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0B5" w:rsidRPr="00D350B5" w:rsidRDefault="00D350B5" w:rsidP="00D72B3C">
      <w:pPr>
        <w:spacing w:line="360" w:lineRule="auto"/>
        <w:jc w:val="both"/>
        <w:rPr>
          <w:rFonts w:ascii="Times New Roman" w:hAnsi="Times New Roman" w:cs="Times New Roman"/>
          <w:b/>
          <w:sz w:val="28"/>
          <w:lang w:val="en-US"/>
        </w:rPr>
      </w:pPr>
      <w:r w:rsidRPr="00D350B5">
        <w:rPr>
          <w:rFonts w:ascii="Times New Roman" w:hAnsi="Times New Roman" w:cs="Times New Roman"/>
          <w:b/>
          <w:sz w:val="28"/>
          <w:lang w:val="en-US"/>
        </w:rPr>
        <w:t>Simulations</w:t>
      </w:r>
    </w:p>
    <w:p w:rsidR="00C0328C" w:rsidRPr="00D72B3C" w:rsidRDefault="00C0328C" w:rsidP="00D72B3C">
      <w:pPr>
        <w:spacing w:line="360" w:lineRule="auto"/>
        <w:jc w:val="both"/>
        <w:rPr>
          <w:rFonts w:ascii="Times New Roman" w:hAnsi="Times New Roman" w:cs="Times New Roman"/>
          <w:sz w:val="24"/>
          <w:lang w:val="en-US"/>
        </w:rPr>
      </w:pPr>
      <w:r w:rsidRPr="00D72B3C">
        <w:rPr>
          <w:rFonts w:ascii="Times New Roman" w:hAnsi="Times New Roman" w:cs="Times New Roman"/>
          <w:sz w:val="24"/>
          <w:lang w:val="en-US"/>
        </w:rPr>
        <w:t xml:space="preserve">Before starting hardware implementation, according to selected topology, some simulations were done. These results of simulations were taken from MATLAB Simulink.  </w:t>
      </w:r>
    </w:p>
    <w:p w:rsidR="00C0328C" w:rsidRDefault="00C0328C" w:rsidP="00C0328C">
      <w:pPr>
        <w:keepNext/>
      </w:pPr>
      <w:r>
        <w:rPr>
          <w:noProof/>
          <w:lang w:val="en-US"/>
        </w:rPr>
        <w:drawing>
          <wp:inline distT="0" distB="0" distL="0" distR="0" wp14:anchorId="1D8B44A6" wp14:editId="02D56049">
            <wp:extent cx="5760720" cy="22682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268220"/>
                    </a:xfrm>
                    <a:prstGeom prst="rect">
                      <a:avLst/>
                    </a:prstGeom>
                  </pic:spPr>
                </pic:pic>
              </a:graphicData>
            </a:graphic>
          </wp:inline>
        </w:drawing>
      </w:r>
    </w:p>
    <w:p w:rsidR="00C0328C" w:rsidRDefault="00C0328C" w:rsidP="00C0328C">
      <w:pPr>
        <w:pStyle w:val="ResimYazs"/>
        <w:jc w:val="center"/>
        <w:rPr>
          <w:lang w:val="en-US"/>
        </w:rPr>
      </w:pPr>
      <w:r w:rsidRPr="00C0328C">
        <w:rPr>
          <w:lang w:val="en-US"/>
        </w:rPr>
        <w:t xml:space="preserve">Figure </w:t>
      </w:r>
      <w:r w:rsidRPr="00C0328C">
        <w:rPr>
          <w:lang w:val="en-US"/>
        </w:rPr>
        <w:fldChar w:fldCharType="begin"/>
      </w:r>
      <w:r w:rsidRPr="00C0328C">
        <w:rPr>
          <w:lang w:val="en-US"/>
        </w:rPr>
        <w:instrText xml:space="preserve"> SEQ Figure \* ARABIC </w:instrText>
      </w:r>
      <w:r w:rsidRPr="00C0328C">
        <w:rPr>
          <w:lang w:val="en-US"/>
        </w:rPr>
        <w:fldChar w:fldCharType="separate"/>
      </w:r>
      <w:r w:rsidR="00024539">
        <w:rPr>
          <w:noProof/>
          <w:lang w:val="en-US"/>
        </w:rPr>
        <w:t>1</w:t>
      </w:r>
      <w:r w:rsidRPr="00C0328C">
        <w:rPr>
          <w:lang w:val="en-US"/>
        </w:rPr>
        <w:fldChar w:fldCharType="end"/>
      </w:r>
      <w:r w:rsidRPr="00C0328C">
        <w:rPr>
          <w:lang w:val="en-US"/>
        </w:rPr>
        <w:t>: Design Schematic of the Selected Topology</w:t>
      </w:r>
    </w:p>
    <w:p w:rsidR="00C0328C" w:rsidRPr="00D72B3C" w:rsidRDefault="00C0328C" w:rsidP="00D72B3C">
      <w:pPr>
        <w:spacing w:line="360" w:lineRule="auto"/>
        <w:jc w:val="both"/>
        <w:rPr>
          <w:rFonts w:ascii="Times New Roman" w:hAnsi="Times New Roman" w:cs="Times New Roman"/>
          <w:sz w:val="24"/>
          <w:lang w:val="en-US"/>
        </w:rPr>
      </w:pPr>
      <w:r w:rsidRPr="00D72B3C">
        <w:rPr>
          <w:rFonts w:ascii="Times New Roman" w:hAnsi="Times New Roman" w:cs="Times New Roman"/>
          <w:sz w:val="24"/>
          <w:lang w:val="en-US"/>
        </w:rPr>
        <w:t xml:space="preserve">In Figure 1, design schematic of the selected topology is given. Simulation results are taken from the output of the diode rectifier, output of the buck converter and the measurement pin of the </w:t>
      </w:r>
      <w:r w:rsidR="00DA5771" w:rsidRPr="00D72B3C">
        <w:rPr>
          <w:rFonts w:ascii="Times New Roman" w:hAnsi="Times New Roman" w:cs="Times New Roman"/>
          <w:sz w:val="24"/>
          <w:lang w:val="en-US"/>
        </w:rPr>
        <w:t>DC motor. Also to analyze THD of the input current, input measurement is taken from the source side. Firstly, 85% duty cycle PWM signal is given the switching element and the measurements are observed.</w:t>
      </w:r>
    </w:p>
    <w:p w:rsidR="00DA5771" w:rsidRDefault="00DA5771" w:rsidP="00DA5771">
      <w:pPr>
        <w:keepNext/>
      </w:pPr>
      <w:r w:rsidRPr="00DA5771">
        <w:rPr>
          <w:noProof/>
          <w:lang w:val="en-US"/>
        </w:rPr>
        <w:drawing>
          <wp:inline distT="0" distB="0" distL="0" distR="0" wp14:anchorId="3B46315C" wp14:editId="0EE05E6E">
            <wp:extent cx="5760720" cy="2841226"/>
            <wp:effectExtent l="0" t="0" r="0" b="0"/>
            <wp:docPr id="2" name="Resim 2" descr="C:\Users\Qosmıo\Desktop\EE 4-1\EE463\Hardware Simulation Results\rectifier ınput outpu %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Desktop\EE 4-1\EE463\Hardware Simulation Results\rectifier ınput outpu %85.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DA5771" w:rsidRDefault="00DA5771" w:rsidP="00DA5771">
      <w:pPr>
        <w:pStyle w:val="ResimYazs"/>
        <w:jc w:val="center"/>
        <w:rPr>
          <w:lang w:val="en-US"/>
        </w:rPr>
      </w:pPr>
      <w:r w:rsidRPr="00DA5771">
        <w:rPr>
          <w:lang w:val="en-US"/>
        </w:rPr>
        <w:t xml:space="preserve">Figure </w:t>
      </w:r>
      <w:r w:rsidRPr="00DA5771">
        <w:rPr>
          <w:lang w:val="en-US"/>
        </w:rPr>
        <w:fldChar w:fldCharType="begin"/>
      </w:r>
      <w:r w:rsidRPr="00DA5771">
        <w:rPr>
          <w:lang w:val="en-US"/>
        </w:rPr>
        <w:instrText xml:space="preserve"> SEQ Figure \* ARABIC </w:instrText>
      </w:r>
      <w:r w:rsidRPr="00DA5771">
        <w:rPr>
          <w:lang w:val="en-US"/>
        </w:rPr>
        <w:fldChar w:fldCharType="separate"/>
      </w:r>
      <w:r w:rsidR="00024539">
        <w:rPr>
          <w:noProof/>
          <w:lang w:val="en-US"/>
        </w:rPr>
        <w:t>2</w:t>
      </w:r>
      <w:r w:rsidRPr="00DA5771">
        <w:rPr>
          <w:lang w:val="en-US"/>
        </w:rPr>
        <w:fldChar w:fldCharType="end"/>
      </w:r>
      <w:r w:rsidRPr="00DA5771">
        <w:rPr>
          <w:lang w:val="en-US"/>
        </w:rPr>
        <w:t>: Input and Output Characteristic of the 3-Phase Diode Rectifier (85% Duty Cycle)</w:t>
      </w:r>
    </w:p>
    <w:p w:rsidR="00DA5771" w:rsidRPr="00D72B3C" w:rsidRDefault="00DA5771" w:rsidP="00D72B3C">
      <w:pPr>
        <w:jc w:val="both"/>
        <w:rPr>
          <w:rFonts w:ascii="Times New Roman" w:hAnsi="Times New Roman" w:cs="Times New Roman"/>
          <w:sz w:val="24"/>
          <w:lang w:val="en-US"/>
        </w:rPr>
      </w:pPr>
      <w:r w:rsidRPr="00D72B3C">
        <w:rPr>
          <w:rFonts w:ascii="Times New Roman" w:hAnsi="Times New Roman" w:cs="Times New Roman"/>
          <w:sz w:val="24"/>
          <w:lang w:val="en-US"/>
        </w:rPr>
        <w:t>THD of the input current is equal to 126%.</w:t>
      </w:r>
    </w:p>
    <w:p w:rsidR="00DA5771" w:rsidRDefault="00DA5771" w:rsidP="00DA5771">
      <w:pPr>
        <w:keepNext/>
      </w:pPr>
      <w:r w:rsidRPr="00DA5771">
        <w:rPr>
          <w:noProof/>
          <w:lang w:val="en-US"/>
        </w:rPr>
        <w:lastRenderedPageBreak/>
        <w:drawing>
          <wp:inline distT="0" distB="0" distL="0" distR="0" wp14:anchorId="32C27B73" wp14:editId="6A06A78B">
            <wp:extent cx="5760720" cy="2841226"/>
            <wp:effectExtent l="0" t="0" r="0" b="0"/>
            <wp:docPr id="3" name="Resim 3" descr="C:\Users\Qosmıo\Desktop\EE 4-1\EE463\Hardware Simulation Results\Buck converter output %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osmıo\Desktop\EE 4-1\EE463\Hardware Simulation Results\Buck converter output %8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DA5771" w:rsidRDefault="00DA5771" w:rsidP="00DA5771">
      <w:pPr>
        <w:pStyle w:val="ResimYazs"/>
        <w:jc w:val="center"/>
        <w:rPr>
          <w:lang w:val="en-US"/>
        </w:rPr>
      </w:pPr>
      <w:r w:rsidRPr="00DA5771">
        <w:rPr>
          <w:lang w:val="en-US"/>
        </w:rPr>
        <w:t xml:space="preserve">Figure </w:t>
      </w:r>
      <w:r w:rsidRPr="00DA5771">
        <w:rPr>
          <w:lang w:val="en-US"/>
        </w:rPr>
        <w:fldChar w:fldCharType="begin"/>
      </w:r>
      <w:r w:rsidRPr="00DA5771">
        <w:rPr>
          <w:lang w:val="en-US"/>
        </w:rPr>
        <w:instrText xml:space="preserve"> SEQ Figure \* ARABIC </w:instrText>
      </w:r>
      <w:r w:rsidRPr="00DA5771">
        <w:rPr>
          <w:lang w:val="en-US"/>
        </w:rPr>
        <w:fldChar w:fldCharType="separate"/>
      </w:r>
      <w:r w:rsidR="00024539">
        <w:rPr>
          <w:noProof/>
          <w:lang w:val="en-US"/>
        </w:rPr>
        <w:t>3</w:t>
      </w:r>
      <w:r w:rsidRPr="00DA5771">
        <w:rPr>
          <w:lang w:val="en-US"/>
        </w:rPr>
        <w:fldChar w:fldCharType="end"/>
      </w:r>
      <w:r w:rsidRPr="00DA5771">
        <w:rPr>
          <w:lang w:val="en-US"/>
        </w:rPr>
        <w:t>: Output Characteristic of the Buck Converter (85% Duty Cycle)</w:t>
      </w:r>
    </w:p>
    <w:p w:rsidR="00DA5771" w:rsidRDefault="00DA5771" w:rsidP="00DA5771">
      <w:pPr>
        <w:keepNext/>
      </w:pPr>
      <w:r w:rsidRPr="00DA5771">
        <w:rPr>
          <w:noProof/>
          <w:lang w:val="en-US"/>
        </w:rPr>
        <w:drawing>
          <wp:inline distT="0" distB="0" distL="0" distR="0" wp14:anchorId="3921CA26" wp14:editId="6054D8AA">
            <wp:extent cx="5760720" cy="2841226"/>
            <wp:effectExtent l="0" t="0" r="0" b="0"/>
            <wp:docPr id="4" name="Resim 4" descr="C:\Users\Qosmıo\Desktop\EE 4-1\EE463\Hardware Simulation Results\motor char. 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osmıo\Desktop\EE 4-1\EE463\Hardware Simulation Results\motor char. 8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DA5771" w:rsidRDefault="00DA5771" w:rsidP="00DA5771">
      <w:pPr>
        <w:pStyle w:val="ResimYazs"/>
        <w:jc w:val="center"/>
        <w:rPr>
          <w:lang w:val="en-US"/>
        </w:rPr>
      </w:pPr>
      <w:r w:rsidRPr="00DA5771">
        <w:rPr>
          <w:lang w:val="en-US"/>
        </w:rPr>
        <w:t xml:space="preserve">Figure </w:t>
      </w:r>
      <w:r w:rsidRPr="00DA5771">
        <w:rPr>
          <w:lang w:val="en-US"/>
        </w:rPr>
        <w:fldChar w:fldCharType="begin"/>
      </w:r>
      <w:r w:rsidRPr="00DA5771">
        <w:rPr>
          <w:lang w:val="en-US"/>
        </w:rPr>
        <w:instrText xml:space="preserve"> SEQ Figure \* ARABIC </w:instrText>
      </w:r>
      <w:r w:rsidRPr="00DA5771">
        <w:rPr>
          <w:lang w:val="en-US"/>
        </w:rPr>
        <w:fldChar w:fldCharType="separate"/>
      </w:r>
      <w:r w:rsidR="00024539">
        <w:rPr>
          <w:noProof/>
          <w:lang w:val="en-US"/>
        </w:rPr>
        <w:t>4</w:t>
      </w:r>
      <w:r w:rsidRPr="00DA5771">
        <w:rPr>
          <w:lang w:val="en-US"/>
        </w:rPr>
        <w:fldChar w:fldCharType="end"/>
      </w:r>
      <w:r w:rsidRPr="00DA5771">
        <w:rPr>
          <w:lang w:val="en-US"/>
        </w:rPr>
        <w:t>: Motor Characteristic of the System (85% Duty Cycle)</w:t>
      </w:r>
    </w:p>
    <w:p w:rsidR="0005307B" w:rsidRPr="00D72B3C" w:rsidRDefault="0005307B" w:rsidP="00D72B3C">
      <w:pPr>
        <w:jc w:val="both"/>
        <w:rPr>
          <w:rFonts w:ascii="Times New Roman" w:hAnsi="Times New Roman" w:cs="Times New Roman"/>
          <w:sz w:val="24"/>
          <w:lang w:val="en-US"/>
        </w:rPr>
      </w:pPr>
      <w:r w:rsidRPr="00D72B3C">
        <w:rPr>
          <w:rFonts w:ascii="Times New Roman" w:hAnsi="Times New Roman" w:cs="Times New Roman"/>
          <w:sz w:val="24"/>
          <w:lang w:val="en-US"/>
        </w:rPr>
        <w:t>Same procedure was applied for the 50% duty cycle and 15% duty cycle cases.</w:t>
      </w:r>
    </w:p>
    <w:p w:rsidR="0005307B" w:rsidRDefault="0005307B" w:rsidP="0005307B">
      <w:pPr>
        <w:keepNext/>
        <w:jc w:val="center"/>
      </w:pPr>
      <w:r w:rsidRPr="0005307B">
        <w:rPr>
          <w:noProof/>
          <w:lang w:val="en-US"/>
        </w:rPr>
        <w:lastRenderedPageBreak/>
        <w:drawing>
          <wp:inline distT="0" distB="0" distL="0" distR="0" wp14:anchorId="1F3EAA3F" wp14:editId="4215F08E">
            <wp:extent cx="5760720" cy="2841226"/>
            <wp:effectExtent l="0" t="0" r="0" b="0"/>
            <wp:docPr id="5" name="Resim 5" descr="C:\Users\Qosmıo\Desktop\EE 4-1\EE463\Hardware Simulation Results\rectifier ınput outpu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osmıo\Desktop\EE 4-1\EE463\Hardware Simulation Results\rectifier ınput outpu %5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05307B" w:rsidRDefault="0005307B" w:rsidP="0005307B">
      <w:pPr>
        <w:pStyle w:val="ResimYazs"/>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024539">
        <w:rPr>
          <w:noProof/>
        </w:rPr>
        <w:t>5</w:t>
      </w:r>
      <w:r>
        <w:fldChar w:fldCharType="end"/>
      </w:r>
      <w:r>
        <w:t xml:space="preserve">: </w:t>
      </w:r>
      <w:r w:rsidRPr="00DA5771">
        <w:rPr>
          <w:lang w:val="en-US"/>
        </w:rPr>
        <w:t>Input and Output Characteristic of the 3-Phase Diode Rectifier (5</w:t>
      </w:r>
      <w:r>
        <w:rPr>
          <w:lang w:val="en-US"/>
        </w:rPr>
        <w:t>0</w:t>
      </w:r>
      <w:r w:rsidRPr="00DA5771">
        <w:rPr>
          <w:lang w:val="en-US"/>
        </w:rPr>
        <w:t>% Duty Cycle)</w:t>
      </w:r>
    </w:p>
    <w:p w:rsidR="00D72B3C" w:rsidRPr="00D72B3C" w:rsidRDefault="00D72B3C" w:rsidP="00D72B3C">
      <w:pPr>
        <w:rPr>
          <w:rFonts w:ascii="Times New Roman" w:hAnsi="Times New Roman" w:cs="Times New Roman"/>
          <w:sz w:val="24"/>
          <w:lang w:val="en-US"/>
        </w:rPr>
      </w:pPr>
      <w:r w:rsidRPr="00D72B3C">
        <w:rPr>
          <w:rFonts w:ascii="Times New Roman" w:hAnsi="Times New Roman" w:cs="Times New Roman"/>
          <w:sz w:val="24"/>
          <w:lang w:val="en-US"/>
        </w:rPr>
        <w:t xml:space="preserve">THD of the </w:t>
      </w:r>
      <w:r>
        <w:rPr>
          <w:rFonts w:ascii="Times New Roman" w:hAnsi="Times New Roman" w:cs="Times New Roman"/>
          <w:sz w:val="24"/>
          <w:lang w:val="en-US"/>
        </w:rPr>
        <w:t>input current is equal to 149%.</w:t>
      </w:r>
    </w:p>
    <w:p w:rsidR="0005307B" w:rsidRDefault="0005307B" w:rsidP="0005307B">
      <w:pPr>
        <w:rPr>
          <w:lang w:val="en-US"/>
        </w:rPr>
      </w:pPr>
    </w:p>
    <w:p w:rsidR="00D72B3C" w:rsidRDefault="00D72B3C" w:rsidP="0005307B">
      <w:pPr>
        <w:rPr>
          <w:lang w:val="en-US"/>
        </w:rPr>
      </w:pPr>
    </w:p>
    <w:p w:rsidR="0005307B" w:rsidRDefault="0005307B" w:rsidP="0005307B">
      <w:pPr>
        <w:keepNext/>
      </w:pPr>
      <w:r w:rsidRPr="0005307B">
        <w:rPr>
          <w:noProof/>
          <w:lang w:val="en-US"/>
        </w:rPr>
        <w:drawing>
          <wp:inline distT="0" distB="0" distL="0" distR="0" wp14:anchorId="4CFDD2D5" wp14:editId="408E0780">
            <wp:extent cx="5760720" cy="2841226"/>
            <wp:effectExtent l="0" t="0" r="0" b="0"/>
            <wp:docPr id="6" name="Resim 6" descr="C:\Users\Qosmıo\Desktop\EE 4-1\EE463\Hardware Simulation Results\Buck converter output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osmıo\Desktop\EE 4-1\EE463\Hardware Simulation Results\Buck converter output %5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05307B" w:rsidRDefault="0005307B" w:rsidP="0005307B">
      <w:pPr>
        <w:pStyle w:val="ResimYazs"/>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024539">
        <w:rPr>
          <w:noProof/>
        </w:rPr>
        <w:t>6</w:t>
      </w:r>
      <w:r>
        <w:fldChar w:fldCharType="end"/>
      </w:r>
      <w:r>
        <w:t xml:space="preserve">: </w:t>
      </w:r>
      <w:r w:rsidRPr="00DA5771">
        <w:rPr>
          <w:lang w:val="en-US"/>
        </w:rPr>
        <w:t>Output Characteristic of the Buck Converter (5</w:t>
      </w:r>
      <w:r>
        <w:rPr>
          <w:lang w:val="en-US"/>
        </w:rPr>
        <w:t>0</w:t>
      </w:r>
      <w:r w:rsidRPr="00DA5771">
        <w:rPr>
          <w:lang w:val="en-US"/>
        </w:rPr>
        <w:t>% Duty Cycle)</w:t>
      </w:r>
    </w:p>
    <w:p w:rsidR="0005307B" w:rsidRDefault="0005307B" w:rsidP="0005307B">
      <w:pPr>
        <w:rPr>
          <w:lang w:val="en-US"/>
        </w:rPr>
      </w:pPr>
    </w:p>
    <w:p w:rsidR="0005307B" w:rsidRDefault="0005307B" w:rsidP="0005307B">
      <w:pPr>
        <w:keepNext/>
      </w:pPr>
      <w:r w:rsidRPr="0005307B">
        <w:rPr>
          <w:noProof/>
          <w:lang w:val="en-US"/>
        </w:rPr>
        <w:lastRenderedPageBreak/>
        <w:drawing>
          <wp:inline distT="0" distB="0" distL="0" distR="0" wp14:anchorId="4C1FA3D8" wp14:editId="74DD6B55">
            <wp:extent cx="5760720" cy="2841226"/>
            <wp:effectExtent l="0" t="0" r="0" b="0"/>
            <wp:docPr id="7" name="Resim 7" descr="C:\Users\Qosmıo\Desktop\EE 4-1\EE463\Hardware Simulation Results\motor char.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osmıo\Desktop\EE 4-1\EE463\Hardware Simulation Results\motor char. 5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05307B" w:rsidRDefault="0005307B" w:rsidP="0005307B">
      <w:pPr>
        <w:pStyle w:val="ResimYazs"/>
        <w:jc w:val="center"/>
        <w:rPr>
          <w:lang w:val="en-US"/>
        </w:rPr>
      </w:pPr>
      <w:r w:rsidRPr="0005307B">
        <w:rPr>
          <w:lang w:val="en-US"/>
        </w:rPr>
        <w:t xml:space="preserve">Figure </w:t>
      </w:r>
      <w:r w:rsidRPr="0005307B">
        <w:rPr>
          <w:lang w:val="en-US"/>
        </w:rPr>
        <w:fldChar w:fldCharType="begin"/>
      </w:r>
      <w:r w:rsidRPr="0005307B">
        <w:rPr>
          <w:lang w:val="en-US"/>
        </w:rPr>
        <w:instrText xml:space="preserve"> SEQ Figure \* ARABIC </w:instrText>
      </w:r>
      <w:r w:rsidRPr="0005307B">
        <w:rPr>
          <w:lang w:val="en-US"/>
        </w:rPr>
        <w:fldChar w:fldCharType="separate"/>
      </w:r>
      <w:r w:rsidR="00024539">
        <w:rPr>
          <w:noProof/>
          <w:lang w:val="en-US"/>
        </w:rPr>
        <w:t>7</w:t>
      </w:r>
      <w:r w:rsidRPr="0005307B">
        <w:rPr>
          <w:lang w:val="en-US"/>
        </w:rPr>
        <w:fldChar w:fldCharType="end"/>
      </w:r>
      <w:r w:rsidRPr="0005307B">
        <w:rPr>
          <w:lang w:val="en-US"/>
        </w:rPr>
        <w:t xml:space="preserve">: </w:t>
      </w:r>
      <w:r w:rsidRPr="0005307B">
        <w:rPr>
          <w:lang w:val="en-US"/>
        </w:rPr>
        <w:t>Motor Characteristic of the System (5</w:t>
      </w:r>
      <w:r>
        <w:rPr>
          <w:lang w:val="en-US"/>
        </w:rPr>
        <w:t>0</w:t>
      </w:r>
      <w:r w:rsidRPr="0005307B">
        <w:rPr>
          <w:lang w:val="en-US"/>
        </w:rPr>
        <w:t>% Duty Cycle)</w:t>
      </w:r>
    </w:p>
    <w:p w:rsidR="00D72B3C" w:rsidRDefault="00D72B3C" w:rsidP="00D72B3C">
      <w:pPr>
        <w:rPr>
          <w:lang w:val="en-US"/>
        </w:rPr>
      </w:pPr>
    </w:p>
    <w:p w:rsidR="00D72B3C" w:rsidRPr="00D72B3C" w:rsidRDefault="00D72B3C" w:rsidP="00D72B3C">
      <w:pPr>
        <w:rPr>
          <w:lang w:val="en-US"/>
        </w:rPr>
      </w:pPr>
    </w:p>
    <w:p w:rsidR="00BB3EEE" w:rsidRDefault="00BB3EEE" w:rsidP="00BB3EEE">
      <w:pPr>
        <w:keepNext/>
      </w:pPr>
      <w:r w:rsidRPr="00BB3EEE">
        <w:rPr>
          <w:noProof/>
          <w:lang w:val="en-US"/>
        </w:rPr>
        <w:drawing>
          <wp:inline distT="0" distB="0" distL="0" distR="0" wp14:anchorId="1C03F8A9" wp14:editId="5F671A39">
            <wp:extent cx="5760720" cy="2841226"/>
            <wp:effectExtent l="0" t="0" r="0" b="0"/>
            <wp:docPr id="8" name="Resim 8" descr="C:\Users\Qosmıo\Desktop\EE 4-1\EE463\Hardware Simulation Results\rectifier ınput outpu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osmıo\Desktop\EE 4-1\EE463\Hardware Simulation Results\rectifier ınput outpu %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BB3EEE" w:rsidRDefault="00BB3EEE" w:rsidP="00BB3EEE">
      <w:pPr>
        <w:pStyle w:val="ResimYazs"/>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024539">
        <w:rPr>
          <w:noProof/>
        </w:rPr>
        <w:t>8</w:t>
      </w:r>
      <w:r>
        <w:fldChar w:fldCharType="end"/>
      </w:r>
      <w:r>
        <w:t xml:space="preserve">: </w:t>
      </w:r>
      <w:r w:rsidRPr="00DA5771">
        <w:rPr>
          <w:lang w:val="en-US"/>
        </w:rPr>
        <w:t>Input and Output Characteristic of the 3-Phase Diode Rectifier (</w:t>
      </w:r>
      <w:r>
        <w:rPr>
          <w:lang w:val="en-US"/>
        </w:rPr>
        <w:t>1</w:t>
      </w:r>
      <w:r w:rsidRPr="00DA5771">
        <w:rPr>
          <w:lang w:val="en-US"/>
        </w:rPr>
        <w:t>5% Duty Cycle)</w:t>
      </w:r>
    </w:p>
    <w:p w:rsidR="00BB3EEE" w:rsidRPr="00D72B3C" w:rsidRDefault="00D72B3C" w:rsidP="00D72B3C">
      <w:pPr>
        <w:jc w:val="both"/>
        <w:rPr>
          <w:rFonts w:ascii="Times New Roman" w:hAnsi="Times New Roman" w:cs="Times New Roman"/>
          <w:sz w:val="24"/>
          <w:lang w:val="en-US"/>
        </w:rPr>
      </w:pPr>
      <w:r w:rsidRPr="00D72B3C">
        <w:rPr>
          <w:rFonts w:ascii="Times New Roman" w:hAnsi="Times New Roman" w:cs="Times New Roman"/>
          <w:sz w:val="24"/>
          <w:lang w:val="en-US"/>
        </w:rPr>
        <w:t>THD of the input current is equal to 191%.</w:t>
      </w:r>
    </w:p>
    <w:p w:rsidR="00BB3EEE" w:rsidRDefault="00BB3EEE" w:rsidP="00BB3EEE">
      <w:pPr>
        <w:keepNext/>
      </w:pPr>
      <w:r w:rsidRPr="00BB3EEE">
        <w:rPr>
          <w:noProof/>
          <w:lang w:val="en-US"/>
        </w:rPr>
        <w:lastRenderedPageBreak/>
        <w:drawing>
          <wp:inline distT="0" distB="0" distL="0" distR="0" wp14:anchorId="35516010" wp14:editId="0DDF0F3F">
            <wp:extent cx="5760720" cy="2841226"/>
            <wp:effectExtent l="0" t="0" r="0" b="0"/>
            <wp:docPr id="9" name="Resim 9" descr="C:\Users\Qosmıo\Desktop\EE 4-1\EE463\Hardware Simulation Results\Buck converter output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osmıo\Desktop\EE 4-1\EE463\Hardware Simulation Results\Buck converter output %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BB3EEE" w:rsidRDefault="00BB3EEE" w:rsidP="00BB3EEE">
      <w:pPr>
        <w:pStyle w:val="ResimYazs"/>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024539">
        <w:rPr>
          <w:noProof/>
        </w:rPr>
        <w:t>9</w:t>
      </w:r>
      <w:r>
        <w:fldChar w:fldCharType="end"/>
      </w:r>
      <w:r>
        <w:t xml:space="preserve">: </w:t>
      </w:r>
      <w:r w:rsidRPr="00DA5771">
        <w:rPr>
          <w:lang w:val="en-US"/>
        </w:rPr>
        <w:t>Output Characteristic of the Buck Converter (</w:t>
      </w:r>
      <w:r>
        <w:rPr>
          <w:lang w:val="en-US"/>
        </w:rPr>
        <w:t>1</w:t>
      </w:r>
      <w:r w:rsidRPr="00DA5771">
        <w:rPr>
          <w:lang w:val="en-US"/>
        </w:rPr>
        <w:t>5% Duty Cycle)</w:t>
      </w:r>
    </w:p>
    <w:p w:rsidR="00BB3EEE" w:rsidRDefault="00BB3EEE" w:rsidP="00BB3EEE">
      <w:pPr>
        <w:pStyle w:val="ResimYazs"/>
        <w:rPr>
          <w:lang w:val="en-US"/>
        </w:rPr>
      </w:pPr>
    </w:p>
    <w:p w:rsidR="00BB3EEE" w:rsidRDefault="00BB3EEE" w:rsidP="00BB3EEE">
      <w:pPr>
        <w:rPr>
          <w:lang w:val="en-US"/>
        </w:rPr>
      </w:pPr>
    </w:p>
    <w:p w:rsidR="00BB3EEE" w:rsidRDefault="00BB3EEE" w:rsidP="00BB3EEE">
      <w:pPr>
        <w:keepNext/>
      </w:pPr>
      <w:r w:rsidRPr="00BB3EEE">
        <w:rPr>
          <w:noProof/>
          <w:lang w:val="en-US"/>
        </w:rPr>
        <w:drawing>
          <wp:inline distT="0" distB="0" distL="0" distR="0" wp14:anchorId="0A545856" wp14:editId="60CDA498">
            <wp:extent cx="5760720" cy="2841226"/>
            <wp:effectExtent l="0" t="0" r="0" b="0"/>
            <wp:docPr id="10" name="Resim 10" descr="C:\Users\Qosmıo\Desktop\EE 4-1\EE463\Hardware Simulation Results\motor char.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osmıo\Desktop\EE 4-1\EE463\Hardware Simulation Results\motor char. 1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41226"/>
                    </a:xfrm>
                    <a:prstGeom prst="rect">
                      <a:avLst/>
                    </a:prstGeom>
                    <a:noFill/>
                    <a:ln>
                      <a:noFill/>
                    </a:ln>
                  </pic:spPr>
                </pic:pic>
              </a:graphicData>
            </a:graphic>
          </wp:inline>
        </w:drawing>
      </w:r>
    </w:p>
    <w:p w:rsidR="00BB3EEE" w:rsidRDefault="00BB3EEE" w:rsidP="00BB3EEE">
      <w:pPr>
        <w:pStyle w:val="ResimYazs"/>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024539">
        <w:rPr>
          <w:noProof/>
        </w:rPr>
        <w:t>10</w:t>
      </w:r>
      <w:r>
        <w:fldChar w:fldCharType="end"/>
      </w:r>
      <w:r>
        <w:t xml:space="preserve">: </w:t>
      </w:r>
      <w:r w:rsidRPr="0005307B">
        <w:rPr>
          <w:lang w:val="en-US"/>
        </w:rPr>
        <w:t>Motor Characteristic of the System (</w:t>
      </w:r>
      <w:r>
        <w:rPr>
          <w:lang w:val="en-US"/>
        </w:rPr>
        <w:t>1</w:t>
      </w:r>
      <w:r w:rsidRPr="0005307B">
        <w:rPr>
          <w:lang w:val="en-US"/>
        </w:rPr>
        <w:t>5% Duty Cycle)</w:t>
      </w:r>
    </w:p>
    <w:p w:rsidR="00FA3F00" w:rsidRDefault="00FA3F00" w:rsidP="00FA3F00">
      <w:pPr>
        <w:rPr>
          <w:lang w:val="en-US"/>
        </w:rPr>
      </w:pPr>
    </w:p>
    <w:p w:rsidR="00FA3F00" w:rsidRDefault="00F81AFF" w:rsidP="00DD2652">
      <w:pPr>
        <w:spacing w:line="360" w:lineRule="auto"/>
        <w:jc w:val="both"/>
        <w:rPr>
          <w:rFonts w:ascii="Times New Roman" w:hAnsi="Times New Roman" w:cs="Times New Roman"/>
          <w:sz w:val="24"/>
          <w:lang w:val="en-US"/>
        </w:rPr>
      </w:pPr>
      <w:r w:rsidRPr="00F81AFF">
        <w:rPr>
          <w:rFonts w:ascii="Times New Roman" w:hAnsi="Times New Roman" w:cs="Times New Roman"/>
          <w:sz w:val="24"/>
          <w:lang w:val="en-US"/>
        </w:rPr>
        <w:t xml:space="preserve">According to these simulation results, characteristic of the selected topology was investigated. At the end, we decided that this topology totally suitable with our system. It is easy to use and it is efficient than other topologies. Also, some of the future problems are observed such as high starting current problem. Also PWM generation problem was considered and we decided that Arduino will be used for PWM generation and it will be connected to the system with an </w:t>
      </w:r>
      <w:proofErr w:type="spellStart"/>
      <w:r w:rsidRPr="00F81AFF">
        <w:rPr>
          <w:rFonts w:ascii="Times New Roman" w:hAnsi="Times New Roman" w:cs="Times New Roman"/>
          <w:sz w:val="24"/>
          <w:lang w:val="en-US"/>
        </w:rPr>
        <w:t>optocoupler</w:t>
      </w:r>
      <w:proofErr w:type="spellEnd"/>
      <w:r w:rsidRPr="00F81AFF">
        <w:rPr>
          <w:rFonts w:ascii="Times New Roman" w:hAnsi="Times New Roman" w:cs="Times New Roman"/>
          <w:sz w:val="24"/>
          <w:lang w:val="en-US"/>
        </w:rPr>
        <w:t xml:space="preserve"> circuit to isolate it from the driver circuit.</w:t>
      </w:r>
    </w:p>
    <w:p w:rsidR="00D350B5" w:rsidRDefault="00D350B5" w:rsidP="00D350B5">
      <w:pPr>
        <w:keepNext/>
        <w:jc w:val="center"/>
      </w:pPr>
      <w:r>
        <w:rPr>
          <w:noProof/>
          <w:lang w:val="en-US"/>
        </w:rPr>
        <w:lastRenderedPageBreak/>
        <w:drawing>
          <wp:inline distT="0" distB="0" distL="0" distR="0" wp14:anchorId="1A20A7A8" wp14:editId="71CC8DD4">
            <wp:extent cx="3524250" cy="20478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250" cy="2047875"/>
                    </a:xfrm>
                    <a:prstGeom prst="rect">
                      <a:avLst/>
                    </a:prstGeom>
                  </pic:spPr>
                </pic:pic>
              </a:graphicData>
            </a:graphic>
          </wp:inline>
        </w:drawing>
      </w:r>
    </w:p>
    <w:p w:rsidR="00D350B5" w:rsidRDefault="00D350B5" w:rsidP="00D350B5">
      <w:pPr>
        <w:pStyle w:val="ResimYazs"/>
        <w:jc w:val="center"/>
        <w:rPr>
          <w:lang w:val="en-US"/>
        </w:rPr>
      </w:pPr>
      <w:r w:rsidRPr="00D350B5">
        <w:rPr>
          <w:lang w:val="en-US"/>
        </w:rPr>
        <w:t xml:space="preserve">Figure </w:t>
      </w:r>
      <w:r w:rsidRPr="00D350B5">
        <w:rPr>
          <w:lang w:val="en-US"/>
        </w:rPr>
        <w:fldChar w:fldCharType="begin"/>
      </w:r>
      <w:r w:rsidRPr="00D350B5">
        <w:rPr>
          <w:lang w:val="en-US"/>
        </w:rPr>
        <w:instrText xml:space="preserve"> SEQ Figure \* ARABIC </w:instrText>
      </w:r>
      <w:r w:rsidRPr="00D350B5">
        <w:rPr>
          <w:lang w:val="en-US"/>
        </w:rPr>
        <w:fldChar w:fldCharType="separate"/>
      </w:r>
      <w:r w:rsidR="00024539">
        <w:rPr>
          <w:noProof/>
          <w:lang w:val="en-US"/>
        </w:rPr>
        <w:t>11</w:t>
      </w:r>
      <w:r w:rsidRPr="00D350B5">
        <w:rPr>
          <w:lang w:val="en-US"/>
        </w:rPr>
        <w:fldChar w:fldCharType="end"/>
      </w:r>
      <w:r w:rsidRPr="00D350B5">
        <w:rPr>
          <w:lang w:val="en-US"/>
        </w:rPr>
        <w:t xml:space="preserve">: Schematic of the </w:t>
      </w:r>
      <w:proofErr w:type="spellStart"/>
      <w:r w:rsidRPr="00D350B5">
        <w:rPr>
          <w:lang w:val="en-US"/>
        </w:rPr>
        <w:t>Optocoupler</w:t>
      </w:r>
      <w:proofErr w:type="spellEnd"/>
      <w:r w:rsidRPr="00D350B5">
        <w:rPr>
          <w:lang w:val="en-US"/>
        </w:rPr>
        <w:t xml:space="preserve"> Circuit</w:t>
      </w:r>
    </w:p>
    <w:p w:rsidR="00D350B5" w:rsidRDefault="00D350B5" w:rsidP="00D350B5">
      <w:pPr>
        <w:rPr>
          <w:lang w:val="en-US"/>
        </w:rPr>
      </w:pPr>
    </w:p>
    <w:p w:rsidR="00D350B5" w:rsidRDefault="00D350B5" w:rsidP="00D350B5">
      <w:pPr>
        <w:rPr>
          <w:b/>
          <w:sz w:val="26"/>
          <w:szCs w:val="26"/>
          <w:lang w:val="en-US"/>
        </w:rPr>
      </w:pPr>
      <w:r w:rsidRPr="00D350B5">
        <w:rPr>
          <w:b/>
          <w:sz w:val="26"/>
          <w:szCs w:val="26"/>
          <w:lang w:val="en-US"/>
        </w:rPr>
        <w:t>Component Selection</w:t>
      </w:r>
    </w:p>
    <w:p w:rsidR="00D350B5" w:rsidRDefault="008F7173" w:rsidP="00024539">
      <w:pPr>
        <w:spacing w:line="360" w:lineRule="auto"/>
        <w:jc w:val="both"/>
        <w:rPr>
          <w:rFonts w:ascii="Times New Roman" w:hAnsi="Times New Roman" w:cs="Times New Roman"/>
          <w:sz w:val="24"/>
          <w:szCs w:val="26"/>
          <w:lang w:val="en-US"/>
        </w:rPr>
      </w:pPr>
      <w:r>
        <w:rPr>
          <w:rFonts w:ascii="Times New Roman" w:hAnsi="Times New Roman" w:cs="Times New Roman"/>
          <w:sz w:val="24"/>
          <w:szCs w:val="26"/>
          <w:lang w:val="en-US"/>
        </w:rPr>
        <w:t xml:space="preserve">Component selection is one of the most importing thing for hardware implementation. Since, components should be proper for the system and also their price performance ration should be in acceptable range. Also rating of the components should be selected proper since reliability of the system directly related with the rating of the components. </w:t>
      </w:r>
    </w:p>
    <w:p w:rsidR="008F7173" w:rsidRDefault="008F7173" w:rsidP="00024539">
      <w:pPr>
        <w:spacing w:line="360" w:lineRule="auto"/>
        <w:jc w:val="both"/>
        <w:rPr>
          <w:rFonts w:ascii="Times New Roman" w:hAnsi="Times New Roman" w:cs="Times New Roman"/>
          <w:sz w:val="24"/>
          <w:szCs w:val="26"/>
          <w:lang w:val="en-US"/>
        </w:rPr>
      </w:pPr>
      <w:r>
        <w:rPr>
          <w:rFonts w:ascii="Times New Roman" w:hAnsi="Times New Roman" w:cs="Times New Roman"/>
          <w:sz w:val="24"/>
          <w:szCs w:val="26"/>
          <w:lang w:val="en-US"/>
        </w:rPr>
        <w:t xml:space="preserve">Firstly, components used in simulations were searched and their prices were listed. Then according to ratings, prices and accessibility one of them was selected. </w:t>
      </w:r>
    </w:p>
    <w:p w:rsidR="008F7173" w:rsidRDefault="008F7173" w:rsidP="008F7173">
      <w:pPr>
        <w:keepNext/>
        <w:jc w:val="center"/>
      </w:pPr>
      <w:r>
        <w:rPr>
          <w:noProof/>
          <w:lang w:val="en-US"/>
        </w:rPr>
        <w:drawing>
          <wp:inline distT="0" distB="0" distL="0" distR="0" wp14:anchorId="07DD2D17" wp14:editId="4B1779D0">
            <wp:extent cx="3276600" cy="21050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600" cy="2105025"/>
                    </a:xfrm>
                    <a:prstGeom prst="rect">
                      <a:avLst/>
                    </a:prstGeom>
                  </pic:spPr>
                </pic:pic>
              </a:graphicData>
            </a:graphic>
          </wp:inline>
        </w:drawing>
      </w:r>
    </w:p>
    <w:p w:rsidR="008F7173" w:rsidRDefault="008F7173" w:rsidP="008F7173">
      <w:pPr>
        <w:pStyle w:val="ResimYazs"/>
        <w:jc w:val="center"/>
        <w:rPr>
          <w:lang w:val="en-US"/>
        </w:rPr>
      </w:pPr>
      <w:r w:rsidRPr="008F7173">
        <w:rPr>
          <w:lang w:val="en-US"/>
        </w:rPr>
        <w:t xml:space="preserve">Figure </w:t>
      </w:r>
      <w:r w:rsidRPr="008F7173">
        <w:rPr>
          <w:lang w:val="en-US"/>
        </w:rPr>
        <w:fldChar w:fldCharType="begin"/>
      </w:r>
      <w:r w:rsidRPr="008F7173">
        <w:rPr>
          <w:lang w:val="en-US"/>
        </w:rPr>
        <w:instrText xml:space="preserve"> SEQ Figure \* ARABIC </w:instrText>
      </w:r>
      <w:r w:rsidRPr="008F7173">
        <w:rPr>
          <w:lang w:val="en-US"/>
        </w:rPr>
        <w:fldChar w:fldCharType="separate"/>
      </w:r>
      <w:r w:rsidR="00024539">
        <w:rPr>
          <w:noProof/>
          <w:lang w:val="en-US"/>
        </w:rPr>
        <w:t>12</w:t>
      </w:r>
      <w:r w:rsidRPr="008F7173">
        <w:rPr>
          <w:lang w:val="en-US"/>
        </w:rPr>
        <w:fldChar w:fldCharType="end"/>
      </w:r>
      <w:r w:rsidRPr="008F7173">
        <w:rPr>
          <w:lang w:val="en-US"/>
        </w:rPr>
        <w:t>: Selected Three-Phase Diode Rectifier (</w:t>
      </w:r>
      <w:r w:rsidR="002A2522">
        <w:rPr>
          <w:lang w:val="en-US"/>
        </w:rPr>
        <w:t>SBR</w:t>
      </w:r>
      <w:r w:rsidRPr="008F7173">
        <w:rPr>
          <w:lang w:val="en-US"/>
        </w:rPr>
        <w:t>3516)</w:t>
      </w:r>
    </w:p>
    <w:p w:rsidR="008F7173" w:rsidRPr="00024539" w:rsidRDefault="008F7173"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Figure 12 shows the selected diode rectifier and Table 1 shows the some of the important data of the selected component.</w:t>
      </w:r>
    </w:p>
    <w:p w:rsidR="002A2522" w:rsidRDefault="002A2522" w:rsidP="008F7173">
      <w:pPr>
        <w:rPr>
          <w:lang w:val="en-US"/>
        </w:rPr>
      </w:pPr>
    </w:p>
    <w:p w:rsidR="002A2522" w:rsidRDefault="002A2522" w:rsidP="008F7173">
      <w:pPr>
        <w:rPr>
          <w:lang w:val="en-US"/>
        </w:rPr>
      </w:pPr>
    </w:p>
    <w:p w:rsidR="002A2522" w:rsidRDefault="002A2522" w:rsidP="008F7173">
      <w:pPr>
        <w:rPr>
          <w:lang w:val="en-US"/>
        </w:rPr>
      </w:pPr>
    </w:p>
    <w:p w:rsidR="002A2522" w:rsidRDefault="002A2522" w:rsidP="008F7173">
      <w:pPr>
        <w:rPr>
          <w:lang w:val="en-US"/>
        </w:rPr>
      </w:pPr>
    </w:p>
    <w:p w:rsidR="002A2522" w:rsidRDefault="002A2522" w:rsidP="008F7173">
      <w:pPr>
        <w:rPr>
          <w:lang w:val="en-US"/>
        </w:rPr>
      </w:pPr>
    </w:p>
    <w:p w:rsidR="002A2522" w:rsidRPr="00D83782" w:rsidRDefault="002A2522" w:rsidP="002A2522">
      <w:pPr>
        <w:pStyle w:val="ResimYazs"/>
        <w:keepNext/>
        <w:jc w:val="center"/>
        <w:rPr>
          <w:lang w:val="en-US"/>
        </w:rPr>
      </w:pPr>
      <w:r w:rsidRPr="00D83782">
        <w:rPr>
          <w:lang w:val="en-US"/>
        </w:rPr>
        <w:t xml:space="preserve">Table </w:t>
      </w:r>
      <w:r w:rsidRPr="00D83782">
        <w:rPr>
          <w:lang w:val="en-US"/>
        </w:rPr>
        <w:fldChar w:fldCharType="begin"/>
      </w:r>
      <w:r w:rsidRPr="00D83782">
        <w:rPr>
          <w:lang w:val="en-US"/>
        </w:rPr>
        <w:instrText xml:space="preserve"> SEQ Table \* ARABIC </w:instrText>
      </w:r>
      <w:r w:rsidRPr="00D83782">
        <w:rPr>
          <w:lang w:val="en-US"/>
        </w:rPr>
        <w:fldChar w:fldCharType="separate"/>
      </w:r>
      <w:r w:rsidR="00D83782" w:rsidRPr="00D83782">
        <w:rPr>
          <w:noProof/>
          <w:lang w:val="en-US"/>
        </w:rPr>
        <w:t>1</w:t>
      </w:r>
      <w:r w:rsidRPr="00D83782">
        <w:rPr>
          <w:lang w:val="en-US"/>
        </w:rPr>
        <w:fldChar w:fldCharType="end"/>
      </w:r>
      <w:r w:rsidRPr="00D83782">
        <w:rPr>
          <w:lang w:val="en-US"/>
        </w:rPr>
        <w:t>: Some of the important characteristic of the SBR3516</w:t>
      </w:r>
    </w:p>
    <w:tbl>
      <w:tblPr>
        <w:tblStyle w:val="TabloKlavuzu"/>
        <w:tblW w:w="0" w:type="auto"/>
        <w:tblLook w:val="04A0" w:firstRow="1" w:lastRow="0" w:firstColumn="1" w:lastColumn="0" w:noHBand="0" w:noVBand="1"/>
      </w:tblPr>
      <w:tblGrid>
        <w:gridCol w:w="4531"/>
        <w:gridCol w:w="4531"/>
      </w:tblGrid>
      <w:tr w:rsidR="008F7173" w:rsidTr="008F7173">
        <w:tc>
          <w:tcPr>
            <w:tcW w:w="4531" w:type="dxa"/>
          </w:tcPr>
          <w:p w:rsidR="008F7173" w:rsidRPr="00024539" w:rsidRDefault="008F7173"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Peak Repetitive Voltage</w:t>
            </w:r>
          </w:p>
          <w:p w:rsidR="008F7173" w:rsidRPr="00024539" w:rsidRDefault="008F7173"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Working Peak Reverse Voltage</w:t>
            </w:r>
          </w:p>
          <w:p w:rsidR="008F7173" w:rsidRPr="00024539" w:rsidRDefault="008F7173"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DC Blocking Voltage</w:t>
            </w:r>
          </w:p>
        </w:tc>
        <w:tc>
          <w:tcPr>
            <w:tcW w:w="4531" w:type="dxa"/>
          </w:tcPr>
          <w:p w:rsidR="008F7173" w:rsidRPr="00024539" w:rsidRDefault="002A252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1600V</w:t>
            </w:r>
          </w:p>
        </w:tc>
      </w:tr>
      <w:tr w:rsidR="008F7173" w:rsidTr="008F7173">
        <w:tc>
          <w:tcPr>
            <w:tcW w:w="4531" w:type="dxa"/>
          </w:tcPr>
          <w:p w:rsidR="008F7173" w:rsidRPr="00024539" w:rsidRDefault="008F7173"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Peak Non-Repetitive Reverse Voltage</w:t>
            </w:r>
          </w:p>
        </w:tc>
        <w:tc>
          <w:tcPr>
            <w:tcW w:w="4531" w:type="dxa"/>
          </w:tcPr>
          <w:p w:rsidR="008F7173" w:rsidRPr="00024539" w:rsidRDefault="002A252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1700V</w:t>
            </w:r>
          </w:p>
        </w:tc>
      </w:tr>
      <w:tr w:rsidR="008F7173" w:rsidTr="008F7173">
        <w:tc>
          <w:tcPr>
            <w:tcW w:w="4531" w:type="dxa"/>
          </w:tcPr>
          <w:p w:rsidR="008F7173" w:rsidRPr="00024539" w:rsidRDefault="008F7173"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RMS Reverse Voltage</w:t>
            </w:r>
          </w:p>
        </w:tc>
        <w:tc>
          <w:tcPr>
            <w:tcW w:w="4531" w:type="dxa"/>
          </w:tcPr>
          <w:p w:rsidR="008F7173" w:rsidRPr="00024539" w:rsidRDefault="002A252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1120V</w:t>
            </w:r>
          </w:p>
        </w:tc>
      </w:tr>
      <w:tr w:rsidR="008F7173" w:rsidTr="008F7173">
        <w:tc>
          <w:tcPr>
            <w:tcW w:w="4531" w:type="dxa"/>
          </w:tcPr>
          <w:p w:rsidR="002A2522"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Maximum Average Forward</w:t>
            </w:r>
          </w:p>
          <w:p w:rsidR="008F7173"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Rectified Current @Tc = 60°C</w:t>
            </w:r>
          </w:p>
        </w:tc>
        <w:tc>
          <w:tcPr>
            <w:tcW w:w="4531" w:type="dxa"/>
          </w:tcPr>
          <w:p w:rsidR="008F7173" w:rsidRPr="00024539" w:rsidRDefault="002A252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35A</w:t>
            </w:r>
          </w:p>
        </w:tc>
      </w:tr>
      <w:tr w:rsidR="008F7173" w:rsidTr="008F7173">
        <w:tc>
          <w:tcPr>
            <w:tcW w:w="4531" w:type="dxa"/>
          </w:tcPr>
          <w:p w:rsidR="008F7173" w:rsidRPr="00024539" w:rsidRDefault="002A2522" w:rsidP="00024539">
            <w:pPr>
              <w:tabs>
                <w:tab w:val="left" w:pos="1573"/>
              </w:tabs>
              <w:spacing w:line="360" w:lineRule="auto"/>
              <w:rPr>
                <w:rFonts w:ascii="Times New Roman" w:hAnsi="Times New Roman" w:cs="Times New Roman"/>
                <w:sz w:val="24"/>
                <w:lang w:val="en-US"/>
              </w:rPr>
            </w:pPr>
            <w:r w:rsidRPr="00024539">
              <w:rPr>
                <w:rFonts w:ascii="Times New Roman" w:hAnsi="Times New Roman" w:cs="Times New Roman"/>
                <w:sz w:val="24"/>
                <w:lang w:val="en-US"/>
              </w:rPr>
              <w:t>Operating Temperature Range</w:t>
            </w:r>
          </w:p>
        </w:tc>
        <w:tc>
          <w:tcPr>
            <w:tcW w:w="4531" w:type="dxa"/>
          </w:tcPr>
          <w:p w:rsidR="008F7173" w:rsidRPr="00024539" w:rsidRDefault="002A252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-55°C to +150°C</w:t>
            </w:r>
          </w:p>
        </w:tc>
      </w:tr>
      <w:tr w:rsidR="008F7173" w:rsidTr="008F7173">
        <w:tc>
          <w:tcPr>
            <w:tcW w:w="4531" w:type="dxa"/>
          </w:tcPr>
          <w:p w:rsidR="002A2522"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Thermal Resistance Junction to Case at</w:t>
            </w:r>
          </w:p>
          <w:p w:rsidR="008F7173"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DC Operation per Bridge</w:t>
            </w:r>
          </w:p>
        </w:tc>
        <w:tc>
          <w:tcPr>
            <w:tcW w:w="4531" w:type="dxa"/>
          </w:tcPr>
          <w:p w:rsidR="008F7173" w:rsidRPr="00024539" w:rsidRDefault="002A252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1.16 k/W</w:t>
            </w:r>
          </w:p>
        </w:tc>
      </w:tr>
      <w:tr w:rsidR="008F7173" w:rsidTr="008F7173">
        <w:tc>
          <w:tcPr>
            <w:tcW w:w="4531" w:type="dxa"/>
          </w:tcPr>
          <w:p w:rsidR="002A2522"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Thermal Resistance Case to Heatsink Mounting</w:t>
            </w:r>
          </w:p>
          <w:p w:rsidR="008F7173"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Surface, Smooth, Flat and Greased</w:t>
            </w:r>
          </w:p>
        </w:tc>
        <w:tc>
          <w:tcPr>
            <w:tcW w:w="4531" w:type="dxa"/>
          </w:tcPr>
          <w:p w:rsidR="008F7173" w:rsidRPr="00024539" w:rsidRDefault="002A252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0.2k/W</w:t>
            </w:r>
          </w:p>
        </w:tc>
      </w:tr>
    </w:tbl>
    <w:p w:rsidR="008F7173" w:rsidRDefault="008F7173" w:rsidP="008F7173">
      <w:pPr>
        <w:rPr>
          <w:lang w:val="en-US"/>
        </w:rPr>
      </w:pPr>
    </w:p>
    <w:p w:rsidR="002A2522" w:rsidRPr="00024539" w:rsidRDefault="002A2522" w:rsidP="00024539">
      <w:pPr>
        <w:spacing w:line="360" w:lineRule="auto"/>
        <w:jc w:val="both"/>
        <w:rPr>
          <w:rFonts w:ascii="Times New Roman" w:hAnsi="Times New Roman" w:cs="Times New Roman"/>
          <w:sz w:val="24"/>
          <w:lang w:val="en-US"/>
        </w:rPr>
      </w:pPr>
      <w:r w:rsidRPr="00024539">
        <w:rPr>
          <w:rFonts w:ascii="Times New Roman" w:hAnsi="Times New Roman" w:cs="Times New Roman"/>
          <w:sz w:val="24"/>
          <w:lang w:val="en-US"/>
        </w:rPr>
        <w:t>After that, switching element was selected. During this process, we searched two different component types which are IGBT and MOSFET. At the end we decided that MOSFET will be more reliable for our system. And according to similar criteria with component selecting we found a MOSFET which is proper for our system.</w:t>
      </w:r>
    </w:p>
    <w:p w:rsidR="002A2522" w:rsidRDefault="002A2522" w:rsidP="002A2522">
      <w:pPr>
        <w:keepNext/>
        <w:jc w:val="center"/>
      </w:pPr>
      <w:r>
        <w:rPr>
          <w:noProof/>
          <w:lang w:val="en-US"/>
        </w:rPr>
        <w:drawing>
          <wp:inline distT="0" distB="0" distL="0" distR="0" wp14:anchorId="45422870" wp14:editId="16161B8B">
            <wp:extent cx="2756007" cy="2067005"/>
            <wp:effectExtent l="0" t="0" r="6350" b="9525"/>
            <wp:docPr id="13" name="Resim 13" descr="https://www.sunrom.com/img/p/1111/1111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unrom.com/img/p/1111/1111_8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8056" cy="2083542"/>
                    </a:xfrm>
                    <a:prstGeom prst="rect">
                      <a:avLst/>
                    </a:prstGeom>
                    <a:noFill/>
                    <a:ln>
                      <a:noFill/>
                    </a:ln>
                  </pic:spPr>
                </pic:pic>
              </a:graphicData>
            </a:graphic>
          </wp:inline>
        </w:drawing>
      </w:r>
    </w:p>
    <w:p w:rsidR="002A2522" w:rsidRDefault="002A2522" w:rsidP="002A2522">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024539">
        <w:rPr>
          <w:noProof/>
        </w:rPr>
        <w:t>13</w:t>
      </w:r>
      <w:r>
        <w:fldChar w:fldCharType="end"/>
      </w:r>
      <w:r>
        <w:t xml:space="preserve">: </w:t>
      </w:r>
      <w:proofErr w:type="spellStart"/>
      <w:r>
        <w:t>Selected</w:t>
      </w:r>
      <w:proofErr w:type="spellEnd"/>
      <w:r>
        <w:t xml:space="preserve"> MOSFET (IRFP460)</w:t>
      </w:r>
    </w:p>
    <w:p w:rsidR="002A2522" w:rsidRPr="00024539" w:rsidRDefault="002A2522" w:rsidP="00024539">
      <w:pPr>
        <w:spacing w:line="360" w:lineRule="auto"/>
        <w:jc w:val="both"/>
        <w:rPr>
          <w:rFonts w:ascii="Times New Roman" w:hAnsi="Times New Roman" w:cs="Times New Roman"/>
          <w:sz w:val="24"/>
          <w:lang w:val="en-US"/>
        </w:rPr>
      </w:pPr>
      <w:r w:rsidRPr="00024539">
        <w:rPr>
          <w:rFonts w:ascii="Times New Roman" w:hAnsi="Times New Roman" w:cs="Times New Roman"/>
          <w:sz w:val="24"/>
          <w:lang w:val="en-US"/>
        </w:rPr>
        <w:t>Figure 13 shows the selected MOSFET and Table 2 shows the important properties of the selected MOSFET.</w:t>
      </w:r>
    </w:p>
    <w:p w:rsidR="00D83782" w:rsidRPr="00D83782" w:rsidRDefault="00D83782" w:rsidP="00D83782">
      <w:pPr>
        <w:pStyle w:val="ResimYazs"/>
        <w:keepNext/>
        <w:jc w:val="center"/>
        <w:rPr>
          <w:lang w:val="en-US"/>
        </w:rPr>
      </w:pPr>
      <w:r w:rsidRPr="00D83782">
        <w:rPr>
          <w:lang w:val="en-US"/>
        </w:rPr>
        <w:lastRenderedPageBreak/>
        <w:t xml:space="preserve">Table </w:t>
      </w:r>
      <w:r w:rsidRPr="00D83782">
        <w:rPr>
          <w:lang w:val="en-US"/>
        </w:rPr>
        <w:fldChar w:fldCharType="begin"/>
      </w:r>
      <w:r w:rsidRPr="00D83782">
        <w:rPr>
          <w:lang w:val="en-US"/>
        </w:rPr>
        <w:instrText xml:space="preserve"> SEQ Table \* ARABIC </w:instrText>
      </w:r>
      <w:r w:rsidRPr="00D83782">
        <w:rPr>
          <w:lang w:val="en-US"/>
        </w:rPr>
        <w:fldChar w:fldCharType="separate"/>
      </w:r>
      <w:r w:rsidRPr="00D83782">
        <w:rPr>
          <w:noProof/>
          <w:lang w:val="en-US"/>
        </w:rPr>
        <w:t>2</w:t>
      </w:r>
      <w:r w:rsidRPr="00D83782">
        <w:rPr>
          <w:lang w:val="en-US"/>
        </w:rPr>
        <w:fldChar w:fldCharType="end"/>
      </w:r>
      <w:r w:rsidRPr="00D83782">
        <w:rPr>
          <w:lang w:val="en-US"/>
        </w:rPr>
        <w:t>: Some of the important properties of the IRFP460</w:t>
      </w:r>
    </w:p>
    <w:tbl>
      <w:tblPr>
        <w:tblStyle w:val="TabloKlavuzu"/>
        <w:tblW w:w="0" w:type="auto"/>
        <w:tblLook w:val="04A0" w:firstRow="1" w:lastRow="0" w:firstColumn="1" w:lastColumn="0" w:noHBand="0" w:noVBand="1"/>
      </w:tblPr>
      <w:tblGrid>
        <w:gridCol w:w="4531"/>
        <w:gridCol w:w="4531"/>
      </w:tblGrid>
      <w:tr w:rsidR="002A2522" w:rsidTr="002A2522">
        <w:tc>
          <w:tcPr>
            <w:tcW w:w="4531" w:type="dxa"/>
          </w:tcPr>
          <w:p w:rsidR="002A2522"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Drain-source voltage</w:t>
            </w:r>
          </w:p>
        </w:tc>
        <w:tc>
          <w:tcPr>
            <w:tcW w:w="4531" w:type="dxa"/>
          </w:tcPr>
          <w:p w:rsidR="002A252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500V</w:t>
            </w:r>
          </w:p>
        </w:tc>
      </w:tr>
      <w:tr w:rsidR="002A2522" w:rsidTr="002A2522">
        <w:tc>
          <w:tcPr>
            <w:tcW w:w="4531" w:type="dxa"/>
          </w:tcPr>
          <w:p w:rsidR="002A2522"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Drain-gate voltage</w:t>
            </w:r>
          </w:p>
        </w:tc>
        <w:tc>
          <w:tcPr>
            <w:tcW w:w="4531" w:type="dxa"/>
          </w:tcPr>
          <w:p w:rsidR="002A252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500V</w:t>
            </w:r>
          </w:p>
        </w:tc>
      </w:tr>
      <w:tr w:rsidR="002A2522" w:rsidTr="002A2522">
        <w:tc>
          <w:tcPr>
            <w:tcW w:w="4531" w:type="dxa"/>
          </w:tcPr>
          <w:p w:rsidR="002A2522"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Gate-source voltage</w:t>
            </w:r>
          </w:p>
        </w:tc>
        <w:tc>
          <w:tcPr>
            <w:tcW w:w="4531" w:type="dxa"/>
          </w:tcPr>
          <w:p w:rsidR="002A252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+-30V</w:t>
            </w:r>
          </w:p>
        </w:tc>
      </w:tr>
      <w:tr w:rsidR="002A2522" w:rsidTr="002A2522">
        <w:tc>
          <w:tcPr>
            <w:tcW w:w="4531" w:type="dxa"/>
          </w:tcPr>
          <w:p w:rsidR="002A2522" w:rsidRPr="00024539" w:rsidRDefault="002A252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Continuous drain current</w:t>
            </w:r>
          </w:p>
        </w:tc>
        <w:tc>
          <w:tcPr>
            <w:tcW w:w="4531" w:type="dxa"/>
          </w:tcPr>
          <w:p w:rsidR="002A252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20A</w:t>
            </w:r>
          </w:p>
        </w:tc>
      </w:tr>
      <w:tr w:rsidR="002A2522" w:rsidTr="002A2522">
        <w:tc>
          <w:tcPr>
            <w:tcW w:w="4531" w:type="dxa"/>
          </w:tcPr>
          <w:p w:rsidR="002A2522" w:rsidRPr="00024539" w:rsidRDefault="00D8378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Pulsed drain current</w:t>
            </w:r>
          </w:p>
        </w:tc>
        <w:tc>
          <w:tcPr>
            <w:tcW w:w="4531" w:type="dxa"/>
          </w:tcPr>
          <w:p w:rsidR="002A252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80A</w:t>
            </w:r>
          </w:p>
        </w:tc>
      </w:tr>
      <w:tr w:rsidR="002A2522" w:rsidTr="002A2522">
        <w:tc>
          <w:tcPr>
            <w:tcW w:w="4531" w:type="dxa"/>
          </w:tcPr>
          <w:p w:rsidR="002A2522" w:rsidRPr="00024539" w:rsidRDefault="00D8378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Total dissipation</w:t>
            </w:r>
          </w:p>
        </w:tc>
        <w:tc>
          <w:tcPr>
            <w:tcW w:w="4531" w:type="dxa"/>
          </w:tcPr>
          <w:p w:rsidR="002A252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250W</w:t>
            </w:r>
          </w:p>
        </w:tc>
      </w:tr>
      <w:tr w:rsidR="002A2522" w:rsidTr="002A2522">
        <w:tc>
          <w:tcPr>
            <w:tcW w:w="4531" w:type="dxa"/>
          </w:tcPr>
          <w:p w:rsidR="002A2522" w:rsidRPr="00024539" w:rsidRDefault="00D8378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Operating junction and storage temperature range</w:t>
            </w:r>
          </w:p>
        </w:tc>
        <w:tc>
          <w:tcPr>
            <w:tcW w:w="4531" w:type="dxa"/>
          </w:tcPr>
          <w:p w:rsidR="002A252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-55</w:t>
            </w:r>
            <w:r w:rsidRPr="00024539">
              <w:rPr>
                <w:rFonts w:ascii="Times New Roman" w:hAnsi="Times New Roman" w:cs="Times New Roman"/>
                <w:sz w:val="24"/>
                <w:lang w:val="en-US"/>
              </w:rPr>
              <w:t>°C</w:t>
            </w:r>
            <w:r w:rsidRPr="00024539">
              <w:rPr>
                <w:rFonts w:ascii="Times New Roman" w:hAnsi="Times New Roman" w:cs="Times New Roman"/>
                <w:sz w:val="24"/>
                <w:lang w:val="en-US"/>
              </w:rPr>
              <w:t xml:space="preserve"> to 150</w:t>
            </w:r>
            <w:r w:rsidRPr="00024539">
              <w:rPr>
                <w:rFonts w:ascii="Times New Roman" w:hAnsi="Times New Roman" w:cs="Times New Roman"/>
                <w:sz w:val="24"/>
                <w:lang w:val="en-US"/>
              </w:rPr>
              <w:t>°C</w:t>
            </w:r>
          </w:p>
        </w:tc>
      </w:tr>
      <w:tr w:rsidR="002A2522" w:rsidTr="002A2522">
        <w:tc>
          <w:tcPr>
            <w:tcW w:w="4531" w:type="dxa"/>
          </w:tcPr>
          <w:p w:rsidR="002A2522" w:rsidRPr="00024539" w:rsidRDefault="00D8378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Thermal resistance junction to mounting base</w:t>
            </w:r>
          </w:p>
        </w:tc>
        <w:tc>
          <w:tcPr>
            <w:tcW w:w="4531" w:type="dxa"/>
          </w:tcPr>
          <w:p w:rsidR="002A252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0.5K/W</w:t>
            </w:r>
          </w:p>
        </w:tc>
      </w:tr>
      <w:tr w:rsidR="00D83782" w:rsidTr="002A2522">
        <w:tc>
          <w:tcPr>
            <w:tcW w:w="4531" w:type="dxa"/>
          </w:tcPr>
          <w:p w:rsidR="00D83782" w:rsidRPr="00024539" w:rsidRDefault="00D8378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Thermal resistance junction to ambient</w:t>
            </w:r>
          </w:p>
        </w:tc>
        <w:tc>
          <w:tcPr>
            <w:tcW w:w="4531" w:type="dxa"/>
          </w:tcPr>
          <w:p w:rsidR="00D8378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45K/W</w:t>
            </w:r>
          </w:p>
        </w:tc>
      </w:tr>
      <w:tr w:rsidR="00D83782" w:rsidTr="00024539">
        <w:trPr>
          <w:trHeight w:val="58"/>
        </w:trPr>
        <w:tc>
          <w:tcPr>
            <w:tcW w:w="4531" w:type="dxa"/>
          </w:tcPr>
          <w:p w:rsidR="00D83782" w:rsidRPr="00024539" w:rsidRDefault="00D83782" w:rsidP="00024539">
            <w:pPr>
              <w:spacing w:line="360" w:lineRule="auto"/>
              <w:rPr>
                <w:rFonts w:ascii="Times New Roman" w:hAnsi="Times New Roman" w:cs="Times New Roman"/>
                <w:sz w:val="24"/>
                <w:lang w:val="en-US"/>
              </w:rPr>
            </w:pPr>
            <w:r w:rsidRPr="00024539">
              <w:rPr>
                <w:rFonts w:ascii="Times New Roman" w:hAnsi="Times New Roman" w:cs="Times New Roman"/>
                <w:sz w:val="24"/>
                <w:lang w:val="en-US"/>
              </w:rPr>
              <w:t>Continuous source current (body diode)</w:t>
            </w:r>
          </w:p>
        </w:tc>
        <w:tc>
          <w:tcPr>
            <w:tcW w:w="4531" w:type="dxa"/>
          </w:tcPr>
          <w:p w:rsidR="00D83782" w:rsidRPr="00024539" w:rsidRDefault="00D83782" w:rsidP="00024539">
            <w:pPr>
              <w:spacing w:line="360" w:lineRule="auto"/>
              <w:jc w:val="center"/>
              <w:rPr>
                <w:rFonts w:ascii="Times New Roman" w:hAnsi="Times New Roman" w:cs="Times New Roman"/>
                <w:sz w:val="24"/>
                <w:lang w:val="en-US"/>
              </w:rPr>
            </w:pPr>
            <w:r w:rsidRPr="00024539">
              <w:rPr>
                <w:rFonts w:ascii="Times New Roman" w:hAnsi="Times New Roman" w:cs="Times New Roman"/>
                <w:sz w:val="24"/>
                <w:lang w:val="en-US"/>
              </w:rPr>
              <w:t>20A</w:t>
            </w:r>
          </w:p>
        </w:tc>
      </w:tr>
    </w:tbl>
    <w:p w:rsidR="002A2522" w:rsidRDefault="002A2522" w:rsidP="002A2522">
      <w:pPr>
        <w:rPr>
          <w:lang w:val="en-US"/>
        </w:rPr>
      </w:pPr>
    </w:p>
    <w:p w:rsidR="00D83782" w:rsidRPr="00024539" w:rsidRDefault="00D83782" w:rsidP="00024539">
      <w:pPr>
        <w:spacing w:line="360" w:lineRule="auto"/>
        <w:jc w:val="both"/>
        <w:rPr>
          <w:rFonts w:ascii="Times New Roman" w:hAnsi="Times New Roman" w:cs="Times New Roman"/>
          <w:sz w:val="24"/>
          <w:lang w:val="en-US"/>
        </w:rPr>
      </w:pPr>
      <w:r w:rsidRPr="00024539">
        <w:rPr>
          <w:rFonts w:ascii="Times New Roman" w:hAnsi="Times New Roman" w:cs="Times New Roman"/>
          <w:sz w:val="24"/>
          <w:lang w:val="en-US"/>
        </w:rPr>
        <w:t xml:space="preserve">Then a diode was selected for the Buck Converter. </w:t>
      </w:r>
    </w:p>
    <w:p w:rsidR="00D83782" w:rsidRDefault="00D83782" w:rsidP="00D83782">
      <w:pPr>
        <w:keepNext/>
        <w:jc w:val="center"/>
      </w:pPr>
      <w:r>
        <w:rPr>
          <w:noProof/>
          <w:lang w:val="en-US"/>
        </w:rPr>
        <w:drawing>
          <wp:inline distT="0" distB="0" distL="0" distR="0" wp14:anchorId="71B29A3C" wp14:editId="6BD3DF4A">
            <wp:extent cx="2486025" cy="143827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1438275"/>
                    </a:xfrm>
                    <a:prstGeom prst="rect">
                      <a:avLst/>
                    </a:prstGeom>
                  </pic:spPr>
                </pic:pic>
              </a:graphicData>
            </a:graphic>
          </wp:inline>
        </w:drawing>
      </w:r>
    </w:p>
    <w:p w:rsidR="00D83782" w:rsidRPr="00D83782" w:rsidRDefault="00D83782" w:rsidP="00D83782">
      <w:pPr>
        <w:pStyle w:val="ResimYazs"/>
        <w:jc w:val="center"/>
        <w:rPr>
          <w:lang w:val="en-US"/>
        </w:rPr>
      </w:pPr>
      <w:r w:rsidRPr="00D83782">
        <w:rPr>
          <w:lang w:val="en-US"/>
        </w:rPr>
        <w:t xml:space="preserve">Figure </w:t>
      </w:r>
      <w:r w:rsidRPr="00D83782">
        <w:rPr>
          <w:lang w:val="en-US"/>
        </w:rPr>
        <w:fldChar w:fldCharType="begin"/>
      </w:r>
      <w:r w:rsidRPr="00D83782">
        <w:rPr>
          <w:lang w:val="en-US"/>
        </w:rPr>
        <w:instrText xml:space="preserve"> SEQ Figure \* ARABIC </w:instrText>
      </w:r>
      <w:r w:rsidRPr="00D83782">
        <w:rPr>
          <w:lang w:val="en-US"/>
        </w:rPr>
        <w:fldChar w:fldCharType="separate"/>
      </w:r>
      <w:r w:rsidR="00024539">
        <w:rPr>
          <w:noProof/>
          <w:lang w:val="en-US"/>
        </w:rPr>
        <w:t>14</w:t>
      </w:r>
      <w:r w:rsidRPr="00D83782">
        <w:rPr>
          <w:lang w:val="en-US"/>
        </w:rPr>
        <w:fldChar w:fldCharType="end"/>
      </w:r>
      <w:r w:rsidRPr="00D83782">
        <w:rPr>
          <w:lang w:val="en-US"/>
        </w:rPr>
        <w:t>: Selected Diode (U1560)</w:t>
      </w:r>
    </w:p>
    <w:p w:rsidR="00D83782" w:rsidRPr="00024539" w:rsidRDefault="00D83782" w:rsidP="00024539">
      <w:pPr>
        <w:spacing w:line="360" w:lineRule="auto"/>
        <w:jc w:val="both"/>
        <w:rPr>
          <w:rFonts w:ascii="Times New Roman" w:hAnsi="Times New Roman" w:cs="Times New Roman"/>
          <w:sz w:val="24"/>
          <w:lang w:val="en-US"/>
        </w:rPr>
      </w:pPr>
      <w:r w:rsidRPr="00024539">
        <w:rPr>
          <w:rFonts w:ascii="Times New Roman" w:hAnsi="Times New Roman" w:cs="Times New Roman"/>
          <w:sz w:val="24"/>
          <w:lang w:val="en-US"/>
        </w:rPr>
        <w:t>Average rectified forward current of this diode is equal to 15A and peak rectified forward current is equal to 30A.</w:t>
      </w:r>
    </w:p>
    <w:p w:rsidR="00D83782" w:rsidRPr="00024539" w:rsidRDefault="00D83782" w:rsidP="00024539">
      <w:pPr>
        <w:spacing w:line="360" w:lineRule="auto"/>
        <w:jc w:val="both"/>
        <w:rPr>
          <w:rFonts w:ascii="Times New Roman" w:hAnsi="Times New Roman" w:cs="Times New Roman"/>
          <w:sz w:val="24"/>
          <w:lang w:val="en-US"/>
        </w:rPr>
      </w:pPr>
      <w:r w:rsidRPr="00024539">
        <w:rPr>
          <w:rFonts w:ascii="Times New Roman" w:hAnsi="Times New Roman" w:cs="Times New Roman"/>
          <w:sz w:val="24"/>
          <w:lang w:val="en-US"/>
        </w:rPr>
        <w:t xml:space="preserve">After that, capacitors are selected for the DC link and low pass filter of the Buck Converter. Value of the capacitors are selected according to simulations and they were determined as 680uF. Then we started to examine </w:t>
      </w:r>
      <w:r w:rsidR="00297814" w:rsidRPr="00024539">
        <w:rPr>
          <w:rFonts w:ascii="Times New Roman" w:hAnsi="Times New Roman" w:cs="Times New Roman"/>
          <w:sz w:val="24"/>
          <w:lang w:val="en-US"/>
        </w:rPr>
        <w:t>proper capacitors for our system.</w:t>
      </w:r>
    </w:p>
    <w:p w:rsidR="00297814" w:rsidRDefault="00297814" w:rsidP="00297814">
      <w:pPr>
        <w:keepNext/>
        <w:jc w:val="center"/>
      </w:pPr>
      <w:r>
        <w:rPr>
          <w:noProof/>
          <w:lang w:val="en-US"/>
        </w:rPr>
        <w:lastRenderedPageBreak/>
        <w:drawing>
          <wp:inline distT="0" distB="0" distL="0" distR="0" wp14:anchorId="3CB14909" wp14:editId="784BB0FD">
            <wp:extent cx="2858770" cy="2435860"/>
            <wp:effectExtent l="0" t="0" r="0" b="2540"/>
            <wp:docPr id="15" name="Resim 15" descr="kendeil 680uf 400v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deil 680uf 400v ile ilgili görsel sonuc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770" cy="2435860"/>
                    </a:xfrm>
                    <a:prstGeom prst="rect">
                      <a:avLst/>
                    </a:prstGeom>
                    <a:noFill/>
                    <a:ln>
                      <a:noFill/>
                    </a:ln>
                  </pic:spPr>
                </pic:pic>
              </a:graphicData>
            </a:graphic>
          </wp:inline>
        </w:drawing>
      </w:r>
    </w:p>
    <w:p w:rsidR="00297814" w:rsidRDefault="00297814" w:rsidP="00297814">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024539">
        <w:rPr>
          <w:noProof/>
        </w:rPr>
        <w:t>15</w:t>
      </w:r>
      <w:r>
        <w:fldChar w:fldCharType="end"/>
      </w:r>
      <w:r>
        <w:t xml:space="preserve">: </w:t>
      </w:r>
      <w:proofErr w:type="spellStart"/>
      <w:r>
        <w:t>Selected</w:t>
      </w:r>
      <w:proofErr w:type="spellEnd"/>
      <w:r>
        <w:t xml:space="preserve"> </w:t>
      </w:r>
      <w:proofErr w:type="spellStart"/>
      <w:r>
        <w:t>Capacitors</w:t>
      </w:r>
      <w:proofErr w:type="spellEnd"/>
      <w:r>
        <w:t xml:space="preserve"> (</w:t>
      </w:r>
      <w:proofErr w:type="spellStart"/>
      <w:r>
        <w:t>Kendeil</w:t>
      </w:r>
      <w:proofErr w:type="spellEnd"/>
      <w:r>
        <w:t xml:space="preserve"> 400V 680uF)</w:t>
      </w:r>
    </w:p>
    <w:p w:rsidR="00297814" w:rsidRPr="00024539" w:rsidRDefault="00297814" w:rsidP="00024539">
      <w:pPr>
        <w:spacing w:line="360" w:lineRule="auto"/>
        <w:jc w:val="both"/>
        <w:rPr>
          <w:rFonts w:ascii="Times New Roman" w:hAnsi="Times New Roman" w:cs="Times New Roman"/>
          <w:sz w:val="24"/>
          <w:lang w:val="en-US"/>
        </w:rPr>
      </w:pPr>
      <w:r w:rsidRPr="00024539">
        <w:rPr>
          <w:rFonts w:ascii="Times New Roman" w:hAnsi="Times New Roman" w:cs="Times New Roman"/>
          <w:sz w:val="24"/>
          <w:lang w:val="en-US"/>
        </w:rPr>
        <w:t xml:space="preserve">Figure 15 shows the selected capacitors for our system. </w:t>
      </w:r>
    </w:p>
    <w:p w:rsidR="00297814" w:rsidRPr="00024539" w:rsidRDefault="00297814" w:rsidP="00024539">
      <w:pPr>
        <w:spacing w:line="360" w:lineRule="auto"/>
        <w:jc w:val="both"/>
        <w:rPr>
          <w:rFonts w:ascii="Times New Roman" w:hAnsi="Times New Roman" w:cs="Times New Roman"/>
          <w:sz w:val="24"/>
          <w:lang w:val="en-US"/>
        </w:rPr>
      </w:pPr>
      <w:r w:rsidRPr="00024539">
        <w:rPr>
          <w:rFonts w:ascii="Times New Roman" w:hAnsi="Times New Roman" w:cs="Times New Roman"/>
          <w:sz w:val="24"/>
          <w:lang w:val="en-US"/>
        </w:rPr>
        <w:t>After that we started to search for our last component which is inductor. Value of the inductor was determined according to simulation results. In the stores, we could not find proper inductor for our system so that we deci</w:t>
      </w:r>
      <w:r w:rsidR="00024539" w:rsidRPr="00024539">
        <w:rPr>
          <w:rFonts w:ascii="Times New Roman" w:hAnsi="Times New Roman" w:cs="Times New Roman"/>
          <w:sz w:val="24"/>
          <w:lang w:val="en-US"/>
        </w:rPr>
        <w:t>ded to make our inductor with a</w:t>
      </w:r>
      <w:r w:rsidRPr="00024539">
        <w:rPr>
          <w:rFonts w:ascii="Times New Roman" w:hAnsi="Times New Roman" w:cs="Times New Roman"/>
          <w:sz w:val="24"/>
          <w:lang w:val="en-US"/>
        </w:rPr>
        <w:t xml:space="preserve"> ferrite core and copper cable.</w:t>
      </w:r>
    </w:p>
    <w:p w:rsidR="00297814" w:rsidRDefault="00297814" w:rsidP="00297814">
      <w:pPr>
        <w:keepNext/>
        <w:jc w:val="center"/>
      </w:pPr>
      <w:r>
        <w:rPr>
          <w:noProof/>
          <w:lang w:val="en-US"/>
        </w:rPr>
        <w:drawing>
          <wp:inline distT="0" distB="0" distL="0" distR="0" wp14:anchorId="4D52B28E" wp14:editId="7898CBCC">
            <wp:extent cx="2374265" cy="1905635"/>
            <wp:effectExtent l="0" t="0" r="6985" b="0"/>
            <wp:docPr id="17" name="Resim 17" descr="ferrite 77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rrite 77 ile ilgili görsel sonuc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4265" cy="1905635"/>
                    </a:xfrm>
                    <a:prstGeom prst="rect">
                      <a:avLst/>
                    </a:prstGeom>
                    <a:noFill/>
                    <a:ln>
                      <a:noFill/>
                    </a:ln>
                  </pic:spPr>
                </pic:pic>
              </a:graphicData>
            </a:graphic>
          </wp:inline>
        </w:drawing>
      </w:r>
    </w:p>
    <w:p w:rsidR="00297814" w:rsidRDefault="00297814" w:rsidP="00297814">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024539">
        <w:rPr>
          <w:noProof/>
        </w:rPr>
        <w:t>16</w:t>
      </w:r>
      <w:r>
        <w:fldChar w:fldCharType="end"/>
      </w:r>
      <w:r>
        <w:t xml:space="preserve">: </w:t>
      </w:r>
      <w:proofErr w:type="spellStart"/>
      <w:r>
        <w:t>Ferrite</w:t>
      </w:r>
      <w:proofErr w:type="spellEnd"/>
      <w:r>
        <w:t xml:space="preserve"> </w:t>
      </w:r>
      <w:proofErr w:type="spellStart"/>
      <w:r>
        <w:t>core</w:t>
      </w:r>
      <w:proofErr w:type="spellEnd"/>
      <w:r>
        <w:t xml:space="preserve">, </w:t>
      </w:r>
      <w:proofErr w:type="spellStart"/>
      <w:r>
        <w:t>Toroid</w:t>
      </w:r>
      <w:proofErr w:type="spellEnd"/>
      <w:r>
        <w:t xml:space="preserve"> 77</w:t>
      </w:r>
    </w:p>
    <w:p w:rsidR="00297814" w:rsidRPr="00024539" w:rsidRDefault="00297814" w:rsidP="00024539">
      <w:pPr>
        <w:spacing w:line="360" w:lineRule="auto"/>
        <w:jc w:val="both"/>
        <w:rPr>
          <w:rFonts w:ascii="Times New Roman" w:hAnsi="Times New Roman" w:cs="Times New Roman"/>
          <w:sz w:val="24"/>
          <w:lang w:val="en-US"/>
        </w:rPr>
      </w:pPr>
      <w:r w:rsidRPr="00024539">
        <w:rPr>
          <w:rFonts w:ascii="Times New Roman" w:hAnsi="Times New Roman" w:cs="Times New Roman"/>
          <w:sz w:val="24"/>
          <w:lang w:val="en-US"/>
        </w:rPr>
        <w:t>According to following equation,</w:t>
      </w:r>
    </w:p>
    <w:p w:rsidR="00297814" w:rsidRPr="00024539" w:rsidRDefault="00297814" w:rsidP="00024539">
      <w:pPr>
        <w:spacing w:line="360" w:lineRule="auto"/>
        <w:jc w:val="both"/>
        <w:rPr>
          <w:rFonts w:ascii="Times New Roman" w:eastAsiaTheme="minorEastAsia" w:hAnsi="Times New Roman" w:cs="Times New Roman"/>
          <w:sz w:val="24"/>
          <w:lang w:val="en-US"/>
        </w:rPr>
      </w:pPr>
      <m:oMathPara>
        <m:oMath>
          <m:eqArr>
            <m:eqArrPr>
              <m:maxDist m:val="1"/>
              <m:ctrlPr>
                <w:rPr>
                  <w:rFonts w:ascii="Cambria Math" w:eastAsiaTheme="minorEastAsia" w:hAnsi="Cambria Math" w:cs="Times New Roman"/>
                  <w:i/>
                  <w:sz w:val="24"/>
                  <w:lang w:val="en-US"/>
                </w:rPr>
              </m:ctrlPr>
            </m:eqArrPr>
            <m:e>
              <m:r>
                <w:rPr>
                  <w:rFonts w:ascii="Cambria Math" w:hAnsi="Cambria Math" w:cs="Times New Roman"/>
                  <w:sz w:val="24"/>
                  <w:lang w:val="en-US"/>
                </w:rPr>
                <m:t>L=</m:t>
              </m:r>
              <m:f>
                <m:fPr>
                  <m:ctrlPr>
                    <w:rPr>
                      <w:rFonts w:ascii="Cambria Math" w:hAnsi="Cambria Math" w:cs="Times New Roman"/>
                      <w:i/>
                      <w:sz w:val="24"/>
                      <w:lang w:val="en-US"/>
                    </w:rPr>
                  </m:ctrlPr>
                </m:fPr>
                <m:num>
                  <m:r>
                    <w:rPr>
                      <w:rFonts w:ascii="Cambria Math" w:hAnsi="Cambria Math" w:cs="Times New Roman"/>
                      <w:sz w:val="24"/>
                      <w:lang w:val="en-US"/>
                    </w:rPr>
                    <m:t>μ</m:t>
                  </m:r>
                  <m:sSup>
                    <m:sSupPr>
                      <m:ctrlPr>
                        <w:rPr>
                          <w:rFonts w:ascii="Cambria Math" w:hAnsi="Cambria Math" w:cs="Times New Roman"/>
                          <w:i/>
                          <w:sz w:val="24"/>
                          <w:lang w:val="en-US"/>
                        </w:rPr>
                      </m:ctrlPr>
                    </m:sSupPr>
                    <m:e>
                      <m:r>
                        <w:rPr>
                          <w:rFonts w:ascii="Cambria Math" w:hAnsi="Cambria Math" w:cs="Times New Roman"/>
                          <w:sz w:val="24"/>
                          <w:lang w:val="en-US"/>
                        </w:rPr>
                        <m:t>N</m:t>
                      </m:r>
                    </m:e>
                    <m:sup>
                      <m:r>
                        <w:rPr>
                          <w:rFonts w:ascii="Cambria Math" w:hAnsi="Cambria Math" w:cs="Times New Roman"/>
                          <w:sz w:val="24"/>
                          <w:lang w:val="en-US"/>
                        </w:rPr>
                        <m:t>2</m:t>
                      </m:r>
                    </m:sup>
                  </m:sSup>
                  <m:r>
                    <w:rPr>
                      <w:rFonts w:ascii="Cambria Math" w:hAnsi="Cambria Math" w:cs="Times New Roman"/>
                      <w:sz w:val="24"/>
                      <w:lang w:val="en-US"/>
                    </w:rPr>
                    <m:t>A</m:t>
                  </m:r>
                </m:num>
                <m:den>
                  <m:r>
                    <w:rPr>
                      <w:rFonts w:ascii="Cambria Math" w:hAnsi="Cambria Math" w:cs="Times New Roman"/>
                      <w:sz w:val="24"/>
                      <w:lang w:val="en-US"/>
                    </w:rPr>
                    <m:t>2πr</m:t>
                  </m:r>
                </m:den>
              </m:f>
              <m:r>
                <w:rPr>
                  <w:rFonts w:ascii="Cambria Math" w:hAnsi="Cambria Math" w:cs="Times New Roman"/>
                  <w:sz w:val="24"/>
                  <w:lang w:val="en-US"/>
                </w:rPr>
                <m:t xml:space="preserve"> #</m:t>
              </m:r>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1</m:t>
                  </m:r>
                </m:e>
              </m:d>
              <m:ctrlPr>
                <w:rPr>
                  <w:rFonts w:ascii="Cambria Math" w:hAnsi="Cambria Math" w:cs="Times New Roman"/>
                  <w:i/>
                  <w:sz w:val="24"/>
                  <w:lang w:val="en-US"/>
                </w:rPr>
              </m:ctrlPr>
            </m:e>
          </m:eqArr>
        </m:oMath>
      </m:oMathPara>
    </w:p>
    <w:p w:rsidR="00297814" w:rsidRPr="00024539" w:rsidRDefault="00297814" w:rsidP="00024539">
      <w:pPr>
        <w:spacing w:line="360" w:lineRule="auto"/>
        <w:jc w:val="both"/>
        <w:rPr>
          <w:rFonts w:ascii="Times New Roman" w:eastAsiaTheme="minorEastAsia" w:hAnsi="Times New Roman" w:cs="Times New Roman"/>
          <w:sz w:val="24"/>
          <w:lang w:val="en-US"/>
        </w:rPr>
      </w:pPr>
      <w:r w:rsidRPr="00024539">
        <w:rPr>
          <w:rFonts w:ascii="Times New Roman" w:eastAsiaTheme="minorEastAsia" w:hAnsi="Times New Roman" w:cs="Times New Roman"/>
          <w:sz w:val="24"/>
          <w:lang w:val="en-US"/>
        </w:rPr>
        <w:t>A: cross-sectional area</w:t>
      </w:r>
    </w:p>
    <w:p w:rsidR="00297814" w:rsidRPr="00024539" w:rsidRDefault="00297814" w:rsidP="00024539">
      <w:pPr>
        <w:spacing w:line="360" w:lineRule="auto"/>
        <w:jc w:val="both"/>
        <w:rPr>
          <w:rFonts w:ascii="Times New Roman" w:eastAsiaTheme="minorEastAsia" w:hAnsi="Times New Roman" w:cs="Times New Roman"/>
          <w:sz w:val="24"/>
          <w:lang w:val="en-US"/>
        </w:rPr>
      </w:pPr>
      <w:r w:rsidRPr="00024539">
        <w:rPr>
          <w:rFonts w:ascii="Times New Roman" w:eastAsiaTheme="minorEastAsia" w:hAnsi="Times New Roman" w:cs="Times New Roman"/>
          <w:sz w:val="24"/>
          <w:lang w:val="en-US"/>
        </w:rPr>
        <w:t xml:space="preserve">r: toroid radius to centerline </w:t>
      </w:r>
    </w:p>
    <w:p w:rsidR="00024539" w:rsidRPr="00024539" w:rsidRDefault="00DD2652" w:rsidP="00024539">
      <w:pPr>
        <w:spacing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n</w:t>
      </w:r>
      <w:r w:rsidR="00024539" w:rsidRPr="00024539">
        <w:rPr>
          <w:rFonts w:ascii="Times New Roman" w:eastAsiaTheme="minorEastAsia" w:hAnsi="Times New Roman" w:cs="Times New Roman"/>
          <w:sz w:val="24"/>
          <w:lang w:val="en-US"/>
        </w:rPr>
        <w:t>umber of the tur</w:t>
      </w:r>
      <w:r>
        <w:rPr>
          <w:rFonts w:ascii="Times New Roman" w:eastAsiaTheme="minorEastAsia" w:hAnsi="Times New Roman" w:cs="Times New Roman"/>
          <w:sz w:val="24"/>
          <w:lang w:val="en-US"/>
        </w:rPr>
        <w:t>n</w:t>
      </w:r>
      <w:r w:rsidR="00024539" w:rsidRPr="00024539">
        <w:rPr>
          <w:rFonts w:ascii="Times New Roman" w:eastAsiaTheme="minorEastAsia" w:hAnsi="Times New Roman" w:cs="Times New Roman"/>
          <w:sz w:val="24"/>
          <w:lang w:val="en-US"/>
        </w:rPr>
        <w:t>s calculated. According to simulations, value of the inductor determined as 1.3mH.</w:t>
      </w:r>
    </w:p>
    <w:p w:rsidR="00024539" w:rsidRPr="00024539" w:rsidRDefault="00024539" w:rsidP="00024539">
      <w:pPr>
        <w:spacing w:line="360" w:lineRule="auto"/>
        <w:jc w:val="both"/>
        <w:rPr>
          <w:rFonts w:ascii="Times New Roman" w:eastAsiaTheme="minorEastAsia" w:hAnsi="Times New Roman" w:cs="Times New Roman"/>
          <w:sz w:val="24"/>
          <w:lang w:val="en-US"/>
        </w:rPr>
      </w:pPr>
      <w:r w:rsidRPr="00024539">
        <w:rPr>
          <w:rFonts w:ascii="Times New Roman" w:eastAsiaTheme="minorEastAsia" w:hAnsi="Times New Roman" w:cs="Times New Roman"/>
          <w:sz w:val="24"/>
          <w:lang w:val="en-US"/>
        </w:rPr>
        <w:lastRenderedPageBreak/>
        <w:t xml:space="preserve">Also, according to thermal design calculations we bought proper heatsinks and a fan for our system. </w:t>
      </w:r>
    </w:p>
    <w:p w:rsidR="00024539" w:rsidRDefault="00024539" w:rsidP="00024539">
      <w:pPr>
        <w:keepNext/>
        <w:jc w:val="center"/>
      </w:pPr>
      <w:r w:rsidRPr="00024539">
        <w:rPr>
          <w:rFonts w:eastAsiaTheme="minorEastAsia"/>
          <w:noProof/>
          <w:lang w:val="en-US"/>
        </w:rPr>
        <w:drawing>
          <wp:inline distT="0" distB="0" distL="0" distR="0" wp14:anchorId="6B21CCE8" wp14:editId="0ABEC776">
            <wp:extent cx="3618803" cy="2036269"/>
            <wp:effectExtent l="0" t="8890" r="0" b="0"/>
            <wp:docPr id="19" name="Resim 19" descr="C:\Users\Qosmıo\Desktop\Video\term project resimleri\A8DCFFD5-D7F9-4003-AC04-5B40920606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osmıo\Desktop\Video\term project resimleri\A8DCFFD5-D7F9-4003-AC04-5B40920606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3623787" cy="2039074"/>
                    </a:xfrm>
                    <a:prstGeom prst="rect">
                      <a:avLst/>
                    </a:prstGeom>
                    <a:noFill/>
                    <a:ln>
                      <a:noFill/>
                    </a:ln>
                  </pic:spPr>
                </pic:pic>
              </a:graphicData>
            </a:graphic>
          </wp:inline>
        </w:drawing>
      </w:r>
    </w:p>
    <w:p w:rsidR="00024539" w:rsidRPr="00024539" w:rsidRDefault="00024539" w:rsidP="00024539">
      <w:pPr>
        <w:pStyle w:val="ResimYazs"/>
        <w:jc w:val="center"/>
        <w:rPr>
          <w:rFonts w:eastAsiaTheme="minorEastAsia"/>
          <w:i w:val="0"/>
          <w:lang w:val="en-US"/>
        </w:rPr>
      </w:pPr>
      <w:r w:rsidRPr="00024539">
        <w:rPr>
          <w:lang w:val="en-US"/>
        </w:rPr>
        <w:t xml:space="preserve">Figure </w:t>
      </w:r>
      <w:r w:rsidRPr="00024539">
        <w:rPr>
          <w:lang w:val="en-US"/>
        </w:rPr>
        <w:fldChar w:fldCharType="begin"/>
      </w:r>
      <w:r w:rsidRPr="00024539">
        <w:rPr>
          <w:lang w:val="en-US"/>
        </w:rPr>
        <w:instrText xml:space="preserve"> SEQ Figure \* ARABIC </w:instrText>
      </w:r>
      <w:r w:rsidRPr="00024539">
        <w:rPr>
          <w:lang w:val="en-US"/>
        </w:rPr>
        <w:fldChar w:fldCharType="separate"/>
      </w:r>
      <w:r w:rsidRPr="00024539">
        <w:rPr>
          <w:noProof/>
          <w:lang w:val="en-US"/>
        </w:rPr>
        <w:t>17</w:t>
      </w:r>
      <w:r w:rsidRPr="00024539">
        <w:rPr>
          <w:lang w:val="en-US"/>
        </w:rPr>
        <w:fldChar w:fldCharType="end"/>
      </w:r>
      <w:r w:rsidRPr="00024539">
        <w:rPr>
          <w:lang w:val="en-US"/>
        </w:rPr>
        <w:t>: Used Heatsink and Fan</w:t>
      </w:r>
      <w:bookmarkStart w:id="0" w:name="_GoBack"/>
      <w:bookmarkEnd w:id="0"/>
    </w:p>
    <w:sectPr w:rsidR="00024539" w:rsidRPr="000245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5B6"/>
    <w:rsid w:val="00024539"/>
    <w:rsid w:val="0005307B"/>
    <w:rsid w:val="0008160C"/>
    <w:rsid w:val="00297814"/>
    <w:rsid w:val="002A2522"/>
    <w:rsid w:val="002C4D1E"/>
    <w:rsid w:val="002F6CBB"/>
    <w:rsid w:val="008D1A31"/>
    <w:rsid w:val="008F7173"/>
    <w:rsid w:val="00B86FAA"/>
    <w:rsid w:val="00BA6B9E"/>
    <w:rsid w:val="00BB1479"/>
    <w:rsid w:val="00BB3EEE"/>
    <w:rsid w:val="00BC37D8"/>
    <w:rsid w:val="00BF25B6"/>
    <w:rsid w:val="00C0328C"/>
    <w:rsid w:val="00C92DED"/>
    <w:rsid w:val="00D350B5"/>
    <w:rsid w:val="00D72B3C"/>
    <w:rsid w:val="00D83782"/>
    <w:rsid w:val="00DA5771"/>
    <w:rsid w:val="00DD2652"/>
    <w:rsid w:val="00F81AFF"/>
    <w:rsid w:val="00FA3F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71C7"/>
  <w15:chartTrackingRefBased/>
  <w15:docId w15:val="{13AD5AAB-447A-4C60-849C-F1CB513DE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C0328C"/>
    <w:pPr>
      <w:spacing w:after="200" w:line="240" w:lineRule="auto"/>
    </w:pPr>
    <w:rPr>
      <w:i/>
      <w:iCs/>
      <w:color w:val="44546A" w:themeColor="text2"/>
      <w:sz w:val="18"/>
      <w:szCs w:val="18"/>
    </w:rPr>
  </w:style>
  <w:style w:type="table" w:styleId="TabloKlavuzu">
    <w:name w:val="Table Grid"/>
    <w:basedOn w:val="NormalTablo"/>
    <w:uiPriority w:val="39"/>
    <w:rsid w:val="008F7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2978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880</Words>
  <Characters>5018</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Muhammet Emin CİNALİOĞLU</cp:lastModifiedBy>
  <cp:revision>2</cp:revision>
  <dcterms:created xsi:type="dcterms:W3CDTF">2018-01-28T12:36:00Z</dcterms:created>
  <dcterms:modified xsi:type="dcterms:W3CDTF">2018-01-28T12:36:00Z</dcterms:modified>
</cp:coreProperties>
</file>