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D2B9" w14:textId="74C2C950" w:rsidR="00EF5340" w:rsidRPr="00C575D0" w:rsidRDefault="007E6AD9" w:rsidP="00EF5340">
      <w:pPr>
        <w:pStyle w:val="Akapitzlist"/>
        <w:rPr>
          <w:rFonts w:eastAsia="Times New Roman" w:cstheme="minorHAnsi"/>
          <w:b/>
          <w:bCs/>
          <w:kern w:val="0"/>
          <w:lang w:eastAsia="pl-PL"/>
          <w14:ligatures w14:val="none"/>
        </w:rPr>
      </w:pPr>
      <w:r w:rsidRPr="00C575D0">
        <w:rPr>
          <w:rFonts w:eastAsia="Times New Roman" w:cstheme="minorHAnsi"/>
          <w:b/>
          <w:bCs/>
          <w:kern w:val="0"/>
          <w:lang w:eastAsia="pl-PL"/>
          <w14:ligatures w14:val="none"/>
        </w:rPr>
        <w:t xml:space="preserve">Talent/ </w:t>
      </w:r>
      <w:r w:rsidR="00EF5340" w:rsidRPr="00C575D0">
        <w:rPr>
          <w:rFonts w:eastAsia="Times New Roman" w:cstheme="minorHAnsi"/>
          <w:b/>
          <w:bCs/>
          <w:kern w:val="0"/>
          <w:lang w:eastAsia="pl-PL"/>
          <w14:ligatures w14:val="none"/>
        </w:rPr>
        <w:t>Kreacja</w:t>
      </w:r>
    </w:p>
    <w:p w14:paraId="1D850CDA" w14:textId="77777777" w:rsidR="00EF5340" w:rsidRPr="009B4D6F" w:rsidRDefault="00EF5340" w:rsidP="00EF5340">
      <w:pPr>
        <w:pStyle w:val="Akapitzlist"/>
        <w:rPr>
          <w:rFonts w:eastAsia="Times New Roman" w:cstheme="minorHAnsi"/>
          <w:kern w:val="0"/>
          <w:lang w:eastAsia="pl-PL"/>
          <w14:ligatures w14:val="none"/>
        </w:rPr>
      </w:pPr>
    </w:p>
    <w:p w14:paraId="6EBF83F1" w14:textId="32FC3043" w:rsidR="00EF5340" w:rsidRDefault="00C575D0" w:rsidP="00EF5340">
      <w:pPr>
        <w:pStyle w:val="Akapitzlist"/>
        <w:rPr>
          <w:rFonts w:eastAsia="Times New Roman" w:cstheme="minorHAnsi"/>
          <w:kern w:val="0"/>
          <w:lang w:eastAsia="pl-PL"/>
          <w14:ligatures w14:val="none"/>
        </w:rPr>
      </w:pPr>
      <w:bookmarkStart w:id="0" w:name="_Hlk242781375"/>
      <w:r>
        <w:rPr>
          <w:rFonts w:eastAsia="Times New Roman" w:cstheme="minorHAnsi"/>
          <w:i/>
          <w:iCs/>
          <w:kern w:val="0"/>
          <w:lang w:eastAsia="pl-PL"/>
          <w14:ligatures w14:val="none"/>
        </w:rPr>
        <w:t xml:space="preserve">Opis </w:t>
      </w:r>
      <w:proofErr w:type="spellStart"/>
      <w:r>
        <w:rPr>
          <w:rFonts w:eastAsia="Times New Roman" w:cstheme="minorHAnsi"/>
          <w:i/>
          <w:iCs/>
          <w:kern w:val="0"/>
          <w:lang w:eastAsia="pl-PL"/>
          <w14:ligatures w14:val="none"/>
        </w:rPr>
        <w:t>staly</w:t>
      </w:r>
      <w:proofErr w:type="spellEnd"/>
      <w:r>
        <w:rPr>
          <w:rFonts w:eastAsia="Times New Roman" w:cstheme="minorHAnsi"/>
          <w:i/>
          <w:iCs/>
          <w:kern w:val="0"/>
          <w:lang w:eastAsia="pl-PL"/>
          <w14:ligatures w14:val="none"/>
        </w:rPr>
        <w:t xml:space="preserve"> </w:t>
      </w:r>
    </w:p>
    <w:p w14:paraId="46A1FF74" w14:textId="60213535" w:rsidR="00C575D0" w:rsidRPr="008738FA" w:rsidRDefault="00C575D0" w:rsidP="00C575D0">
      <w:pPr>
        <w:pStyle w:val="Akapitzlist"/>
        <w:rPr>
          <w:rFonts w:eastAsia="Times New Roman" w:cstheme="minorHAnsi"/>
          <w:kern w:val="0"/>
          <w:lang w:eastAsia="pl-PL"/>
          <w14:ligatures w14:val="none"/>
        </w:rPr>
      </w:pPr>
      <w:r>
        <w:rPr>
          <w:rFonts w:eastAsia="Times New Roman" w:cstheme="minorHAnsi"/>
          <w:i/>
          <w:iCs/>
          <w:kern w:val="0"/>
          <w:lang w:eastAsia="pl-PL"/>
          <w14:ligatures w14:val="none"/>
        </w:rPr>
        <w:t>[</w:t>
      </w:r>
      <w:r w:rsidRPr="008738FA">
        <w:rPr>
          <w:rFonts w:eastAsia="Times New Roman" w:cstheme="minorHAnsi"/>
          <w:i/>
          <w:iCs/>
          <w:kern w:val="0"/>
          <w:lang w:eastAsia="pl-PL"/>
          <w14:ligatures w14:val="none"/>
        </w:rPr>
        <w:t>Idee, które nie zyskują fizycznego naczynia, pozostają jedynie niespełnioną tęsknotą ducha. Kreacja to Twoja unikalna, boska technologia materializacji – styl, w jakim przetwarzasz niewidzialne natchnienie w namacalny sukces, budujesz stabilne struktury i odciskasz swój niepowtarzalny ślad w świecie materii.”</w:t>
      </w:r>
    </w:p>
    <w:p w14:paraId="4FD1CDE5" w14:textId="77777777" w:rsidR="00C575D0" w:rsidRPr="008738FA" w:rsidRDefault="00C575D0" w:rsidP="00C575D0">
      <w:pPr>
        <w:pStyle w:val="Akapitzlist"/>
        <w:rPr>
          <w:rFonts w:eastAsia="Times New Roman" w:cstheme="minorHAnsi"/>
          <w:kern w:val="0"/>
          <w:lang w:eastAsia="pl-PL"/>
          <w14:ligatures w14:val="none"/>
        </w:rPr>
      </w:pPr>
    </w:p>
    <w:p w14:paraId="3ED4B258" w14:textId="77777777" w:rsidR="00C575D0" w:rsidRPr="008738FA" w:rsidRDefault="00C575D0" w:rsidP="00C575D0">
      <w:pPr>
        <w:pStyle w:val="Akapitzlist"/>
        <w:rPr>
          <w:rFonts w:eastAsia="Times New Roman" w:cstheme="minorHAnsi"/>
          <w:kern w:val="0"/>
          <w:lang w:eastAsia="pl-PL"/>
          <w14:ligatures w14:val="none"/>
        </w:rPr>
      </w:pPr>
      <w:r w:rsidRPr="008738FA">
        <w:rPr>
          <w:rFonts w:eastAsia="Times New Roman" w:cstheme="minorHAnsi"/>
          <w:kern w:val="0"/>
          <w:lang w:eastAsia="pl-PL"/>
          <w14:ligatures w14:val="none"/>
        </w:rPr>
        <w:t>W architekturze Drzewa Życia pozycja Kreacji i Talentu reprezentuje centralny kanał wykonawczy kodu – punkt, w którym czysta, duchowa intencja przekracza próg świata fizycznego (</w:t>
      </w:r>
      <w:proofErr w:type="spellStart"/>
      <w:r w:rsidRPr="008738FA">
        <w:rPr>
          <w:rFonts w:eastAsia="Times New Roman" w:cstheme="minorHAnsi"/>
          <w:i/>
          <w:iCs/>
          <w:kern w:val="0"/>
          <w:lang w:eastAsia="pl-PL"/>
          <w14:ligatures w14:val="none"/>
        </w:rPr>
        <w:t>Malchut</w:t>
      </w:r>
      <w:proofErr w:type="spellEnd"/>
      <w:r w:rsidRPr="008738FA">
        <w:rPr>
          <w:rFonts w:eastAsia="Times New Roman" w:cstheme="minorHAnsi"/>
          <w:kern w:val="0"/>
          <w:lang w:eastAsia="pl-PL"/>
          <w14:ligatures w14:val="none"/>
        </w:rPr>
        <w:t xml:space="preserve">). W tradycji kabalistycznej talent nie jest rozumiany jedynie jako predyspozycja artystyczna, lecz jako </w:t>
      </w:r>
      <w:r w:rsidRPr="008738FA">
        <w:rPr>
          <w:rFonts w:eastAsia="Times New Roman" w:cstheme="minorHAnsi"/>
          <w:b/>
          <w:bCs/>
          <w:kern w:val="0"/>
          <w:lang w:eastAsia="pl-PL"/>
          <w14:ligatures w14:val="none"/>
        </w:rPr>
        <w:t>unikalna siła sprawcza i styl zarządzania materią</w:t>
      </w:r>
      <w:r w:rsidRPr="008738FA">
        <w:rPr>
          <w:rFonts w:eastAsia="Times New Roman" w:cstheme="minorHAnsi"/>
          <w:kern w:val="0"/>
          <w:lang w:eastAsia="pl-PL"/>
          <w14:ligatures w14:val="none"/>
        </w:rPr>
        <w:t>, z jakimi dusza schodzi na świat.</w:t>
      </w:r>
    </w:p>
    <w:p w14:paraId="00CA9FE2" w14:textId="77777777" w:rsidR="00C575D0" w:rsidRPr="008738FA" w:rsidRDefault="00C575D0" w:rsidP="00C575D0">
      <w:pPr>
        <w:pStyle w:val="Akapitzlist"/>
        <w:rPr>
          <w:rFonts w:eastAsia="Times New Roman" w:cstheme="minorHAnsi"/>
          <w:kern w:val="0"/>
          <w:lang w:eastAsia="pl-PL"/>
          <w14:ligatures w14:val="none"/>
        </w:rPr>
      </w:pPr>
      <w:r w:rsidRPr="008738FA">
        <w:rPr>
          <w:rFonts w:eastAsia="Times New Roman" w:cstheme="minorHAnsi"/>
          <w:kern w:val="0"/>
          <w:lang w:eastAsia="pl-PL"/>
          <w14:ligatures w14:val="none"/>
        </w:rPr>
        <w:t>Liczba na tej pozycji definiuje specyficzną alchemię człowieka. Pokazuje, za pomocą jakich narzędzi, strategii i dynamiki działania najskuteczniej przekłada się wizje, marzenia i plany na konkretne, stabilne rezultaty rynkowe, finansowe i rodowe. To wskaźnik energii, która w naturalny sposób porządkuje przestrzeń wokół człowieka, tworząc harmonijne i wzrastające środowisko.</w:t>
      </w:r>
    </w:p>
    <w:p w14:paraId="78644045" w14:textId="7503269D" w:rsidR="00C575D0" w:rsidRPr="008738FA" w:rsidRDefault="00C575D0" w:rsidP="00C575D0">
      <w:pPr>
        <w:pStyle w:val="Akapitzlist"/>
        <w:rPr>
          <w:rFonts w:eastAsia="Times New Roman" w:cstheme="minorHAnsi"/>
          <w:kern w:val="0"/>
          <w:lang w:eastAsia="pl-PL"/>
          <w14:ligatures w14:val="none"/>
        </w:rPr>
      </w:pPr>
      <w:r w:rsidRPr="008738FA">
        <w:rPr>
          <w:rFonts w:eastAsia="Times New Roman" w:cstheme="minorHAnsi"/>
          <w:kern w:val="0"/>
          <w:lang w:eastAsia="pl-PL"/>
          <w14:ligatures w14:val="none"/>
        </w:rPr>
        <w:t xml:space="preserve">Zrozumienie tego obszaru w </w:t>
      </w:r>
      <w:proofErr w:type="spellStart"/>
      <w:r w:rsidRPr="008738FA">
        <w:rPr>
          <w:rFonts w:eastAsia="Times New Roman" w:cstheme="minorHAnsi"/>
          <w:kern w:val="0"/>
          <w:lang w:eastAsia="pl-PL"/>
          <w14:ligatures w14:val="none"/>
        </w:rPr>
        <w:t>Decoderze</w:t>
      </w:r>
      <w:proofErr w:type="spellEnd"/>
      <w:r w:rsidRPr="008738FA">
        <w:rPr>
          <w:rFonts w:eastAsia="Times New Roman" w:cstheme="minorHAnsi"/>
          <w:kern w:val="0"/>
          <w:lang w:eastAsia="pl-PL"/>
          <w14:ligatures w14:val="none"/>
        </w:rPr>
        <w:t xml:space="preserve"> Duszy Estera pozwala porzucić kopiowanie cudzych strategii sukcesu i wejść w swój naturalny rytm budowania. Analiza ta ujawnia, czy najwyższa produktywność i obfitość manifestują się poprzez dynamiczny ruch, głęboką syntezę wiedzy, bezkompromisowe wprowadzanie prawdy, czy też cierpliwą i precyzyjną budowę struktur. Korzystanie z tego zasobu z pełną świadomością pozwala z lekkością realizować cele materialne i zawodowe, stając się trwałym, bezpiecznym naczyniem dla spływającego Światła.</w:t>
      </w:r>
      <w:r>
        <w:rPr>
          <w:rFonts w:eastAsia="Times New Roman" w:cstheme="minorHAnsi"/>
          <w:kern w:val="0"/>
          <w:lang w:eastAsia="pl-PL"/>
          <w14:ligatures w14:val="none"/>
        </w:rPr>
        <w:t>]</w:t>
      </w:r>
    </w:p>
    <w:bookmarkEnd w:id="0"/>
    <w:p w14:paraId="3902867D" w14:textId="77777777" w:rsidR="00C575D0" w:rsidRPr="009B4D6F" w:rsidRDefault="00C575D0" w:rsidP="00C575D0">
      <w:pPr>
        <w:pStyle w:val="Akapitzlist"/>
        <w:rPr>
          <w:rFonts w:eastAsia="Times New Roman" w:cstheme="minorHAnsi"/>
          <w:kern w:val="0"/>
          <w:lang w:eastAsia="pl-PL"/>
          <w14:ligatures w14:val="none"/>
        </w:rPr>
      </w:pPr>
    </w:p>
    <w:p w14:paraId="111F2B59" w14:textId="77777777" w:rsidR="00C575D0" w:rsidRDefault="00C575D0" w:rsidP="00EF5340">
      <w:pPr>
        <w:pStyle w:val="Akapitzlist"/>
        <w:rPr>
          <w:rFonts w:eastAsia="Times New Roman" w:cstheme="minorHAnsi"/>
          <w:kern w:val="0"/>
          <w:lang w:eastAsia="pl-PL"/>
          <w14:ligatures w14:val="none"/>
        </w:rPr>
      </w:pPr>
    </w:p>
    <w:p w14:paraId="5AAA794F" w14:textId="77777777" w:rsidR="00C575D0" w:rsidRDefault="00C575D0" w:rsidP="00EF5340">
      <w:pPr>
        <w:pStyle w:val="Akapitzlist"/>
        <w:rPr>
          <w:rFonts w:eastAsia="Times New Roman" w:cstheme="minorHAnsi"/>
          <w:kern w:val="0"/>
          <w:lang w:eastAsia="pl-PL"/>
          <w14:ligatures w14:val="none"/>
        </w:rPr>
      </w:pPr>
    </w:p>
    <w:p w14:paraId="7189983B" w14:textId="77777777" w:rsidR="00C575D0" w:rsidRPr="009B4D6F" w:rsidRDefault="00C575D0" w:rsidP="00EF5340">
      <w:pPr>
        <w:pStyle w:val="Akapitzlist"/>
        <w:rPr>
          <w:rFonts w:eastAsia="Times New Roman" w:cstheme="minorHAnsi"/>
          <w:kern w:val="0"/>
          <w:lang w:eastAsia="pl-PL"/>
          <w14:ligatures w14:val="none"/>
        </w:rPr>
      </w:pPr>
    </w:p>
    <w:p w14:paraId="4435985C"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 • </w:t>
      </w:r>
      <w:proofErr w:type="spellStart"/>
      <w:r w:rsidRPr="008738FA">
        <w:rPr>
          <w:rFonts w:eastAsia="Times New Roman" w:cstheme="minorHAnsi"/>
          <w:b/>
          <w:bCs/>
          <w:kern w:val="0"/>
          <w:lang w:eastAsia="pl-PL"/>
          <w14:ligatures w14:val="none"/>
        </w:rPr>
        <w:t>Alef</w:t>
      </w:r>
      <w:proofErr w:type="spellEnd"/>
      <w:r w:rsidRPr="008738FA">
        <w:rPr>
          <w:rFonts w:eastAsia="Times New Roman" w:cstheme="minorHAnsi"/>
          <w:b/>
          <w:bCs/>
          <w:kern w:val="0"/>
          <w:lang w:eastAsia="pl-PL"/>
          <w14:ligatures w14:val="none"/>
        </w:rPr>
        <w:t xml:space="preserve"> • א</w:t>
      </w:r>
    </w:p>
    <w:p w14:paraId="5722C9E0"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czystego Praźródła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Keter</w:t>
      </w:r>
      <w:proofErr w:type="spellEnd"/>
      <w:r w:rsidRPr="008738FA">
        <w:rPr>
          <w:rFonts w:eastAsia="Times New Roman" w:cstheme="minorHAnsi"/>
          <w:b/>
          <w:bCs/>
          <w:kern w:val="0"/>
          <w:lang w:eastAsia="pl-PL"/>
          <w14:ligatures w14:val="none"/>
        </w:rPr>
        <w:t xml:space="preserve"> (Korona).</w:t>
      </w:r>
      <w:r w:rsidRPr="008738FA">
        <w:rPr>
          <w:rFonts w:eastAsia="Times New Roman" w:cstheme="minorHAnsi"/>
          <w:kern w:val="0"/>
          <w:lang w:eastAsia="pl-PL"/>
          <w14:ligatures w14:val="none"/>
        </w:rPr>
        <w:br/>
        <w:t xml:space="preserve">Ten obszar wskazuje na unikalne możliwości twórcze w zakresie jednoosobowego inicjowania wielkich projektów od podstaw. Siła sprawcza manifestuje się tutaj jako wrodzona łatwość w przecieraniu nowych szlaków rynkowych i biznesowych. Moc litery </w:t>
      </w:r>
      <w:proofErr w:type="spellStart"/>
      <w:r w:rsidRPr="008738FA">
        <w:rPr>
          <w:rFonts w:eastAsia="Times New Roman" w:cstheme="minorHAnsi"/>
          <w:kern w:val="0"/>
          <w:lang w:eastAsia="pl-PL"/>
          <w14:ligatures w14:val="none"/>
        </w:rPr>
        <w:t>Alef</w:t>
      </w:r>
      <w:proofErr w:type="spellEnd"/>
      <w:r w:rsidRPr="008738FA">
        <w:rPr>
          <w:rFonts w:eastAsia="Times New Roman" w:cstheme="minorHAnsi"/>
          <w:kern w:val="0"/>
          <w:lang w:eastAsia="pl-PL"/>
          <w14:ligatures w14:val="none"/>
        </w:rPr>
        <w:t xml:space="preserve"> daje predyspozycje do działania w charakterze niezależnego lidera, który z poziomu wyższej świadomości (</w:t>
      </w:r>
      <w:proofErr w:type="spellStart"/>
      <w:r w:rsidRPr="008738FA">
        <w:rPr>
          <w:rFonts w:eastAsia="Times New Roman" w:cstheme="minorHAnsi"/>
          <w:i/>
          <w:iCs/>
          <w:kern w:val="0"/>
          <w:lang w:eastAsia="pl-PL"/>
          <w14:ligatures w14:val="none"/>
        </w:rPr>
        <w:t>Keter</w:t>
      </w:r>
      <w:proofErr w:type="spellEnd"/>
      <w:r w:rsidRPr="008738FA">
        <w:rPr>
          <w:rFonts w:eastAsia="Times New Roman" w:cstheme="minorHAnsi"/>
          <w:kern w:val="0"/>
          <w:lang w:eastAsia="pl-PL"/>
          <w14:ligatures w14:val="none"/>
        </w:rPr>
        <w:t>) wnosi w materię impulsy budzące innych do działania. To rzadki styl kreacji oparty na czystej, nieskrępowanej niczym odwadze i samodzielności wykonawczej.</w:t>
      </w:r>
    </w:p>
    <w:p w14:paraId="6CA78903"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2 • Bet • ב</w:t>
      </w:r>
    </w:p>
    <w:p w14:paraId="724034D8"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Naczynia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Chochma</w:t>
      </w:r>
      <w:proofErr w:type="spellEnd"/>
      <w:r w:rsidRPr="008738FA">
        <w:rPr>
          <w:rFonts w:eastAsia="Times New Roman" w:cstheme="minorHAnsi"/>
          <w:b/>
          <w:bCs/>
          <w:kern w:val="0"/>
          <w:lang w:eastAsia="pl-PL"/>
          <w14:ligatures w14:val="none"/>
        </w:rPr>
        <w:t xml:space="preserve"> (Mądrość).</w:t>
      </w:r>
      <w:r w:rsidRPr="008738FA">
        <w:rPr>
          <w:rFonts w:eastAsia="Times New Roman" w:cstheme="minorHAnsi"/>
          <w:kern w:val="0"/>
          <w:lang w:eastAsia="pl-PL"/>
          <w14:ligatures w14:val="none"/>
        </w:rPr>
        <w:br/>
        <w:t>Potencjał twórczy ukierunkowany jest na budowanie bezpiecznych, stabilnych i trwałych ram oraz naczynia dla kapitału lub relacji. Poprzez Moc litery Bet spływa strumień wyższej Mądrości (</w:t>
      </w:r>
      <w:proofErr w:type="spellStart"/>
      <w:r w:rsidRPr="008738FA">
        <w:rPr>
          <w:rFonts w:eastAsia="Times New Roman" w:cstheme="minorHAnsi"/>
          <w:i/>
          <w:iCs/>
          <w:kern w:val="0"/>
          <w:lang w:eastAsia="pl-PL"/>
          <w14:ligatures w14:val="none"/>
        </w:rPr>
        <w:t>Chochma</w:t>
      </w:r>
      <w:proofErr w:type="spellEnd"/>
      <w:r w:rsidRPr="008738FA">
        <w:rPr>
          <w:rFonts w:eastAsia="Times New Roman" w:cstheme="minorHAnsi"/>
          <w:kern w:val="0"/>
          <w:lang w:eastAsia="pl-PL"/>
          <w14:ligatures w14:val="none"/>
        </w:rPr>
        <w:t>), co daje naturalne predyspozycje do rozwijania struktur opiekuńczych, domowych, architektonicznych lub edukacyjnych. Styl ten opiera się na głębokiej intuicji, cierpliwym planowaniu w ciszy oraz rzadkiej zdolności do harmonizowania otoczenia poprzez dawanie mu stabilnego, materialnego ugruntowania.</w:t>
      </w:r>
    </w:p>
    <w:p w14:paraId="5343B388" w14:textId="77777777" w:rsidR="00317138" w:rsidRDefault="00317138" w:rsidP="00EF5340">
      <w:pPr>
        <w:pStyle w:val="Akapitzlist"/>
        <w:rPr>
          <w:rFonts w:eastAsia="Times New Roman" w:cstheme="minorHAnsi"/>
          <w:b/>
          <w:bCs/>
          <w:kern w:val="0"/>
          <w:lang w:eastAsia="pl-PL"/>
          <w14:ligatures w14:val="none"/>
        </w:rPr>
      </w:pPr>
    </w:p>
    <w:p w14:paraId="514CAD9D" w14:textId="77777777" w:rsidR="00317138" w:rsidRDefault="00317138" w:rsidP="00EF5340">
      <w:pPr>
        <w:pStyle w:val="Akapitzlist"/>
        <w:rPr>
          <w:rFonts w:eastAsia="Times New Roman" w:cstheme="minorHAnsi"/>
          <w:b/>
          <w:bCs/>
          <w:kern w:val="0"/>
          <w:lang w:eastAsia="pl-PL"/>
          <w14:ligatures w14:val="none"/>
        </w:rPr>
      </w:pPr>
    </w:p>
    <w:p w14:paraId="24382CF2" w14:textId="674B5D71"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3 • </w:t>
      </w:r>
      <w:proofErr w:type="spellStart"/>
      <w:r w:rsidRPr="008738FA">
        <w:rPr>
          <w:rFonts w:eastAsia="Times New Roman" w:cstheme="minorHAnsi"/>
          <w:b/>
          <w:bCs/>
          <w:kern w:val="0"/>
          <w:lang w:eastAsia="pl-PL"/>
          <w14:ligatures w14:val="none"/>
        </w:rPr>
        <w:t>Gimel</w:t>
      </w:r>
      <w:proofErr w:type="spellEnd"/>
      <w:r w:rsidRPr="008738FA">
        <w:rPr>
          <w:rFonts w:eastAsia="Times New Roman" w:cstheme="minorHAnsi"/>
          <w:b/>
          <w:bCs/>
          <w:kern w:val="0"/>
          <w:lang w:eastAsia="pl-PL"/>
          <w14:ligatures w14:val="none"/>
        </w:rPr>
        <w:t xml:space="preserve"> • ג</w:t>
      </w:r>
    </w:p>
    <w:p w14:paraId="1A20F7BD"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lastRenderedPageBreak/>
        <w:t xml:space="preserve">Emanacja Kanału Przepływu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Bina</w:t>
      </w:r>
      <w:proofErr w:type="spellEnd"/>
      <w:r w:rsidRPr="008738FA">
        <w:rPr>
          <w:rFonts w:eastAsia="Times New Roman" w:cstheme="minorHAnsi"/>
          <w:b/>
          <w:bCs/>
          <w:kern w:val="0"/>
          <w:lang w:eastAsia="pl-PL"/>
          <w14:ligatures w14:val="none"/>
        </w:rPr>
        <w:t xml:space="preserve"> (Zrozumienie).</w:t>
      </w:r>
    </w:p>
    <w:p w14:paraId="7DCCCD7F" w14:textId="77777777" w:rsidR="00EF5340" w:rsidRDefault="00EF5340" w:rsidP="00EF5340">
      <w:pPr>
        <w:pStyle w:val="Akapitzlist"/>
        <w:rPr>
          <w:rFonts w:eastAsia="Times New Roman" w:cstheme="minorHAnsi"/>
          <w:kern w:val="0"/>
          <w:lang w:eastAsia="pl-PL"/>
          <w14:ligatures w14:val="none"/>
        </w:rPr>
      </w:pPr>
      <w:r w:rsidRPr="008738FA">
        <w:rPr>
          <w:rFonts w:eastAsia="Times New Roman" w:cstheme="minorHAnsi"/>
          <w:kern w:val="0"/>
          <w:lang w:eastAsia="pl-PL"/>
          <w14:ligatures w14:val="none"/>
        </w:rPr>
        <w:br/>
        <w:t xml:space="preserve">Ten obszar reprezentuje siłę dynamicznego rozwoju, nieskrępowanej ekspresji twórczej i alchemii obfitości. Moc litery </w:t>
      </w:r>
      <w:proofErr w:type="spellStart"/>
      <w:r w:rsidRPr="008738FA">
        <w:rPr>
          <w:rFonts w:eastAsia="Times New Roman" w:cstheme="minorHAnsi"/>
          <w:kern w:val="0"/>
          <w:lang w:eastAsia="pl-PL"/>
          <w14:ligatures w14:val="none"/>
        </w:rPr>
        <w:t>Gimel</w:t>
      </w:r>
      <w:proofErr w:type="spellEnd"/>
      <w:r w:rsidRPr="008738FA">
        <w:rPr>
          <w:rFonts w:eastAsia="Times New Roman" w:cstheme="minorHAnsi"/>
          <w:kern w:val="0"/>
          <w:lang w:eastAsia="pl-PL"/>
          <w14:ligatures w14:val="none"/>
        </w:rPr>
        <w:t xml:space="preserve"> działa jak naturalny multiplikator zasobów, wnosząc w pole materii strumień wyższego Zrozumienia (</w:t>
      </w:r>
      <w:proofErr w:type="spellStart"/>
      <w:r w:rsidRPr="008738FA">
        <w:rPr>
          <w:rFonts w:eastAsia="Times New Roman" w:cstheme="minorHAnsi"/>
          <w:i/>
          <w:iCs/>
          <w:kern w:val="0"/>
          <w:lang w:eastAsia="pl-PL"/>
          <w14:ligatures w14:val="none"/>
        </w:rPr>
        <w:t>Bina</w:t>
      </w:r>
      <w:proofErr w:type="spellEnd"/>
      <w:r w:rsidRPr="008738FA">
        <w:rPr>
          <w:rFonts w:eastAsia="Times New Roman" w:cstheme="minorHAnsi"/>
          <w:kern w:val="0"/>
          <w:lang w:eastAsia="pl-PL"/>
          <w14:ligatures w14:val="none"/>
        </w:rPr>
        <w:t>). Przejawia się to jako wybitny talent do skalowania biznesów, łatwość w rozwijaniu różnorodnych projektów artystycznych i organizacyjnych oraz wrodzona predyspozycja do tworzenia środowisk tętniących życiem, pięknem i nieustannym wzrostem.</w:t>
      </w:r>
    </w:p>
    <w:p w14:paraId="6189786F" w14:textId="77777777" w:rsidR="00317138" w:rsidRDefault="00317138" w:rsidP="00EF5340">
      <w:pPr>
        <w:pStyle w:val="Akapitzlist"/>
        <w:rPr>
          <w:rFonts w:eastAsia="Times New Roman" w:cstheme="minorHAnsi"/>
          <w:kern w:val="0"/>
          <w:lang w:eastAsia="pl-PL"/>
          <w14:ligatures w14:val="none"/>
        </w:rPr>
      </w:pPr>
    </w:p>
    <w:p w14:paraId="3B9FFEF2" w14:textId="7D73044F" w:rsidR="00461BA4" w:rsidRDefault="00461BA4" w:rsidP="00EF5340">
      <w:pPr>
        <w:pStyle w:val="Akapitzlist"/>
        <w:rPr>
          <w:rFonts w:eastAsia="Times New Roman" w:cstheme="minorHAnsi"/>
          <w:kern w:val="0"/>
          <w:lang w:eastAsia="pl-PL"/>
          <w14:ligatures w14:val="none"/>
        </w:rPr>
      </w:pPr>
    </w:p>
    <w:p w14:paraId="38A46714" w14:textId="77777777" w:rsidR="00461BA4" w:rsidRDefault="00461BA4" w:rsidP="00EF5340">
      <w:pPr>
        <w:pStyle w:val="Akapitzlist"/>
        <w:rPr>
          <w:rFonts w:eastAsia="Times New Roman" w:cstheme="minorHAnsi"/>
          <w:kern w:val="0"/>
          <w:lang w:eastAsia="pl-PL"/>
          <w14:ligatures w14:val="none"/>
        </w:rPr>
      </w:pPr>
    </w:p>
    <w:p w14:paraId="71816C5D" w14:textId="77777777" w:rsidR="00317138" w:rsidRPr="008738FA" w:rsidRDefault="00317138" w:rsidP="00EF5340">
      <w:pPr>
        <w:pStyle w:val="Akapitzlist"/>
        <w:rPr>
          <w:rFonts w:eastAsia="Times New Roman" w:cstheme="minorHAnsi"/>
          <w:kern w:val="0"/>
          <w:lang w:eastAsia="pl-PL"/>
          <w14:ligatures w14:val="none"/>
        </w:rPr>
      </w:pPr>
    </w:p>
    <w:p w14:paraId="34F4780D"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4 • </w:t>
      </w:r>
      <w:proofErr w:type="spellStart"/>
      <w:r w:rsidRPr="008738FA">
        <w:rPr>
          <w:rFonts w:eastAsia="Times New Roman" w:cstheme="minorHAnsi"/>
          <w:b/>
          <w:bCs/>
          <w:kern w:val="0"/>
          <w:lang w:eastAsia="pl-PL"/>
          <w14:ligatures w14:val="none"/>
        </w:rPr>
        <w:t>Dalet</w:t>
      </w:r>
      <w:proofErr w:type="spellEnd"/>
      <w:r w:rsidRPr="008738FA">
        <w:rPr>
          <w:rFonts w:eastAsia="Times New Roman" w:cstheme="minorHAnsi"/>
          <w:b/>
          <w:bCs/>
          <w:kern w:val="0"/>
          <w:lang w:eastAsia="pl-PL"/>
          <w14:ligatures w14:val="none"/>
        </w:rPr>
        <w:t xml:space="preserve"> • ד</w:t>
      </w:r>
    </w:p>
    <w:p w14:paraId="21AE4864"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Drzwi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Chesed</w:t>
      </w:r>
      <w:proofErr w:type="spellEnd"/>
      <w:r w:rsidRPr="008738FA">
        <w:rPr>
          <w:rFonts w:eastAsia="Times New Roman" w:cstheme="minorHAnsi"/>
          <w:b/>
          <w:bCs/>
          <w:kern w:val="0"/>
          <w:lang w:eastAsia="pl-PL"/>
          <w14:ligatures w14:val="none"/>
        </w:rPr>
        <w:t xml:space="preserve"> (Łaska / Bezwarunkowa Miłość).</w:t>
      </w:r>
      <w:r w:rsidRPr="008738FA">
        <w:rPr>
          <w:rFonts w:eastAsia="Times New Roman" w:cstheme="minorHAnsi"/>
          <w:kern w:val="0"/>
          <w:lang w:eastAsia="pl-PL"/>
          <w14:ligatures w14:val="none"/>
        </w:rPr>
        <w:br/>
        <w:t xml:space="preserve">Styl kreacji opiera się tutaj na budowaniu nienaruszalnych fundamentów materialnych, solidnych struktur oraz wprowadzaniu bezwzględnego ładu i porządku. Wrota litery </w:t>
      </w:r>
      <w:proofErr w:type="spellStart"/>
      <w:r w:rsidRPr="008738FA">
        <w:rPr>
          <w:rFonts w:eastAsia="Times New Roman" w:cstheme="minorHAnsi"/>
          <w:kern w:val="0"/>
          <w:lang w:eastAsia="pl-PL"/>
          <w14:ligatures w14:val="none"/>
        </w:rPr>
        <w:t>Dalet</w:t>
      </w:r>
      <w:proofErr w:type="spellEnd"/>
      <w:r w:rsidRPr="008738FA">
        <w:rPr>
          <w:rFonts w:eastAsia="Times New Roman" w:cstheme="minorHAnsi"/>
          <w:kern w:val="0"/>
          <w:lang w:eastAsia="pl-PL"/>
          <w14:ligatures w14:val="none"/>
        </w:rPr>
        <w:t xml:space="preserve">, powiązane ze stabilną </w:t>
      </w:r>
      <w:proofErr w:type="spellStart"/>
      <w:r w:rsidRPr="008738FA">
        <w:rPr>
          <w:rFonts w:eastAsia="Times New Roman" w:cstheme="minorHAnsi"/>
          <w:kern w:val="0"/>
          <w:lang w:eastAsia="pl-PL"/>
          <w14:ligatures w14:val="none"/>
        </w:rPr>
        <w:t>Sefirą</w:t>
      </w:r>
      <w:proofErr w:type="spellEnd"/>
      <w:r w:rsidRPr="008738FA">
        <w:rPr>
          <w:rFonts w:eastAsia="Times New Roman" w:cstheme="minorHAnsi"/>
          <w:kern w:val="0"/>
          <w:lang w:eastAsia="pl-PL"/>
          <w14:ligatures w14:val="none"/>
        </w:rPr>
        <w:t xml:space="preserve"> </w:t>
      </w:r>
      <w:proofErr w:type="spellStart"/>
      <w:r w:rsidRPr="008738FA">
        <w:rPr>
          <w:rFonts w:eastAsia="Times New Roman" w:cstheme="minorHAnsi"/>
          <w:i/>
          <w:iCs/>
          <w:kern w:val="0"/>
          <w:lang w:eastAsia="pl-PL"/>
          <w14:ligatures w14:val="none"/>
        </w:rPr>
        <w:t>Chesed</w:t>
      </w:r>
      <w:proofErr w:type="spellEnd"/>
      <w:r w:rsidRPr="008738FA">
        <w:rPr>
          <w:rFonts w:eastAsia="Times New Roman" w:cstheme="minorHAnsi"/>
          <w:kern w:val="0"/>
          <w:lang w:eastAsia="pl-PL"/>
          <w14:ligatures w14:val="none"/>
        </w:rPr>
        <w:t>, dają wybitny talent organizacyjny oraz zmysł sprawiedliwego zarządzania ludźmi i kapitałem. To wrodzona możliwość bycia żywą kotwicą dla projektów rynkowych i rodowych, tworzenia bezpiecznych portali wzrostu oraz dawania innym niezłomnego, fizycznego oparcia.</w:t>
      </w:r>
    </w:p>
    <w:p w14:paraId="361BEA9D"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5 • He • ה</w:t>
      </w:r>
    </w:p>
    <w:p w14:paraId="68044B0B"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Tchnienia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Gewura</w:t>
      </w:r>
      <w:proofErr w:type="spellEnd"/>
      <w:r w:rsidRPr="008738FA">
        <w:rPr>
          <w:rFonts w:eastAsia="Times New Roman" w:cstheme="minorHAnsi"/>
          <w:b/>
          <w:bCs/>
          <w:kern w:val="0"/>
          <w:lang w:eastAsia="pl-PL"/>
          <w14:ligatures w14:val="none"/>
        </w:rPr>
        <w:t xml:space="preserve"> (Surowość / Sąd).</w:t>
      </w:r>
      <w:r w:rsidRPr="008738FA">
        <w:rPr>
          <w:rFonts w:eastAsia="Times New Roman" w:cstheme="minorHAnsi"/>
          <w:kern w:val="0"/>
          <w:lang w:eastAsia="pl-PL"/>
          <w14:ligatures w14:val="none"/>
        </w:rPr>
        <w:br/>
        <w:t xml:space="preserve">Siła sprawcza manifestuje się poprzez kosmiczną energię słowa, intelektu oraz ożywczego tchnienia. Moc litery He, choć rezonuje z dyscypliną i strukturą </w:t>
      </w:r>
      <w:proofErr w:type="spellStart"/>
      <w:r w:rsidRPr="008738FA">
        <w:rPr>
          <w:rFonts w:eastAsia="Times New Roman" w:cstheme="minorHAnsi"/>
          <w:kern w:val="0"/>
          <w:lang w:eastAsia="pl-PL"/>
          <w14:ligatures w14:val="none"/>
        </w:rPr>
        <w:t>Sefiry</w:t>
      </w:r>
      <w:proofErr w:type="spellEnd"/>
      <w:r w:rsidRPr="008738FA">
        <w:rPr>
          <w:rFonts w:eastAsia="Times New Roman" w:cstheme="minorHAnsi"/>
          <w:kern w:val="0"/>
          <w:lang w:eastAsia="pl-PL"/>
          <w14:ligatures w14:val="none"/>
        </w:rPr>
        <w:t xml:space="preserve"> </w:t>
      </w:r>
      <w:proofErr w:type="spellStart"/>
      <w:r w:rsidRPr="008738FA">
        <w:rPr>
          <w:rFonts w:eastAsia="Times New Roman" w:cstheme="minorHAnsi"/>
          <w:i/>
          <w:iCs/>
          <w:kern w:val="0"/>
          <w:lang w:eastAsia="pl-PL"/>
          <w14:ligatures w14:val="none"/>
        </w:rPr>
        <w:t>Gewura</w:t>
      </w:r>
      <w:proofErr w:type="spellEnd"/>
      <w:r w:rsidRPr="008738FA">
        <w:rPr>
          <w:rFonts w:eastAsia="Times New Roman" w:cstheme="minorHAnsi"/>
          <w:kern w:val="0"/>
          <w:lang w:eastAsia="pl-PL"/>
          <w14:ligatures w14:val="none"/>
        </w:rPr>
        <w:t>, w pozycji talentu daje unikalne predyspozycje do uzdrawiania i restrukturyzacji upadających projektów. Styl ten opiera się na błyskawicznym weryfikowaniu fałszu, wprowadzaniu najwyższych standardów etycznych oraz talentu edukacyjnego i mentorskiego, który nadaje materii głęboki, duchowy sens.</w:t>
      </w:r>
    </w:p>
    <w:p w14:paraId="07BFE62D"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6 • </w:t>
      </w:r>
      <w:proofErr w:type="spellStart"/>
      <w:r w:rsidRPr="008738FA">
        <w:rPr>
          <w:rFonts w:eastAsia="Times New Roman" w:cstheme="minorHAnsi"/>
          <w:b/>
          <w:bCs/>
          <w:kern w:val="0"/>
          <w:lang w:eastAsia="pl-PL"/>
          <w14:ligatures w14:val="none"/>
        </w:rPr>
        <w:t>Waw</w:t>
      </w:r>
      <w:proofErr w:type="spellEnd"/>
      <w:r w:rsidRPr="008738FA">
        <w:rPr>
          <w:rFonts w:eastAsia="Times New Roman" w:cstheme="minorHAnsi"/>
          <w:b/>
          <w:bCs/>
          <w:kern w:val="0"/>
          <w:lang w:eastAsia="pl-PL"/>
          <w14:ligatures w14:val="none"/>
        </w:rPr>
        <w:t xml:space="preserve"> • ו</w:t>
      </w:r>
    </w:p>
    <w:p w14:paraId="67EE0584"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Filaru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Tiferet</w:t>
      </w:r>
      <w:proofErr w:type="spellEnd"/>
      <w:r w:rsidRPr="008738FA">
        <w:rPr>
          <w:rFonts w:eastAsia="Times New Roman" w:cstheme="minorHAnsi"/>
          <w:b/>
          <w:bCs/>
          <w:kern w:val="0"/>
          <w:lang w:eastAsia="pl-PL"/>
          <w14:ligatures w14:val="none"/>
        </w:rPr>
        <w:t xml:space="preserve"> (Piękno / Harmonia).</w:t>
      </w:r>
      <w:r w:rsidRPr="008738FA">
        <w:rPr>
          <w:rFonts w:eastAsia="Times New Roman" w:cstheme="minorHAnsi"/>
          <w:kern w:val="0"/>
          <w:lang w:eastAsia="pl-PL"/>
          <w14:ligatures w14:val="none"/>
        </w:rPr>
        <w:br/>
        <w:t xml:space="preserve">Potencjał twórczy koncentruje się na budowaniu harmonii, estetyki oraz świętej geometrii relacji partnerskich i biznesowych. Moc litery </w:t>
      </w:r>
      <w:proofErr w:type="spellStart"/>
      <w:r w:rsidRPr="008738FA">
        <w:rPr>
          <w:rFonts w:eastAsia="Times New Roman" w:cstheme="minorHAnsi"/>
          <w:kern w:val="0"/>
          <w:lang w:eastAsia="pl-PL"/>
          <w14:ligatures w14:val="none"/>
        </w:rPr>
        <w:t>Waw</w:t>
      </w:r>
      <w:proofErr w:type="spellEnd"/>
      <w:r w:rsidRPr="008738FA">
        <w:rPr>
          <w:rFonts w:eastAsia="Times New Roman" w:cstheme="minorHAnsi"/>
          <w:kern w:val="0"/>
          <w:lang w:eastAsia="pl-PL"/>
          <w14:ligatures w14:val="none"/>
        </w:rPr>
        <w:t xml:space="preserve"> wnosi w pole działania strumień Światła z samego centrum Drzewa Życia (</w:t>
      </w:r>
      <w:proofErr w:type="spellStart"/>
      <w:r w:rsidRPr="008738FA">
        <w:rPr>
          <w:rFonts w:eastAsia="Times New Roman" w:cstheme="minorHAnsi"/>
          <w:i/>
          <w:iCs/>
          <w:kern w:val="0"/>
          <w:lang w:eastAsia="pl-PL"/>
          <w14:ligatures w14:val="none"/>
        </w:rPr>
        <w:t>Tiferet</w:t>
      </w:r>
      <w:proofErr w:type="spellEnd"/>
      <w:r w:rsidRPr="008738FA">
        <w:rPr>
          <w:rFonts w:eastAsia="Times New Roman" w:cstheme="minorHAnsi"/>
          <w:kern w:val="0"/>
          <w:lang w:eastAsia="pl-PL"/>
          <w14:ligatures w14:val="none"/>
        </w:rPr>
        <w:t>). Przejawia się to jako predyspozycja do rozwijania projektów związanych ze sztuką, designem, dyplomacją oraz doradztwem. Styl ten opiera się na unikalnej zdolności do godzenia skrajności, łączenia ludzi i tworzenia struktur z poziomu czystego serca.</w:t>
      </w:r>
    </w:p>
    <w:p w14:paraId="3156897F"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7 • </w:t>
      </w:r>
      <w:proofErr w:type="spellStart"/>
      <w:r w:rsidRPr="008738FA">
        <w:rPr>
          <w:rFonts w:eastAsia="Times New Roman" w:cstheme="minorHAnsi"/>
          <w:b/>
          <w:bCs/>
          <w:kern w:val="0"/>
          <w:lang w:eastAsia="pl-PL"/>
          <w14:ligatures w14:val="none"/>
        </w:rPr>
        <w:t>Zajin</w:t>
      </w:r>
      <w:proofErr w:type="spellEnd"/>
      <w:r w:rsidRPr="008738FA">
        <w:rPr>
          <w:rFonts w:eastAsia="Times New Roman" w:cstheme="minorHAnsi"/>
          <w:b/>
          <w:bCs/>
          <w:kern w:val="0"/>
          <w:lang w:eastAsia="pl-PL"/>
          <w14:ligatures w14:val="none"/>
        </w:rPr>
        <w:t xml:space="preserve"> • ז</w:t>
      </w:r>
    </w:p>
    <w:p w14:paraId="5FE5A03B"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Korony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Necach</w:t>
      </w:r>
      <w:proofErr w:type="spellEnd"/>
      <w:r w:rsidRPr="008738FA">
        <w:rPr>
          <w:rFonts w:eastAsia="Times New Roman" w:cstheme="minorHAnsi"/>
          <w:b/>
          <w:bCs/>
          <w:kern w:val="0"/>
          <w:lang w:eastAsia="pl-PL"/>
          <w14:ligatures w14:val="none"/>
        </w:rPr>
        <w:t xml:space="preserve"> (Zwycięstwo / Wieczność).</w:t>
      </w:r>
      <w:r w:rsidRPr="008738FA">
        <w:rPr>
          <w:rFonts w:eastAsia="Times New Roman" w:cstheme="minorHAnsi"/>
          <w:kern w:val="0"/>
          <w:lang w:eastAsia="pl-PL"/>
          <w14:ligatures w14:val="none"/>
        </w:rPr>
        <w:br/>
        <w:t xml:space="preserve">Ten obszar wskazuje na siłę dynamicznego ruchu, niezłomnej determinacji oraz rynkowego podboju. </w:t>
      </w:r>
      <w:proofErr w:type="spellStart"/>
      <w:r w:rsidRPr="008738FA">
        <w:rPr>
          <w:rFonts w:eastAsia="Times New Roman" w:cstheme="minorHAnsi"/>
          <w:kern w:val="0"/>
          <w:lang w:eastAsia="pl-PL"/>
          <w14:ligatures w14:val="none"/>
        </w:rPr>
        <w:t>Gematria</w:t>
      </w:r>
      <w:proofErr w:type="spellEnd"/>
      <w:r w:rsidRPr="008738FA">
        <w:rPr>
          <w:rFonts w:eastAsia="Times New Roman" w:cstheme="minorHAnsi"/>
          <w:kern w:val="0"/>
          <w:lang w:eastAsia="pl-PL"/>
          <w14:ligatures w14:val="none"/>
        </w:rPr>
        <w:t xml:space="preserve"> tej liczby aktywuje energię zwycięstwa ducha nad słabościami materii (</w:t>
      </w:r>
      <w:proofErr w:type="spellStart"/>
      <w:r w:rsidRPr="008738FA">
        <w:rPr>
          <w:rFonts w:eastAsia="Times New Roman" w:cstheme="minorHAnsi"/>
          <w:i/>
          <w:iCs/>
          <w:kern w:val="0"/>
          <w:lang w:eastAsia="pl-PL"/>
          <w14:ligatures w14:val="none"/>
        </w:rPr>
        <w:t>Necach</w:t>
      </w:r>
      <w:proofErr w:type="spellEnd"/>
      <w:r w:rsidRPr="008738FA">
        <w:rPr>
          <w:rFonts w:eastAsia="Times New Roman" w:cstheme="minorHAnsi"/>
          <w:kern w:val="0"/>
          <w:lang w:eastAsia="pl-PL"/>
          <w14:ligatures w14:val="none"/>
        </w:rPr>
        <w:t xml:space="preserve">). Miecz litery </w:t>
      </w:r>
      <w:proofErr w:type="spellStart"/>
      <w:r w:rsidRPr="008738FA">
        <w:rPr>
          <w:rFonts w:eastAsia="Times New Roman" w:cstheme="minorHAnsi"/>
          <w:kern w:val="0"/>
          <w:lang w:eastAsia="pl-PL"/>
          <w14:ligatures w14:val="none"/>
        </w:rPr>
        <w:t>Zajin</w:t>
      </w:r>
      <w:proofErr w:type="spellEnd"/>
      <w:r w:rsidRPr="008738FA">
        <w:rPr>
          <w:rFonts w:eastAsia="Times New Roman" w:cstheme="minorHAnsi"/>
          <w:kern w:val="0"/>
          <w:lang w:eastAsia="pl-PL"/>
          <w14:ligatures w14:val="none"/>
        </w:rPr>
        <w:t xml:space="preserve"> w pozycji talentu manifestuje się jako wybitna odporność na kryzysy rynkowe, potężna siła przebicia w biznesie oraz zdolność do błyskawicznej, odważnej transformacji struktur w obliczu nagłych zagrożeń zewnętrznych.</w:t>
      </w:r>
    </w:p>
    <w:p w14:paraId="0740E223"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8 • </w:t>
      </w:r>
      <w:proofErr w:type="spellStart"/>
      <w:r w:rsidRPr="008738FA">
        <w:rPr>
          <w:rFonts w:eastAsia="Times New Roman" w:cstheme="minorHAnsi"/>
          <w:b/>
          <w:bCs/>
          <w:kern w:val="0"/>
          <w:lang w:eastAsia="pl-PL"/>
          <w14:ligatures w14:val="none"/>
        </w:rPr>
        <w:t>Chet</w:t>
      </w:r>
      <w:proofErr w:type="spellEnd"/>
      <w:r w:rsidRPr="008738FA">
        <w:rPr>
          <w:rFonts w:eastAsia="Times New Roman" w:cstheme="minorHAnsi"/>
          <w:b/>
          <w:bCs/>
          <w:kern w:val="0"/>
          <w:lang w:eastAsia="pl-PL"/>
          <w14:ligatures w14:val="none"/>
        </w:rPr>
        <w:t xml:space="preserve"> • ח</w:t>
      </w:r>
    </w:p>
    <w:p w14:paraId="5F2FFF00"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Szali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Hod</w:t>
      </w:r>
      <w:proofErr w:type="spellEnd"/>
      <w:r w:rsidRPr="008738FA">
        <w:rPr>
          <w:rFonts w:eastAsia="Times New Roman" w:cstheme="minorHAnsi"/>
          <w:b/>
          <w:bCs/>
          <w:kern w:val="0"/>
          <w:lang w:eastAsia="pl-PL"/>
          <w14:ligatures w14:val="none"/>
        </w:rPr>
        <w:t xml:space="preserve"> (Majestat / Wspaniałość).</w:t>
      </w:r>
      <w:r w:rsidRPr="008738FA">
        <w:rPr>
          <w:rFonts w:eastAsia="Times New Roman" w:cstheme="minorHAnsi"/>
          <w:kern w:val="0"/>
          <w:lang w:eastAsia="pl-PL"/>
          <w14:ligatures w14:val="none"/>
        </w:rPr>
        <w:br/>
        <w:t xml:space="preserve">Siła sprawcza opiera się tutaj na zaprowadzaniu obiektywnej sprawiedliwości, czyszczeniu struktur z dawnych zaszłości i wprowadzaniu absolutnego porządku prawnego i finansowego. Moc litery </w:t>
      </w:r>
      <w:proofErr w:type="spellStart"/>
      <w:r w:rsidRPr="008738FA">
        <w:rPr>
          <w:rFonts w:eastAsia="Times New Roman" w:cstheme="minorHAnsi"/>
          <w:kern w:val="0"/>
          <w:lang w:eastAsia="pl-PL"/>
          <w14:ligatures w14:val="none"/>
        </w:rPr>
        <w:t>Chet</w:t>
      </w:r>
      <w:proofErr w:type="spellEnd"/>
      <w:r w:rsidRPr="008738FA">
        <w:rPr>
          <w:rFonts w:eastAsia="Times New Roman" w:cstheme="minorHAnsi"/>
          <w:kern w:val="0"/>
          <w:lang w:eastAsia="pl-PL"/>
          <w14:ligatures w14:val="none"/>
        </w:rPr>
        <w:t xml:space="preserve">, powiązana z dostojeństwem </w:t>
      </w:r>
      <w:proofErr w:type="spellStart"/>
      <w:r w:rsidRPr="008738FA">
        <w:rPr>
          <w:rFonts w:eastAsia="Times New Roman" w:cstheme="minorHAnsi"/>
          <w:kern w:val="0"/>
          <w:lang w:eastAsia="pl-PL"/>
          <w14:ligatures w14:val="none"/>
        </w:rPr>
        <w:t>Sefiry</w:t>
      </w:r>
      <w:proofErr w:type="spellEnd"/>
      <w:r w:rsidRPr="008738FA">
        <w:rPr>
          <w:rFonts w:eastAsia="Times New Roman" w:cstheme="minorHAnsi"/>
          <w:kern w:val="0"/>
          <w:lang w:eastAsia="pl-PL"/>
          <w14:ligatures w14:val="none"/>
        </w:rPr>
        <w:t xml:space="preserve"> </w:t>
      </w:r>
      <w:proofErr w:type="spellStart"/>
      <w:r w:rsidRPr="008738FA">
        <w:rPr>
          <w:rFonts w:eastAsia="Times New Roman" w:cstheme="minorHAnsi"/>
          <w:i/>
          <w:iCs/>
          <w:kern w:val="0"/>
          <w:lang w:eastAsia="pl-PL"/>
          <w14:ligatures w14:val="none"/>
        </w:rPr>
        <w:t>Hod</w:t>
      </w:r>
      <w:proofErr w:type="spellEnd"/>
      <w:r w:rsidRPr="008738FA">
        <w:rPr>
          <w:rFonts w:eastAsia="Times New Roman" w:cstheme="minorHAnsi"/>
          <w:kern w:val="0"/>
          <w:lang w:eastAsia="pl-PL"/>
          <w14:ligatures w14:val="none"/>
        </w:rPr>
        <w:t xml:space="preserve">, daje unikalne możliwości sprawnego </w:t>
      </w:r>
      <w:r w:rsidRPr="008738FA">
        <w:rPr>
          <w:rFonts w:eastAsia="Times New Roman" w:cstheme="minorHAnsi"/>
          <w:kern w:val="0"/>
          <w:lang w:eastAsia="pl-PL"/>
          <w14:ligatures w14:val="none"/>
        </w:rPr>
        <w:lastRenderedPageBreak/>
        <w:t>zarządzania majątkiem, rozliczania długów, audytowania projektów oraz pozostawiania pola rodowego i biznesowego w stanie idealnego, transparentnego zbalansowania.</w:t>
      </w:r>
    </w:p>
    <w:p w14:paraId="4F569C3C"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9 • Tet • ט</w:t>
      </w:r>
    </w:p>
    <w:p w14:paraId="48B47F97"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Wewnętrznego Światła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Jesod</w:t>
      </w:r>
      <w:proofErr w:type="spellEnd"/>
      <w:r w:rsidRPr="008738FA">
        <w:rPr>
          <w:rFonts w:eastAsia="Times New Roman" w:cstheme="minorHAnsi"/>
          <w:b/>
          <w:bCs/>
          <w:kern w:val="0"/>
          <w:lang w:eastAsia="pl-PL"/>
          <w14:ligatures w14:val="none"/>
        </w:rPr>
        <w:t xml:space="preserve"> (Fundament).</w:t>
      </w:r>
      <w:r w:rsidRPr="008738FA">
        <w:rPr>
          <w:rFonts w:eastAsia="Times New Roman" w:cstheme="minorHAnsi"/>
          <w:kern w:val="0"/>
          <w:lang w:eastAsia="pl-PL"/>
          <w14:ligatures w14:val="none"/>
        </w:rPr>
        <w:br/>
        <w:t xml:space="preserve">Potencjał twórczy ukierunkowany jest na głęboką syntezę wiedzy, strategiczne planowanie w ciszy oraz kreację z poziomu wewnętrznej mądrości. Moc litery Tet uwalnia potężny strumień stabilnego Światła </w:t>
      </w:r>
      <w:proofErr w:type="spellStart"/>
      <w:r w:rsidRPr="008738FA">
        <w:rPr>
          <w:rFonts w:eastAsia="Times New Roman" w:cstheme="minorHAnsi"/>
          <w:i/>
          <w:iCs/>
          <w:kern w:val="0"/>
          <w:lang w:eastAsia="pl-PL"/>
          <w14:ligatures w14:val="none"/>
        </w:rPr>
        <w:t>Jesod</w:t>
      </w:r>
      <w:proofErr w:type="spellEnd"/>
      <w:r w:rsidRPr="008738FA">
        <w:rPr>
          <w:rFonts w:eastAsia="Times New Roman" w:cstheme="minorHAnsi"/>
          <w:kern w:val="0"/>
          <w:lang w:eastAsia="pl-PL"/>
          <w14:ligatures w14:val="none"/>
        </w:rPr>
        <w:t>, co daje wybitne predyspozycje do działania w charakterze niezależnego doradcy, analityka lub stratega. Styl ten unika chaosu i hałasu rynkowego, budując trwałe fundamenty na esencjonalnej prawdzie.</w:t>
      </w:r>
    </w:p>
    <w:p w14:paraId="4F8F9CDF"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10 • Jod • י</w:t>
      </w:r>
    </w:p>
    <w:p w14:paraId="5381E8C2"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 xml:space="preserve">Emanacja Boskiej Iskry w </w:t>
      </w:r>
      <w:proofErr w:type="spellStart"/>
      <w:r w:rsidRPr="008738FA">
        <w:rPr>
          <w:rFonts w:eastAsia="Times New Roman" w:cstheme="minorHAnsi"/>
          <w:b/>
          <w:bCs/>
          <w:kern w:val="0"/>
          <w:lang w:eastAsia="pl-PL"/>
          <w14:ligatures w14:val="none"/>
        </w:rPr>
        <w:t>Sefirze</w:t>
      </w:r>
      <w:proofErr w:type="spellEnd"/>
      <w:r w:rsidRPr="008738FA">
        <w:rPr>
          <w:rFonts w:eastAsia="Times New Roman" w:cstheme="minorHAnsi"/>
          <w:b/>
          <w:bCs/>
          <w:kern w:val="0"/>
          <w:lang w:eastAsia="pl-PL"/>
          <w14:ligatures w14:val="none"/>
        </w:rPr>
        <w:t xml:space="preserve"> </w:t>
      </w:r>
      <w:proofErr w:type="spellStart"/>
      <w:r w:rsidRPr="008738FA">
        <w:rPr>
          <w:rFonts w:eastAsia="Times New Roman" w:cstheme="minorHAnsi"/>
          <w:b/>
          <w:bCs/>
          <w:kern w:val="0"/>
          <w:lang w:eastAsia="pl-PL"/>
          <w14:ligatures w14:val="none"/>
        </w:rPr>
        <w:t>Malchut</w:t>
      </w:r>
      <w:proofErr w:type="spellEnd"/>
      <w:r w:rsidRPr="008738FA">
        <w:rPr>
          <w:rFonts w:eastAsia="Times New Roman" w:cstheme="minorHAnsi"/>
          <w:b/>
          <w:bCs/>
          <w:kern w:val="0"/>
          <w:lang w:eastAsia="pl-PL"/>
          <w14:ligatures w14:val="none"/>
        </w:rPr>
        <w:t xml:space="preserve"> (Królestwo).</w:t>
      </w:r>
      <w:r w:rsidRPr="008738FA">
        <w:rPr>
          <w:rFonts w:eastAsia="Times New Roman" w:cstheme="minorHAnsi"/>
          <w:kern w:val="0"/>
          <w:lang w:eastAsia="pl-PL"/>
          <w14:ligatures w14:val="none"/>
        </w:rPr>
        <w:br/>
        <w:t>Ten obszar reprezentuje wybitną łatwość w przyciąganiu właściwych okoliczności finansowych oraz talent do płynnego zarządzania zmianą w świecie materii (</w:t>
      </w:r>
      <w:proofErr w:type="spellStart"/>
      <w:r w:rsidRPr="008738FA">
        <w:rPr>
          <w:rFonts w:eastAsia="Times New Roman" w:cstheme="minorHAnsi"/>
          <w:i/>
          <w:iCs/>
          <w:kern w:val="0"/>
          <w:lang w:eastAsia="pl-PL"/>
          <w14:ligatures w14:val="none"/>
        </w:rPr>
        <w:t>Malchut</w:t>
      </w:r>
      <w:proofErr w:type="spellEnd"/>
      <w:r w:rsidRPr="008738FA">
        <w:rPr>
          <w:rFonts w:eastAsia="Times New Roman" w:cstheme="minorHAnsi"/>
          <w:kern w:val="0"/>
          <w:lang w:eastAsia="pl-PL"/>
          <w14:ligatures w14:val="none"/>
        </w:rPr>
        <w:t>). Moc litery Jod wnosi w pole działania kosmiczną iskierkę przeznaczenia. Przejawia się to jako unikalna elastyczność biznesowa, zmysł do inwestowania w przełomowe trendy oraz dar błyskawicznego uwalniania struktur zawodowych z wieloletnich stagnacji.</w:t>
      </w:r>
    </w:p>
    <w:p w14:paraId="39CB3AD6"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11 • </w:t>
      </w:r>
      <w:proofErr w:type="spellStart"/>
      <w:r w:rsidRPr="008738FA">
        <w:rPr>
          <w:rFonts w:eastAsia="Times New Roman" w:cstheme="minorHAnsi"/>
          <w:b/>
          <w:bCs/>
          <w:kern w:val="0"/>
          <w:lang w:eastAsia="pl-PL"/>
          <w14:ligatures w14:val="none"/>
        </w:rPr>
        <w:t>Chaf</w:t>
      </w:r>
      <w:proofErr w:type="spellEnd"/>
      <w:r w:rsidRPr="008738FA">
        <w:rPr>
          <w:rFonts w:eastAsia="Times New Roman" w:cstheme="minorHAnsi"/>
          <w:b/>
          <w:bCs/>
          <w:kern w:val="0"/>
          <w:lang w:eastAsia="pl-PL"/>
          <w14:ligatures w14:val="none"/>
        </w:rPr>
        <w:t xml:space="preserve"> • כ</w:t>
      </w:r>
    </w:p>
    <w:p w14:paraId="449CEDD9"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Moc przejawiona na Mistycznej Ścieżce połączenia.</w:t>
      </w:r>
      <w:r w:rsidRPr="008738FA">
        <w:rPr>
          <w:rFonts w:eastAsia="Times New Roman" w:cstheme="minorHAnsi"/>
          <w:kern w:val="0"/>
          <w:lang w:eastAsia="pl-PL"/>
          <w14:ligatures w14:val="none"/>
        </w:rPr>
        <w:br/>
        <w:t xml:space="preserve">Siła sprawcza manifestuje się jako niezłomna odporność psychofizyczna, wybitna siła woli oraz zdolność do formowania rzeczywistości wbrew najcięższym ograniczeniom zewnętrznym. Ścieżka litery </w:t>
      </w:r>
      <w:proofErr w:type="spellStart"/>
      <w:r w:rsidRPr="008738FA">
        <w:rPr>
          <w:rFonts w:eastAsia="Times New Roman" w:cstheme="minorHAnsi"/>
          <w:kern w:val="0"/>
          <w:lang w:eastAsia="pl-PL"/>
          <w14:ligatures w14:val="none"/>
        </w:rPr>
        <w:t>Chaf</w:t>
      </w:r>
      <w:proofErr w:type="spellEnd"/>
      <w:r w:rsidRPr="008738FA">
        <w:rPr>
          <w:rFonts w:eastAsia="Times New Roman" w:cstheme="minorHAnsi"/>
          <w:kern w:val="0"/>
          <w:lang w:eastAsia="pl-PL"/>
          <w14:ligatures w14:val="none"/>
        </w:rPr>
        <w:t xml:space="preserve"> daje predyspozycje do zarządzania potężnymi energiami, kierowania dużymi zespołami ludzi w momentach kryzysowych oraz wypracowania autentycznego, stabilnego autorytetu opartego na panowaniu nad własnym ego.</w:t>
      </w:r>
    </w:p>
    <w:p w14:paraId="535D69F5"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12 • </w:t>
      </w:r>
      <w:proofErr w:type="spellStart"/>
      <w:r w:rsidRPr="008738FA">
        <w:rPr>
          <w:rFonts w:eastAsia="Times New Roman" w:cstheme="minorHAnsi"/>
          <w:b/>
          <w:bCs/>
          <w:kern w:val="0"/>
          <w:lang w:eastAsia="pl-PL"/>
          <w14:ligatures w14:val="none"/>
        </w:rPr>
        <w:t>Lamed</w:t>
      </w:r>
      <w:proofErr w:type="spellEnd"/>
      <w:r w:rsidRPr="008738FA">
        <w:rPr>
          <w:rFonts w:eastAsia="Times New Roman" w:cstheme="minorHAnsi"/>
          <w:b/>
          <w:bCs/>
          <w:kern w:val="0"/>
          <w:lang w:eastAsia="pl-PL"/>
          <w14:ligatures w14:val="none"/>
        </w:rPr>
        <w:t xml:space="preserve"> • ל</w:t>
      </w:r>
    </w:p>
    <w:p w14:paraId="41B6CAD3"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Wgląd przejawiony na Ścieżce połączenia.</w:t>
      </w:r>
      <w:r w:rsidRPr="008738FA">
        <w:rPr>
          <w:rFonts w:eastAsia="Times New Roman" w:cstheme="minorHAnsi"/>
          <w:kern w:val="0"/>
          <w:lang w:eastAsia="pl-PL"/>
          <w14:ligatures w14:val="none"/>
        </w:rPr>
        <w:br/>
        <w:t xml:space="preserve">Ten obszar wskazuje na oryginalne, niekonwencjonalne i głęboko artystyczne metody budowania struktur materialnych. Moc litery </w:t>
      </w:r>
      <w:proofErr w:type="spellStart"/>
      <w:r w:rsidRPr="008738FA">
        <w:rPr>
          <w:rFonts w:eastAsia="Times New Roman" w:cstheme="minorHAnsi"/>
          <w:kern w:val="0"/>
          <w:lang w:eastAsia="pl-PL"/>
          <w14:ligatures w14:val="none"/>
        </w:rPr>
        <w:t>Lamed</w:t>
      </w:r>
      <w:proofErr w:type="spellEnd"/>
      <w:r w:rsidRPr="008738FA">
        <w:rPr>
          <w:rFonts w:eastAsia="Times New Roman" w:cstheme="minorHAnsi"/>
          <w:kern w:val="0"/>
          <w:lang w:eastAsia="pl-PL"/>
          <w14:ligatures w14:val="none"/>
        </w:rPr>
        <w:t xml:space="preserve"> pozwala na patrzenie na biznes i finanse z wyższej perspektywy duchowej, całkowicie odrzucając skostniałe szablony rynkowe. Styl ten opiera się na odnajdywaniu ukrytych nisz, kreowaniu innowacyjnych rozwiązań oraz zdolności do obracania pozornych porażek w spektakularne sukcesy.</w:t>
      </w:r>
    </w:p>
    <w:p w14:paraId="1C8FCCEF"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13 • </w:t>
      </w:r>
      <w:proofErr w:type="spellStart"/>
      <w:r w:rsidRPr="008738FA">
        <w:rPr>
          <w:rFonts w:eastAsia="Times New Roman" w:cstheme="minorHAnsi"/>
          <w:b/>
          <w:bCs/>
          <w:kern w:val="0"/>
          <w:lang w:eastAsia="pl-PL"/>
          <w14:ligatures w14:val="none"/>
        </w:rPr>
        <w:t>Mem</w:t>
      </w:r>
      <w:proofErr w:type="spellEnd"/>
      <w:r w:rsidRPr="008738FA">
        <w:rPr>
          <w:rFonts w:eastAsia="Times New Roman" w:cstheme="minorHAnsi"/>
          <w:b/>
          <w:bCs/>
          <w:kern w:val="0"/>
          <w:lang w:eastAsia="pl-PL"/>
          <w14:ligatures w14:val="none"/>
        </w:rPr>
        <w:t xml:space="preserve"> • מ</w:t>
      </w:r>
    </w:p>
    <w:p w14:paraId="53B59CDA"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Święta Woda i Przemiana na Ścieżce połączenia.</w:t>
      </w:r>
      <w:r w:rsidRPr="008738FA">
        <w:rPr>
          <w:rFonts w:eastAsia="Times New Roman" w:cstheme="minorHAnsi"/>
          <w:kern w:val="0"/>
          <w:lang w:eastAsia="pl-PL"/>
          <w14:ligatures w14:val="none"/>
        </w:rPr>
        <w:br/>
        <w:t xml:space="preserve">Potencjał twórczy skoncentrowany jest na radykalnej restrukturyzacji, oczyszczaniu intencji i odwadze do zamykania niedochodowych struktur. Moc litery </w:t>
      </w:r>
      <w:proofErr w:type="spellStart"/>
      <w:r w:rsidRPr="008738FA">
        <w:rPr>
          <w:rFonts w:eastAsia="Times New Roman" w:cstheme="minorHAnsi"/>
          <w:kern w:val="0"/>
          <w:lang w:eastAsia="pl-PL"/>
          <w14:ligatures w14:val="none"/>
        </w:rPr>
        <w:t>Mem</w:t>
      </w:r>
      <w:proofErr w:type="spellEnd"/>
      <w:r w:rsidRPr="008738FA">
        <w:rPr>
          <w:rFonts w:eastAsia="Times New Roman" w:cstheme="minorHAnsi"/>
          <w:kern w:val="0"/>
          <w:lang w:eastAsia="pl-PL"/>
          <w14:ligatures w14:val="none"/>
        </w:rPr>
        <w:t xml:space="preserve"> działa w polu materii jak odświeżający portal, dając unikalne predyspozycje do przeprowadzania firm i rodzin przez głębokie transformacje. Styl ten opiera się na bezkompromisowym zmywaniu tego, co przestarzałe, by zrobić miejsce na nowe, czyste formy dochodu.</w:t>
      </w:r>
    </w:p>
    <w:p w14:paraId="794F4197"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14 • Nun • נ</w:t>
      </w:r>
    </w:p>
    <w:p w14:paraId="70943B5C"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Subtelna Alchemia na Ścieżce połączenia.</w:t>
      </w:r>
      <w:r w:rsidRPr="008738FA">
        <w:rPr>
          <w:rFonts w:eastAsia="Times New Roman" w:cstheme="minorHAnsi"/>
          <w:kern w:val="0"/>
          <w:lang w:eastAsia="pl-PL"/>
          <w14:ligatures w14:val="none"/>
        </w:rPr>
        <w:br/>
        <w:t>Siła sprawcza manifestuje się jako wybitna zdolność do łagodzenia skrajności, wprowadzania złotego środka oraz subtelnej alchemii relacji rówieśniczych i zawodowych. Ścieżka litery Nun wnosi w pole materii Światła harmonii i cierpliwości. Przejawia się to jako talent do mediacji, amortyzowania wstrząsów w strukturach rynkowych oraz precyzyjnego, płynnego zarządzania przepływem gotówki w trudnych okresach.</w:t>
      </w:r>
    </w:p>
    <w:p w14:paraId="01B61BDB"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15 • </w:t>
      </w:r>
      <w:proofErr w:type="spellStart"/>
      <w:r w:rsidRPr="008738FA">
        <w:rPr>
          <w:rFonts w:eastAsia="Times New Roman" w:cstheme="minorHAnsi"/>
          <w:b/>
          <w:bCs/>
          <w:kern w:val="0"/>
          <w:lang w:eastAsia="pl-PL"/>
          <w14:ligatures w14:val="none"/>
        </w:rPr>
        <w:t>Samech</w:t>
      </w:r>
      <w:proofErr w:type="spellEnd"/>
      <w:r w:rsidRPr="008738FA">
        <w:rPr>
          <w:rFonts w:eastAsia="Times New Roman" w:cstheme="minorHAnsi"/>
          <w:b/>
          <w:bCs/>
          <w:kern w:val="0"/>
          <w:lang w:eastAsia="pl-PL"/>
          <w14:ligatures w14:val="none"/>
        </w:rPr>
        <w:t xml:space="preserve"> • ס</w:t>
      </w:r>
    </w:p>
    <w:p w14:paraId="42575588"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Wsparcie i Tarcza na Ścieżce połączenia.</w:t>
      </w:r>
      <w:r w:rsidRPr="008738FA">
        <w:rPr>
          <w:rFonts w:eastAsia="Times New Roman" w:cstheme="minorHAnsi"/>
          <w:kern w:val="0"/>
          <w:lang w:eastAsia="pl-PL"/>
          <w14:ligatures w14:val="none"/>
        </w:rPr>
        <w:br/>
        <w:t xml:space="preserve">Ten obszar reprezentuje potężną charyzmę menedżerską, magnetyzm osobisty oraz wybitne predyspozycje do budowania wielkich wpływów materialnych i kapitałowych. Moc litery </w:t>
      </w:r>
      <w:proofErr w:type="spellStart"/>
      <w:r w:rsidRPr="008738FA">
        <w:rPr>
          <w:rFonts w:eastAsia="Times New Roman" w:cstheme="minorHAnsi"/>
          <w:kern w:val="0"/>
          <w:lang w:eastAsia="pl-PL"/>
          <w14:ligatures w14:val="none"/>
        </w:rPr>
        <w:lastRenderedPageBreak/>
        <w:t>Samech</w:t>
      </w:r>
      <w:proofErr w:type="spellEnd"/>
      <w:r w:rsidRPr="008738FA">
        <w:rPr>
          <w:rFonts w:eastAsia="Times New Roman" w:cstheme="minorHAnsi"/>
          <w:kern w:val="0"/>
          <w:lang w:eastAsia="pl-PL"/>
          <w14:ligatures w14:val="none"/>
        </w:rPr>
        <w:t>, mająca kształt idealnego okręgu, działa w biznesie jak tarcza ochronna. Styl ten opiera się na unikalnej zdolności do zabezpieczania zasobów, sprawnego zarządzania dużym ryzykiem finansowym oraz budowania struktur odpornych na kryzysy.</w:t>
      </w:r>
    </w:p>
    <w:p w14:paraId="2B792C5C"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16 • </w:t>
      </w:r>
      <w:proofErr w:type="spellStart"/>
      <w:r w:rsidRPr="008738FA">
        <w:rPr>
          <w:rFonts w:eastAsia="Times New Roman" w:cstheme="minorHAnsi"/>
          <w:b/>
          <w:bCs/>
          <w:kern w:val="0"/>
          <w:lang w:eastAsia="pl-PL"/>
          <w14:ligatures w14:val="none"/>
        </w:rPr>
        <w:t>Ajin</w:t>
      </w:r>
      <w:proofErr w:type="spellEnd"/>
      <w:r w:rsidRPr="008738FA">
        <w:rPr>
          <w:rFonts w:eastAsia="Times New Roman" w:cstheme="minorHAnsi"/>
          <w:b/>
          <w:bCs/>
          <w:kern w:val="0"/>
          <w:lang w:eastAsia="pl-PL"/>
          <w14:ligatures w14:val="none"/>
        </w:rPr>
        <w:t xml:space="preserve"> • ע</w:t>
      </w:r>
    </w:p>
    <w:p w14:paraId="62A789C1"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Prawda i Przełom na Ścieżce połączenia.</w:t>
      </w:r>
      <w:r w:rsidRPr="008738FA">
        <w:rPr>
          <w:rFonts w:eastAsia="Times New Roman" w:cstheme="minorHAnsi"/>
          <w:kern w:val="0"/>
          <w:lang w:eastAsia="pl-PL"/>
          <w14:ligatures w14:val="none"/>
        </w:rPr>
        <w:br/>
        <w:t xml:space="preserve">Siła sprawcza uderza w materię poprzez bezkompromisowe wprowadzanie prawdy i wywoływanie uwalniających przełomów. Ścieżka litery </w:t>
      </w:r>
      <w:proofErr w:type="spellStart"/>
      <w:r w:rsidRPr="008738FA">
        <w:rPr>
          <w:rFonts w:eastAsia="Times New Roman" w:cstheme="minorHAnsi"/>
          <w:kern w:val="0"/>
          <w:lang w:eastAsia="pl-PL"/>
          <w14:ligatures w14:val="none"/>
        </w:rPr>
        <w:t>Ajin</w:t>
      </w:r>
      <w:proofErr w:type="spellEnd"/>
      <w:r w:rsidRPr="008738FA">
        <w:rPr>
          <w:rFonts w:eastAsia="Times New Roman" w:cstheme="minorHAnsi"/>
          <w:kern w:val="0"/>
          <w:lang w:eastAsia="pl-PL"/>
          <w14:ligatures w14:val="none"/>
        </w:rPr>
        <w:t xml:space="preserve"> aktywuje czysty wzrok duchowy, co daje predyspozycje do burzenia fałszywych, nieszczerych układów biznesowych, demaskowania oszustw rynkowych oraz wznoszenia struktur zawodowych na fundamencie absolutnej, czystej i niczym niezafałszowanej autentyczności.</w:t>
      </w:r>
    </w:p>
    <w:p w14:paraId="505CA421"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17 • Pe • פ</w:t>
      </w:r>
    </w:p>
    <w:p w14:paraId="0D1158DD"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Słowo Boskie na Ścieżce połączenia.</w:t>
      </w:r>
      <w:r w:rsidRPr="008738FA">
        <w:rPr>
          <w:rFonts w:eastAsia="Times New Roman" w:cstheme="minorHAnsi"/>
          <w:kern w:val="0"/>
          <w:lang w:eastAsia="pl-PL"/>
          <w14:ligatures w14:val="none"/>
        </w:rPr>
        <w:br/>
        <w:t>Potencjał twórczy manifestuje się poprzez niezwykły talent do operowania słowem, marketingu, PR-u oraz ekspresji artystycznej. Moc litery Pe otwiera usta do bezpośredniego wyrażania wyższych natchnień, co daje wrodzone predyspozycje do inspirowania tłumów, podnoszenia innych na duchu oraz dalekowzrocznego planowania strategicznego pod egidą niezłomnego optymizmu i wyższego prowadzenia.</w:t>
      </w:r>
    </w:p>
    <w:p w14:paraId="6D8AC5B6"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18 • </w:t>
      </w:r>
      <w:proofErr w:type="spellStart"/>
      <w:r w:rsidRPr="008738FA">
        <w:rPr>
          <w:rFonts w:eastAsia="Times New Roman" w:cstheme="minorHAnsi"/>
          <w:b/>
          <w:bCs/>
          <w:kern w:val="0"/>
          <w:lang w:eastAsia="pl-PL"/>
          <w14:ligatures w14:val="none"/>
        </w:rPr>
        <w:t>Cadi</w:t>
      </w:r>
      <w:proofErr w:type="spellEnd"/>
      <w:r w:rsidRPr="008738FA">
        <w:rPr>
          <w:rFonts w:eastAsia="Times New Roman" w:cstheme="minorHAnsi"/>
          <w:b/>
          <w:bCs/>
          <w:kern w:val="0"/>
          <w:lang w:eastAsia="pl-PL"/>
          <w14:ligatures w14:val="none"/>
        </w:rPr>
        <w:t xml:space="preserve"> • צ</w:t>
      </w:r>
    </w:p>
    <w:p w14:paraId="7FCFD67E"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Ocean Podświadomości na Ścieżce połączenia.</w:t>
      </w:r>
      <w:r w:rsidRPr="008738FA">
        <w:rPr>
          <w:rFonts w:eastAsia="Times New Roman" w:cstheme="minorHAnsi"/>
          <w:kern w:val="0"/>
          <w:lang w:eastAsia="pl-PL"/>
          <w14:ligatures w14:val="none"/>
        </w:rPr>
        <w:br/>
        <w:t xml:space="preserve">Ten obszar wskazuje na unikalne możliwości twórcze czerpane bezpośrednio z głębokiej intuicji, psychologii oraz świata symboli. Moc litery </w:t>
      </w:r>
      <w:proofErr w:type="spellStart"/>
      <w:r w:rsidRPr="008738FA">
        <w:rPr>
          <w:rFonts w:eastAsia="Times New Roman" w:cstheme="minorHAnsi"/>
          <w:kern w:val="0"/>
          <w:lang w:eastAsia="pl-PL"/>
          <w14:ligatures w14:val="none"/>
        </w:rPr>
        <w:t>Cadi</w:t>
      </w:r>
      <w:proofErr w:type="spellEnd"/>
      <w:r w:rsidRPr="008738FA">
        <w:rPr>
          <w:rFonts w:eastAsia="Times New Roman" w:cstheme="minorHAnsi"/>
          <w:kern w:val="0"/>
          <w:lang w:eastAsia="pl-PL"/>
          <w14:ligatures w14:val="none"/>
        </w:rPr>
        <w:t xml:space="preserve"> pozwala na zintegrowanie światła i cienia, co daje predyspozycje do rozwijania projektów związanych z badaniem ludzkiej psychiki, sztuką konceptualną oraz unikalnym przekładaniem rodowej pamięci i archetypów na stabilne, namacalne sukcesy rynkowe.</w:t>
      </w:r>
    </w:p>
    <w:p w14:paraId="636497E2"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19 • </w:t>
      </w:r>
      <w:proofErr w:type="spellStart"/>
      <w:r w:rsidRPr="008738FA">
        <w:rPr>
          <w:rFonts w:eastAsia="Times New Roman" w:cstheme="minorHAnsi"/>
          <w:b/>
          <w:bCs/>
          <w:kern w:val="0"/>
          <w:lang w:eastAsia="pl-PL"/>
          <w14:ligatures w14:val="none"/>
        </w:rPr>
        <w:t>Kof</w:t>
      </w:r>
      <w:proofErr w:type="spellEnd"/>
      <w:r w:rsidRPr="008738FA">
        <w:rPr>
          <w:rFonts w:eastAsia="Times New Roman" w:cstheme="minorHAnsi"/>
          <w:b/>
          <w:bCs/>
          <w:kern w:val="0"/>
          <w:lang w:eastAsia="pl-PL"/>
          <w14:ligatures w14:val="none"/>
        </w:rPr>
        <w:t xml:space="preserve"> • ק</w:t>
      </w:r>
    </w:p>
    <w:p w14:paraId="25239989"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Wielkie Przebudzenie na Ścieżce połączenia.</w:t>
      </w:r>
      <w:r w:rsidRPr="008738FA">
        <w:rPr>
          <w:rFonts w:eastAsia="Times New Roman" w:cstheme="minorHAnsi"/>
          <w:kern w:val="0"/>
          <w:lang w:eastAsia="pl-PL"/>
          <w14:ligatures w14:val="none"/>
        </w:rPr>
        <w:br/>
        <w:t xml:space="preserve">Siła sprawcza opiera się na pełnej, odważnej ekspresji własnego ja, autentycznej pewności siebie oraz promieniowaniu wewnętrznym blaskiem. Ścieżka litery </w:t>
      </w:r>
      <w:proofErr w:type="spellStart"/>
      <w:r w:rsidRPr="008738FA">
        <w:rPr>
          <w:rFonts w:eastAsia="Times New Roman" w:cstheme="minorHAnsi"/>
          <w:kern w:val="0"/>
          <w:lang w:eastAsia="pl-PL"/>
          <w14:ligatures w14:val="none"/>
        </w:rPr>
        <w:t>Kof</w:t>
      </w:r>
      <w:proofErr w:type="spellEnd"/>
      <w:r w:rsidRPr="008738FA">
        <w:rPr>
          <w:rFonts w:eastAsia="Times New Roman" w:cstheme="minorHAnsi"/>
          <w:kern w:val="0"/>
          <w:lang w:eastAsia="pl-PL"/>
          <w14:ligatures w14:val="none"/>
        </w:rPr>
        <w:t xml:space="preserve"> niesie siłę pełnego zatriumfowania ducha, co daje wybitne predyspozycje do manifestowania sukcesu na wielką skalę, przewodzenia dużym społecznościom oraz wnoszenia radości, ciepła i słońca w każde podjęte działanie.</w:t>
      </w:r>
    </w:p>
    <w:p w14:paraId="61C5EDD7"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20 • </w:t>
      </w:r>
      <w:proofErr w:type="spellStart"/>
      <w:r w:rsidRPr="008738FA">
        <w:rPr>
          <w:rFonts w:eastAsia="Times New Roman" w:cstheme="minorHAnsi"/>
          <w:b/>
          <w:bCs/>
          <w:kern w:val="0"/>
          <w:lang w:eastAsia="pl-PL"/>
          <w14:ligatures w14:val="none"/>
        </w:rPr>
        <w:t>Resz</w:t>
      </w:r>
      <w:proofErr w:type="spellEnd"/>
      <w:r w:rsidRPr="008738FA">
        <w:rPr>
          <w:rFonts w:eastAsia="Times New Roman" w:cstheme="minorHAnsi"/>
          <w:b/>
          <w:bCs/>
          <w:kern w:val="0"/>
          <w:lang w:eastAsia="pl-PL"/>
          <w14:ligatures w14:val="none"/>
        </w:rPr>
        <w:t xml:space="preserve"> • ר</w:t>
      </w:r>
    </w:p>
    <w:p w14:paraId="01423F7B"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Początek Niezrównany na Ścieżce połączenia.</w:t>
      </w:r>
      <w:r w:rsidRPr="008738FA">
        <w:rPr>
          <w:rFonts w:eastAsia="Times New Roman" w:cstheme="minorHAnsi"/>
          <w:kern w:val="0"/>
          <w:lang w:eastAsia="pl-PL"/>
          <w14:ligatures w14:val="none"/>
        </w:rPr>
        <w:br/>
        <w:t>Potencjał twórczy ukierunkowany jest na odrodzenie struktur, transformację dziedzictwa oraz scalanie tego, co rozproszone. Wartość numeryczna tej ścieżki niesie siłę kosmicznego zawołania. Przejawia się to jako unikalny talent do restrukturyzacji firm rodzinnych, budowania biznesów międzypokoleniowych oraz wyjednywania głębokiego pojednania i porządku w skłóconych dotąd polach materii.</w:t>
      </w:r>
    </w:p>
    <w:p w14:paraId="6589F426"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21 • </w:t>
      </w:r>
      <w:proofErr w:type="spellStart"/>
      <w:r w:rsidRPr="008738FA">
        <w:rPr>
          <w:rFonts w:eastAsia="Times New Roman" w:cstheme="minorHAnsi"/>
          <w:b/>
          <w:bCs/>
          <w:kern w:val="0"/>
          <w:lang w:eastAsia="pl-PL"/>
          <w14:ligatures w14:val="none"/>
        </w:rPr>
        <w:t>Taw</w:t>
      </w:r>
      <w:proofErr w:type="spellEnd"/>
      <w:r w:rsidRPr="008738FA">
        <w:rPr>
          <w:rFonts w:eastAsia="Times New Roman" w:cstheme="minorHAnsi"/>
          <w:b/>
          <w:bCs/>
          <w:kern w:val="0"/>
          <w:lang w:eastAsia="pl-PL"/>
          <w14:ligatures w14:val="none"/>
        </w:rPr>
        <w:t xml:space="preserve"> • ת</w:t>
      </w:r>
    </w:p>
    <w:p w14:paraId="786844EC" w14:textId="77777777" w:rsidR="00EF5340" w:rsidRPr="008738FA" w:rsidRDefault="00EF5340" w:rsidP="00EF5340">
      <w:pPr>
        <w:pStyle w:val="Akapitzlist"/>
        <w:rPr>
          <w:rFonts w:eastAsia="Times New Roman" w:cstheme="minorHAnsi"/>
          <w:kern w:val="0"/>
          <w:lang w:eastAsia="pl-PL"/>
          <w14:ligatures w14:val="none"/>
        </w:rPr>
      </w:pPr>
      <w:r w:rsidRPr="008738FA">
        <w:rPr>
          <w:rFonts w:eastAsia="Times New Roman" w:cstheme="minorHAnsi"/>
          <w:b/>
          <w:bCs/>
          <w:kern w:val="0"/>
          <w:lang w:eastAsia="pl-PL"/>
          <w14:ligatures w14:val="none"/>
        </w:rPr>
        <w:t>Pełnia Manifestacji na Ścieżce połączenia.</w:t>
      </w:r>
      <w:r w:rsidRPr="008738FA">
        <w:rPr>
          <w:rFonts w:eastAsia="Times New Roman" w:cstheme="minorHAnsi"/>
          <w:kern w:val="0"/>
          <w:lang w:eastAsia="pl-PL"/>
          <w14:ligatures w14:val="none"/>
        </w:rPr>
        <w:br/>
        <w:t xml:space="preserve">Ten obszar reprezentuje absolutną pełnię manifestacji, szerokie horyzonty globalne oraz poczucie całkowitej integracji wewnętrznej. Ostatnia litera alfabetu, </w:t>
      </w:r>
      <w:proofErr w:type="spellStart"/>
      <w:r w:rsidRPr="008738FA">
        <w:rPr>
          <w:rFonts w:eastAsia="Times New Roman" w:cstheme="minorHAnsi"/>
          <w:kern w:val="0"/>
          <w:lang w:eastAsia="pl-PL"/>
          <w14:ligatures w14:val="none"/>
        </w:rPr>
        <w:t>Taw</w:t>
      </w:r>
      <w:proofErr w:type="spellEnd"/>
      <w:r w:rsidRPr="008738FA">
        <w:rPr>
          <w:rFonts w:eastAsia="Times New Roman" w:cstheme="minorHAnsi"/>
          <w:kern w:val="0"/>
          <w:lang w:eastAsia="pl-PL"/>
          <w14:ligatures w14:val="none"/>
        </w:rPr>
        <w:t xml:space="preserve">, działa jako pieczęć sukcesu ewolucyjnego, co daje unikalną łatwość w </w:t>
      </w:r>
      <w:proofErr w:type="spellStart"/>
      <w:r w:rsidRPr="008738FA">
        <w:rPr>
          <w:rFonts w:eastAsia="Times New Roman" w:cstheme="minorHAnsi"/>
          <w:kern w:val="0"/>
          <w:lang w:eastAsia="pl-PL"/>
          <w14:ligatures w14:val="none"/>
        </w:rPr>
        <w:t>bezwysiłkowym</w:t>
      </w:r>
      <w:proofErr w:type="spellEnd"/>
      <w:r w:rsidRPr="008738FA">
        <w:rPr>
          <w:rFonts w:eastAsia="Times New Roman" w:cstheme="minorHAnsi"/>
          <w:kern w:val="0"/>
          <w:lang w:eastAsia="pl-PL"/>
          <w14:ligatures w14:val="none"/>
        </w:rPr>
        <w:t xml:space="preserve"> domykaniu wielkich projektów finansowych, życie bez lęku przed ograniczeniami rynkowymi oraz odczuwanie głębokiej jedności z kosmicznym ładem.</w:t>
      </w:r>
    </w:p>
    <w:p w14:paraId="53290559" w14:textId="77777777" w:rsidR="00EF5340" w:rsidRPr="008738FA" w:rsidRDefault="00EF5340" w:rsidP="00EF5340">
      <w:pPr>
        <w:pStyle w:val="Akapitzlist"/>
        <w:rPr>
          <w:rFonts w:eastAsia="Times New Roman" w:cstheme="minorHAnsi"/>
          <w:b/>
          <w:bCs/>
          <w:kern w:val="0"/>
          <w:lang w:eastAsia="pl-PL"/>
          <w14:ligatures w14:val="none"/>
        </w:rPr>
      </w:pPr>
      <w:r w:rsidRPr="008738FA">
        <w:rPr>
          <w:rFonts w:eastAsia="Times New Roman" w:cstheme="minorHAnsi"/>
          <w:b/>
          <w:bCs/>
          <w:kern w:val="0"/>
          <w:lang w:eastAsia="pl-PL"/>
          <w14:ligatures w14:val="none"/>
        </w:rPr>
        <w:t xml:space="preserve">22 • </w:t>
      </w:r>
      <w:proofErr w:type="spellStart"/>
      <w:r w:rsidRPr="008738FA">
        <w:rPr>
          <w:rFonts w:eastAsia="Times New Roman" w:cstheme="minorHAnsi"/>
          <w:b/>
          <w:bCs/>
          <w:kern w:val="0"/>
          <w:lang w:eastAsia="pl-PL"/>
          <w14:ligatures w14:val="none"/>
        </w:rPr>
        <w:t>Mente</w:t>
      </w:r>
      <w:proofErr w:type="spellEnd"/>
      <w:r w:rsidRPr="008738FA">
        <w:rPr>
          <w:rFonts w:eastAsia="Times New Roman" w:cstheme="minorHAnsi"/>
          <w:b/>
          <w:bCs/>
          <w:kern w:val="0"/>
          <w:lang w:eastAsia="pl-PL"/>
          <w14:ligatures w14:val="none"/>
        </w:rPr>
        <w:t xml:space="preserve"> • תּ</w:t>
      </w:r>
    </w:p>
    <w:p w14:paraId="1FB5873D" w14:textId="67BF0BA9" w:rsidR="00DD5FDF" w:rsidRDefault="00EF5340" w:rsidP="00EF5340">
      <w:r w:rsidRPr="008738FA">
        <w:rPr>
          <w:rFonts w:eastAsia="Times New Roman" w:cstheme="minorHAnsi"/>
          <w:b/>
          <w:bCs/>
          <w:kern w:val="0"/>
          <w:lang w:eastAsia="pl-PL"/>
          <w14:ligatures w14:val="none"/>
        </w:rPr>
        <w:lastRenderedPageBreak/>
        <w:t>Całkowita Wolność Ducha na Ścieżce połączenia.</w:t>
      </w:r>
      <w:r w:rsidRPr="008738FA">
        <w:rPr>
          <w:rFonts w:eastAsia="Times New Roman" w:cstheme="minorHAnsi"/>
          <w:kern w:val="0"/>
          <w:lang w:eastAsia="pl-PL"/>
          <w14:ligatures w14:val="none"/>
        </w:rPr>
        <w:br/>
        <w:t xml:space="preserve">Ta najwyższa wartość numeryczna reprezentuje siłę sprawczą opartą na absolutnej wolności od schematów, radosnej spontaniczności oraz odwadze do zaczynania od nowa na każdym etapie życia. Moc litery </w:t>
      </w:r>
      <w:proofErr w:type="spellStart"/>
      <w:r w:rsidRPr="008738FA">
        <w:rPr>
          <w:rFonts w:eastAsia="Times New Roman" w:cstheme="minorHAnsi"/>
          <w:kern w:val="0"/>
          <w:lang w:eastAsia="pl-PL"/>
          <w14:ligatures w14:val="none"/>
        </w:rPr>
        <w:t>Mente</w:t>
      </w:r>
      <w:proofErr w:type="spellEnd"/>
      <w:r w:rsidRPr="008738FA">
        <w:rPr>
          <w:rFonts w:eastAsia="Times New Roman" w:cstheme="minorHAnsi"/>
          <w:kern w:val="0"/>
          <w:lang w:eastAsia="pl-PL"/>
          <w14:ligatures w14:val="none"/>
        </w:rPr>
        <w:t xml:space="preserve"> pozwala na realizowanie marzeń biznesowych wbrew logice świata, ucząc otoczenie bezwarunkowego zaufania do Boskiego Planu i czerpania zysków z czystego zachwytu chwilą obecną.</w:t>
      </w:r>
    </w:p>
    <w:sectPr w:rsidR="00DD5F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40"/>
    <w:rsid w:val="000D41A4"/>
    <w:rsid w:val="00115440"/>
    <w:rsid w:val="00317138"/>
    <w:rsid w:val="00461BA4"/>
    <w:rsid w:val="007E6AD9"/>
    <w:rsid w:val="009B1B86"/>
    <w:rsid w:val="00A0376C"/>
    <w:rsid w:val="00C376D5"/>
    <w:rsid w:val="00C575D0"/>
    <w:rsid w:val="00DD5FDF"/>
    <w:rsid w:val="00E8149A"/>
    <w:rsid w:val="00EF534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1C9E1"/>
  <w15:chartTrackingRefBased/>
  <w15:docId w15:val="{4CDB812F-65A8-4BD5-A0BD-23C15F6D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F5340"/>
  </w:style>
  <w:style w:type="paragraph" w:styleId="Nagwek1">
    <w:name w:val="heading 1"/>
    <w:basedOn w:val="Normalny"/>
    <w:next w:val="Normalny"/>
    <w:link w:val="Nagwek1Znak"/>
    <w:uiPriority w:val="9"/>
    <w:qFormat/>
    <w:rsid w:val="00115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115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115440"/>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115440"/>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15440"/>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1544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1544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1544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1544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15440"/>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115440"/>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115440"/>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115440"/>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15440"/>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1544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1544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1544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15440"/>
    <w:rPr>
      <w:rFonts w:eastAsiaTheme="majorEastAsia" w:cstheme="majorBidi"/>
      <w:color w:val="272727" w:themeColor="text1" w:themeTint="D8"/>
    </w:rPr>
  </w:style>
  <w:style w:type="paragraph" w:styleId="Tytu">
    <w:name w:val="Title"/>
    <w:basedOn w:val="Normalny"/>
    <w:next w:val="Normalny"/>
    <w:link w:val="TytuZnak"/>
    <w:uiPriority w:val="10"/>
    <w:qFormat/>
    <w:rsid w:val="00115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1544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1544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1544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15440"/>
    <w:pPr>
      <w:spacing w:before="160"/>
      <w:jc w:val="center"/>
    </w:pPr>
    <w:rPr>
      <w:i/>
      <w:iCs/>
      <w:color w:val="404040" w:themeColor="text1" w:themeTint="BF"/>
    </w:rPr>
  </w:style>
  <w:style w:type="character" w:customStyle="1" w:styleId="CytatZnak">
    <w:name w:val="Cytat Znak"/>
    <w:basedOn w:val="Domylnaczcionkaakapitu"/>
    <w:link w:val="Cytat"/>
    <w:uiPriority w:val="29"/>
    <w:rsid w:val="00115440"/>
    <w:rPr>
      <w:i/>
      <w:iCs/>
      <w:color w:val="404040" w:themeColor="text1" w:themeTint="BF"/>
    </w:rPr>
  </w:style>
  <w:style w:type="paragraph" w:styleId="Akapitzlist">
    <w:name w:val="List Paragraph"/>
    <w:basedOn w:val="Normalny"/>
    <w:uiPriority w:val="34"/>
    <w:qFormat/>
    <w:rsid w:val="00115440"/>
    <w:pPr>
      <w:ind w:left="720"/>
      <w:contextualSpacing/>
    </w:pPr>
  </w:style>
  <w:style w:type="character" w:styleId="Wyrnienieintensywne">
    <w:name w:val="Intense Emphasis"/>
    <w:basedOn w:val="Domylnaczcionkaakapitu"/>
    <w:uiPriority w:val="21"/>
    <w:qFormat/>
    <w:rsid w:val="00115440"/>
    <w:rPr>
      <w:i/>
      <w:iCs/>
      <w:color w:val="2F5496" w:themeColor="accent1" w:themeShade="BF"/>
    </w:rPr>
  </w:style>
  <w:style w:type="paragraph" w:styleId="Cytatintensywny">
    <w:name w:val="Intense Quote"/>
    <w:basedOn w:val="Normalny"/>
    <w:next w:val="Normalny"/>
    <w:link w:val="CytatintensywnyZnak"/>
    <w:uiPriority w:val="30"/>
    <w:qFormat/>
    <w:rsid w:val="00115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15440"/>
    <w:rPr>
      <w:i/>
      <w:iCs/>
      <w:color w:val="2F5496" w:themeColor="accent1" w:themeShade="BF"/>
    </w:rPr>
  </w:style>
  <w:style w:type="character" w:styleId="Odwoanieintensywne">
    <w:name w:val="Intense Reference"/>
    <w:basedOn w:val="Domylnaczcionkaakapitu"/>
    <w:uiPriority w:val="32"/>
    <w:qFormat/>
    <w:rsid w:val="001154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1758</Words>
  <Characters>10549</Characters>
  <Application>Microsoft Office Word</Application>
  <DocSecurity>0</DocSecurity>
  <Lines>87</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Olszewska</dc:creator>
  <cp:keywords/>
  <dc:description/>
  <cp:lastModifiedBy>Emilia Olszewska</cp:lastModifiedBy>
  <cp:revision>5</cp:revision>
  <dcterms:created xsi:type="dcterms:W3CDTF">2026-10-13T08:06:00Z</dcterms:created>
  <dcterms:modified xsi:type="dcterms:W3CDTF">2026-10-13T09:02:00Z</dcterms:modified>
</cp:coreProperties>
</file>