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1b7a6b" w:space="0" w:sz="8" w:val="single"/>
          <w:left w:color="1b7a6b" w:space="0" w:sz="8" w:val="single"/>
          <w:bottom w:color="1b7a6b" w:space="0" w:sz="8" w:val="single"/>
          <w:right w:color="1b7a6b" w:space="0" w:sz="8" w:val="single"/>
          <w:insideH w:color="1b7a6b" w:space="0" w:sz="8" w:val="single"/>
          <w:insideV w:color="1b7a6b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b7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Book</w:t>
            </w:r>
          </w:p>
        </w:tc>
        <w:tc>
          <w:tcPr>
            <w:shd w:fill="1b7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Author</w:t>
            </w:r>
          </w:p>
        </w:tc>
        <w:tc>
          <w:tcPr>
            <w:shd w:fill="1b7a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ffffff"/>
                <w:rtl w:val="0"/>
              </w:rPr>
              <w:t xml:space="preserve">Priority skill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Blue Kind of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Rachel Tomlinson &amp; Tori-Jay Mordey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Rose Meets Mr Wintergarten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Lottie and Walter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Anna Walker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Home in the 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How to Heal a Broken 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rHeight w:val="320.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Vanilla Ice Cream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Empathy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Room on Our 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Kate &amp; Jol 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I Love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Sally Morgan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Hello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Tony Flowers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Cooee Mittigar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Jasmine Seymour &amp; Leanne Mulgo Watson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Family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Aunty Fay Muir &amp; Sue Lawson, illus. Jasmine Seymour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An Aussie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Tania McCartney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Little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Beth Norling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Difference</w:t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Big Rain Coming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Katrina Germein &amp; Bronwyn Bancroft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Where the Forest Meets the 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Jeannie Baker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Kirli Saunders &amp; Freya Blackwood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Aunty Fay Muir &amp; Sue Lawson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All I Want for Christmas Is 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Cori Brooke &amp; Megan Forward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Jigsaw: A Puzzle in the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Long-term thinking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Room on Our 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Kate &amp; Jol Temple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Cooperation</w:t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Aunty Fay Muir &amp; Sue Lawson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Cooperation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The Concrete Garden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 Bus Called Heaven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Jigsaw: A Puzzle in the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Bob Graham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Cooperation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