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6B6E7" w14:textId="77777777" w:rsidR="00706AC6" w:rsidRDefault="00706AC6" w:rsidP="00706AC6">
      <w:pPr>
        <w:pStyle w:val="Heading1"/>
      </w:pPr>
      <w:r w:rsidRPr="00706AC6">
        <w:t>Modernize Applications with IBM CICS</w:t>
      </w:r>
    </w:p>
    <w:p w14:paraId="7B1F9EDB" w14:textId="7CB62FDA" w:rsidR="00706AC6" w:rsidRPr="00706AC6" w:rsidRDefault="00706AC6" w:rsidP="00706AC6">
      <w:r w:rsidRPr="00706AC6">
        <w:t>Course Description: </w:t>
      </w:r>
    </w:p>
    <w:p w14:paraId="071E43AE" w14:textId="77777777" w:rsidR="00706AC6" w:rsidRPr="00706AC6" w:rsidRDefault="00706AC6" w:rsidP="00706AC6">
      <w:r w:rsidRPr="00706AC6">
        <w:t>This course explains why CICS is perfect for powering the next generation of enterprise applications and how you can help build them.</w:t>
      </w:r>
    </w:p>
    <w:p w14:paraId="2F1710F3" w14:textId="77777777" w:rsidR="00706AC6" w:rsidRPr="00706AC6" w:rsidRDefault="00706AC6" w:rsidP="00706AC6">
      <w:r w:rsidRPr="00706AC6">
        <w:t>Badge Description: </w:t>
      </w:r>
    </w:p>
    <w:p w14:paraId="22F21099" w14:textId="77777777" w:rsidR="00706AC6" w:rsidRPr="00706AC6" w:rsidRDefault="00706AC6" w:rsidP="00706AC6">
      <w:r w:rsidRPr="00706AC6">
        <w:t>This badge earner understands why CICS is perfect for powering the next generation of enterprise applications and how they can help build them. They can articulate how IBM CICS is the trusted core of enterprise applications and transaction processing. The earner has gained experience writing, updating and running CICS applications, as well as the new APIs, capabilities and functions that will allow users to modernize these applications to run as part of a hybrid cloud application.</w:t>
      </w:r>
    </w:p>
    <w:p w14:paraId="3B737AA6" w14:textId="77777777" w:rsidR="00706AC6" w:rsidRPr="00706AC6" w:rsidRDefault="00706AC6" w:rsidP="00706AC6">
      <w:r w:rsidRPr="00706AC6">
        <w:t xml:space="preserve">The badge earner has successfully completed the course and achieved a score of 80% or more on the quiz. </w:t>
      </w:r>
    </w:p>
    <w:p w14:paraId="58350D91" w14:textId="77777777" w:rsidR="00706AC6" w:rsidRPr="00706AC6" w:rsidRDefault="00706AC6" w:rsidP="00706AC6">
      <w:r w:rsidRPr="00706AC6">
        <w:t xml:space="preserve">Link: </w:t>
      </w:r>
      <w:hyperlink r:id="rId4" w:tgtFrame="_blank" w:history="1">
        <w:r w:rsidRPr="00706AC6">
          <w:rPr>
            <w:rStyle w:val="Hyperlink"/>
          </w:rPr>
          <w:t>https://learn.ibm.com/course/view.php?id=8410</w:t>
        </w:r>
      </w:hyperlink>
    </w:p>
    <w:p w14:paraId="065656A9" w14:textId="77777777" w:rsidR="00706AC6" w:rsidRPr="00706AC6" w:rsidRDefault="00706AC6" w:rsidP="00706AC6">
      <w:r w:rsidRPr="00706AC6">
        <w:t>Duration:</w:t>
      </w:r>
    </w:p>
    <w:p w14:paraId="394742D9" w14:textId="77777777" w:rsidR="00706AC6" w:rsidRPr="00706AC6" w:rsidRDefault="00706AC6" w:rsidP="00706AC6">
      <w:r w:rsidRPr="00706AC6">
        <w:t>3 Hours</w:t>
      </w:r>
    </w:p>
    <w:p w14:paraId="7DDC542C" w14:textId="77777777" w:rsidR="00706AC6" w:rsidRPr="00706AC6" w:rsidRDefault="00706AC6" w:rsidP="00706AC6">
      <w:r w:rsidRPr="00706AC6">
        <w:rPr>
          <w:b/>
          <w:bCs/>
        </w:rPr>
        <w:t>Contact info</w:t>
      </w:r>
      <w:r w:rsidRPr="00706AC6">
        <w:t>: Mark Bylok | mbylok@ca.ibm.com</w:t>
      </w:r>
    </w:p>
    <w:p w14:paraId="089617EB" w14:textId="77777777" w:rsidR="00706AC6" w:rsidRPr="00706AC6" w:rsidRDefault="00706AC6" w:rsidP="00706AC6">
      <w:r w:rsidRPr="00706AC6">
        <w:rPr>
          <w:b/>
          <w:bCs/>
        </w:rPr>
        <w:t>Credly Support</w:t>
      </w:r>
      <w:r w:rsidRPr="00706AC6">
        <w:t xml:space="preserve">: For questions related to your Credly badge earner account and profile, as well as issues related to claiming your badge after receiving a notification, go to </w:t>
      </w:r>
      <w:hyperlink r:id="rId5" w:tgtFrame="_blank" w:history="1">
        <w:r w:rsidRPr="00706AC6">
          <w:rPr>
            <w:rStyle w:val="Hyperlink"/>
          </w:rPr>
          <w:t>support.credly.com</w:t>
        </w:r>
      </w:hyperlink>
      <w:r w:rsidRPr="00706AC6">
        <w:t>.</w:t>
      </w:r>
    </w:p>
    <w:p w14:paraId="0120567C" w14:textId="77777777" w:rsidR="00706AC6" w:rsidRPr="00706AC6" w:rsidRDefault="00706AC6" w:rsidP="00706AC6">
      <w:r w:rsidRPr="00706AC6">
        <w:rPr>
          <w:b/>
          <w:bCs/>
        </w:rPr>
        <w:t>PRIVACY STATEMENT </w:t>
      </w:r>
    </w:p>
    <w:p w14:paraId="50A28ACB" w14:textId="77777777" w:rsidR="00706AC6" w:rsidRPr="00706AC6" w:rsidRDefault="00706AC6" w:rsidP="00706AC6">
      <w:r w:rsidRPr="00706AC6">
        <w:rPr>
          <w:b/>
          <w:bCs/>
        </w:rPr>
        <w:t>NOTICE</w:t>
      </w:r>
      <w:r w:rsidRPr="00706AC6">
        <w:t xml:space="preserve">: IBM leverages the services of Credly, a 3rd party data processor authorized by IBM and located in the United States, to assist in the administration of the IBM Digital Badge program. In order to issue you an IBM Digital Badge, your personal information (name, email address, and badge earned) will be shared with Credly. You will receive an email notification from Credly with instructions for claiming the badge. Your personal information is used to issue your badge and for program reporting and operational purposes. IBM may share the personal information collected with IBM subsidiaries and third parties globally. It will be handled in a manner consistent with IBM privacy practices. The IBM Privacy Statement can be viewed here: </w:t>
      </w:r>
      <w:hyperlink r:id="rId6" w:tgtFrame="_blank" w:history="1">
        <w:r w:rsidRPr="00706AC6">
          <w:rPr>
            <w:rStyle w:val="Hyperlink"/>
          </w:rPr>
          <w:t>https://www.ibm.com/privacy/us/en/</w:t>
        </w:r>
      </w:hyperlink>
      <w:r w:rsidRPr="00706AC6">
        <w:t xml:space="preserve">.  IBM employees can view the IBM Internal Privacy Statement here: </w:t>
      </w:r>
      <w:hyperlink r:id="rId7" w:tgtFrame="_blank" w:history="1">
        <w:r w:rsidRPr="00706AC6">
          <w:rPr>
            <w:rStyle w:val="Hyperlink"/>
          </w:rPr>
          <w:t>https://w3.ibm.com/w3publisher/w3-privacy-notice</w:t>
        </w:r>
      </w:hyperlink>
      <w:r w:rsidRPr="00706AC6">
        <w:t>.</w:t>
      </w:r>
    </w:p>
    <w:p w14:paraId="4EF2C86F" w14:textId="77777777" w:rsidR="00E27044" w:rsidRDefault="00E27044"/>
    <w:sectPr w:rsidR="00E2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BM Plex Mono">
    <w:panose1 w:val="020B0509050203000203"/>
    <w:charset w:val="4D"/>
    <w:family w:val="modern"/>
    <w:notTrueType/>
    <w:pitch w:val="fixed"/>
    <w:sig w:usb0="A000026F" w:usb1="4000383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C6"/>
    <w:rsid w:val="00072305"/>
    <w:rsid w:val="005473AD"/>
    <w:rsid w:val="00611CC1"/>
    <w:rsid w:val="00706AC6"/>
    <w:rsid w:val="008152B3"/>
    <w:rsid w:val="00863611"/>
    <w:rsid w:val="00DC3BC3"/>
    <w:rsid w:val="00E2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DA4B1E"/>
  <w15:chartTrackingRefBased/>
  <w15:docId w15:val="{C30E35F5-75A0-294E-B70A-734E63B3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A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A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A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A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863611"/>
    <w:rPr>
      <w:rFonts w:ascii="IBM Plex Mono" w:hAnsi="IBM Plex Mono"/>
      <w:noProof/>
    </w:rPr>
  </w:style>
  <w:style w:type="character" w:customStyle="1" w:styleId="codeChar">
    <w:name w:val="code Char"/>
    <w:basedOn w:val="DefaultParagraphFont"/>
    <w:link w:val="code"/>
    <w:rsid w:val="00863611"/>
    <w:rPr>
      <w:rFonts w:ascii="IBM Plex Mono" w:hAnsi="IBM Plex Mono"/>
      <w:noProof/>
    </w:rPr>
  </w:style>
  <w:style w:type="character" w:customStyle="1" w:styleId="Heading1Char">
    <w:name w:val="Heading 1 Char"/>
    <w:basedOn w:val="DefaultParagraphFont"/>
    <w:link w:val="Heading1"/>
    <w:uiPriority w:val="9"/>
    <w:rsid w:val="00706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AC6"/>
    <w:rPr>
      <w:rFonts w:eastAsiaTheme="majorEastAsia" w:cstheme="majorBidi"/>
      <w:color w:val="272727" w:themeColor="text1" w:themeTint="D8"/>
    </w:rPr>
  </w:style>
  <w:style w:type="paragraph" w:styleId="Title">
    <w:name w:val="Title"/>
    <w:basedOn w:val="Normal"/>
    <w:next w:val="Normal"/>
    <w:link w:val="TitleChar"/>
    <w:uiPriority w:val="10"/>
    <w:qFormat/>
    <w:rsid w:val="00706A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A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A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6AC6"/>
    <w:rPr>
      <w:i/>
      <w:iCs/>
      <w:color w:val="404040" w:themeColor="text1" w:themeTint="BF"/>
    </w:rPr>
  </w:style>
  <w:style w:type="paragraph" w:styleId="ListParagraph">
    <w:name w:val="List Paragraph"/>
    <w:basedOn w:val="Normal"/>
    <w:uiPriority w:val="34"/>
    <w:qFormat/>
    <w:rsid w:val="00706AC6"/>
    <w:pPr>
      <w:ind w:left="720"/>
      <w:contextualSpacing/>
    </w:pPr>
  </w:style>
  <w:style w:type="character" w:styleId="IntenseEmphasis">
    <w:name w:val="Intense Emphasis"/>
    <w:basedOn w:val="DefaultParagraphFont"/>
    <w:uiPriority w:val="21"/>
    <w:qFormat/>
    <w:rsid w:val="00706AC6"/>
    <w:rPr>
      <w:i/>
      <w:iCs/>
      <w:color w:val="0F4761" w:themeColor="accent1" w:themeShade="BF"/>
    </w:rPr>
  </w:style>
  <w:style w:type="paragraph" w:styleId="IntenseQuote">
    <w:name w:val="Intense Quote"/>
    <w:basedOn w:val="Normal"/>
    <w:next w:val="Normal"/>
    <w:link w:val="IntenseQuoteChar"/>
    <w:uiPriority w:val="30"/>
    <w:qFormat/>
    <w:rsid w:val="00706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AC6"/>
    <w:rPr>
      <w:i/>
      <w:iCs/>
      <w:color w:val="0F4761" w:themeColor="accent1" w:themeShade="BF"/>
    </w:rPr>
  </w:style>
  <w:style w:type="character" w:styleId="IntenseReference">
    <w:name w:val="Intense Reference"/>
    <w:basedOn w:val="DefaultParagraphFont"/>
    <w:uiPriority w:val="32"/>
    <w:qFormat/>
    <w:rsid w:val="00706AC6"/>
    <w:rPr>
      <w:b/>
      <w:bCs/>
      <w:smallCaps/>
      <w:color w:val="0F4761" w:themeColor="accent1" w:themeShade="BF"/>
      <w:spacing w:val="5"/>
    </w:rPr>
  </w:style>
  <w:style w:type="character" w:styleId="Hyperlink">
    <w:name w:val="Hyperlink"/>
    <w:basedOn w:val="DefaultParagraphFont"/>
    <w:uiPriority w:val="99"/>
    <w:unhideWhenUsed/>
    <w:rsid w:val="00706AC6"/>
    <w:rPr>
      <w:color w:val="467886" w:themeColor="hyperlink"/>
      <w:u w:val="single"/>
    </w:rPr>
  </w:style>
  <w:style w:type="character" w:styleId="UnresolvedMention">
    <w:name w:val="Unresolved Mention"/>
    <w:basedOn w:val="DefaultParagraphFont"/>
    <w:uiPriority w:val="99"/>
    <w:semiHidden/>
    <w:unhideWhenUsed/>
    <w:rsid w:val="00706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35822">
      <w:bodyDiv w:val="1"/>
      <w:marLeft w:val="0"/>
      <w:marRight w:val="0"/>
      <w:marTop w:val="0"/>
      <w:marBottom w:val="0"/>
      <w:divBdr>
        <w:top w:val="none" w:sz="0" w:space="0" w:color="auto"/>
        <w:left w:val="none" w:sz="0" w:space="0" w:color="auto"/>
        <w:bottom w:val="none" w:sz="0" w:space="0" w:color="auto"/>
        <w:right w:val="none" w:sz="0" w:space="0" w:color="auto"/>
      </w:divBdr>
    </w:div>
    <w:div w:id="14703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3.ibm.com/w3publisher/w3-privacy-noti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privacy/us/en/" TargetMode="External"/><Relationship Id="rId5" Type="http://schemas.openxmlformats.org/officeDocument/2006/relationships/hyperlink" Target="http://support.credly.com/" TargetMode="External"/><Relationship Id="rId4" Type="http://schemas.openxmlformats.org/officeDocument/2006/relationships/hyperlink" Target="https://learn.ibm.com/course/view.php?id=841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Garza</dc:creator>
  <cp:keywords/>
  <dc:description/>
  <cp:lastModifiedBy>Emir Garza</cp:lastModifiedBy>
  <cp:revision>1</cp:revision>
  <dcterms:created xsi:type="dcterms:W3CDTF">2024-10-25T11:08:00Z</dcterms:created>
  <dcterms:modified xsi:type="dcterms:W3CDTF">2024-10-25T11:09:00Z</dcterms:modified>
</cp:coreProperties>
</file>