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FA0" w14:textId="610D40D4" w:rsidR="00D8517E" w:rsidRPr="00D8517E" w:rsidRDefault="00D8517E" w:rsidP="00D8517E">
      <w:pPr>
        <w:jc w:val="center"/>
        <w:rPr>
          <w:b/>
          <w:bCs/>
          <w:lang w:val="en-US"/>
        </w:rPr>
      </w:pPr>
      <w:r w:rsidRPr="00D8517E">
        <w:rPr>
          <w:b/>
          <w:bCs/>
          <w:lang w:val="en-US"/>
        </w:rPr>
        <w:t>STATISTICS - ASSIGNMENT 3 (PROBABILITY)</w:t>
      </w:r>
    </w:p>
    <w:p w14:paraId="7606CD5A" w14:textId="0561CAB2" w:rsidR="00CE4E40" w:rsidRDefault="00D8517E" w:rsidP="00D8517E">
      <w:pPr>
        <w:jc w:val="both"/>
        <w:rPr>
          <w:b/>
          <w:bCs/>
        </w:rPr>
      </w:pPr>
      <w:r>
        <w:rPr>
          <w:b/>
          <w:bCs/>
        </w:rPr>
        <w:t>(</w:t>
      </w:r>
      <w:r w:rsidR="0088413B" w:rsidRPr="0088413B">
        <w:rPr>
          <w:b/>
          <w:bCs/>
        </w:rPr>
        <w:t xml:space="preserve">En az 3 </w:t>
      </w:r>
      <w:r w:rsidR="0088413B">
        <w:rPr>
          <w:b/>
          <w:bCs/>
        </w:rPr>
        <w:t>soruyu</w:t>
      </w:r>
      <w:r w:rsidR="0088413B" w:rsidRPr="0088413B">
        <w:rPr>
          <w:b/>
          <w:bCs/>
        </w:rPr>
        <w:t xml:space="preserve"> çözün.</w:t>
      </w:r>
      <w:r>
        <w:rPr>
          <w:b/>
          <w:bCs/>
        </w:rPr>
        <w:t>)</w:t>
      </w:r>
    </w:p>
    <w:p w14:paraId="35C89FA9" w14:textId="0DFABB83" w:rsidR="0088413B" w:rsidRDefault="00D8517E" w:rsidP="00D8517E">
      <w:pPr>
        <w:jc w:val="both"/>
      </w:pPr>
      <w:r>
        <w:rPr>
          <w:b/>
          <w:bCs/>
        </w:rPr>
        <w:t>SORU</w:t>
      </w:r>
      <w:r w:rsidR="0088413B" w:rsidRPr="0088413B">
        <w:rPr>
          <w:b/>
          <w:bCs/>
        </w:rPr>
        <w:t xml:space="preserve"> 1. </w:t>
      </w:r>
      <w:r w:rsidR="0088413B" w:rsidRPr="00A67D3C">
        <w:rPr>
          <w:b/>
          <w:bCs/>
        </w:rPr>
        <w:t>Aşağıdaki soruları, belirli nesne ve olay düzenlemelerini elde etmenin yollarının sayısını hesaplayarak yanıtlayın.</w:t>
      </w:r>
    </w:p>
    <w:p w14:paraId="03201505" w14:textId="7C3E8006" w:rsidR="00D8517E" w:rsidRPr="00A67D3C" w:rsidRDefault="0088413B" w:rsidP="00D8517E">
      <w:pPr>
        <w:pStyle w:val="ListeParagraf"/>
        <w:numPr>
          <w:ilvl w:val="0"/>
          <w:numId w:val="1"/>
        </w:numPr>
        <w:ind w:left="284" w:hanging="284"/>
        <w:jc w:val="both"/>
        <w:rPr>
          <w:i/>
          <w:iCs/>
        </w:rPr>
      </w:pPr>
      <w:r w:rsidRPr="00A67D3C">
        <w:rPr>
          <w:i/>
          <w:iCs/>
        </w:rPr>
        <w:t>Bir sporcunun sekiz farklı kupası vardır, ancak bir vitrinde sadece dört kupa için yeri vardır. Gösterim sırasının</w:t>
      </w:r>
      <w:r w:rsidR="00D8517E" w:rsidRPr="00A67D3C">
        <w:rPr>
          <w:i/>
          <w:iCs/>
        </w:rPr>
        <w:t xml:space="preserve"> </w:t>
      </w:r>
      <w:r w:rsidRPr="00A67D3C">
        <w:rPr>
          <w:i/>
          <w:iCs/>
        </w:rPr>
        <w:t>önemli olduğunu varsayarsak, sekiz kupadan sadece dördünü sergilemek kaç farklı şekilde mümkün olabilir?</w:t>
      </w:r>
    </w:p>
    <w:p w14:paraId="04C266C3" w14:textId="77777777" w:rsidR="00D8517E" w:rsidRDefault="00D8517E" w:rsidP="00D8517E">
      <w:pPr>
        <w:pStyle w:val="ListeParagraf"/>
        <w:ind w:left="284"/>
        <w:jc w:val="both"/>
      </w:pPr>
    </w:p>
    <w:p w14:paraId="38E65F80" w14:textId="15C93237" w:rsidR="00D8517E" w:rsidRPr="00D8517E" w:rsidRDefault="0088413B" w:rsidP="00D8517E">
      <w:pPr>
        <w:pStyle w:val="ListeParagraf"/>
        <w:numPr>
          <w:ilvl w:val="0"/>
          <w:numId w:val="2"/>
        </w:numPr>
      </w:pPr>
      <w:r>
        <w:t xml:space="preserve">8!/4! = 8*7*6*5 = </w:t>
      </w:r>
      <w:r w:rsidRPr="0088413B">
        <w:t>Permütasyon</w:t>
      </w:r>
      <w:r>
        <w:t xml:space="preserve"> </w:t>
      </w:r>
      <w:r w:rsidRPr="0088413B">
        <w:t>(8, 4) =</w:t>
      </w:r>
      <w:r w:rsidRPr="00D8517E">
        <w:rPr>
          <w:b/>
          <w:bCs/>
        </w:rPr>
        <w:t> 1.680</w:t>
      </w:r>
    </w:p>
    <w:p w14:paraId="629814C9" w14:textId="77777777" w:rsidR="00D8517E" w:rsidRDefault="00D8517E" w:rsidP="00D8517E">
      <w:pPr>
        <w:pStyle w:val="ListeParagraf"/>
        <w:ind w:left="644"/>
      </w:pPr>
    </w:p>
    <w:p w14:paraId="69109910" w14:textId="7F43E01C" w:rsidR="0088413B" w:rsidRPr="00A67D3C" w:rsidRDefault="0088413B" w:rsidP="00D8517E">
      <w:pPr>
        <w:pStyle w:val="ListeParagraf"/>
        <w:numPr>
          <w:ilvl w:val="0"/>
          <w:numId w:val="1"/>
        </w:numPr>
        <w:ind w:left="284" w:hanging="284"/>
        <w:jc w:val="both"/>
        <w:rPr>
          <w:i/>
          <w:iCs/>
        </w:rPr>
      </w:pPr>
      <w:r w:rsidRPr="00A67D3C">
        <w:rPr>
          <w:i/>
          <w:iCs/>
        </w:rPr>
        <w:t>Bir futbol menajerinin 20 kişilik bir kadrosu vardır. Kadrodan 11 kişilik kaç farklı takım seçilebilir? (İpucu: Oyuncuların pozisyonlarının önemli olmadığını varsayın)</w:t>
      </w:r>
    </w:p>
    <w:p w14:paraId="69F98ABB" w14:textId="77777777" w:rsidR="00D8517E" w:rsidRDefault="00D8517E" w:rsidP="00D8517E">
      <w:pPr>
        <w:pStyle w:val="ListeParagraf"/>
        <w:ind w:left="284"/>
        <w:jc w:val="both"/>
      </w:pPr>
    </w:p>
    <w:p w14:paraId="48A81961" w14:textId="3CE9EC4D" w:rsidR="0088413B" w:rsidRDefault="005B50B0" w:rsidP="0088413B">
      <w:pPr>
        <w:pStyle w:val="ListeParagraf"/>
        <w:numPr>
          <w:ilvl w:val="0"/>
          <w:numId w:val="2"/>
        </w:numPr>
        <w:rPr>
          <w:b/>
          <w:bCs/>
        </w:rPr>
      </w:pPr>
      <w:r>
        <w:t xml:space="preserve">20!/(20-11)!*11! = </w:t>
      </w:r>
      <w:r w:rsidR="0088413B">
        <w:t xml:space="preserve">n = 20, r = 11 </w:t>
      </w:r>
      <w:r w:rsidR="0088413B">
        <w:sym w:font="Wingdings" w:char="F0E8"/>
      </w:r>
      <w:r w:rsidR="0088413B">
        <w:t xml:space="preserve"> </w:t>
      </w:r>
      <w:r w:rsidR="0088413B" w:rsidRPr="0088413B">
        <w:t>Kombinasyo</w:t>
      </w:r>
      <w:r w:rsidR="0088413B">
        <w:t xml:space="preserve">n </w:t>
      </w:r>
      <w:r w:rsidR="0088413B" w:rsidRPr="0088413B">
        <w:t>(20, 11) =</w:t>
      </w:r>
      <w:r w:rsidR="0088413B" w:rsidRPr="00D8517E">
        <w:rPr>
          <w:b/>
          <w:bCs/>
        </w:rPr>
        <w:t> 167.960</w:t>
      </w:r>
      <w:r>
        <w:rPr>
          <w:b/>
          <w:bCs/>
        </w:rPr>
        <w:t xml:space="preserve"> </w:t>
      </w:r>
    </w:p>
    <w:p w14:paraId="478DC7B6" w14:textId="77777777" w:rsidR="00D8517E" w:rsidRPr="00D8517E" w:rsidRDefault="00D8517E" w:rsidP="00D8517E">
      <w:pPr>
        <w:pStyle w:val="ListeParagraf"/>
        <w:ind w:left="644"/>
        <w:rPr>
          <w:b/>
          <w:bCs/>
        </w:rPr>
      </w:pPr>
    </w:p>
    <w:p w14:paraId="2A326841" w14:textId="717874F9" w:rsidR="0088413B" w:rsidRPr="00A67D3C" w:rsidRDefault="00D8517E" w:rsidP="00D8517E">
      <w:pPr>
        <w:jc w:val="both"/>
        <w:rPr>
          <w:b/>
          <w:bCs/>
        </w:rPr>
      </w:pPr>
      <w:r>
        <w:rPr>
          <w:b/>
          <w:bCs/>
        </w:rPr>
        <w:t>SORU</w:t>
      </w:r>
      <w:r w:rsidR="0088413B" w:rsidRPr="0088413B">
        <w:rPr>
          <w:b/>
          <w:bCs/>
        </w:rPr>
        <w:t xml:space="preserve"> 2.</w:t>
      </w:r>
      <w:r w:rsidR="0088413B" w:rsidRPr="0088413B">
        <w:t> </w:t>
      </w:r>
      <w:r w:rsidR="0088413B" w:rsidRPr="00A67D3C">
        <w:rPr>
          <w:b/>
          <w:bCs/>
        </w:rPr>
        <w:t>İnsanlar evliliklerinde mutlu mu? Tablo, cinsiyete ve mutluluk düzeyine göre sınıflandırılan evli yetişkinler için 2008 Genel Sosyal Araştırmasının sonuçlarını göstermektedir.</w:t>
      </w:r>
    </w:p>
    <w:p w14:paraId="776B6AA7" w14:textId="78C7B4D3" w:rsidR="00002F7D" w:rsidRDefault="00002F7D" w:rsidP="00A67D3C">
      <w:pPr>
        <w:ind w:firstLine="284"/>
      </w:pPr>
      <w:r w:rsidRPr="00002F7D">
        <w:rPr>
          <w:noProof/>
        </w:rPr>
        <w:drawing>
          <wp:inline distT="0" distB="0" distL="0" distR="0" wp14:anchorId="2070FE83" wp14:editId="239AE7F2">
            <wp:extent cx="6452007" cy="1183012"/>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1557" cy="1190264"/>
                    </a:xfrm>
                    <a:prstGeom prst="rect">
                      <a:avLst/>
                    </a:prstGeom>
                  </pic:spPr>
                </pic:pic>
              </a:graphicData>
            </a:graphic>
          </wp:inline>
        </w:drawing>
      </w:r>
    </w:p>
    <w:p w14:paraId="5D94FD23" w14:textId="20DB5F7E" w:rsidR="0088413B" w:rsidRDefault="0088413B" w:rsidP="00A67D3C">
      <w:pPr>
        <w:pStyle w:val="ListeParagraf"/>
        <w:numPr>
          <w:ilvl w:val="0"/>
          <w:numId w:val="1"/>
        </w:numPr>
        <w:ind w:left="284" w:hanging="284"/>
        <w:jc w:val="both"/>
        <w:rPr>
          <w:i/>
          <w:iCs/>
        </w:rPr>
      </w:pPr>
      <w:r w:rsidRPr="00A67D3C">
        <w:rPr>
          <w:i/>
          <w:iCs/>
        </w:rPr>
        <w:t>Evli bir yetişkinin çok mutlu olma olasılığını tahmin edin.</w:t>
      </w:r>
    </w:p>
    <w:p w14:paraId="1AEB157B" w14:textId="77777777" w:rsidR="00A67D3C" w:rsidRPr="00A67D3C" w:rsidRDefault="00A67D3C" w:rsidP="00A67D3C">
      <w:pPr>
        <w:pStyle w:val="ListeParagraf"/>
        <w:ind w:left="284"/>
        <w:rPr>
          <w:i/>
          <w:iCs/>
        </w:rPr>
      </w:pPr>
    </w:p>
    <w:p w14:paraId="1FE5BD94" w14:textId="445F6265" w:rsidR="00D8517E" w:rsidRDefault="00D8517E" w:rsidP="00D8517E">
      <w:pPr>
        <w:pStyle w:val="ListeParagraf"/>
        <w:ind w:left="284"/>
      </w:pPr>
      <w:r w:rsidRPr="00D8517E">
        <w:rPr>
          <w:noProof/>
        </w:rPr>
        <w:drawing>
          <wp:inline distT="0" distB="0" distL="0" distR="0" wp14:anchorId="1A4EA153" wp14:editId="097A1CC4">
            <wp:extent cx="4330599" cy="874726"/>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5857" cy="881848"/>
                    </a:xfrm>
                    <a:prstGeom prst="rect">
                      <a:avLst/>
                    </a:prstGeom>
                  </pic:spPr>
                </pic:pic>
              </a:graphicData>
            </a:graphic>
          </wp:inline>
        </w:drawing>
      </w:r>
    </w:p>
    <w:p w14:paraId="501A4079" w14:textId="4BA69674" w:rsidR="0088413B" w:rsidRDefault="0088413B" w:rsidP="00D8517E">
      <w:pPr>
        <w:pStyle w:val="ListeParagraf"/>
        <w:numPr>
          <w:ilvl w:val="0"/>
          <w:numId w:val="2"/>
        </w:numPr>
      </w:pPr>
      <w:r>
        <w:t xml:space="preserve">398/969 </w:t>
      </w:r>
      <w:r w:rsidR="00D05DAD">
        <w:t>= 0,4107</w:t>
      </w:r>
    </w:p>
    <w:p w14:paraId="50E6C91D" w14:textId="77777777" w:rsidR="00D8517E" w:rsidRDefault="00D8517E" w:rsidP="00A67D3C">
      <w:pPr>
        <w:pStyle w:val="ListeParagraf"/>
        <w:ind w:left="644"/>
        <w:jc w:val="both"/>
      </w:pPr>
    </w:p>
    <w:p w14:paraId="334B6F06" w14:textId="36F8F3A1" w:rsidR="00D8517E" w:rsidRPr="00A67D3C" w:rsidRDefault="00D05DAD" w:rsidP="00A67D3C">
      <w:pPr>
        <w:pStyle w:val="ListeParagraf"/>
        <w:numPr>
          <w:ilvl w:val="0"/>
          <w:numId w:val="1"/>
        </w:numPr>
        <w:ind w:left="284" w:hanging="284"/>
        <w:jc w:val="both"/>
        <w:rPr>
          <w:i/>
          <w:iCs/>
        </w:rPr>
      </w:pPr>
      <w:r w:rsidRPr="00A67D3C">
        <w:rPr>
          <w:i/>
          <w:iCs/>
        </w:rPr>
        <w:t>Evli bir yetişkinin çok mutlu olma olasılığını</w:t>
      </w:r>
      <w:r w:rsidR="00D8517E" w:rsidRPr="00A67D3C">
        <w:rPr>
          <w:i/>
          <w:iCs/>
        </w:rPr>
        <w:t>;</w:t>
      </w:r>
    </w:p>
    <w:p w14:paraId="76D935C3" w14:textId="1691DF2A" w:rsidR="00D05DAD" w:rsidRPr="00A67D3C" w:rsidRDefault="00D05DAD" w:rsidP="00A67D3C">
      <w:pPr>
        <w:pStyle w:val="ListeParagraf"/>
        <w:numPr>
          <w:ilvl w:val="0"/>
          <w:numId w:val="1"/>
        </w:numPr>
        <w:jc w:val="both"/>
        <w:rPr>
          <w:i/>
          <w:iCs/>
        </w:rPr>
      </w:pPr>
      <w:r w:rsidRPr="00A67D3C">
        <w:rPr>
          <w:i/>
          <w:iCs/>
        </w:rPr>
        <w:t xml:space="preserve">cinsiyetlerin erkek </w:t>
      </w:r>
      <w:r w:rsidR="00D8517E" w:rsidRPr="00A67D3C">
        <w:rPr>
          <w:i/>
          <w:iCs/>
        </w:rPr>
        <w:t>olması durumunda,</w:t>
      </w:r>
    </w:p>
    <w:p w14:paraId="752B13DD" w14:textId="77777777" w:rsidR="00D8517E" w:rsidRDefault="00D8517E" w:rsidP="00D8517E">
      <w:pPr>
        <w:pStyle w:val="ListeParagraf"/>
      </w:pPr>
    </w:p>
    <w:p w14:paraId="428B2B6E" w14:textId="1328F892" w:rsidR="00D8517E" w:rsidRDefault="00D8517E" w:rsidP="00D8517E">
      <w:pPr>
        <w:pStyle w:val="ListeParagraf"/>
      </w:pPr>
      <w:r w:rsidRPr="00D8517E">
        <w:rPr>
          <w:noProof/>
        </w:rPr>
        <w:drawing>
          <wp:inline distT="0" distB="0" distL="0" distR="0" wp14:anchorId="13BE4EEF" wp14:editId="30645EB6">
            <wp:extent cx="4089197" cy="755247"/>
            <wp:effectExtent l="0" t="0" r="6985"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4937" cy="767389"/>
                    </a:xfrm>
                    <a:prstGeom prst="rect">
                      <a:avLst/>
                    </a:prstGeom>
                  </pic:spPr>
                </pic:pic>
              </a:graphicData>
            </a:graphic>
          </wp:inline>
        </w:drawing>
      </w:r>
    </w:p>
    <w:p w14:paraId="25D4B356" w14:textId="77777777" w:rsidR="00D8517E" w:rsidRDefault="00D8517E" w:rsidP="00D8517E">
      <w:pPr>
        <w:pStyle w:val="ListeParagraf"/>
      </w:pPr>
    </w:p>
    <w:p w14:paraId="6240EE61" w14:textId="106275BA" w:rsidR="00D05DAD" w:rsidRDefault="00D8517E" w:rsidP="00D8517E">
      <w:pPr>
        <w:pStyle w:val="ListeParagraf"/>
        <w:numPr>
          <w:ilvl w:val="0"/>
          <w:numId w:val="2"/>
        </w:numPr>
        <w:ind w:hanging="218"/>
      </w:pPr>
      <w:r>
        <w:t xml:space="preserve">  </w:t>
      </w:r>
      <w:r w:rsidR="00D05DAD">
        <w:t>183/969 = 0,1888</w:t>
      </w:r>
    </w:p>
    <w:p w14:paraId="2C4B1DB7" w14:textId="77777777" w:rsidR="00D8517E" w:rsidRDefault="00D8517E" w:rsidP="00D8517E">
      <w:pPr>
        <w:pStyle w:val="ListeParagraf"/>
        <w:ind w:left="644"/>
      </w:pPr>
    </w:p>
    <w:p w14:paraId="32A60B24" w14:textId="29FD5DC5" w:rsidR="00D05DAD" w:rsidRDefault="00D05DAD" w:rsidP="00A67D3C">
      <w:pPr>
        <w:pStyle w:val="ListeParagraf"/>
        <w:numPr>
          <w:ilvl w:val="0"/>
          <w:numId w:val="1"/>
        </w:numPr>
        <w:jc w:val="both"/>
        <w:rPr>
          <w:i/>
          <w:iCs/>
        </w:rPr>
      </w:pPr>
      <w:r w:rsidRPr="00A67D3C">
        <w:rPr>
          <w:i/>
          <w:iCs/>
        </w:rPr>
        <w:t xml:space="preserve">cinsiyetlerinin kadın </w:t>
      </w:r>
      <w:r w:rsidR="00A67D3C">
        <w:rPr>
          <w:i/>
          <w:iCs/>
        </w:rPr>
        <w:t>olma durumunda,</w:t>
      </w:r>
    </w:p>
    <w:p w14:paraId="2A2999C3" w14:textId="77777777" w:rsidR="00A67D3C" w:rsidRPr="00A67D3C" w:rsidRDefault="00A67D3C" w:rsidP="00A67D3C">
      <w:pPr>
        <w:pStyle w:val="ListeParagraf"/>
        <w:rPr>
          <w:i/>
          <w:iCs/>
        </w:rPr>
      </w:pPr>
    </w:p>
    <w:p w14:paraId="7F22916A" w14:textId="4F73E249" w:rsidR="00A67D3C" w:rsidRDefault="00A67D3C" w:rsidP="00A67D3C">
      <w:pPr>
        <w:pStyle w:val="ListeParagraf"/>
      </w:pPr>
      <w:r w:rsidRPr="00A67D3C">
        <w:rPr>
          <w:noProof/>
        </w:rPr>
        <w:drawing>
          <wp:inline distT="0" distB="0" distL="0" distR="0" wp14:anchorId="7ECBE464" wp14:editId="3F7BB4C2">
            <wp:extent cx="4097175" cy="74615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538" cy="766432"/>
                    </a:xfrm>
                    <a:prstGeom prst="rect">
                      <a:avLst/>
                    </a:prstGeom>
                  </pic:spPr>
                </pic:pic>
              </a:graphicData>
            </a:graphic>
          </wp:inline>
        </w:drawing>
      </w:r>
    </w:p>
    <w:p w14:paraId="2BBCEA6E" w14:textId="77777777" w:rsidR="00A67D3C" w:rsidRDefault="00A67D3C" w:rsidP="00A67D3C">
      <w:pPr>
        <w:pStyle w:val="ListeParagraf"/>
      </w:pPr>
    </w:p>
    <w:p w14:paraId="16F1319C" w14:textId="06925BD8" w:rsidR="00D05DAD" w:rsidRDefault="00A67D3C" w:rsidP="00A67D3C">
      <w:pPr>
        <w:pStyle w:val="ListeParagraf"/>
        <w:numPr>
          <w:ilvl w:val="0"/>
          <w:numId w:val="2"/>
        </w:numPr>
        <w:ind w:hanging="218"/>
      </w:pPr>
      <w:r>
        <w:t xml:space="preserve">  </w:t>
      </w:r>
      <w:r w:rsidR="00D05DAD">
        <w:t>215/969 = 0,2218</w:t>
      </w:r>
    </w:p>
    <w:p w14:paraId="37DA1D59" w14:textId="77777777" w:rsidR="00A67D3C" w:rsidRDefault="00A67D3C" w:rsidP="00A67D3C">
      <w:pPr>
        <w:ind w:left="426"/>
      </w:pPr>
    </w:p>
    <w:p w14:paraId="69875FD5" w14:textId="40CF2553" w:rsidR="00D05DAD" w:rsidRPr="00A67D3C" w:rsidRDefault="00D05DAD" w:rsidP="00A67D3C">
      <w:pPr>
        <w:numPr>
          <w:ilvl w:val="0"/>
          <w:numId w:val="1"/>
        </w:numPr>
        <w:ind w:left="284" w:hanging="284"/>
        <w:jc w:val="both"/>
        <w:rPr>
          <w:i/>
          <w:iCs/>
        </w:rPr>
      </w:pPr>
      <w:r w:rsidRPr="00A67D3C">
        <w:rPr>
          <w:i/>
          <w:iCs/>
        </w:rPr>
        <w:t>Çok mutlu ve erkek olma olasılığı (bağımsız)</w:t>
      </w:r>
    </w:p>
    <w:p w14:paraId="65D7AD47" w14:textId="2F39DB79" w:rsidR="00D05DAD" w:rsidRDefault="00D05DAD" w:rsidP="00A67D3C">
      <w:pPr>
        <w:spacing w:after="0"/>
        <w:ind w:firstLine="284"/>
        <w:jc w:val="both"/>
      </w:pPr>
      <w:r>
        <w:t>P(erkek olma olasılığı) = (469/969)</w:t>
      </w:r>
    </w:p>
    <w:p w14:paraId="59A58E51" w14:textId="0414E5F4" w:rsidR="00D05DAD" w:rsidRDefault="00D05DAD" w:rsidP="00A67D3C">
      <w:pPr>
        <w:spacing w:after="0"/>
        <w:ind w:firstLine="284"/>
        <w:jc w:val="both"/>
      </w:pPr>
      <w:r>
        <w:t>P(çok mutlu olma olasılığı) = (</w:t>
      </w:r>
      <w:r w:rsidR="002049FF">
        <w:t>398</w:t>
      </w:r>
      <w:r>
        <w:t>/969)</w:t>
      </w:r>
    </w:p>
    <w:p w14:paraId="7BADBF70" w14:textId="578E28FA" w:rsidR="00D05DAD" w:rsidRDefault="00D05DAD" w:rsidP="00A67D3C">
      <w:pPr>
        <w:spacing w:after="0"/>
        <w:ind w:firstLine="284"/>
        <w:jc w:val="both"/>
      </w:pPr>
      <w:r>
        <w:t xml:space="preserve">Bağımsız olduğu için </w:t>
      </w:r>
      <w:r w:rsidRPr="00D05DAD">
        <w:t>(469/969)</w:t>
      </w:r>
      <w:r>
        <w:t xml:space="preserve"> * </w:t>
      </w:r>
      <w:r w:rsidRPr="00D05DAD">
        <w:t>(</w:t>
      </w:r>
      <w:r w:rsidR="002049FF">
        <w:t>398</w:t>
      </w:r>
      <w:r w:rsidRPr="00D05DAD">
        <w:t>/969)</w:t>
      </w:r>
      <w:r>
        <w:t xml:space="preserve"> = </w:t>
      </w:r>
      <w:r w:rsidR="002049FF">
        <w:rPr>
          <w:b/>
          <w:bCs/>
        </w:rPr>
        <w:t>0,1988</w:t>
      </w:r>
    </w:p>
    <w:p w14:paraId="70D08B56" w14:textId="77777777" w:rsidR="00717B91" w:rsidRDefault="00717B91" w:rsidP="00D05DAD"/>
    <w:p w14:paraId="75C9889A" w14:textId="0F641C8D" w:rsidR="00717B91" w:rsidRDefault="00717B91" w:rsidP="00D05DAD">
      <w:r w:rsidRPr="00717B91">
        <w:rPr>
          <w:b/>
          <w:bCs/>
        </w:rPr>
        <w:t>EGZERSİZ 3</w:t>
      </w:r>
      <w:r w:rsidRPr="00A67D3C">
        <w:rPr>
          <w:b/>
          <w:bCs/>
        </w:rPr>
        <w:t>. Üçlü Kan Testi hamile bir kadını tarar ve bebeğinin Down sendromu genetik bozukluğuyla doğması için tahmini risk sağlar. 35 yaş ve üzeri 5282 kadın üzerinde yapılan bir araştırma, doğruluğunu test etmek için Üçlü Kan Testini analiz etti.</w:t>
      </w:r>
    </w:p>
    <w:p w14:paraId="0EA7F995" w14:textId="795755D1" w:rsidR="00002F7D" w:rsidRDefault="00002F7D" w:rsidP="00D05DAD">
      <w:r w:rsidRPr="00002F7D">
        <w:rPr>
          <w:noProof/>
        </w:rPr>
        <w:drawing>
          <wp:inline distT="0" distB="0" distL="0" distR="0" wp14:anchorId="268435D4" wp14:editId="415EED33">
            <wp:extent cx="6645910" cy="120269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202690"/>
                    </a:xfrm>
                    <a:prstGeom prst="rect">
                      <a:avLst/>
                    </a:prstGeom>
                  </pic:spPr>
                </pic:pic>
              </a:graphicData>
            </a:graphic>
          </wp:inline>
        </w:drawing>
      </w:r>
    </w:p>
    <w:p w14:paraId="349917C4" w14:textId="049723C6" w:rsidR="00717B91" w:rsidRPr="00A67D3C" w:rsidRDefault="00717B91" w:rsidP="00A67D3C">
      <w:pPr>
        <w:pStyle w:val="ListeParagraf"/>
        <w:numPr>
          <w:ilvl w:val="0"/>
          <w:numId w:val="1"/>
        </w:numPr>
        <w:ind w:left="284" w:hanging="284"/>
        <w:jc w:val="both"/>
        <w:rPr>
          <w:i/>
          <w:iCs/>
          <w:lang w:val="en-US"/>
        </w:rPr>
      </w:pPr>
      <w:r w:rsidRPr="00A67D3C">
        <w:rPr>
          <w:i/>
          <w:iCs/>
          <w:lang w:val="en-US"/>
        </w:rPr>
        <w:t xml:space="preserve">Bir </w:t>
      </w:r>
      <w:r w:rsidRPr="00A67D3C">
        <w:rPr>
          <w:i/>
          <w:iCs/>
        </w:rPr>
        <w:t>test sonucunun negatif olduğu göz önüne alındığında, fetüsün gerçekte Down sendromlu olma olasılığının P(D|NEG) = 0.0015 olduğunu gösterin.</w:t>
      </w:r>
      <w:r w:rsidR="00C21022">
        <w:rPr>
          <w:i/>
          <w:iCs/>
        </w:rPr>
        <w:t xml:space="preserve"> P(A|B) = P(AandB)/P(B)</w:t>
      </w:r>
    </w:p>
    <w:p w14:paraId="0DC9439B" w14:textId="77777777" w:rsidR="00A67D3C" w:rsidRPr="00A67D3C" w:rsidRDefault="00A67D3C" w:rsidP="00A67D3C">
      <w:pPr>
        <w:pStyle w:val="ListeParagraf"/>
        <w:ind w:left="284"/>
        <w:jc w:val="both"/>
        <w:rPr>
          <w:i/>
          <w:iCs/>
          <w:lang w:val="en-US"/>
        </w:rPr>
      </w:pPr>
    </w:p>
    <w:p w14:paraId="79DC597F" w14:textId="7D3341DC" w:rsidR="00717B91" w:rsidRDefault="00717B91" w:rsidP="00A67D3C">
      <w:pPr>
        <w:pStyle w:val="ListeParagraf"/>
        <w:numPr>
          <w:ilvl w:val="0"/>
          <w:numId w:val="2"/>
        </w:numPr>
      </w:pPr>
      <w:r w:rsidRPr="00717B91">
        <w:t>P(D|NEG) </w:t>
      </w:r>
      <w:r>
        <w:t>= P(D</w:t>
      </w:r>
      <w:r w:rsidRPr="00717B91">
        <w:t>∩</w:t>
      </w:r>
      <w:r>
        <w:t xml:space="preserve">NEG)/P(NEG) </w:t>
      </w:r>
      <w:r w:rsidR="00002F7D">
        <w:t>= 6/3927 = 0,0015</w:t>
      </w:r>
    </w:p>
    <w:p w14:paraId="327289BC" w14:textId="77777777" w:rsidR="00A67D3C" w:rsidRDefault="00A67D3C" w:rsidP="00A67D3C">
      <w:pPr>
        <w:pStyle w:val="ListeParagraf"/>
        <w:ind w:left="644"/>
      </w:pPr>
    </w:p>
    <w:p w14:paraId="2ED456F1" w14:textId="799F5182" w:rsidR="00A67D3C" w:rsidRPr="00A67D3C" w:rsidRDefault="00002F7D" w:rsidP="00A67D3C">
      <w:pPr>
        <w:pStyle w:val="ListeParagraf"/>
        <w:numPr>
          <w:ilvl w:val="0"/>
          <w:numId w:val="1"/>
        </w:numPr>
        <w:ind w:left="284" w:hanging="284"/>
        <w:jc w:val="both"/>
        <w:rPr>
          <w:i/>
          <w:iCs/>
          <w:lang w:val="en-US"/>
        </w:rPr>
      </w:pPr>
      <w:r w:rsidRPr="00A67D3C">
        <w:rPr>
          <w:i/>
          <w:iCs/>
        </w:rPr>
        <w:t>P (D | NEG), P (NEG | D)'ye eşit mi? Eğer öyleyse, nedenini açıklayın. Değilse, P'yi (NEG | D) bulun.</w:t>
      </w:r>
    </w:p>
    <w:p w14:paraId="7006D000" w14:textId="77777777" w:rsidR="00A67D3C" w:rsidRPr="00A67D3C" w:rsidRDefault="00A67D3C" w:rsidP="00A67D3C">
      <w:pPr>
        <w:pStyle w:val="ListeParagraf"/>
        <w:ind w:left="284"/>
        <w:jc w:val="both"/>
        <w:rPr>
          <w:i/>
          <w:iCs/>
          <w:lang w:val="en-US"/>
        </w:rPr>
      </w:pPr>
    </w:p>
    <w:p w14:paraId="07080CFE" w14:textId="7BAC9E1C" w:rsidR="00002F7D" w:rsidRDefault="00002F7D" w:rsidP="00A67D3C">
      <w:pPr>
        <w:pStyle w:val="ListeParagraf"/>
        <w:numPr>
          <w:ilvl w:val="0"/>
          <w:numId w:val="2"/>
        </w:numPr>
      </w:pPr>
      <w:r w:rsidRPr="00002F7D">
        <w:t>P(</w:t>
      </w:r>
      <w:r>
        <w:t>NEG</w:t>
      </w:r>
      <w:r w:rsidRPr="00002F7D">
        <w:t>|</w:t>
      </w:r>
      <w:r>
        <w:t>D</w:t>
      </w:r>
      <w:r w:rsidRPr="00002F7D">
        <w:t>) = P(D∩NEG)/P(</w:t>
      </w:r>
      <w:r>
        <w:t>D</w:t>
      </w:r>
      <w:r w:rsidRPr="00002F7D">
        <w:t>)</w:t>
      </w:r>
      <w:r>
        <w:t xml:space="preserve"> = 6/54 = 0,1111 ==&gt; Yani </w:t>
      </w:r>
      <w:r w:rsidRPr="00002F7D">
        <w:t>P(D|NEG) </w:t>
      </w:r>
      <w:r>
        <w:t xml:space="preserve">!= </w:t>
      </w:r>
      <w:r w:rsidRPr="00002F7D">
        <w:t>P(NEG|D) </w:t>
      </w:r>
    </w:p>
    <w:p w14:paraId="283A89FD" w14:textId="77777777" w:rsidR="00A67D3C" w:rsidRDefault="00A67D3C" w:rsidP="00A67D3C">
      <w:pPr>
        <w:pStyle w:val="ListeParagraf"/>
        <w:ind w:left="644"/>
      </w:pPr>
    </w:p>
    <w:p w14:paraId="0557749C" w14:textId="49480B08" w:rsidR="00002F7D" w:rsidRPr="00D751A7" w:rsidRDefault="00002F7D" w:rsidP="00A67D3C">
      <w:pPr>
        <w:pStyle w:val="ListeParagraf"/>
        <w:numPr>
          <w:ilvl w:val="0"/>
          <w:numId w:val="2"/>
        </w:numPr>
        <w:jc w:val="both"/>
        <w:rPr>
          <w:lang w:val="en-US"/>
        </w:rPr>
      </w:pPr>
      <w:r>
        <w:t>Yorum = Genetik bozukluğu negatif olan deneklerin down sendromlu olma oranı ile down sendromlu deneklerin genetik bozukluğunun negatif olma olasılığı birbirine eşit değildir.</w:t>
      </w:r>
    </w:p>
    <w:p w14:paraId="6BDC127D" w14:textId="77777777" w:rsidR="00D751A7" w:rsidRPr="00D751A7" w:rsidRDefault="00D751A7" w:rsidP="00D751A7">
      <w:pPr>
        <w:jc w:val="both"/>
        <w:rPr>
          <w:lang w:val="en-US"/>
        </w:rPr>
      </w:pPr>
    </w:p>
    <w:p w14:paraId="3058CF42" w14:textId="11D3234A" w:rsidR="00717B91" w:rsidRDefault="00D751A7" w:rsidP="00D05DAD">
      <w:pPr>
        <w:rPr>
          <w:b/>
          <w:bCs/>
        </w:rPr>
      </w:pPr>
      <w:r w:rsidRPr="00D751A7">
        <w:rPr>
          <w:b/>
          <w:bCs/>
        </w:rPr>
        <w:t>ALIŞTIRMA 4. Erkeklerin ve kadınların belirli bir dizi koşula farklı tepki verdiği gözlemlenir. Kadınların %70'inin bu durumlara olumlu tepki verdiği, erkeklerin ise sadece %40'ının olumlu tepki verdiği gözlemlenmiştir. 15'i kadın, 5'i erkek olmak üzere 20 kişilik bir grup bu koşullara tabi tutulmuş ve deneklerden tepkilerini yazılı bir anketle açıklamaları istenmiştir. 20 kişiden rastgele seçilen bir yanıt olumsuzdu. Erkek olma olasılığı kaçtır?</w:t>
      </w:r>
    </w:p>
    <w:tbl>
      <w:tblPr>
        <w:tblStyle w:val="DzTablo1"/>
        <w:tblW w:w="0" w:type="auto"/>
        <w:tblLook w:val="04A0" w:firstRow="1" w:lastRow="0" w:firstColumn="1" w:lastColumn="0" w:noHBand="0" w:noVBand="1"/>
      </w:tblPr>
      <w:tblGrid>
        <w:gridCol w:w="2614"/>
        <w:gridCol w:w="2614"/>
        <w:gridCol w:w="2614"/>
        <w:gridCol w:w="2614"/>
      </w:tblGrid>
      <w:tr w:rsidR="00D751A7" w14:paraId="103BB468" w14:textId="77777777" w:rsidTr="00D75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A5BD550" w14:textId="19E776FB" w:rsidR="00D751A7" w:rsidRPr="00D751A7" w:rsidRDefault="00D751A7" w:rsidP="00D751A7">
            <w:pPr>
              <w:jc w:val="center"/>
            </w:pPr>
            <w:r>
              <w:t>CİNSİYET</w:t>
            </w:r>
          </w:p>
        </w:tc>
        <w:tc>
          <w:tcPr>
            <w:tcW w:w="2614" w:type="dxa"/>
          </w:tcPr>
          <w:p w14:paraId="40132F83" w14:textId="442C081E" w:rsidR="00D751A7" w:rsidRPr="00D751A7" w:rsidRDefault="00D751A7" w:rsidP="00D751A7">
            <w:pPr>
              <w:jc w:val="center"/>
              <w:cnfStyle w:val="100000000000" w:firstRow="1" w:lastRow="0" w:firstColumn="0" w:lastColumn="0" w:oddVBand="0" w:evenVBand="0" w:oddHBand="0" w:evenHBand="0" w:firstRowFirstColumn="0" w:firstRowLastColumn="0" w:lastRowFirstColumn="0" w:lastRowLastColumn="0"/>
            </w:pPr>
            <w:r>
              <w:t>OLUMLU</w:t>
            </w:r>
          </w:p>
        </w:tc>
        <w:tc>
          <w:tcPr>
            <w:tcW w:w="2614" w:type="dxa"/>
          </w:tcPr>
          <w:p w14:paraId="3B127913" w14:textId="0BDEB593" w:rsidR="00D751A7" w:rsidRPr="00D751A7" w:rsidRDefault="00D751A7" w:rsidP="00D751A7">
            <w:pPr>
              <w:jc w:val="center"/>
              <w:cnfStyle w:val="100000000000" w:firstRow="1" w:lastRow="0" w:firstColumn="0" w:lastColumn="0" w:oddVBand="0" w:evenVBand="0" w:oddHBand="0" w:evenHBand="0" w:firstRowFirstColumn="0" w:firstRowLastColumn="0" w:lastRowFirstColumn="0" w:lastRowLastColumn="0"/>
            </w:pPr>
            <w:r w:rsidRPr="00D751A7">
              <w:t>OLUMSUZ</w:t>
            </w:r>
          </w:p>
        </w:tc>
        <w:tc>
          <w:tcPr>
            <w:tcW w:w="2614" w:type="dxa"/>
          </w:tcPr>
          <w:p w14:paraId="4EBBA87D" w14:textId="368561A1" w:rsidR="00D751A7" w:rsidRPr="00D751A7" w:rsidRDefault="00D751A7" w:rsidP="00D751A7">
            <w:pPr>
              <w:jc w:val="center"/>
              <w:cnfStyle w:val="100000000000" w:firstRow="1" w:lastRow="0" w:firstColumn="0" w:lastColumn="0" w:oddVBand="0" w:evenVBand="0" w:oddHBand="0" w:evenHBand="0" w:firstRowFirstColumn="0" w:firstRowLastColumn="0" w:lastRowFirstColumn="0" w:lastRowLastColumn="0"/>
            </w:pPr>
            <w:r>
              <w:t>TOPLAM</w:t>
            </w:r>
          </w:p>
        </w:tc>
      </w:tr>
      <w:tr w:rsidR="00D751A7" w14:paraId="30F64B59" w14:textId="77777777" w:rsidTr="00D75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D84A9F5" w14:textId="0207B66D" w:rsidR="00D751A7" w:rsidRPr="00D751A7" w:rsidRDefault="00D751A7" w:rsidP="00D751A7">
            <w:pPr>
              <w:jc w:val="center"/>
              <w:rPr>
                <w:b w:val="0"/>
                <w:bCs w:val="0"/>
                <w:i/>
                <w:iCs/>
              </w:rPr>
            </w:pPr>
            <w:r w:rsidRPr="00D751A7">
              <w:rPr>
                <w:b w:val="0"/>
                <w:bCs w:val="0"/>
                <w:i/>
                <w:iCs/>
              </w:rPr>
              <w:t>K</w:t>
            </w:r>
            <w:r>
              <w:rPr>
                <w:b w:val="0"/>
                <w:bCs w:val="0"/>
                <w:i/>
                <w:iCs/>
              </w:rPr>
              <w:t>adın</w:t>
            </w:r>
          </w:p>
        </w:tc>
        <w:tc>
          <w:tcPr>
            <w:tcW w:w="2614" w:type="dxa"/>
          </w:tcPr>
          <w:p w14:paraId="45791457" w14:textId="5EE3B0F6" w:rsidR="00D751A7" w:rsidRPr="00D751A7" w:rsidRDefault="00D751A7" w:rsidP="00D751A7">
            <w:pPr>
              <w:jc w:val="center"/>
              <w:cnfStyle w:val="000000100000" w:firstRow="0" w:lastRow="0" w:firstColumn="0" w:lastColumn="0" w:oddVBand="0" w:evenVBand="0" w:oddHBand="1" w:evenHBand="0" w:firstRowFirstColumn="0" w:firstRowLastColumn="0" w:lastRowFirstColumn="0" w:lastRowLastColumn="0"/>
            </w:pPr>
            <w:r>
              <w:t>%70</w:t>
            </w:r>
            <w:r w:rsidR="00AA6A5B">
              <w:t xml:space="preserve"> = 10.5</w:t>
            </w:r>
          </w:p>
        </w:tc>
        <w:tc>
          <w:tcPr>
            <w:tcW w:w="2614" w:type="dxa"/>
          </w:tcPr>
          <w:p w14:paraId="510E1C81" w14:textId="67FCB2CC" w:rsidR="00D751A7" w:rsidRPr="00D751A7" w:rsidRDefault="00D751A7" w:rsidP="00D751A7">
            <w:pPr>
              <w:jc w:val="center"/>
              <w:cnfStyle w:val="000000100000" w:firstRow="0" w:lastRow="0" w:firstColumn="0" w:lastColumn="0" w:oddVBand="0" w:evenVBand="0" w:oddHBand="1" w:evenHBand="0" w:firstRowFirstColumn="0" w:firstRowLastColumn="0" w:lastRowFirstColumn="0" w:lastRowLastColumn="0"/>
            </w:pPr>
            <w:r>
              <w:t>%30</w:t>
            </w:r>
            <w:r w:rsidR="00AA6A5B">
              <w:t xml:space="preserve"> = 4.5</w:t>
            </w:r>
          </w:p>
        </w:tc>
        <w:tc>
          <w:tcPr>
            <w:tcW w:w="2614" w:type="dxa"/>
          </w:tcPr>
          <w:p w14:paraId="256864F8" w14:textId="3101AD10" w:rsidR="00D751A7" w:rsidRDefault="00D751A7" w:rsidP="00D751A7">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r>
      <w:tr w:rsidR="00D751A7" w14:paraId="789B62DF" w14:textId="77777777" w:rsidTr="00D751A7">
        <w:tc>
          <w:tcPr>
            <w:cnfStyle w:val="001000000000" w:firstRow="0" w:lastRow="0" w:firstColumn="1" w:lastColumn="0" w:oddVBand="0" w:evenVBand="0" w:oddHBand="0" w:evenHBand="0" w:firstRowFirstColumn="0" w:firstRowLastColumn="0" w:lastRowFirstColumn="0" w:lastRowLastColumn="0"/>
            <w:tcW w:w="2614" w:type="dxa"/>
          </w:tcPr>
          <w:p w14:paraId="73B55338" w14:textId="301ED963" w:rsidR="00D751A7" w:rsidRPr="00D751A7" w:rsidRDefault="00D751A7" w:rsidP="00D751A7">
            <w:pPr>
              <w:jc w:val="center"/>
              <w:rPr>
                <w:b w:val="0"/>
                <w:bCs w:val="0"/>
                <w:i/>
                <w:iCs/>
              </w:rPr>
            </w:pPr>
            <w:r w:rsidRPr="00D751A7">
              <w:rPr>
                <w:b w:val="0"/>
                <w:bCs w:val="0"/>
                <w:i/>
                <w:iCs/>
              </w:rPr>
              <w:t>E</w:t>
            </w:r>
            <w:r>
              <w:rPr>
                <w:b w:val="0"/>
                <w:bCs w:val="0"/>
                <w:i/>
                <w:iCs/>
              </w:rPr>
              <w:t>rkek</w:t>
            </w:r>
          </w:p>
        </w:tc>
        <w:tc>
          <w:tcPr>
            <w:tcW w:w="2614" w:type="dxa"/>
          </w:tcPr>
          <w:p w14:paraId="0E468CE6" w14:textId="40F0EEF4" w:rsidR="00D751A7" w:rsidRPr="00D751A7" w:rsidRDefault="00D751A7" w:rsidP="00D751A7">
            <w:pPr>
              <w:jc w:val="center"/>
              <w:cnfStyle w:val="000000000000" w:firstRow="0" w:lastRow="0" w:firstColumn="0" w:lastColumn="0" w:oddVBand="0" w:evenVBand="0" w:oddHBand="0" w:evenHBand="0" w:firstRowFirstColumn="0" w:firstRowLastColumn="0" w:lastRowFirstColumn="0" w:lastRowLastColumn="0"/>
            </w:pPr>
            <w:r w:rsidRPr="00D751A7">
              <w:t>%40</w:t>
            </w:r>
            <w:r w:rsidR="00AA6A5B">
              <w:t xml:space="preserve"> = 2</w:t>
            </w:r>
          </w:p>
        </w:tc>
        <w:tc>
          <w:tcPr>
            <w:tcW w:w="2614" w:type="dxa"/>
          </w:tcPr>
          <w:p w14:paraId="43980947" w14:textId="2F6BC292" w:rsidR="00D751A7" w:rsidRPr="00D751A7" w:rsidRDefault="00D751A7" w:rsidP="00D751A7">
            <w:pPr>
              <w:jc w:val="center"/>
              <w:cnfStyle w:val="000000000000" w:firstRow="0" w:lastRow="0" w:firstColumn="0" w:lastColumn="0" w:oddVBand="0" w:evenVBand="0" w:oddHBand="0" w:evenHBand="0" w:firstRowFirstColumn="0" w:firstRowLastColumn="0" w:lastRowFirstColumn="0" w:lastRowLastColumn="0"/>
            </w:pPr>
            <w:r>
              <w:t>%60</w:t>
            </w:r>
            <w:r w:rsidR="00AA6A5B">
              <w:t xml:space="preserve"> = 3</w:t>
            </w:r>
          </w:p>
        </w:tc>
        <w:tc>
          <w:tcPr>
            <w:tcW w:w="2614" w:type="dxa"/>
          </w:tcPr>
          <w:p w14:paraId="3AA8CBB3" w14:textId="01EAD51C" w:rsidR="00D751A7" w:rsidRDefault="00D751A7" w:rsidP="00D751A7">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D751A7" w14:paraId="5C49870D" w14:textId="77777777" w:rsidTr="00D75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C2D04D6" w14:textId="4CC8AAAA" w:rsidR="00D751A7" w:rsidRPr="00D751A7" w:rsidRDefault="00D751A7" w:rsidP="00D751A7">
            <w:pPr>
              <w:jc w:val="center"/>
            </w:pPr>
            <w:r>
              <w:t>TOPLAM</w:t>
            </w:r>
          </w:p>
        </w:tc>
        <w:tc>
          <w:tcPr>
            <w:tcW w:w="2614" w:type="dxa"/>
          </w:tcPr>
          <w:p w14:paraId="661F8172" w14:textId="5A5AE43C" w:rsidR="00D751A7" w:rsidRPr="00D751A7" w:rsidRDefault="00AA6A5B" w:rsidP="00D751A7">
            <w:pPr>
              <w:jc w:val="center"/>
              <w:cnfStyle w:val="000000100000" w:firstRow="0" w:lastRow="0" w:firstColumn="0" w:lastColumn="0" w:oddVBand="0" w:evenVBand="0" w:oddHBand="1" w:evenHBand="0" w:firstRowFirstColumn="0" w:firstRowLastColumn="0" w:lastRowFirstColumn="0" w:lastRowLastColumn="0"/>
            </w:pPr>
            <w:r>
              <w:t>12.5</w:t>
            </w:r>
          </w:p>
        </w:tc>
        <w:tc>
          <w:tcPr>
            <w:tcW w:w="2614" w:type="dxa"/>
          </w:tcPr>
          <w:p w14:paraId="61B5EE6B" w14:textId="28315B35" w:rsidR="00D751A7" w:rsidRPr="00D751A7" w:rsidRDefault="00AA6A5B" w:rsidP="00D751A7">
            <w:pPr>
              <w:jc w:val="center"/>
              <w:cnfStyle w:val="000000100000" w:firstRow="0" w:lastRow="0" w:firstColumn="0" w:lastColumn="0" w:oddVBand="0" w:evenVBand="0" w:oddHBand="1" w:evenHBand="0" w:firstRowFirstColumn="0" w:firstRowLastColumn="0" w:lastRowFirstColumn="0" w:lastRowLastColumn="0"/>
            </w:pPr>
            <w:r>
              <w:t>7.5</w:t>
            </w:r>
          </w:p>
        </w:tc>
        <w:tc>
          <w:tcPr>
            <w:tcW w:w="2614" w:type="dxa"/>
          </w:tcPr>
          <w:p w14:paraId="1B887051" w14:textId="121B79FB" w:rsidR="00D751A7" w:rsidRDefault="00D751A7" w:rsidP="00D751A7">
            <w:pPr>
              <w:jc w:val="center"/>
              <w:cnfStyle w:val="000000100000" w:firstRow="0" w:lastRow="0" w:firstColumn="0" w:lastColumn="0" w:oddVBand="0" w:evenVBand="0" w:oddHBand="1" w:evenHBand="0" w:firstRowFirstColumn="0" w:firstRowLastColumn="0" w:lastRowFirstColumn="0" w:lastRowLastColumn="0"/>
              <w:rPr>
                <w:b/>
                <w:bCs/>
              </w:rPr>
            </w:pPr>
            <w:r>
              <w:rPr>
                <w:b/>
                <w:bCs/>
              </w:rPr>
              <w:t>20</w:t>
            </w:r>
          </w:p>
        </w:tc>
      </w:tr>
    </w:tbl>
    <w:p w14:paraId="6BFD79DD" w14:textId="77777777" w:rsidR="00D751A7" w:rsidRPr="00D05DAD" w:rsidRDefault="00D751A7" w:rsidP="00D05DAD">
      <w:pPr>
        <w:rPr>
          <w:b/>
          <w:bCs/>
        </w:rPr>
      </w:pPr>
    </w:p>
    <w:p w14:paraId="536C29B1" w14:textId="543B2F42" w:rsidR="00AA6A5B" w:rsidRPr="0088413B" w:rsidRDefault="00354037" w:rsidP="00D05DAD">
      <w:r>
        <w:t>P(</w:t>
      </w:r>
      <w:r w:rsidR="00087599">
        <w:t>ERKEK</w:t>
      </w:r>
      <w:r w:rsidR="00087599" w:rsidRPr="00087599">
        <w:t>|</w:t>
      </w:r>
      <w:r>
        <w:t xml:space="preserve">OLUMSUZ) = </w:t>
      </w:r>
      <w:r w:rsidR="002049FF">
        <w:t>3</w:t>
      </w:r>
      <w:r w:rsidR="00087599">
        <w:t xml:space="preserve"> </w:t>
      </w:r>
      <w:r w:rsidR="002049FF">
        <w:t>/</w:t>
      </w:r>
      <w:r w:rsidR="00087599">
        <w:t xml:space="preserve"> </w:t>
      </w:r>
      <w:r w:rsidR="002049FF">
        <w:t>7.5</w:t>
      </w:r>
      <w:r w:rsidR="00087599">
        <w:t xml:space="preserve"> = 0,40</w:t>
      </w:r>
    </w:p>
    <w:sectPr w:rsidR="00AA6A5B" w:rsidRPr="0088413B" w:rsidSect="008841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47D8"/>
    <w:multiLevelType w:val="hybridMultilevel"/>
    <w:tmpl w:val="4844B67A"/>
    <w:lvl w:ilvl="0" w:tplc="52B8BF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A24FD"/>
    <w:multiLevelType w:val="hybridMultilevel"/>
    <w:tmpl w:val="8E94612A"/>
    <w:lvl w:ilvl="0" w:tplc="17D48C16">
      <w:start w:val="16"/>
      <w:numFmt w:val="bullet"/>
      <w:lvlText w:val=""/>
      <w:lvlJc w:val="left"/>
      <w:pPr>
        <w:ind w:left="644" w:hanging="360"/>
      </w:pPr>
      <w:rPr>
        <w:rFonts w:ascii="Wingdings" w:eastAsiaTheme="minorHAnsi" w:hAnsi="Wingdings"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3B"/>
    <w:rsid w:val="00002F7D"/>
    <w:rsid w:val="00087599"/>
    <w:rsid w:val="002049FF"/>
    <w:rsid w:val="00210F7F"/>
    <w:rsid w:val="00354037"/>
    <w:rsid w:val="00574177"/>
    <w:rsid w:val="005B50B0"/>
    <w:rsid w:val="00717B91"/>
    <w:rsid w:val="0088413B"/>
    <w:rsid w:val="00A67D3C"/>
    <w:rsid w:val="00AA6A5B"/>
    <w:rsid w:val="00C21022"/>
    <w:rsid w:val="00CE4E40"/>
    <w:rsid w:val="00D05DAD"/>
    <w:rsid w:val="00D751A7"/>
    <w:rsid w:val="00D851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2F46"/>
  <w15:chartTrackingRefBased/>
  <w15:docId w15:val="{40EE8A85-2AFF-4310-B1A4-9F69262B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413B"/>
    <w:pPr>
      <w:ind w:left="720"/>
      <w:contextualSpacing/>
    </w:pPr>
  </w:style>
  <w:style w:type="table" w:styleId="TabloKlavuzu">
    <w:name w:val="Table Grid"/>
    <w:basedOn w:val="NormalTablo"/>
    <w:uiPriority w:val="39"/>
    <w:rsid w:val="00D7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4">
    <w:name w:val="Plain Table 4"/>
    <w:basedOn w:val="NormalTablo"/>
    <w:uiPriority w:val="44"/>
    <w:rsid w:val="00D751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D751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D751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Vurgu1">
    <w:name w:val="Grid Table 1 Light Accent 1"/>
    <w:basedOn w:val="NormalTablo"/>
    <w:uiPriority w:val="46"/>
    <w:rsid w:val="00D751A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D751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DzTablo1">
    <w:name w:val="Plain Table 1"/>
    <w:basedOn w:val="NormalTablo"/>
    <w:uiPriority w:val="41"/>
    <w:rsid w:val="00D751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5395">
      <w:bodyDiv w:val="1"/>
      <w:marLeft w:val="0"/>
      <w:marRight w:val="0"/>
      <w:marTop w:val="0"/>
      <w:marBottom w:val="0"/>
      <w:divBdr>
        <w:top w:val="none" w:sz="0" w:space="0" w:color="auto"/>
        <w:left w:val="none" w:sz="0" w:space="0" w:color="auto"/>
        <w:bottom w:val="none" w:sz="0" w:space="0" w:color="auto"/>
        <w:right w:val="none" w:sz="0" w:space="0" w:color="auto"/>
      </w:divBdr>
    </w:div>
    <w:div w:id="1173959458">
      <w:bodyDiv w:val="1"/>
      <w:marLeft w:val="0"/>
      <w:marRight w:val="0"/>
      <w:marTop w:val="0"/>
      <w:marBottom w:val="0"/>
      <w:divBdr>
        <w:top w:val="none" w:sz="0" w:space="0" w:color="auto"/>
        <w:left w:val="none" w:sz="0" w:space="0" w:color="auto"/>
        <w:bottom w:val="none" w:sz="0" w:space="0" w:color="auto"/>
        <w:right w:val="none" w:sz="0" w:space="0" w:color="auto"/>
      </w:divBdr>
      <w:divsChild>
        <w:div w:id="1422096538">
          <w:marLeft w:val="0"/>
          <w:marRight w:val="0"/>
          <w:marTop w:val="75"/>
          <w:marBottom w:val="75"/>
          <w:divBdr>
            <w:top w:val="none" w:sz="0" w:space="0" w:color="auto"/>
            <w:left w:val="none" w:sz="0" w:space="0" w:color="auto"/>
            <w:bottom w:val="none" w:sz="0" w:space="0" w:color="auto"/>
            <w:right w:val="none" w:sz="0" w:space="0" w:color="auto"/>
          </w:divBdr>
        </w:div>
      </w:divsChild>
    </w:div>
    <w:div w:id="1300069619">
      <w:bodyDiv w:val="1"/>
      <w:marLeft w:val="0"/>
      <w:marRight w:val="0"/>
      <w:marTop w:val="0"/>
      <w:marBottom w:val="0"/>
      <w:divBdr>
        <w:top w:val="none" w:sz="0" w:space="0" w:color="auto"/>
        <w:left w:val="none" w:sz="0" w:space="0" w:color="auto"/>
        <w:bottom w:val="none" w:sz="0" w:space="0" w:color="auto"/>
        <w:right w:val="none" w:sz="0" w:space="0" w:color="auto"/>
      </w:divBdr>
    </w:div>
    <w:div w:id="1745371974">
      <w:bodyDiv w:val="1"/>
      <w:marLeft w:val="0"/>
      <w:marRight w:val="0"/>
      <w:marTop w:val="0"/>
      <w:marBottom w:val="0"/>
      <w:divBdr>
        <w:top w:val="none" w:sz="0" w:space="0" w:color="auto"/>
        <w:left w:val="none" w:sz="0" w:space="0" w:color="auto"/>
        <w:bottom w:val="none" w:sz="0" w:space="0" w:color="auto"/>
        <w:right w:val="none" w:sz="0" w:space="0" w:color="auto"/>
      </w:divBdr>
    </w:div>
    <w:div w:id="1848208167">
      <w:bodyDiv w:val="1"/>
      <w:marLeft w:val="0"/>
      <w:marRight w:val="0"/>
      <w:marTop w:val="0"/>
      <w:marBottom w:val="0"/>
      <w:divBdr>
        <w:top w:val="none" w:sz="0" w:space="0" w:color="auto"/>
        <w:left w:val="none" w:sz="0" w:space="0" w:color="auto"/>
        <w:bottom w:val="none" w:sz="0" w:space="0" w:color="auto"/>
        <w:right w:val="none" w:sz="0" w:space="0" w:color="auto"/>
      </w:divBdr>
      <w:divsChild>
        <w:div w:id="905261963">
          <w:marLeft w:val="0"/>
          <w:marRight w:val="0"/>
          <w:marTop w:val="75"/>
          <w:marBottom w:val="75"/>
          <w:divBdr>
            <w:top w:val="none" w:sz="0" w:space="0" w:color="auto"/>
            <w:left w:val="none" w:sz="0" w:space="0" w:color="auto"/>
            <w:bottom w:val="none" w:sz="0" w:space="0" w:color="auto"/>
            <w:right w:val="none" w:sz="0" w:space="0" w:color="auto"/>
          </w:divBdr>
        </w:div>
      </w:divsChild>
    </w:div>
    <w:div w:id="198373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405</Words>
  <Characters>2313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ContraVolta</dc:creator>
  <cp:keywords/>
  <dc:description/>
  <cp:lastModifiedBy>ContraVolta</cp:lastModifiedBy>
  <cp:revision>6</cp:revision>
  <dcterms:created xsi:type="dcterms:W3CDTF">2021-07-30T15:03:00Z</dcterms:created>
  <dcterms:modified xsi:type="dcterms:W3CDTF">2021-07-30T21:03:00Z</dcterms:modified>
</cp:coreProperties>
</file>