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9103" w14:textId="129FA926" w:rsidR="006324AF" w:rsidRPr="000B5CA4" w:rsidRDefault="006324AF" w:rsidP="00E43CEE">
      <w:pPr>
        <w:tabs>
          <w:tab w:val="left" w:pos="5190"/>
        </w:tabs>
        <w:rPr>
          <w:rFonts w:ascii="Aptos Display" w:hAnsi="Aptos Display"/>
          <w:b/>
          <w:bCs/>
          <w:noProof/>
          <w:sz w:val="28"/>
          <w:szCs w:val="28"/>
        </w:rPr>
      </w:pPr>
      <w:r w:rsidRPr="000B5CA4">
        <w:rPr>
          <w:rFonts w:ascii="Aptos Display" w:hAnsi="Aptos Display"/>
          <w:b/>
          <w:bCs/>
          <w:noProof/>
          <w:sz w:val="28"/>
          <w:szCs w:val="28"/>
        </w:rPr>
        <w:drawing>
          <wp:anchor distT="0" distB="0" distL="114300" distR="114300" simplePos="0" relativeHeight="251662336" behindDoc="1" locked="0" layoutInCell="1" allowOverlap="0" wp14:anchorId="7BA146B1" wp14:editId="0B3940AC">
            <wp:simplePos x="0" y="0"/>
            <wp:positionH relativeFrom="page">
              <wp:align>left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3E1A02E9" w14:textId="1756C9FF" w:rsidR="006324AF" w:rsidRPr="000B5CA4" w:rsidRDefault="006324AF" w:rsidP="00E43CEE">
      <w:pPr>
        <w:tabs>
          <w:tab w:val="left" w:pos="5190"/>
        </w:tabs>
        <w:rPr>
          <w:rFonts w:ascii="Aptos Display" w:hAnsi="Aptos Display"/>
          <w:b/>
          <w:bCs/>
          <w:noProof/>
          <w:sz w:val="28"/>
          <w:szCs w:val="28"/>
        </w:rPr>
      </w:pPr>
    </w:p>
    <w:p w14:paraId="04D09FBC" w14:textId="030E75D1" w:rsidR="006324AF" w:rsidRPr="000B5CA4" w:rsidRDefault="006324AF" w:rsidP="00E43CEE">
      <w:pPr>
        <w:tabs>
          <w:tab w:val="left" w:pos="5190"/>
        </w:tabs>
        <w:rPr>
          <w:rFonts w:ascii="Aptos Display" w:hAnsi="Aptos Display"/>
          <w:b/>
          <w:bCs/>
          <w:noProof/>
          <w:sz w:val="28"/>
          <w:szCs w:val="28"/>
        </w:rPr>
      </w:pPr>
    </w:p>
    <w:p w14:paraId="77088636" w14:textId="09E7C31A" w:rsidR="006324AF" w:rsidRPr="000B5CA4" w:rsidRDefault="006324AF" w:rsidP="00E43CEE">
      <w:pPr>
        <w:tabs>
          <w:tab w:val="left" w:pos="5190"/>
        </w:tabs>
        <w:rPr>
          <w:rFonts w:ascii="Aptos Display" w:hAnsi="Aptos Display"/>
          <w:b/>
          <w:bCs/>
          <w:noProof/>
          <w:sz w:val="28"/>
          <w:szCs w:val="28"/>
        </w:rPr>
      </w:pPr>
    </w:p>
    <w:p w14:paraId="4E99B28E" w14:textId="77777777" w:rsidR="006324AF" w:rsidRPr="000B5CA4" w:rsidRDefault="006324AF" w:rsidP="00E43CEE">
      <w:pPr>
        <w:tabs>
          <w:tab w:val="left" w:pos="5190"/>
        </w:tabs>
        <w:rPr>
          <w:rFonts w:ascii="Aptos Display" w:hAnsi="Aptos Display"/>
          <w:b/>
          <w:bCs/>
          <w:noProof/>
          <w:sz w:val="28"/>
          <w:szCs w:val="28"/>
        </w:rPr>
      </w:pPr>
    </w:p>
    <w:p w14:paraId="048885E3" w14:textId="695B733A" w:rsidR="006324AF" w:rsidRPr="000B5CA4" w:rsidRDefault="006324AF" w:rsidP="00E43CEE">
      <w:pPr>
        <w:tabs>
          <w:tab w:val="left" w:pos="5190"/>
        </w:tabs>
        <w:rPr>
          <w:rFonts w:ascii="Aptos Display" w:hAnsi="Aptos Display"/>
          <w:b/>
          <w:bCs/>
          <w:noProof/>
          <w:sz w:val="28"/>
          <w:szCs w:val="28"/>
        </w:rPr>
      </w:pPr>
    </w:p>
    <w:p w14:paraId="7CCC2D34" w14:textId="77777777" w:rsidR="006324AF" w:rsidRPr="000B5CA4" w:rsidRDefault="006324AF" w:rsidP="00E43CEE">
      <w:pPr>
        <w:tabs>
          <w:tab w:val="left" w:pos="5190"/>
        </w:tabs>
        <w:rPr>
          <w:rFonts w:ascii="Aptos Display" w:hAnsi="Aptos Display"/>
          <w:b/>
          <w:bCs/>
          <w:noProof/>
          <w:sz w:val="28"/>
          <w:szCs w:val="28"/>
        </w:rPr>
      </w:pPr>
    </w:p>
    <w:p w14:paraId="55B86DE9" w14:textId="6F9533E2" w:rsidR="006324AF" w:rsidRPr="000B5CA4" w:rsidRDefault="006324AF" w:rsidP="00E43CEE">
      <w:pPr>
        <w:tabs>
          <w:tab w:val="left" w:pos="5190"/>
        </w:tabs>
        <w:rPr>
          <w:rFonts w:ascii="Aptos Display" w:hAnsi="Aptos Display"/>
          <w:b/>
          <w:bCs/>
          <w:noProof/>
          <w:sz w:val="28"/>
          <w:szCs w:val="28"/>
        </w:rPr>
      </w:pPr>
      <w:r w:rsidRPr="000B5CA4">
        <w:rPr>
          <w:rFonts w:ascii="Aptos Display" w:hAnsi="Aptos Display"/>
          <w:noProof/>
        </w:rPr>
        <mc:AlternateContent>
          <mc:Choice Requires="wps">
            <w:drawing>
              <wp:anchor distT="45720" distB="45720" distL="114300" distR="114300" simplePos="0" relativeHeight="251664384" behindDoc="1" locked="0" layoutInCell="1" allowOverlap="1" wp14:anchorId="503D2EBD" wp14:editId="695330B6">
                <wp:simplePos x="0" y="0"/>
                <wp:positionH relativeFrom="margin">
                  <wp:posOffset>-328295</wp:posOffset>
                </wp:positionH>
                <wp:positionV relativeFrom="paragraph">
                  <wp:posOffset>344805</wp:posOffset>
                </wp:positionV>
                <wp:extent cx="6266180" cy="1404620"/>
                <wp:effectExtent l="0" t="0" r="0" b="0"/>
                <wp:wrapTight wrapText="bothSides">
                  <wp:wrapPolygon edited="0">
                    <wp:start x="197" y="137"/>
                    <wp:lineTo x="197" y="21431"/>
                    <wp:lineTo x="21342" y="21431"/>
                    <wp:lineTo x="21342" y="137"/>
                    <wp:lineTo x="197" y="137"/>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6180"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447B75DC" w14:textId="77777777" w:rsidR="006324AF" w:rsidRPr="006324AF" w:rsidRDefault="006324AF" w:rsidP="006324AF">
                            <w:pPr>
                              <w:jc w:val="cente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6324AF">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YARIŞMASI TEKNİK YETERLİLİK RAPORU</w:t>
                            </w:r>
                          </w:p>
                          <w:p w14:paraId="4F6543D9" w14:textId="1FC00BB8" w:rsidR="006324AF" w:rsidRPr="006324AF" w:rsidRDefault="006324AF" w:rsidP="006324AF">
                            <w:pPr>
                              <w:jc w:val="cente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6324AF">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3D2EBD" id="_x0000_t202" coordsize="21600,21600" o:spt="202" path="m,l,21600r21600,l21600,xe">
                <v:stroke joinstyle="miter"/>
                <v:path gradientshapeok="t" o:connecttype="rect"/>
              </v:shapetype>
              <v:shape id="Metin Kutusu 2" o:spid="_x0000_s1026" type="#_x0000_t202" style="position:absolute;margin-left:-25.85pt;margin-top:27.15pt;width:493.4pt;height:110.6pt;z-index:-2516520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" filled="f" stroked="f" strokeweight="1.5pt">
                <v:textbox style="mso-fit-shape-to-text:t">
                  <w:txbxContent>
                    <w:p w14:paraId="447B75DC" w14:textId="77777777" w:rsidR="006324AF" w:rsidRPr="006324AF" w:rsidRDefault="006324AF" w:rsidP="006324AF">
                      <w:pPr>
                        <w:jc w:val="cente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6324AF">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DENİZ ARACI YARIŞMASI TEKNİK YETERLİLİK RAPORU</w:t>
                      </w:r>
                    </w:p>
                    <w:p w14:paraId="4F6543D9" w14:textId="1FC00BB8" w:rsidR="006324AF" w:rsidRPr="006324AF" w:rsidRDefault="006324AF" w:rsidP="006324AF">
                      <w:pPr>
                        <w:jc w:val="cente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6324AF">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202</w:t>
                      </w:r>
                      <w:r>
                        <w:rPr>
                          <w:rFonts w:ascii="Aptos Display" w:hAnsi="Aptos Display"/>
                          <w:b/>
                          <w:bCs/>
                          <w:color w:val="FFFFFF" w:themeColor="background1"/>
                          <w:sz w:val="80"/>
                          <w:szCs w:val="8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6</w:t>
                      </w:r>
                    </w:p>
                  </w:txbxContent>
                </v:textbox>
                <w10:wrap type="tight" anchorx="margin"/>
              </v:shape>
            </w:pict>
          </mc:Fallback>
        </mc:AlternateContent>
      </w:r>
    </w:p>
    <w:p w14:paraId="5E4233EA" w14:textId="09101E6A" w:rsidR="006324AF" w:rsidRPr="000B5CA4" w:rsidRDefault="006324AF" w:rsidP="00E43CEE">
      <w:pPr>
        <w:tabs>
          <w:tab w:val="left" w:pos="5190"/>
        </w:tabs>
        <w:rPr>
          <w:rFonts w:ascii="Aptos Display" w:hAnsi="Aptos Display"/>
          <w:b/>
          <w:bCs/>
          <w:noProof/>
          <w:sz w:val="28"/>
          <w:szCs w:val="28"/>
        </w:rPr>
      </w:pPr>
    </w:p>
    <w:p w14:paraId="06544A9F" w14:textId="1B77C9C2" w:rsidR="006324AF" w:rsidRPr="000B5CA4" w:rsidRDefault="006324AF" w:rsidP="00E43CEE">
      <w:pPr>
        <w:tabs>
          <w:tab w:val="left" w:pos="5190"/>
        </w:tabs>
        <w:rPr>
          <w:rFonts w:ascii="Aptos Display" w:hAnsi="Aptos Display"/>
          <w:b/>
          <w:bCs/>
          <w:noProof/>
          <w:sz w:val="28"/>
          <w:szCs w:val="28"/>
        </w:rPr>
      </w:pPr>
    </w:p>
    <w:p w14:paraId="4B9CC1B0" w14:textId="388A043D" w:rsidR="006324AF" w:rsidRPr="000B5CA4" w:rsidRDefault="006324AF" w:rsidP="00E43CEE">
      <w:pPr>
        <w:tabs>
          <w:tab w:val="left" w:pos="5190"/>
        </w:tabs>
        <w:rPr>
          <w:rFonts w:ascii="Aptos Display" w:hAnsi="Aptos Display"/>
          <w:b/>
          <w:bCs/>
          <w:noProof/>
          <w:sz w:val="28"/>
          <w:szCs w:val="28"/>
        </w:rPr>
      </w:pPr>
    </w:p>
    <w:p w14:paraId="609C570B" w14:textId="73DE115D" w:rsidR="006324AF" w:rsidRPr="000B5CA4" w:rsidRDefault="006324AF" w:rsidP="00E43CEE">
      <w:pPr>
        <w:tabs>
          <w:tab w:val="left" w:pos="5190"/>
        </w:tabs>
        <w:rPr>
          <w:rFonts w:ascii="Aptos Display" w:hAnsi="Aptos Display"/>
          <w:b/>
          <w:bCs/>
          <w:noProof/>
          <w:sz w:val="28"/>
          <w:szCs w:val="28"/>
        </w:rPr>
      </w:pPr>
    </w:p>
    <w:p w14:paraId="49235470" w14:textId="6FDA7441" w:rsidR="006324AF" w:rsidRPr="000B5CA4" w:rsidRDefault="006324AF" w:rsidP="00E43CEE">
      <w:pPr>
        <w:tabs>
          <w:tab w:val="left" w:pos="5190"/>
        </w:tabs>
        <w:rPr>
          <w:rFonts w:ascii="Aptos Display" w:hAnsi="Aptos Display"/>
          <w:b/>
          <w:bCs/>
          <w:noProof/>
          <w:sz w:val="28"/>
          <w:szCs w:val="28"/>
        </w:rPr>
      </w:pPr>
    </w:p>
    <w:p w14:paraId="065ED57D" w14:textId="04BCF7B7" w:rsidR="006324AF" w:rsidRPr="000B5CA4" w:rsidRDefault="00EC7BD5" w:rsidP="00E43CEE">
      <w:pPr>
        <w:tabs>
          <w:tab w:val="left" w:pos="5190"/>
        </w:tabs>
        <w:rPr>
          <w:rFonts w:ascii="Aptos Display" w:hAnsi="Aptos Display"/>
          <w:b/>
          <w:bCs/>
          <w:noProof/>
          <w:sz w:val="28"/>
          <w:szCs w:val="28"/>
        </w:rPr>
      </w:pPr>
      <w:r w:rsidRPr="000B5CA4">
        <w:rPr>
          <w:rFonts w:ascii="Aptos Display" w:hAnsi="Aptos Display"/>
          <w:noProof/>
        </w:rPr>
        <mc:AlternateContent>
          <mc:Choice Requires="wps">
            <w:drawing>
              <wp:anchor distT="45720" distB="45720" distL="114300" distR="114300" simplePos="0" relativeHeight="251666432" behindDoc="1" locked="0" layoutInCell="1" allowOverlap="1" wp14:anchorId="25AD660D" wp14:editId="7BD25CEC">
                <wp:simplePos x="0" y="0"/>
                <wp:positionH relativeFrom="margin">
                  <wp:posOffset>-585470</wp:posOffset>
                </wp:positionH>
                <wp:positionV relativeFrom="paragraph">
                  <wp:posOffset>216535</wp:posOffset>
                </wp:positionV>
                <wp:extent cx="3388995" cy="1729740"/>
                <wp:effectExtent l="0" t="0" r="0" b="0"/>
                <wp:wrapTight wrapText="bothSides">
                  <wp:wrapPolygon edited="0">
                    <wp:start x="486" y="317"/>
                    <wp:lineTo x="486" y="21093"/>
                    <wp:lineTo x="21046" y="21093"/>
                    <wp:lineTo x="21046" y="317"/>
                    <wp:lineTo x="486" y="317"/>
                  </wp:wrapPolygon>
                </wp:wrapTight>
                <wp:docPr id="19613092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8995" cy="172974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2B65D982" w14:textId="4B56772F" w:rsidR="00EC7BD5" w:rsidRPr="00EC7BD5" w:rsidRDefault="00EC7BD5" w:rsidP="00EC7BD5">
                            <w:pP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EC7BD5">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4541973</w:t>
                            </w:r>
                          </w:p>
                          <w:p w14:paraId="1D9B9BF6" w14:textId="2111DF20" w:rsidR="00EC7BD5" w:rsidRPr="00EC7BD5" w:rsidRDefault="00EC7BD5" w:rsidP="00EC7BD5">
                            <w:pP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EC7BD5">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ID:</w:t>
                            </w:r>
                            <w: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808452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D660D" id="_x0000_s1027" type="#_x0000_t202" style="position:absolute;margin-left:-46.1pt;margin-top:17.05pt;width:266.85pt;height:136.2pt;z-index:-251650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" filled="f" stroked="f" strokeweight="1.5pt">
                <v:textbox>
                  <w:txbxContent>
                    <w:p w14:paraId="2B65D982" w14:textId="4B56772F" w:rsidR="00EC7BD5" w:rsidRPr="00EC7BD5" w:rsidRDefault="00EC7BD5" w:rsidP="00EC7BD5">
                      <w:pP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EC7BD5">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BAŞVURU ID:</w:t>
                      </w:r>
                      <w: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 xml:space="preserve"> 4541973</w:t>
                      </w:r>
                    </w:p>
                    <w:p w14:paraId="1D9B9BF6" w14:textId="2111DF20" w:rsidR="00EC7BD5" w:rsidRPr="00EC7BD5" w:rsidRDefault="00EC7BD5" w:rsidP="00EC7BD5">
                      <w:pP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EC7BD5">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TAKIM ID:</w:t>
                      </w:r>
                      <w:r>
                        <w:rPr>
                          <w:rFonts w:ascii="Aptos Display" w:hAnsi="Aptos Display"/>
                          <w:b/>
                          <w:bCs/>
                          <w:color w:val="FFFFFF" w:themeColor="background1"/>
                          <w:sz w:val="48"/>
                          <w:szCs w:val="48"/>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808452</w:t>
                      </w:r>
                    </w:p>
                  </w:txbxContent>
                </v:textbox>
                <w10:wrap type="tight" anchorx="margin"/>
              </v:shape>
            </w:pict>
          </mc:Fallback>
        </mc:AlternateContent>
      </w:r>
    </w:p>
    <w:p w14:paraId="0FF17A23" w14:textId="3A9F1A33" w:rsidR="006324AF" w:rsidRPr="000B5CA4" w:rsidRDefault="006324AF" w:rsidP="00E43CEE">
      <w:pPr>
        <w:tabs>
          <w:tab w:val="left" w:pos="5190"/>
        </w:tabs>
        <w:rPr>
          <w:rFonts w:ascii="Aptos Display" w:hAnsi="Aptos Display"/>
          <w:b/>
          <w:bCs/>
          <w:noProof/>
          <w:sz w:val="28"/>
          <w:szCs w:val="28"/>
        </w:rPr>
      </w:pPr>
    </w:p>
    <w:p w14:paraId="6F3DBA4B" w14:textId="108D343C" w:rsidR="006324AF" w:rsidRPr="000B5CA4" w:rsidRDefault="006324AF" w:rsidP="00E43CEE">
      <w:pPr>
        <w:tabs>
          <w:tab w:val="left" w:pos="5190"/>
        </w:tabs>
        <w:rPr>
          <w:rFonts w:ascii="Aptos Display" w:hAnsi="Aptos Display"/>
          <w:b/>
          <w:bCs/>
          <w:noProof/>
          <w:sz w:val="28"/>
          <w:szCs w:val="28"/>
        </w:rPr>
      </w:pPr>
    </w:p>
    <w:p w14:paraId="752AF01F" w14:textId="77777777" w:rsidR="006324AF" w:rsidRPr="000B5CA4" w:rsidRDefault="006324AF" w:rsidP="00E43CEE">
      <w:pPr>
        <w:tabs>
          <w:tab w:val="left" w:pos="5190"/>
        </w:tabs>
        <w:rPr>
          <w:rFonts w:ascii="Aptos Display" w:hAnsi="Aptos Display"/>
          <w:b/>
          <w:bCs/>
          <w:noProof/>
          <w:sz w:val="28"/>
          <w:szCs w:val="28"/>
        </w:rPr>
      </w:pPr>
    </w:p>
    <w:p w14:paraId="50DDA8B3" w14:textId="77777777" w:rsidR="006324AF" w:rsidRPr="000B5CA4" w:rsidRDefault="006324AF" w:rsidP="00E43CEE">
      <w:pPr>
        <w:tabs>
          <w:tab w:val="left" w:pos="5190"/>
        </w:tabs>
        <w:rPr>
          <w:rFonts w:ascii="Aptos Display" w:hAnsi="Aptos Display"/>
          <w:b/>
          <w:bCs/>
          <w:noProof/>
          <w:sz w:val="28"/>
          <w:szCs w:val="28"/>
        </w:rPr>
      </w:pPr>
    </w:p>
    <w:p w14:paraId="568CA1B1" w14:textId="77777777" w:rsidR="006324AF" w:rsidRPr="000B5CA4" w:rsidRDefault="006324AF" w:rsidP="00E43CEE">
      <w:pPr>
        <w:tabs>
          <w:tab w:val="left" w:pos="5190"/>
        </w:tabs>
        <w:rPr>
          <w:rFonts w:ascii="Aptos Display" w:hAnsi="Aptos Display"/>
          <w:b/>
          <w:bCs/>
          <w:noProof/>
          <w:sz w:val="28"/>
          <w:szCs w:val="28"/>
        </w:rPr>
      </w:pPr>
    </w:p>
    <w:p w14:paraId="39737FEA" w14:textId="77552DA1" w:rsidR="00E43CEE" w:rsidRPr="000B5CA4" w:rsidRDefault="00E43CEE" w:rsidP="00E43CEE">
      <w:pPr>
        <w:tabs>
          <w:tab w:val="left" w:pos="5190"/>
        </w:tabs>
        <w:rPr>
          <w:rFonts w:ascii="Aptos Display" w:hAnsi="Aptos Display"/>
        </w:rPr>
      </w:pPr>
    </w:p>
    <w:p w14:paraId="65BFE0CC" w14:textId="2A0319BB" w:rsidR="00191E3B" w:rsidRPr="000B5CA4" w:rsidRDefault="00191E3B">
      <w:pPr>
        <w:rPr>
          <w:rFonts w:ascii="Aptos Display" w:hAnsi="Aptos Display"/>
        </w:rPr>
      </w:pPr>
    </w:p>
    <w:sdt>
      <w:sdtPr>
        <w:rPr>
          <w:rFonts w:ascii="Aptos Display" w:eastAsiaTheme="minorHAnsi" w:hAnsi="Aptos Display" w:cstheme="minorBidi"/>
          <w:color w:val="002060"/>
          <w:kern w:val="2"/>
          <w:sz w:val="22"/>
          <w:szCs w:val="22"/>
          <w:lang w:val="tr-TR"/>
          <w14:ligatures w14:val="standardContextual"/>
        </w:rPr>
        <w:id w:val="-1244249135"/>
        <w:docPartObj>
          <w:docPartGallery w:val="Table of Contents"/>
          <w:docPartUnique/>
        </w:docPartObj>
      </w:sdtPr>
      <w:sdtEndPr>
        <w:rPr>
          <w:b/>
          <w:bCs/>
          <w:color w:val="0A2244"/>
        </w:rPr>
      </w:sdtEndPr>
      <w:sdtContent>
        <w:p w14:paraId="62308BED" w14:textId="2D7775B7" w:rsidR="00A72DBE" w:rsidRPr="000B5CA4" w:rsidRDefault="00A72DBE">
          <w:pPr>
            <w:pStyle w:val="TBal"/>
            <w:rPr>
              <w:rFonts w:ascii="Aptos Display" w:hAnsi="Aptos Display"/>
              <w:color w:val="002060"/>
            </w:rPr>
          </w:pPr>
          <w:r w:rsidRPr="000B5CA4">
            <w:rPr>
              <w:rFonts w:ascii="Aptos Display" w:hAnsi="Aptos Display"/>
              <w:color w:val="002060"/>
              <w:lang w:val="tr-TR"/>
            </w:rPr>
            <w:t>İçindekiler</w:t>
          </w:r>
        </w:p>
        <w:p w14:paraId="0E903539" w14:textId="649CABDE" w:rsidR="00DE4DB4" w:rsidRDefault="00A72DBE">
          <w:pPr>
            <w:pStyle w:val="T2"/>
            <w:tabs>
              <w:tab w:val="right" w:leader="dot" w:pos="9060"/>
            </w:tabs>
            <w:rPr>
              <w:rFonts w:eastAsiaTheme="minorEastAsia"/>
              <w:b w:val="0"/>
              <w:bCs w:val="0"/>
              <w:noProof/>
              <w:color w:val="auto"/>
              <w:sz w:val="24"/>
              <w:szCs w:val="24"/>
              <w:lang w:eastAsia="tr-TR"/>
            </w:rPr>
          </w:pPr>
          <w:r w:rsidRPr="000B5CA4">
            <w:rPr>
              <w:rFonts w:ascii="Aptos Display" w:hAnsi="Aptos Display"/>
              <w:i/>
              <w:iCs/>
              <w:sz w:val="24"/>
              <w:szCs w:val="24"/>
            </w:rPr>
            <w:fldChar w:fldCharType="begin"/>
          </w:r>
          <w:r w:rsidRPr="000B5CA4">
            <w:rPr>
              <w:rFonts w:ascii="Aptos Display" w:hAnsi="Aptos Display"/>
            </w:rPr>
            <w:instrText xml:space="preserve"> TOC \o "1-3" \h \z \u </w:instrText>
          </w:r>
          <w:r w:rsidRPr="000B5CA4">
            <w:rPr>
              <w:rFonts w:ascii="Aptos Display" w:hAnsi="Aptos Display"/>
              <w:i/>
              <w:iCs/>
              <w:sz w:val="24"/>
              <w:szCs w:val="24"/>
            </w:rPr>
            <w:fldChar w:fldCharType="separate"/>
          </w:r>
          <w:hyperlink w:anchor="_Toc224167215" w:history="1">
            <w:r w:rsidR="00DE4DB4" w:rsidRPr="000F1577">
              <w:rPr>
                <w:rStyle w:val="Kpr"/>
                <w:rFonts w:cs="Arial"/>
                <w:noProof/>
              </w:rPr>
              <w:t>1. PROJE ÖZETİ</w:t>
            </w:r>
            <w:r w:rsidR="00DE4DB4">
              <w:rPr>
                <w:noProof/>
                <w:webHidden/>
              </w:rPr>
              <w:tab/>
            </w:r>
            <w:r w:rsidR="00DE4DB4">
              <w:rPr>
                <w:noProof/>
                <w:webHidden/>
              </w:rPr>
              <w:fldChar w:fldCharType="begin"/>
            </w:r>
            <w:r w:rsidR="00DE4DB4">
              <w:rPr>
                <w:noProof/>
                <w:webHidden/>
              </w:rPr>
              <w:instrText xml:space="preserve"> PAGEREF _Toc224167215 \h </w:instrText>
            </w:r>
            <w:r w:rsidR="00DE4DB4">
              <w:rPr>
                <w:noProof/>
                <w:webHidden/>
              </w:rPr>
            </w:r>
            <w:r w:rsidR="00DE4DB4">
              <w:rPr>
                <w:noProof/>
                <w:webHidden/>
              </w:rPr>
              <w:fldChar w:fldCharType="separate"/>
            </w:r>
            <w:r w:rsidR="00DE4DB4">
              <w:rPr>
                <w:noProof/>
                <w:webHidden/>
              </w:rPr>
              <w:t>3</w:t>
            </w:r>
            <w:r w:rsidR="00DE4DB4">
              <w:rPr>
                <w:noProof/>
                <w:webHidden/>
              </w:rPr>
              <w:fldChar w:fldCharType="end"/>
            </w:r>
          </w:hyperlink>
        </w:p>
        <w:p w14:paraId="4D5685ED" w14:textId="16446028" w:rsidR="00DE4DB4" w:rsidRDefault="00DE4DB4">
          <w:pPr>
            <w:pStyle w:val="T2"/>
            <w:tabs>
              <w:tab w:val="right" w:leader="dot" w:pos="9060"/>
            </w:tabs>
            <w:rPr>
              <w:rFonts w:eastAsiaTheme="minorEastAsia"/>
              <w:b w:val="0"/>
              <w:bCs w:val="0"/>
              <w:noProof/>
              <w:color w:val="auto"/>
              <w:sz w:val="24"/>
              <w:szCs w:val="24"/>
              <w:lang w:eastAsia="tr-TR"/>
            </w:rPr>
          </w:pPr>
          <w:hyperlink w:anchor="_Toc224167216" w:history="1">
            <w:r w:rsidRPr="000F1577">
              <w:rPr>
                <w:rStyle w:val="Kpr"/>
                <w:noProof/>
              </w:rPr>
              <w:t>2. İDA PLATFORM TASARIMI</w:t>
            </w:r>
            <w:r>
              <w:rPr>
                <w:noProof/>
                <w:webHidden/>
              </w:rPr>
              <w:tab/>
            </w:r>
            <w:r>
              <w:rPr>
                <w:noProof/>
                <w:webHidden/>
              </w:rPr>
              <w:fldChar w:fldCharType="begin"/>
            </w:r>
            <w:r>
              <w:rPr>
                <w:noProof/>
                <w:webHidden/>
              </w:rPr>
              <w:instrText xml:space="preserve"> PAGEREF _Toc224167216 \h </w:instrText>
            </w:r>
            <w:r>
              <w:rPr>
                <w:noProof/>
                <w:webHidden/>
              </w:rPr>
            </w:r>
            <w:r>
              <w:rPr>
                <w:noProof/>
                <w:webHidden/>
              </w:rPr>
              <w:fldChar w:fldCharType="separate"/>
            </w:r>
            <w:r>
              <w:rPr>
                <w:noProof/>
                <w:webHidden/>
              </w:rPr>
              <w:t>3</w:t>
            </w:r>
            <w:r>
              <w:rPr>
                <w:noProof/>
                <w:webHidden/>
              </w:rPr>
              <w:fldChar w:fldCharType="end"/>
            </w:r>
          </w:hyperlink>
        </w:p>
        <w:p w14:paraId="0B5CB41C" w14:textId="4EEFBB98" w:rsidR="00DE4DB4" w:rsidRDefault="00DE4DB4">
          <w:pPr>
            <w:pStyle w:val="T2"/>
            <w:tabs>
              <w:tab w:val="right" w:leader="dot" w:pos="9060"/>
            </w:tabs>
            <w:rPr>
              <w:rFonts w:eastAsiaTheme="minorEastAsia"/>
              <w:b w:val="0"/>
              <w:bCs w:val="0"/>
              <w:noProof/>
              <w:color w:val="auto"/>
              <w:sz w:val="24"/>
              <w:szCs w:val="24"/>
              <w:lang w:eastAsia="tr-TR"/>
            </w:rPr>
          </w:pPr>
          <w:hyperlink w:anchor="_Toc224167217" w:history="1">
            <w:r w:rsidRPr="000F1577">
              <w:rPr>
                <w:rStyle w:val="Kpr"/>
                <w:noProof/>
              </w:rPr>
              <w:t>3. İDA GENEL MİMARİSİ</w:t>
            </w:r>
            <w:r>
              <w:rPr>
                <w:noProof/>
                <w:webHidden/>
              </w:rPr>
              <w:tab/>
            </w:r>
            <w:r>
              <w:rPr>
                <w:noProof/>
                <w:webHidden/>
              </w:rPr>
              <w:fldChar w:fldCharType="begin"/>
            </w:r>
            <w:r>
              <w:rPr>
                <w:noProof/>
                <w:webHidden/>
              </w:rPr>
              <w:instrText xml:space="preserve"> PAGEREF _Toc224167217 \h </w:instrText>
            </w:r>
            <w:r>
              <w:rPr>
                <w:noProof/>
                <w:webHidden/>
              </w:rPr>
            </w:r>
            <w:r>
              <w:rPr>
                <w:noProof/>
                <w:webHidden/>
              </w:rPr>
              <w:fldChar w:fldCharType="separate"/>
            </w:r>
            <w:r>
              <w:rPr>
                <w:noProof/>
                <w:webHidden/>
              </w:rPr>
              <w:t>3</w:t>
            </w:r>
            <w:r>
              <w:rPr>
                <w:noProof/>
                <w:webHidden/>
              </w:rPr>
              <w:fldChar w:fldCharType="end"/>
            </w:r>
          </w:hyperlink>
        </w:p>
        <w:p w14:paraId="7E7655EF" w14:textId="3F37A9B7" w:rsidR="00DE4DB4" w:rsidRDefault="00DE4DB4">
          <w:pPr>
            <w:pStyle w:val="T2"/>
            <w:tabs>
              <w:tab w:val="right" w:leader="dot" w:pos="9060"/>
            </w:tabs>
            <w:rPr>
              <w:rFonts w:eastAsiaTheme="minorEastAsia"/>
              <w:b w:val="0"/>
              <w:bCs w:val="0"/>
              <w:noProof/>
              <w:color w:val="auto"/>
              <w:sz w:val="24"/>
              <w:szCs w:val="24"/>
              <w:lang w:eastAsia="tr-TR"/>
            </w:rPr>
          </w:pPr>
          <w:hyperlink w:anchor="_Toc224167218" w:history="1">
            <w:r w:rsidRPr="000F1577">
              <w:rPr>
                <w:rStyle w:val="Kpr"/>
                <w:noProof/>
              </w:rPr>
              <w:t>4. İHA GENEL MİMARİSİ</w:t>
            </w:r>
            <w:r>
              <w:rPr>
                <w:noProof/>
                <w:webHidden/>
              </w:rPr>
              <w:tab/>
            </w:r>
            <w:r>
              <w:rPr>
                <w:noProof/>
                <w:webHidden/>
              </w:rPr>
              <w:fldChar w:fldCharType="begin"/>
            </w:r>
            <w:r>
              <w:rPr>
                <w:noProof/>
                <w:webHidden/>
              </w:rPr>
              <w:instrText xml:space="preserve"> PAGEREF _Toc224167218 \h </w:instrText>
            </w:r>
            <w:r>
              <w:rPr>
                <w:noProof/>
                <w:webHidden/>
              </w:rPr>
            </w:r>
            <w:r>
              <w:rPr>
                <w:noProof/>
                <w:webHidden/>
              </w:rPr>
              <w:fldChar w:fldCharType="separate"/>
            </w:r>
            <w:r>
              <w:rPr>
                <w:noProof/>
                <w:webHidden/>
              </w:rPr>
              <w:t>3</w:t>
            </w:r>
            <w:r>
              <w:rPr>
                <w:noProof/>
                <w:webHidden/>
              </w:rPr>
              <w:fldChar w:fldCharType="end"/>
            </w:r>
          </w:hyperlink>
        </w:p>
        <w:p w14:paraId="1CCBA1C5" w14:textId="41F97898" w:rsidR="00DE4DB4" w:rsidRDefault="00DE4DB4">
          <w:pPr>
            <w:pStyle w:val="T2"/>
            <w:tabs>
              <w:tab w:val="right" w:leader="dot" w:pos="9060"/>
            </w:tabs>
            <w:rPr>
              <w:rFonts w:eastAsiaTheme="minorEastAsia"/>
              <w:b w:val="0"/>
              <w:bCs w:val="0"/>
              <w:noProof/>
              <w:color w:val="auto"/>
              <w:sz w:val="24"/>
              <w:szCs w:val="24"/>
              <w:lang w:eastAsia="tr-TR"/>
            </w:rPr>
          </w:pPr>
          <w:hyperlink w:anchor="_Toc224167219" w:history="1">
            <w:r w:rsidRPr="000F1577">
              <w:rPr>
                <w:rStyle w:val="Kpr"/>
                <w:rFonts w:cs="Arial"/>
                <w:noProof/>
              </w:rPr>
              <w:t>5. UÇTAN UCA SİSTEM AKIŞI</w:t>
            </w:r>
            <w:r>
              <w:rPr>
                <w:noProof/>
                <w:webHidden/>
              </w:rPr>
              <w:tab/>
            </w:r>
            <w:r>
              <w:rPr>
                <w:noProof/>
                <w:webHidden/>
              </w:rPr>
              <w:fldChar w:fldCharType="begin"/>
            </w:r>
            <w:r>
              <w:rPr>
                <w:noProof/>
                <w:webHidden/>
              </w:rPr>
              <w:instrText xml:space="preserve"> PAGEREF _Toc224167219 \h </w:instrText>
            </w:r>
            <w:r>
              <w:rPr>
                <w:noProof/>
                <w:webHidden/>
              </w:rPr>
            </w:r>
            <w:r>
              <w:rPr>
                <w:noProof/>
                <w:webHidden/>
              </w:rPr>
              <w:fldChar w:fldCharType="separate"/>
            </w:r>
            <w:r>
              <w:rPr>
                <w:noProof/>
                <w:webHidden/>
              </w:rPr>
              <w:t>3</w:t>
            </w:r>
            <w:r>
              <w:rPr>
                <w:noProof/>
                <w:webHidden/>
              </w:rPr>
              <w:fldChar w:fldCharType="end"/>
            </w:r>
          </w:hyperlink>
        </w:p>
        <w:p w14:paraId="4B09C447" w14:textId="4377A4F5" w:rsidR="00DE4DB4" w:rsidRDefault="00DE4DB4">
          <w:pPr>
            <w:pStyle w:val="T2"/>
            <w:tabs>
              <w:tab w:val="right" w:leader="dot" w:pos="9060"/>
            </w:tabs>
            <w:rPr>
              <w:rFonts w:eastAsiaTheme="minorEastAsia"/>
              <w:b w:val="0"/>
              <w:bCs w:val="0"/>
              <w:noProof/>
              <w:color w:val="auto"/>
              <w:sz w:val="24"/>
              <w:szCs w:val="24"/>
              <w:lang w:eastAsia="tr-TR"/>
            </w:rPr>
          </w:pPr>
          <w:hyperlink w:anchor="_Toc224167220" w:history="1">
            <w:r w:rsidRPr="000F1577">
              <w:rPr>
                <w:rStyle w:val="Kpr"/>
                <w:iCs/>
                <w:noProof/>
              </w:rPr>
              <w:t>6. ALGORİTMA TASARIMLARI</w:t>
            </w:r>
            <w:r>
              <w:rPr>
                <w:noProof/>
                <w:webHidden/>
              </w:rPr>
              <w:tab/>
            </w:r>
            <w:r>
              <w:rPr>
                <w:noProof/>
                <w:webHidden/>
              </w:rPr>
              <w:fldChar w:fldCharType="begin"/>
            </w:r>
            <w:r>
              <w:rPr>
                <w:noProof/>
                <w:webHidden/>
              </w:rPr>
              <w:instrText xml:space="preserve"> PAGEREF _Toc224167220 \h </w:instrText>
            </w:r>
            <w:r>
              <w:rPr>
                <w:noProof/>
                <w:webHidden/>
              </w:rPr>
            </w:r>
            <w:r>
              <w:rPr>
                <w:noProof/>
                <w:webHidden/>
              </w:rPr>
              <w:fldChar w:fldCharType="separate"/>
            </w:r>
            <w:r>
              <w:rPr>
                <w:noProof/>
                <w:webHidden/>
              </w:rPr>
              <w:t>4</w:t>
            </w:r>
            <w:r>
              <w:rPr>
                <w:noProof/>
                <w:webHidden/>
              </w:rPr>
              <w:fldChar w:fldCharType="end"/>
            </w:r>
          </w:hyperlink>
        </w:p>
        <w:p w14:paraId="50BBBD18" w14:textId="00B1E2B9" w:rsidR="00DE4DB4" w:rsidRDefault="00DE4DB4">
          <w:pPr>
            <w:pStyle w:val="T2"/>
            <w:tabs>
              <w:tab w:val="right" w:leader="dot" w:pos="9060"/>
            </w:tabs>
            <w:rPr>
              <w:rFonts w:eastAsiaTheme="minorEastAsia"/>
              <w:b w:val="0"/>
              <w:bCs w:val="0"/>
              <w:noProof/>
              <w:color w:val="auto"/>
              <w:sz w:val="24"/>
              <w:szCs w:val="24"/>
              <w:lang w:eastAsia="tr-TR"/>
            </w:rPr>
          </w:pPr>
          <w:hyperlink w:anchor="_Toc224167221" w:history="1">
            <w:r w:rsidRPr="000F1577">
              <w:rPr>
                <w:rStyle w:val="Kpr"/>
                <w:rFonts w:cs="Arial"/>
                <w:noProof/>
              </w:rPr>
              <w:t>7. HABERLEŞME ÇÖZÜMÜ</w:t>
            </w:r>
            <w:r>
              <w:rPr>
                <w:noProof/>
                <w:webHidden/>
              </w:rPr>
              <w:tab/>
            </w:r>
            <w:r>
              <w:rPr>
                <w:noProof/>
                <w:webHidden/>
              </w:rPr>
              <w:fldChar w:fldCharType="begin"/>
            </w:r>
            <w:r>
              <w:rPr>
                <w:noProof/>
                <w:webHidden/>
              </w:rPr>
              <w:instrText xml:space="preserve"> PAGEREF _Toc224167221 \h </w:instrText>
            </w:r>
            <w:r>
              <w:rPr>
                <w:noProof/>
                <w:webHidden/>
              </w:rPr>
            </w:r>
            <w:r>
              <w:rPr>
                <w:noProof/>
                <w:webHidden/>
              </w:rPr>
              <w:fldChar w:fldCharType="separate"/>
            </w:r>
            <w:r>
              <w:rPr>
                <w:noProof/>
                <w:webHidden/>
              </w:rPr>
              <w:t>8</w:t>
            </w:r>
            <w:r>
              <w:rPr>
                <w:noProof/>
                <w:webHidden/>
              </w:rPr>
              <w:fldChar w:fldCharType="end"/>
            </w:r>
          </w:hyperlink>
        </w:p>
        <w:p w14:paraId="4D5231BC" w14:textId="7546260C" w:rsidR="00DE4DB4" w:rsidRDefault="00DE4DB4">
          <w:pPr>
            <w:pStyle w:val="T2"/>
            <w:tabs>
              <w:tab w:val="right" w:leader="dot" w:pos="9060"/>
            </w:tabs>
            <w:rPr>
              <w:rFonts w:eastAsiaTheme="minorEastAsia"/>
              <w:b w:val="0"/>
              <w:bCs w:val="0"/>
              <w:noProof/>
              <w:color w:val="auto"/>
              <w:sz w:val="24"/>
              <w:szCs w:val="24"/>
              <w:lang w:eastAsia="tr-TR"/>
            </w:rPr>
          </w:pPr>
          <w:hyperlink w:anchor="_Toc224167222" w:history="1">
            <w:r w:rsidRPr="000F1577">
              <w:rPr>
                <w:rStyle w:val="Kpr"/>
                <w:rFonts w:cs="Arial"/>
                <w:noProof/>
              </w:rPr>
              <w:t>8. TAKIM YAPISI</w:t>
            </w:r>
            <w:r>
              <w:rPr>
                <w:noProof/>
                <w:webHidden/>
              </w:rPr>
              <w:tab/>
            </w:r>
            <w:r>
              <w:rPr>
                <w:noProof/>
                <w:webHidden/>
              </w:rPr>
              <w:fldChar w:fldCharType="begin"/>
            </w:r>
            <w:r>
              <w:rPr>
                <w:noProof/>
                <w:webHidden/>
              </w:rPr>
              <w:instrText xml:space="preserve"> PAGEREF _Toc224167222 \h </w:instrText>
            </w:r>
            <w:r>
              <w:rPr>
                <w:noProof/>
                <w:webHidden/>
              </w:rPr>
            </w:r>
            <w:r>
              <w:rPr>
                <w:noProof/>
                <w:webHidden/>
              </w:rPr>
              <w:fldChar w:fldCharType="separate"/>
            </w:r>
            <w:r>
              <w:rPr>
                <w:noProof/>
                <w:webHidden/>
              </w:rPr>
              <w:t>9</w:t>
            </w:r>
            <w:r>
              <w:rPr>
                <w:noProof/>
                <w:webHidden/>
              </w:rPr>
              <w:fldChar w:fldCharType="end"/>
            </w:r>
          </w:hyperlink>
        </w:p>
        <w:p w14:paraId="654AE857" w14:textId="59795D3B" w:rsidR="00DE4DB4" w:rsidRDefault="00DE4DB4">
          <w:pPr>
            <w:pStyle w:val="T2"/>
            <w:tabs>
              <w:tab w:val="right" w:leader="dot" w:pos="9060"/>
            </w:tabs>
            <w:rPr>
              <w:rFonts w:eastAsiaTheme="minorEastAsia"/>
              <w:b w:val="0"/>
              <w:bCs w:val="0"/>
              <w:noProof/>
              <w:color w:val="auto"/>
              <w:sz w:val="24"/>
              <w:szCs w:val="24"/>
              <w:lang w:eastAsia="tr-TR"/>
            </w:rPr>
          </w:pPr>
          <w:hyperlink w:anchor="_Toc224167223" w:history="1">
            <w:r w:rsidRPr="000F1577">
              <w:rPr>
                <w:rStyle w:val="Kpr"/>
                <w:noProof/>
              </w:rPr>
              <w:t>9. KAYNAKÇA</w:t>
            </w:r>
            <w:r>
              <w:rPr>
                <w:noProof/>
                <w:webHidden/>
              </w:rPr>
              <w:tab/>
            </w:r>
            <w:r>
              <w:rPr>
                <w:noProof/>
                <w:webHidden/>
              </w:rPr>
              <w:fldChar w:fldCharType="begin"/>
            </w:r>
            <w:r>
              <w:rPr>
                <w:noProof/>
                <w:webHidden/>
              </w:rPr>
              <w:instrText xml:space="preserve"> PAGEREF _Toc224167223 \h </w:instrText>
            </w:r>
            <w:r>
              <w:rPr>
                <w:noProof/>
                <w:webHidden/>
              </w:rPr>
            </w:r>
            <w:r>
              <w:rPr>
                <w:noProof/>
                <w:webHidden/>
              </w:rPr>
              <w:fldChar w:fldCharType="separate"/>
            </w:r>
            <w:r>
              <w:rPr>
                <w:noProof/>
                <w:webHidden/>
              </w:rPr>
              <w:t>9</w:t>
            </w:r>
            <w:r>
              <w:rPr>
                <w:noProof/>
                <w:webHidden/>
              </w:rPr>
              <w:fldChar w:fldCharType="end"/>
            </w:r>
          </w:hyperlink>
        </w:p>
        <w:p w14:paraId="03E48EBC" w14:textId="05C032CB" w:rsidR="002F01F4" w:rsidRPr="000B5CA4" w:rsidRDefault="00A72DBE">
          <w:pPr>
            <w:rPr>
              <w:rFonts w:ascii="Aptos Display" w:hAnsi="Aptos Display"/>
            </w:rPr>
          </w:pPr>
          <w:r w:rsidRPr="000B5CA4">
            <w:rPr>
              <w:rFonts w:ascii="Aptos Display" w:hAnsi="Aptos Display"/>
              <w:b/>
              <w:bCs/>
            </w:rPr>
            <w:fldChar w:fldCharType="end"/>
          </w:r>
        </w:p>
      </w:sdtContent>
    </w:sdt>
    <w:p w14:paraId="281B8EB9" w14:textId="58951C86" w:rsidR="002F01F4" w:rsidRPr="000B5CA4" w:rsidRDefault="002F01F4">
      <w:pPr>
        <w:rPr>
          <w:rFonts w:ascii="Aptos Display" w:hAnsi="Aptos Display"/>
        </w:rPr>
      </w:pPr>
    </w:p>
    <w:p w14:paraId="08A1180C" w14:textId="77777777" w:rsidR="00785CA2" w:rsidRPr="000B5CA4" w:rsidRDefault="00785CA2">
      <w:pPr>
        <w:rPr>
          <w:rFonts w:ascii="Aptos Display" w:hAnsi="Aptos Display"/>
        </w:rPr>
      </w:pPr>
    </w:p>
    <w:p w14:paraId="32008F9E" w14:textId="77777777" w:rsidR="00785CA2" w:rsidRPr="000B5CA4" w:rsidRDefault="00785CA2">
      <w:pPr>
        <w:rPr>
          <w:rFonts w:ascii="Aptos Display" w:hAnsi="Aptos Display"/>
        </w:rPr>
      </w:pPr>
    </w:p>
    <w:p w14:paraId="6EFEF52F" w14:textId="77777777" w:rsidR="00785CA2" w:rsidRPr="000B5CA4" w:rsidRDefault="00785CA2">
      <w:pPr>
        <w:rPr>
          <w:rFonts w:ascii="Aptos Display" w:hAnsi="Aptos Display"/>
        </w:rPr>
      </w:pPr>
    </w:p>
    <w:p w14:paraId="12A74B34" w14:textId="77777777" w:rsidR="00785CA2" w:rsidRPr="000B5CA4" w:rsidRDefault="00785CA2">
      <w:pPr>
        <w:rPr>
          <w:rFonts w:ascii="Aptos Display" w:hAnsi="Aptos Display"/>
        </w:rPr>
      </w:pPr>
    </w:p>
    <w:p w14:paraId="6F8C41A2" w14:textId="3D387C1B" w:rsidR="00785CA2" w:rsidRPr="000B5CA4" w:rsidRDefault="00785CA2">
      <w:pPr>
        <w:rPr>
          <w:rFonts w:ascii="Aptos Display" w:hAnsi="Aptos Display"/>
        </w:rPr>
      </w:pPr>
    </w:p>
    <w:p w14:paraId="42AFC022" w14:textId="77777777" w:rsidR="00785CA2" w:rsidRPr="000B5CA4" w:rsidRDefault="00785CA2">
      <w:pPr>
        <w:rPr>
          <w:rFonts w:ascii="Aptos Display" w:hAnsi="Aptos Display"/>
        </w:rPr>
      </w:pPr>
    </w:p>
    <w:p w14:paraId="206395A9" w14:textId="77777777" w:rsidR="00785CA2" w:rsidRPr="000B5CA4" w:rsidRDefault="00785CA2">
      <w:pPr>
        <w:rPr>
          <w:rFonts w:ascii="Aptos Display" w:hAnsi="Aptos Display"/>
        </w:rPr>
      </w:pPr>
    </w:p>
    <w:p w14:paraId="76717C07" w14:textId="77777777" w:rsidR="00785CA2" w:rsidRPr="000B5CA4" w:rsidRDefault="00785CA2">
      <w:pPr>
        <w:rPr>
          <w:rFonts w:ascii="Aptos Display" w:hAnsi="Aptos Display"/>
        </w:rPr>
      </w:pPr>
    </w:p>
    <w:p w14:paraId="3C1C302D" w14:textId="77777777" w:rsidR="00785CA2" w:rsidRPr="000B5CA4" w:rsidRDefault="00785CA2">
      <w:pPr>
        <w:rPr>
          <w:rFonts w:ascii="Aptos Display" w:hAnsi="Aptos Display"/>
        </w:rPr>
      </w:pPr>
    </w:p>
    <w:p w14:paraId="26FFA655" w14:textId="77777777" w:rsidR="00785CA2" w:rsidRPr="000B5CA4" w:rsidRDefault="00785CA2">
      <w:pPr>
        <w:rPr>
          <w:rFonts w:ascii="Aptos Display" w:hAnsi="Aptos Display"/>
        </w:rPr>
      </w:pPr>
    </w:p>
    <w:p w14:paraId="54572071" w14:textId="77777777" w:rsidR="00785CA2" w:rsidRPr="000B5CA4" w:rsidRDefault="00785CA2">
      <w:pPr>
        <w:rPr>
          <w:rFonts w:ascii="Aptos Display" w:hAnsi="Aptos Display"/>
        </w:rPr>
      </w:pPr>
    </w:p>
    <w:p w14:paraId="548FC8EB" w14:textId="77777777" w:rsidR="00785CA2" w:rsidRPr="000B5CA4" w:rsidRDefault="00785CA2">
      <w:pPr>
        <w:rPr>
          <w:rFonts w:ascii="Aptos Display" w:hAnsi="Aptos Display"/>
        </w:rPr>
      </w:pPr>
    </w:p>
    <w:p w14:paraId="504AA534" w14:textId="77777777" w:rsidR="00785CA2" w:rsidRPr="000B5CA4" w:rsidRDefault="00785CA2">
      <w:pPr>
        <w:rPr>
          <w:rFonts w:ascii="Aptos Display" w:hAnsi="Aptos Display"/>
        </w:rPr>
      </w:pPr>
    </w:p>
    <w:p w14:paraId="728F95FA" w14:textId="77777777" w:rsidR="00785CA2" w:rsidRPr="000B5CA4" w:rsidRDefault="00785CA2">
      <w:pPr>
        <w:rPr>
          <w:rFonts w:ascii="Aptos Display" w:hAnsi="Aptos Display"/>
        </w:rPr>
      </w:pPr>
    </w:p>
    <w:p w14:paraId="3D02A6F2" w14:textId="77777777" w:rsidR="00785CA2" w:rsidRPr="000B5CA4" w:rsidRDefault="00785CA2">
      <w:pPr>
        <w:rPr>
          <w:rFonts w:ascii="Aptos Display" w:hAnsi="Aptos Display"/>
        </w:rPr>
      </w:pPr>
    </w:p>
    <w:p w14:paraId="31B59478" w14:textId="77777777" w:rsidR="00785CA2" w:rsidRPr="000B5CA4" w:rsidRDefault="00785CA2">
      <w:pPr>
        <w:rPr>
          <w:rFonts w:ascii="Aptos Display" w:hAnsi="Aptos Display"/>
        </w:rPr>
      </w:pPr>
    </w:p>
    <w:p w14:paraId="34AF07E2" w14:textId="77777777" w:rsidR="00785CA2" w:rsidRPr="000B5CA4" w:rsidRDefault="00785CA2">
      <w:pPr>
        <w:rPr>
          <w:rFonts w:ascii="Aptos Display" w:hAnsi="Aptos Display"/>
        </w:rPr>
      </w:pPr>
    </w:p>
    <w:p w14:paraId="4168E231" w14:textId="77777777" w:rsidR="00785CA2" w:rsidRPr="000B5CA4" w:rsidRDefault="00785CA2">
      <w:pPr>
        <w:rPr>
          <w:rFonts w:ascii="Aptos Display" w:hAnsi="Aptos Display"/>
        </w:rPr>
      </w:pPr>
    </w:p>
    <w:p w14:paraId="2A756952" w14:textId="77777777" w:rsidR="00785CA2" w:rsidRPr="000B5CA4" w:rsidRDefault="00785CA2">
      <w:pPr>
        <w:rPr>
          <w:rFonts w:ascii="Aptos Display" w:hAnsi="Aptos Display"/>
        </w:rPr>
      </w:pPr>
    </w:p>
    <w:p w14:paraId="54AF8C05" w14:textId="06514682" w:rsidR="00FE3C8A" w:rsidRDefault="008F7FFE" w:rsidP="008F7FFE">
      <w:pPr>
        <w:pStyle w:val="Balk2"/>
        <w:numPr>
          <w:ilvl w:val="0"/>
          <w:numId w:val="0"/>
        </w:numPr>
        <w:ind w:left="576" w:hanging="576"/>
        <w:rPr>
          <w:rFonts w:cs="Arial"/>
          <w:b/>
          <w:bCs/>
          <w:szCs w:val="28"/>
        </w:rPr>
      </w:pPr>
      <w:bookmarkStart w:id="0" w:name="_Toc224167215"/>
      <w:r>
        <w:rPr>
          <w:rFonts w:cs="Arial"/>
          <w:b/>
          <w:bCs/>
          <w:szCs w:val="28"/>
        </w:rPr>
        <w:lastRenderedPageBreak/>
        <w:t xml:space="preserve">1. </w:t>
      </w:r>
      <w:r w:rsidR="0044283B" w:rsidRPr="008F7FFE">
        <w:rPr>
          <w:rFonts w:cs="Arial"/>
          <w:b/>
          <w:bCs/>
          <w:szCs w:val="28"/>
        </w:rPr>
        <w:t>PROJE ÖZETİ</w:t>
      </w:r>
      <w:bookmarkEnd w:id="0"/>
    </w:p>
    <w:p w14:paraId="1E99B95F" w14:textId="541F99A9" w:rsidR="00607699" w:rsidRPr="00607699" w:rsidRDefault="00607699" w:rsidP="00BA61F8">
      <w:pPr>
        <w:spacing w:line="276" w:lineRule="auto"/>
        <w:jc w:val="both"/>
        <w:rPr>
          <w:rFonts w:ascii="Arial" w:hAnsi="Arial" w:cs="Arial"/>
          <w:sz w:val="24"/>
          <w:szCs w:val="24"/>
        </w:rPr>
      </w:pPr>
      <w:r w:rsidRPr="00607699">
        <w:rPr>
          <w:rFonts w:ascii="Arial" w:hAnsi="Arial" w:cs="Arial"/>
          <w:color w:val="000000"/>
          <w:sz w:val="24"/>
          <w:szCs w:val="24"/>
        </w:rPr>
        <w:t xml:space="preserve">Bu proje kapsamında </w:t>
      </w:r>
      <w:r>
        <w:rPr>
          <w:rFonts w:ascii="Arial" w:hAnsi="Arial" w:cs="Arial"/>
          <w:color w:val="000000"/>
          <w:sz w:val="24"/>
          <w:szCs w:val="24"/>
        </w:rPr>
        <w:t>bir İnsansız Deniz Aracı (İDA) ve</w:t>
      </w:r>
      <w:r w:rsidRPr="00607699">
        <w:rPr>
          <w:rFonts w:ascii="Arial" w:hAnsi="Arial" w:cs="Arial"/>
          <w:color w:val="000000"/>
          <w:sz w:val="24"/>
          <w:szCs w:val="24"/>
        </w:rPr>
        <w:t xml:space="preserve"> bir</w:t>
      </w:r>
      <w:r>
        <w:rPr>
          <w:rFonts w:ascii="Arial" w:hAnsi="Arial" w:cs="Arial"/>
          <w:color w:val="000000"/>
          <w:sz w:val="24"/>
          <w:szCs w:val="24"/>
        </w:rPr>
        <w:t xml:space="preserve"> İnsansız Hava Aracı (İHA)</w:t>
      </w:r>
      <w:r w:rsidRPr="00607699">
        <w:rPr>
          <w:rFonts w:ascii="Arial" w:hAnsi="Arial" w:cs="Arial"/>
          <w:color w:val="000000"/>
          <w:sz w:val="24"/>
          <w:szCs w:val="24"/>
        </w:rPr>
        <w:t xml:space="preserve"> geliştiril</w:t>
      </w:r>
      <w:r w:rsidR="00DE4DB4">
        <w:rPr>
          <w:rFonts w:ascii="Arial" w:hAnsi="Arial" w:cs="Arial"/>
          <w:color w:val="000000"/>
          <w:sz w:val="24"/>
          <w:szCs w:val="24"/>
        </w:rPr>
        <w:t>ecektir</w:t>
      </w:r>
      <w:r w:rsidRPr="00607699">
        <w:rPr>
          <w:rFonts w:ascii="Arial" w:hAnsi="Arial" w:cs="Arial"/>
          <w:color w:val="000000"/>
          <w:sz w:val="24"/>
          <w:szCs w:val="24"/>
        </w:rPr>
        <w:t>.</w:t>
      </w:r>
      <w:r>
        <w:rPr>
          <w:rFonts w:ascii="Arial" w:hAnsi="Arial" w:cs="Arial"/>
          <w:color w:val="000000"/>
          <w:sz w:val="24"/>
          <w:szCs w:val="24"/>
        </w:rPr>
        <w:t xml:space="preserve"> İDA</w:t>
      </w:r>
      <w:r w:rsidRPr="00607699">
        <w:rPr>
          <w:rFonts w:ascii="Arial" w:hAnsi="Arial" w:cs="Arial"/>
          <w:color w:val="000000"/>
          <w:sz w:val="24"/>
          <w:szCs w:val="24"/>
        </w:rPr>
        <w:t xml:space="preserve">, ilk parkurda kendisine verilen rotayı tamamen otonom olarak takip edecek, ikinci parkurda ise görüntü işleme yazılımı sayesinde dubalar arasındaki engellerden kaçarak görevini başarıyla tamamlayacaktır. Ardından, </w:t>
      </w:r>
      <w:r>
        <w:rPr>
          <w:rFonts w:ascii="Arial" w:hAnsi="Arial" w:cs="Arial"/>
          <w:color w:val="000000"/>
          <w:sz w:val="24"/>
          <w:szCs w:val="24"/>
        </w:rPr>
        <w:t xml:space="preserve">İHA </w:t>
      </w:r>
      <w:r w:rsidRPr="00607699">
        <w:rPr>
          <w:rFonts w:ascii="Arial" w:hAnsi="Arial" w:cs="Arial"/>
          <w:color w:val="000000"/>
          <w:sz w:val="24"/>
          <w:szCs w:val="24"/>
        </w:rPr>
        <w:t xml:space="preserve">manuel olarak yönlendirilerek renk tanıma plakasını analiz edecek ve hedef rengini tespit edecektir. Tespit edilen renk bilgisi, telemetri modülü aracılığıyla </w:t>
      </w:r>
      <w:r>
        <w:rPr>
          <w:rFonts w:ascii="Arial" w:hAnsi="Arial" w:cs="Arial"/>
          <w:color w:val="000000"/>
          <w:sz w:val="24"/>
          <w:szCs w:val="24"/>
        </w:rPr>
        <w:t xml:space="preserve">Yer Kontrol İstasyonuna (YKİ) </w:t>
      </w:r>
      <w:r w:rsidRPr="00607699">
        <w:rPr>
          <w:rFonts w:ascii="Arial" w:hAnsi="Arial" w:cs="Arial"/>
          <w:color w:val="000000"/>
          <w:sz w:val="24"/>
          <w:szCs w:val="24"/>
        </w:rPr>
        <w:t xml:space="preserve">iletilecek, </w:t>
      </w:r>
      <w:r>
        <w:rPr>
          <w:rFonts w:ascii="Arial" w:hAnsi="Arial" w:cs="Arial"/>
          <w:color w:val="000000"/>
          <w:sz w:val="24"/>
          <w:szCs w:val="24"/>
        </w:rPr>
        <w:t xml:space="preserve">YKİ </w:t>
      </w:r>
      <w:r w:rsidRPr="00607699">
        <w:rPr>
          <w:rFonts w:ascii="Arial" w:hAnsi="Arial" w:cs="Arial"/>
          <w:color w:val="000000"/>
          <w:sz w:val="24"/>
          <w:szCs w:val="24"/>
        </w:rPr>
        <w:t xml:space="preserve">ise bu veriyi </w:t>
      </w:r>
      <w:r>
        <w:rPr>
          <w:rFonts w:ascii="Arial" w:hAnsi="Arial" w:cs="Arial"/>
          <w:color w:val="000000"/>
          <w:sz w:val="24"/>
          <w:szCs w:val="24"/>
        </w:rPr>
        <w:t xml:space="preserve">İDA’ya </w:t>
      </w:r>
      <w:r w:rsidRPr="00607699">
        <w:rPr>
          <w:rFonts w:ascii="Arial" w:hAnsi="Arial" w:cs="Arial"/>
          <w:color w:val="000000"/>
          <w:sz w:val="24"/>
          <w:szCs w:val="24"/>
        </w:rPr>
        <w:t>aktaracaktır.</w:t>
      </w:r>
      <w:r>
        <w:rPr>
          <w:rFonts w:ascii="Arial" w:hAnsi="Arial" w:cs="Arial"/>
          <w:color w:val="000000"/>
          <w:sz w:val="24"/>
          <w:szCs w:val="24"/>
        </w:rPr>
        <w:t xml:space="preserve"> İDA</w:t>
      </w:r>
      <w:r w:rsidRPr="00607699">
        <w:rPr>
          <w:rFonts w:ascii="Arial" w:hAnsi="Arial" w:cs="Arial"/>
          <w:color w:val="000000"/>
          <w:sz w:val="24"/>
          <w:szCs w:val="24"/>
        </w:rPr>
        <w:t>, aldığı renk bilgisini işleyerek hedefi belirleyecek ve belirlenen noktaya yönelerek kamikaze</w:t>
      </w:r>
      <w:r w:rsidR="00DE4DB4">
        <w:rPr>
          <w:rFonts w:ascii="Arial" w:hAnsi="Arial" w:cs="Arial"/>
          <w:color w:val="000000"/>
          <w:sz w:val="24"/>
          <w:szCs w:val="24"/>
        </w:rPr>
        <w:t xml:space="preserve"> angajman</w:t>
      </w:r>
      <w:r w:rsidRPr="00607699">
        <w:rPr>
          <w:rFonts w:ascii="Arial" w:hAnsi="Arial" w:cs="Arial"/>
          <w:color w:val="000000"/>
          <w:sz w:val="24"/>
          <w:szCs w:val="24"/>
        </w:rPr>
        <w:t xml:space="preserve"> görevini otonom olarak gerçekleştirecektir. Tüm süreç </w:t>
      </w:r>
      <w:r w:rsidR="00DE4DB4">
        <w:rPr>
          <w:rFonts w:ascii="Arial" w:hAnsi="Arial" w:cs="Arial"/>
          <w:color w:val="000000"/>
          <w:sz w:val="24"/>
          <w:szCs w:val="24"/>
        </w:rPr>
        <w:t xml:space="preserve">YKİ’den </w:t>
      </w:r>
      <w:r w:rsidRPr="00607699">
        <w:rPr>
          <w:rFonts w:ascii="Arial" w:hAnsi="Arial" w:cs="Arial"/>
          <w:color w:val="000000"/>
          <w:sz w:val="24"/>
          <w:szCs w:val="24"/>
        </w:rPr>
        <w:t>anlık olarak takip edilecektir.</w:t>
      </w:r>
    </w:p>
    <w:p w14:paraId="7F352DCE" w14:textId="77777777" w:rsidR="00785CA2" w:rsidRPr="000B5CA4" w:rsidRDefault="00785CA2" w:rsidP="00785CA2">
      <w:pPr>
        <w:tabs>
          <w:tab w:val="left" w:pos="2360"/>
        </w:tabs>
        <w:jc w:val="both"/>
        <w:rPr>
          <w:rFonts w:ascii="Aptos Display" w:hAnsi="Aptos Display" w:cs="Arial"/>
          <w:iCs/>
          <w:sz w:val="24"/>
          <w:szCs w:val="24"/>
          <w:lang w:eastAsia="tr-TR" w:bidi="tr-TR"/>
        </w:rPr>
      </w:pPr>
      <w:bookmarkStart w:id="1" w:name="_Toc155105538"/>
    </w:p>
    <w:p w14:paraId="4AF19EB1" w14:textId="513F0811" w:rsidR="0044283B" w:rsidRPr="008F7FFE" w:rsidRDefault="008F7FFE" w:rsidP="0044283B">
      <w:pPr>
        <w:pStyle w:val="Balk2"/>
        <w:numPr>
          <w:ilvl w:val="0"/>
          <w:numId w:val="0"/>
        </w:numPr>
        <w:ind w:left="576" w:hanging="576"/>
        <w:rPr>
          <w:b/>
          <w:bCs/>
          <w:szCs w:val="28"/>
        </w:rPr>
      </w:pPr>
      <w:bookmarkStart w:id="2" w:name="_Toc224167216"/>
      <w:bookmarkEnd w:id="1"/>
      <w:r>
        <w:rPr>
          <w:b/>
          <w:bCs/>
          <w:szCs w:val="28"/>
        </w:rPr>
        <w:t xml:space="preserve">2. </w:t>
      </w:r>
      <w:r w:rsidR="0044283B" w:rsidRPr="008F7FFE">
        <w:rPr>
          <w:b/>
          <w:bCs/>
          <w:szCs w:val="28"/>
        </w:rPr>
        <w:t>İDA PLATFORM TASARIMI</w:t>
      </w:r>
      <w:bookmarkEnd w:id="2"/>
    </w:p>
    <w:p w14:paraId="7DFD03BD" w14:textId="77777777" w:rsidR="00A14B42" w:rsidRPr="00A14B42" w:rsidRDefault="00A14B42" w:rsidP="00A14B42"/>
    <w:p w14:paraId="0E738D8C" w14:textId="7D3264F2" w:rsidR="0044283B" w:rsidRPr="008F7FFE" w:rsidRDefault="008F7FFE" w:rsidP="008F7FFE">
      <w:pPr>
        <w:pStyle w:val="Balk2"/>
        <w:numPr>
          <w:ilvl w:val="0"/>
          <w:numId w:val="0"/>
        </w:numPr>
        <w:rPr>
          <w:b/>
          <w:bCs/>
          <w:szCs w:val="28"/>
        </w:rPr>
      </w:pPr>
      <w:bookmarkStart w:id="3" w:name="_Toc224167217"/>
      <w:r>
        <w:rPr>
          <w:b/>
          <w:bCs/>
          <w:szCs w:val="28"/>
        </w:rPr>
        <w:t xml:space="preserve">3. </w:t>
      </w:r>
      <w:r w:rsidR="0044283B" w:rsidRPr="008F7FFE">
        <w:rPr>
          <w:b/>
          <w:bCs/>
          <w:szCs w:val="28"/>
        </w:rPr>
        <w:t>İDA GENEL MİMARİSİ</w:t>
      </w:r>
      <w:bookmarkEnd w:id="3"/>
    </w:p>
    <w:p w14:paraId="6B4C9AFA" w14:textId="77777777" w:rsidR="00785CA2" w:rsidRPr="000B5CA4" w:rsidRDefault="00785CA2" w:rsidP="00785CA2">
      <w:pPr>
        <w:spacing w:after="0" w:line="276" w:lineRule="auto"/>
        <w:jc w:val="both"/>
        <w:rPr>
          <w:rFonts w:ascii="Aptos Display" w:hAnsi="Aptos Display" w:cs="Arial"/>
          <w:iCs/>
          <w:sz w:val="24"/>
          <w:szCs w:val="24"/>
          <w:lang w:eastAsia="tr-TR" w:bidi="tr-TR"/>
        </w:rPr>
      </w:pPr>
    </w:p>
    <w:p w14:paraId="0B0BEB0A" w14:textId="1D65947E" w:rsidR="0044283B" w:rsidRPr="008F7FFE" w:rsidRDefault="008F7FFE" w:rsidP="0044283B">
      <w:pPr>
        <w:pStyle w:val="Balk2"/>
        <w:numPr>
          <w:ilvl w:val="0"/>
          <w:numId w:val="0"/>
        </w:numPr>
        <w:ind w:left="576" w:hanging="576"/>
        <w:rPr>
          <w:b/>
          <w:bCs/>
          <w:szCs w:val="28"/>
        </w:rPr>
      </w:pPr>
      <w:bookmarkStart w:id="4" w:name="_Toc224167218"/>
      <w:r>
        <w:rPr>
          <w:b/>
          <w:bCs/>
          <w:szCs w:val="28"/>
        </w:rPr>
        <w:t xml:space="preserve">4. </w:t>
      </w:r>
      <w:r w:rsidR="0044283B" w:rsidRPr="008F7FFE">
        <w:rPr>
          <w:b/>
          <w:bCs/>
          <w:szCs w:val="28"/>
        </w:rPr>
        <w:t>İHA GENEL MİMARİSİ</w:t>
      </w:r>
      <w:bookmarkEnd w:id="4"/>
    </w:p>
    <w:p w14:paraId="77EDFBE7" w14:textId="77777777" w:rsidR="0044283B" w:rsidRPr="000B5CA4" w:rsidRDefault="0044283B" w:rsidP="0044283B">
      <w:pPr>
        <w:pStyle w:val="ListeParagraf"/>
        <w:spacing w:line="276" w:lineRule="auto"/>
        <w:jc w:val="both"/>
        <w:rPr>
          <w:rFonts w:ascii="Aptos Display" w:hAnsi="Aptos Display" w:cs="Arial"/>
          <w:i/>
          <w:sz w:val="24"/>
          <w:szCs w:val="24"/>
          <w:lang w:eastAsia="tr-TR" w:bidi="tr-TR"/>
        </w:rPr>
      </w:pPr>
    </w:p>
    <w:p w14:paraId="73A553B0" w14:textId="77777777" w:rsidR="00785CA2" w:rsidRPr="000B5CA4" w:rsidRDefault="00785CA2" w:rsidP="00133562">
      <w:pPr>
        <w:ind w:left="360"/>
        <w:jc w:val="both"/>
        <w:rPr>
          <w:rFonts w:ascii="Aptos Display" w:hAnsi="Aptos Display"/>
          <w:i/>
          <w:iCs/>
          <w:sz w:val="24"/>
          <w:szCs w:val="24"/>
        </w:rPr>
      </w:pPr>
    </w:p>
    <w:p w14:paraId="26D4A06C" w14:textId="77777777" w:rsidR="00470628" w:rsidRDefault="00470628" w:rsidP="00785CA2">
      <w:pPr>
        <w:pStyle w:val="Balk2"/>
        <w:numPr>
          <w:ilvl w:val="0"/>
          <w:numId w:val="0"/>
        </w:numPr>
        <w:ind w:left="576" w:hanging="576"/>
        <w:rPr>
          <w:rFonts w:cs="Arial"/>
          <w:b/>
          <w:bCs/>
          <w:szCs w:val="28"/>
        </w:rPr>
      </w:pPr>
    </w:p>
    <w:p w14:paraId="1829706D" w14:textId="77777777" w:rsidR="00470628" w:rsidRDefault="00470628" w:rsidP="00785CA2">
      <w:pPr>
        <w:pStyle w:val="Balk2"/>
        <w:numPr>
          <w:ilvl w:val="0"/>
          <w:numId w:val="0"/>
        </w:numPr>
        <w:ind w:left="576" w:hanging="576"/>
        <w:rPr>
          <w:rFonts w:cs="Arial"/>
          <w:b/>
          <w:bCs/>
          <w:szCs w:val="28"/>
        </w:rPr>
      </w:pPr>
    </w:p>
    <w:p w14:paraId="65BD4D77" w14:textId="77777777" w:rsidR="00470628" w:rsidRDefault="00470628" w:rsidP="00785CA2">
      <w:pPr>
        <w:pStyle w:val="Balk2"/>
        <w:numPr>
          <w:ilvl w:val="0"/>
          <w:numId w:val="0"/>
        </w:numPr>
        <w:ind w:left="576" w:hanging="576"/>
        <w:rPr>
          <w:rFonts w:cs="Arial"/>
          <w:b/>
          <w:bCs/>
          <w:szCs w:val="28"/>
        </w:rPr>
      </w:pPr>
    </w:p>
    <w:p w14:paraId="1F1E8D5C" w14:textId="77777777" w:rsidR="00470628" w:rsidRDefault="00470628" w:rsidP="00785CA2">
      <w:pPr>
        <w:pStyle w:val="Balk2"/>
        <w:numPr>
          <w:ilvl w:val="0"/>
          <w:numId w:val="0"/>
        </w:numPr>
        <w:ind w:left="576" w:hanging="576"/>
        <w:rPr>
          <w:rFonts w:cs="Arial"/>
          <w:b/>
          <w:bCs/>
          <w:szCs w:val="28"/>
        </w:rPr>
      </w:pPr>
    </w:p>
    <w:p w14:paraId="633EBF59" w14:textId="77777777" w:rsidR="00835D2C" w:rsidRDefault="00835D2C" w:rsidP="00785CA2">
      <w:pPr>
        <w:pStyle w:val="Balk2"/>
        <w:numPr>
          <w:ilvl w:val="0"/>
          <w:numId w:val="0"/>
        </w:numPr>
        <w:ind w:left="576" w:hanging="576"/>
        <w:rPr>
          <w:rFonts w:cs="Arial"/>
          <w:b/>
          <w:bCs/>
          <w:szCs w:val="28"/>
        </w:rPr>
      </w:pPr>
      <w:bookmarkStart w:id="5" w:name="_Toc224167219"/>
    </w:p>
    <w:p w14:paraId="18B87CBE" w14:textId="77777777" w:rsidR="00835D2C" w:rsidRDefault="00835D2C" w:rsidP="00785CA2">
      <w:pPr>
        <w:pStyle w:val="Balk2"/>
        <w:numPr>
          <w:ilvl w:val="0"/>
          <w:numId w:val="0"/>
        </w:numPr>
        <w:ind w:left="576" w:hanging="576"/>
        <w:rPr>
          <w:rFonts w:cs="Arial"/>
          <w:b/>
          <w:bCs/>
          <w:szCs w:val="28"/>
        </w:rPr>
      </w:pPr>
    </w:p>
    <w:p w14:paraId="3891BAB0" w14:textId="77777777" w:rsidR="00835D2C" w:rsidRDefault="00835D2C" w:rsidP="00785CA2">
      <w:pPr>
        <w:pStyle w:val="Balk2"/>
        <w:numPr>
          <w:ilvl w:val="0"/>
          <w:numId w:val="0"/>
        </w:numPr>
        <w:ind w:left="576" w:hanging="576"/>
        <w:rPr>
          <w:rFonts w:cs="Arial"/>
          <w:b/>
          <w:bCs/>
          <w:szCs w:val="28"/>
        </w:rPr>
      </w:pPr>
    </w:p>
    <w:p w14:paraId="0EB7C456" w14:textId="77777777" w:rsidR="00835D2C" w:rsidRDefault="00835D2C" w:rsidP="00785CA2">
      <w:pPr>
        <w:pStyle w:val="Balk2"/>
        <w:numPr>
          <w:ilvl w:val="0"/>
          <w:numId w:val="0"/>
        </w:numPr>
        <w:ind w:left="576" w:hanging="576"/>
        <w:rPr>
          <w:rFonts w:cs="Arial"/>
          <w:b/>
          <w:bCs/>
          <w:szCs w:val="28"/>
        </w:rPr>
      </w:pPr>
    </w:p>
    <w:p w14:paraId="33FFDA2D" w14:textId="77777777" w:rsidR="00835D2C" w:rsidRDefault="00835D2C" w:rsidP="00785CA2">
      <w:pPr>
        <w:pStyle w:val="Balk2"/>
        <w:numPr>
          <w:ilvl w:val="0"/>
          <w:numId w:val="0"/>
        </w:numPr>
        <w:ind w:left="576" w:hanging="576"/>
        <w:rPr>
          <w:rFonts w:cs="Arial"/>
          <w:b/>
          <w:bCs/>
          <w:szCs w:val="28"/>
        </w:rPr>
      </w:pPr>
    </w:p>
    <w:p w14:paraId="6D52B8BC" w14:textId="3AF3BF54" w:rsidR="00133562" w:rsidRPr="00A14B42" w:rsidRDefault="008F7FFE" w:rsidP="00785CA2">
      <w:pPr>
        <w:pStyle w:val="Balk2"/>
        <w:numPr>
          <w:ilvl w:val="0"/>
          <w:numId w:val="0"/>
        </w:numPr>
        <w:ind w:left="576" w:hanging="576"/>
        <w:rPr>
          <w:rFonts w:cs="Arial"/>
          <w:b/>
          <w:bCs/>
          <w:szCs w:val="28"/>
        </w:rPr>
      </w:pPr>
      <w:r>
        <w:rPr>
          <w:rFonts w:cs="Arial"/>
          <w:b/>
          <w:bCs/>
          <w:szCs w:val="28"/>
        </w:rPr>
        <w:t xml:space="preserve">5. </w:t>
      </w:r>
      <w:r w:rsidR="00133562" w:rsidRPr="00A14B42">
        <w:rPr>
          <w:rFonts w:cs="Arial"/>
          <w:b/>
          <w:bCs/>
          <w:szCs w:val="28"/>
        </w:rPr>
        <w:t>UÇTAN UCA SİSTEM AKIŞI</w:t>
      </w:r>
      <w:bookmarkEnd w:id="5"/>
    </w:p>
    <w:p w14:paraId="607C6A0D" w14:textId="77777777" w:rsidR="00A14B42" w:rsidRPr="00312440" w:rsidRDefault="00A14B42" w:rsidP="00BA61F8">
      <w:pPr>
        <w:pStyle w:val="NormalWeb"/>
        <w:spacing w:line="276" w:lineRule="auto"/>
        <w:jc w:val="both"/>
        <w:rPr>
          <w:rFonts w:ascii="Arial" w:hAnsi="Arial" w:cs="Arial"/>
          <w:color w:val="000000"/>
        </w:rPr>
      </w:pPr>
      <w:r w:rsidRPr="00312440">
        <w:rPr>
          <w:rFonts w:ascii="Arial" w:hAnsi="Arial" w:cs="Arial"/>
          <w:color w:val="000000"/>
        </w:rPr>
        <w:t xml:space="preserve">İDA’ya güç verilmesiyle birlikte görev bilgisayarı (Raspberry Pi 5) üzerindeki ROS 2 tabanlı otonom kontrol yazılımı, YOLOv11 derin öğrenme modeli ve ROS ağı ile otopilot kartı (Cube Orange) arasında kesintisiz veri alışverişini sağlayan MAVROS arayüzü otomatik olarak başlatılır. YKİ ile kurulan telemetri bağlantısı üzerinden, yarışma parkuruna ait GPS koordinatları ve görev parametreleri İDA’ya iletilir. Görev bilgisayarı, gelen veri paketlerini doğrular ve yerel hafızasına kaydeder. Yazılım, mevcut konum ile ilk hedef nokta arasında GPS tabanlı bir referans rota oluşturur. </w:t>
      </w:r>
      <w:r>
        <w:rPr>
          <w:rFonts w:ascii="Arial" w:hAnsi="Arial" w:cs="Arial"/>
          <w:color w:val="000000"/>
        </w:rPr>
        <w:t>“</w:t>
      </w:r>
      <w:r w:rsidRPr="00312440">
        <w:rPr>
          <w:rFonts w:ascii="Arial" w:hAnsi="Arial" w:cs="Arial"/>
          <w:color w:val="000000"/>
        </w:rPr>
        <w:t>Görev Başlat</w:t>
      </w:r>
      <w:r>
        <w:rPr>
          <w:rFonts w:ascii="Arial" w:hAnsi="Arial" w:cs="Arial"/>
          <w:color w:val="000000"/>
        </w:rPr>
        <w:t>”</w:t>
      </w:r>
      <w:r w:rsidRPr="00312440">
        <w:rPr>
          <w:rFonts w:ascii="Arial" w:hAnsi="Arial" w:cs="Arial"/>
          <w:color w:val="000000"/>
        </w:rPr>
        <w:t xml:space="preserve"> komutunun alınması ile parkurlar arası geçişleri yönetecek olan sistem durum makinesi (state machine) tetiklenir; hesaplanan seyir ve mod komutları MAVROS köprüsü üzerinden MAVLink protokolüyle otopilot kartına aktarılır</w:t>
      </w:r>
      <w:r>
        <w:rPr>
          <w:rFonts w:ascii="Arial" w:hAnsi="Arial" w:cs="Arial"/>
          <w:color w:val="000000"/>
        </w:rPr>
        <w:t xml:space="preserve">, sistem “Arm” edilerek </w:t>
      </w:r>
      <w:r w:rsidRPr="00312440">
        <w:rPr>
          <w:rFonts w:ascii="Arial" w:hAnsi="Arial" w:cs="Arial"/>
          <w:color w:val="000000"/>
        </w:rPr>
        <w:t>İDA otonom seyir moduna geçiş yapar.</w:t>
      </w:r>
    </w:p>
    <w:p w14:paraId="1FFD6BC9" w14:textId="77777777" w:rsidR="00A14B42" w:rsidRPr="00312440" w:rsidRDefault="00A14B42" w:rsidP="00BA61F8">
      <w:pPr>
        <w:pStyle w:val="NormalWeb"/>
        <w:spacing w:line="276" w:lineRule="auto"/>
        <w:jc w:val="both"/>
        <w:rPr>
          <w:rFonts w:ascii="Arial" w:hAnsi="Arial" w:cs="Arial"/>
          <w:color w:val="000000"/>
        </w:rPr>
      </w:pPr>
      <w:r w:rsidRPr="00312440">
        <w:rPr>
          <w:rFonts w:ascii="Arial" w:hAnsi="Arial" w:cs="Arial"/>
          <w:color w:val="000000"/>
        </w:rPr>
        <w:t>Parkur 1 kapsamında İDA, ilgili akış diyagramına (Bkz. Algoritma Tasarımları Şekil 6.2) uygun olarak GPS verileri doğrultusunda belirlenen görev noktalarına sırasıyla ilerler. Bu süreçte görev bilgisayarı üzerindeki kontrol algoritmaları, hedefe olan açısal sapmayı sürekli hesaplayarak oransal itki komutlarına dönüştürür. Üretilen bu komutlar otopilot kartı üzerinden motor kontrol sinyallerine (PWM) çevrilerek aracın rotayı başarıyla tamamlamasını sağlar.</w:t>
      </w:r>
    </w:p>
    <w:p w14:paraId="313896DF" w14:textId="1AFA64B8" w:rsidR="00A14B42" w:rsidRDefault="00A14B42" w:rsidP="00BA61F8">
      <w:pPr>
        <w:pStyle w:val="NormalWeb"/>
        <w:spacing w:line="276" w:lineRule="auto"/>
        <w:jc w:val="both"/>
        <w:rPr>
          <w:rFonts w:ascii="Arial" w:hAnsi="Arial" w:cs="Arial"/>
          <w:color w:val="000000"/>
        </w:rPr>
      </w:pPr>
      <w:r w:rsidRPr="00312440">
        <w:rPr>
          <w:rFonts w:ascii="Arial" w:hAnsi="Arial" w:cs="Arial"/>
          <w:color w:val="000000"/>
        </w:rPr>
        <w:t xml:space="preserve">Parkur 2 kapsamında İDA, ilgili akış diyagramına (Bkz. Algoritma Tasarımları Şekil 6.3) uygun olarak; YOLOv11 derin öğrenme modelini aktif hale getirir ve kamera verilerini işleyerek </w:t>
      </w:r>
      <w:r w:rsidR="007E1D88">
        <w:rPr>
          <w:rFonts w:ascii="Arial" w:hAnsi="Arial" w:cs="Arial"/>
          <w:color w:val="000000"/>
        </w:rPr>
        <w:t xml:space="preserve">sarı dubalar (engeller) </w:t>
      </w:r>
      <w:r w:rsidR="008F7FFE">
        <w:rPr>
          <w:rFonts w:ascii="Arial" w:hAnsi="Arial" w:cs="Arial"/>
          <w:color w:val="000000"/>
        </w:rPr>
        <w:t>ve</w:t>
      </w:r>
      <w:r w:rsidR="007E1D88">
        <w:rPr>
          <w:rFonts w:ascii="Arial" w:hAnsi="Arial" w:cs="Arial"/>
          <w:color w:val="000000"/>
        </w:rPr>
        <w:t xml:space="preserve"> turuncu dubalar (parkur kenar dubaları</w:t>
      </w:r>
      <w:r w:rsidRPr="00312440">
        <w:rPr>
          <w:rFonts w:ascii="Arial" w:hAnsi="Arial" w:cs="Arial"/>
          <w:color w:val="000000"/>
        </w:rPr>
        <w:t>) anlık olarak tespit eder. Sistem, otonom kaçınma algoritmasını devreye sokarak İDA’nın rotasını dinamik olarak günceller ve çarpışmasız geçiş sağlar.</w:t>
      </w:r>
      <w:r w:rsidR="00FC6914">
        <w:rPr>
          <w:rFonts w:ascii="Arial" w:hAnsi="Arial" w:cs="Arial"/>
          <w:color w:val="000000"/>
        </w:rPr>
        <w:t xml:space="preserve"> </w:t>
      </w:r>
      <w:r w:rsidRPr="00312440">
        <w:rPr>
          <w:rFonts w:ascii="Arial" w:hAnsi="Arial" w:cs="Arial"/>
          <w:color w:val="000000"/>
        </w:rPr>
        <w:t xml:space="preserve">Parkur 3 kapsamında İDA; İHA’dan aldığı hedef verileri doğrultusunda, ilgili akış diyagramına (Bkz. Algoritma </w:t>
      </w:r>
      <w:r w:rsidRPr="00312440">
        <w:rPr>
          <w:rFonts w:ascii="Arial" w:hAnsi="Arial" w:cs="Arial"/>
          <w:color w:val="000000"/>
        </w:rPr>
        <w:lastRenderedPageBreak/>
        <w:t>Tasarımları Şekil 6.4) uygun olarak kamikaze angajman görevini icra eder. Kamera kadrajındaki hedef renk doluluk oranının belirlenen eşik değerini aşmasıyla hedefe fiziksel temasın sağlandığı tespit edildiğinde, otopilot kartı motorlara giden gücü keserek sistemi “Disarm” eder. Otonom seyir süresince asgari 1 Hz frekansıyla işlenen sensör verileri, telemetri kayıtları ve lokal engel haritası dosyaları; görev sonunda sonlandırılarak sistem belleğinde nihai formatında saklanır. Böylece İDA’nın güç verilmesinden görevi tamamlamasına kadar olan uçtan uca sistem akışı, otonom mimari ve gerçek zamanlı veri iletişimi sayesinde düzenli ve kesintisiz olarak yürütülür.</w:t>
      </w:r>
    </w:p>
    <w:p w14:paraId="4BC90AFA" w14:textId="5FC114AC" w:rsidR="0093010F" w:rsidRDefault="008F7FFE" w:rsidP="0093010F">
      <w:pPr>
        <w:pStyle w:val="Balk2"/>
        <w:numPr>
          <w:ilvl w:val="0"/>
          <w:numId w:val="0"/>
        </w:numPr>
        <w:spacing w:line="276" w:lineRule="auto"/>
        <w:jc w:val="both"/>
        <w:rPr>
          <w:iCs/>
          <w:szCs w:val="28"/>
        </w:rPr>
      </w:pPr>
      <w:bookmarkStart w:id="6" w:name="_Toc224167220"/>
      <w:r>
        <w:rPr>
          <w:iCs/>
          <w:szCs w:val="28"/>
        </w:rPr>
        <w:t xml:space="preserve">6. </w:t>
      </w:r>
      <w:r w:rsidR="0093010F" w:rsidRPr="00E61695">
        <w:rPr>
          <w:iCs/>
          <w:szCs w:val="28"/>
        </w:rPr>
        <w:t>ALGORİTMA TASARIMLARI</w:t>
      </w:r>
      <w:bookmarkEnd w:id="6"/>
    </w:p>
    <w:p w14:paraId="6FFDC1D4" w14:textId="77777777" w:rsidR="0093010F" w:rsidRDefault="0093010F" w:rsidP="0093010F">
      <w:pPr>
        <w:jc w:val="both"/>
        <w:rPr>
          <w:rFonts w:ascii="Arial" w:hAnsi="Arial" w:cs="Arial"/>
          <w:sz w:val="24"/>
          <w:szCs w:val="24"/>
        </w:rPr>
      </w:pPr>
      <w:r w:rsidRPr="005C5C1B">
        <w:rPr>
          <w:rFonts w:ascii="Arial" w:hAnsi="Arial" w:cs="Arial"/>
          <w:color w:val="auto"/>
          <w:sz w:val="24"/>
          <w:szCs w:val="24"/>
        </w:rPr>
        <w:t xml:space="preserve">Sistemin otonom görevleri başarıyla yerine getirebilmesi için algoritmik süreçler, kontrolü kolaylaştırmak ve modülerliği sağlamak amacıyla bir </w:t>
      </w:r>
      <w:r>
        <w:rPr>
          <w:rFonts w:ascii="Arial" w:hAnsi="Arial" w:cs="Arial"/>
          <w:color w:val="auto"/>
          <w:sz w:val="24"/>
          <w:szCs w:val="24"/>
        </w:rPr>
        <w:t>d</w:t>
      </w:r>
      <w:r w:rsidRPr="00F76394">
        <w:rPr>
          <w:rFonts w:ascii="Arial" w:hAnsi="Arial" w:cs="Arial"/>
          <w:color w:val="auto"/>
          <w:sz w:val="24"/>
          <w:szCs w:val="24"/>
        </w:rPr>
        <w:t xml:space="preserve">urum </w:t>
      </w:r>
      <w:r>
        <w:rPr>
          <w:rFonts w:ascii="Arial" w:hAnsi="Arial" w:cs="Arial"/>
          <w:color w:val="auto"/>
          <w:sz w:val="24"/>
          <w:szCs w:val="24"/>
        </w:rPr>
        <w:t>m</w:t>
      </w:r>
      <w:r w:rsidRPr="00F76394">
        <w:rPr>
          <w:rFonts w:ascii="Arial" w:hAnsi="Arial" w:cs="Arial"/>
          <w:color w:val="auto"/>
          <w:sz w:val="24"/>
          <w:szCs w:val="24"/>
        </w:rPr>
        <w:t>akinesi</w:t>
      </w:r>
      <w:r w:rsidRPr="005C5C1B">
        <w:rPr>
          <w:rFonts w:ascii="Arial" w:hAnsi="Arial" w:cs="Arial"/>
          <w:color w:val="auto"/>
          <w:sz w:val="24"/>
          <w:szCs w:val="24"/>
        </w:rPr>
        <w:t xml:space="preserve"> mimarisine entegre edilmiş karar katmanlarına bölünmüştür. Sistemin genel çalışma mantığını özetleyen ana akış diyagramı Şekil 6.1'de gösterilmiştir.</w:t>
      </w:r>
      <w:r>
        <w:rPr>
          <w:rFonts w:ascii="Arial" w:hAnsi="Arial" w:cs="Arial"/>
          <w:sz w:val="24"/>
          <w:szCs w:val="24"/>
        </w:rPr>
        <w:t xml:space="preserve">          </w:t>
      </w:r>
    </w:p>
    <w:p w14:paraId="586B9CF5" w14:textId="77777777" w:rsidR="0093010F" w:rsidRDefault="0093010F" w:rsidP="00A46ED1">
      <w:pPr>
        <w:jc w:val="center"/>
        <w:rPr>
          <w:rFonts w:ascii="Arial" w:hAnsi="Arial" w:cs="Arial"/>
          <w:sz w:val="24"/>
          <w:szCs w:val="24"/>
        </w:rPr>
      </w:pPr>
      <w:r>
        <w:rPr>
          <w:rFonts w:ascii="Arial" w:hAnsi="Arial" w:cs="Arial"/>
          <w:noProof/>
          <w:sz w:val="24"/>
          <w:szCs w:val="24"/>
        </w:rPr>
        <w:drawing>
          <wp:inline distT="0" distB="0" distL="0" distR="0" wp14:anchorId="78CF96BA" wp14:editId="4ED65CB9">
            <wp:extent cx="5753100" cy="502920"/>
            <wp:effectExtent l="0" t="0" r="0" b="0"/>
            <wp:docPr id="164252538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502920"/>
                    </a:xfrm>
                    <a:prstGeom prst="rect">
                      <a:avLst/>
                    </a:prstGeom>
                    <a:noFill/>
                    <a:ln>
                      <a:noFill/>
                    </a:ln>
                  </pic:spPr>
                </pic:pic>
              </a:graphicData>
            </a:graphic>
          </wp:inline>
        </w:drawing>
      </w:r>
    </w:p>
    <w:p w14:paraId="0F5F3E51" w14:textId="796CE7D2" w:rsidR="0093010F" w:rsidRPr="00F162B2" w:rsidRDefault="0093010F" w:rsidP="0093010F">
      <w:pPr>
        <w:pStyle w:val="ResimYazs"/>
        <w:spacing w:line="276" w:lineRule="auto"/>
        <w:rPr>
          <w:sz w:val="24"/>
          <w:szCs w:val="24"/>
        </w:rPr>
      </w:pPr>
      <w:r w:rsidRPr="00F162B2">
        <w:rPr>
          <w:sz w:val="24"/>
          <w:szCs w:val="24"/>
        </w:rPr>
        <w:t xml:space="preserve">Şekil 6.1 Otonom </w:t>
      </w:r>
      <w:r>
        <w:rPr>
          <w:sz w:val="24"/>
          <w:szCs w:val="24"/>
        </w:rPr>
        <w:t>G</w:t>
      </w:r>
      <w:r w:rsidRPr="00F162B2">
        <w:rPr>
          <w:sz w:val="24"/>
          <w:szCs w:val="24"/>
        </w:rPr>
        <w:t xml:space="preserve">örev </w:t>
      </w:r>
      <w:r>
        <w:rPr>
          <w:sz w:val="24"/>
          <w:szCs w:val="24"/>
        </w:rPr>
        <w:t>A</w:t>
      </w:r>
      <w:r w:rsidRPr="00F162B2">
        <w:rPr>
          <w:sz w:val="24"/>
          <w:szCs w:val="24"/>
        </w:rPr>
        <w:t xml:space="preserve">na </w:t>
      </w:r>
      <w:r>
        <w:rPr>
          <w:sz w:val="24"/>
          <w:szCs w:val="24"/>
        </w:rPr>
        <w:t>A</w:t>
      </w:r>
      <w:r w:rsidRPr="00F162B2">
        <w:rPr>
          <w:sz w:val="24"/>
          <w:szCs w:val="24"/>
        </w:rPr>
        <w:t xml:space="preserve">kış </w:t>
      </w:r>
      <w:r>
        <w:rPr>
          <w:sz w:val="24"/>
          <w:szCs w:val="24"/>
        </w:rPr>
        <w:t>D</w:t>
      </w:r>
      <w:r w:rsidRPr="00F162B2">
        <w:rPr>
          <w:sz w:val="24"/>
          <w:szCs w:val="24"/>
        </w:rPr>
        <w:t>iyagramı</w:t>
      </w:r>
    </w:p>
    <w:p w14:paraId="1EDF0C25" w14:textId="6DE1B6F0" w:rsidR="00DE4DB4" w:rsidRPr="00DE4DB4" w:rsidRDefault="0093010F" w:rsidP="00BA61F8">
      <w:pPr>
        <w:spacing w:line="276" w:lineRule="auto"/>
        <w:jc w:val="both"/>
        <w:rPr>
          <w:rFonts w:ascii="Arial" w:hAnsi="Arial" w:cs="Arial"/>
          <w:color w:val="auto"/>
          <w:sz w:val="24"/>
          <w:szCs w:val="24"/>
        </w:rPr>
      </w:pPr>
      <w:r w:rsidRPr="005C5C1B">
        <w:rPr>
          <w:rFonts w:ascii="Arial" w:hAnsi="Arial" w:cs="Arial"/>
          <w:color w:val="auto"/>
          <w:sz w:val="24"/>
          <w:szCs w:val="24"/>
        </w:rPr>
        <w:t>Ana akış diyagramı oluşturulduktan sonra, her bir parkur görevi alt katmanlara ayrılarak bağımsız akış diyagramları halinde detaylandırılmıştır. Birinci parkurun akış diyagramı Şekil 6.2'de gösterilmiştir.</w:t>
      </w:r>
    </w:p>
    <w:p w14:paraId="00C178FE" w14:textId="7A346E0C" w:rsidR="0093010F" w:rsidRDefault="00FC6914" w:rsidP="00A46ED1">
      <w:pPr>
        <w:spacing w:line="276" w:lineRule="auto"/>
        <w:jc w:val="center"/>
        <w:rPr>
          <w:rFonts w:ascii="Arial" w:hAnsi="Arial" w:cs="Arial"/>
          <w:color w:val="auto"/>
          <w:sz w:val="24"/>
          <w:szCs w:val="24"/>
        </w:rPr>
      </w:pPr>
      <w:r>
        <w:rPr>
          <w:rFonts w:ascii="Arial" w:hAnsi="Arial" w:cs="Arial"/>
          <w:noProof/>
          <w:color w:val="auto"/>
          <w:sz w:val="24"/>
          <w:szCs w:val="24"/>
        </w:rPr>
        <w:drawing>
          <wp:inline distT="0" distB="0" distL="0" distR="0" wp14:anchorId="486EAB09" wp14:editId="47B392A2">
            <wp:extent cx="5410200" cy="3035300"/>
            <wp:effectExtent l="0" t="0" r="0" b="0"/>
            <wp:docPr id="361620964" name="Resim 3" descr="metin, ekran görüntüsü, yazı tipi,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20964" name="Resim 3" descr="metin, ekran görüntüsü, yazı tipi, daire içeren bir resim&#10;&#10;Yapay zeka tarafından oluşturulmuş içerik yanlış olabilir."/>
                    <pic:cNvPicPr/>
                  </pic:nvPicPr>
                  <pic:blipFill>
                    <a:blip r:embed="rId10">
                      <a:extLst>
                        <a:ext uri="{28A0092B-C50C-407E-A947-70E740481C1C}">
                          <a14:useLocalDpi xmlns:a14="http://schemas.microsoft.com/office/drawing/2010/main" val="0"/>
                        </a:ext>
                      </a:extLst>
                    </a:blip>
                    <a:stretch>
                      <a:fillRect/>
                    </a:stretch>
                  </pic:blipFill>
                  <pic:spPr>
                    <a:xfrm>
                      <a:off x="0" y="0"/>
                      <a:ext cx="5410200" cy="3035300"/>
                    </a:xfrm>
                    <a:prstGeom prst="rect">
                      <a:avLst/>
                    </a:prstGeom>
                  </pic:spPr>
                </pic:pic>
              </a:graphicData>
            </a:graphic>
          </wp:inline>
        </w:drawing>
      </w:r>
    </w:p>
    <w:p w14:paraId="0577D130" w14:textId="77777777" w:rsidR="00B81B19" w:rsidRPr="003D1308" w:rsidRDefault="00B81B19" w:rsidP="00A46ED1">
      <w:pPr>
        <w:pStyle w:val="ResimYazs"/>
        <w:spacing w:line="276" w:lineRule="auto"/>
        <w:rPr>
          <w:sz w:val="24"/>
          <w:szCs w:val="24"/>
        </w:rPr>
      </w:pPr>
      <w:r w:rsidRPr="003D1308">
        <w:rPr>
          <w:sz w:val="24"/>
          <w:szCs w:val="24"/>
        </w:rPr>
        <w:t>Şekil 6.2 Parkur 1 Algoritma Akış Diyagramı</w:t>
      </w:r>
    </w:p>
    <w:p w14:paraId="7BA77E89" w14:textId="77777777" w:rsidR="0093010F" w:rsidRDefault="0093010F" w:rsidP="00BA61F8">
      <w:pPr>
        <w:keepNext/>
        <w:spacing w:line="276" w:lineRule="auto"/>
        <w:jc w:val="both"/>
        <w:rPr>
          <w:rFonts w:ascii="Arial" w:hAnsi="Arial" w:cs="Arial"/>
          <w:color w:val="auto"/>
          <w:sz w:val="24"/>
          <w:szCs w:val="24"/>
        </w:rPr>
      </w:pPr>
      <w:r w:rsidRPr="00677253">
        <w:rPr>
          <w:rFonts w:ascii="Arial" w:hAnsi="Arial" w:cs="Arial"/>
          <w:color w:val="auto"/>
          <w:sz w:val="24"/>
          <w:szCs w:val="24"/>
        </w:rPr>
        <w:t>Parkur 1 görevini tamamlamak için, görev öncesinde alınan Görev Noktaları (GN) koordinatları otopilot kartına hedef olarak tanımlanır</w:t>
      </w:r>
      <w:r>
        <w:rPr>
          <w:rFonts w:ascii="Arial" w:hAnsi="Arial" w:cs="Arial"/>
          <w:color w:val="auto"/>
          <w:sz w:val="24"/>
          <w:szCs w:val="24"/>
        </w:rPr>
        <w:t xml:space="preserve"> ve sistem “Arm” edilir.</w:t>
      </w:r>
      <w:r w:rsidRPr="00677253">
        <w:rPr>
          <w:rFonts w:ascii="Arial" w:hAnsi="Arial" w:cs="Arial"/>
          <w:color w:val="auto"/>
          <w:sz w:val="24"/>
          <w:szCs w:val="24"/>
        </w:rPr>
        <w:t xml:space="preserve"> </w:t>
      </w:r>
      <w:r>
        <w:rPr>
          <w:rFonts w:ascii="Arial" w:hAnsi="Arial" w:cs="Arial"/>
          <w:color w:val="auto"/>
          <w:sz w:val="24"/>
          <w:szCs w:val="24"/>
        </w:rPr>
        <w:t xml:space="preserve">İDA, </w:t>
      </w:r>
      <w:r w:rsidRPr="00C0589A">
        <w:rPr>
          <w:rFonts w:ascii="Arial" w:hAnsi="Arial" w:cs="Arial"/>
          <w:color w:val="auto"/>
          <w:sz w:val="24"/>
          <w:szCs w:val="24"/>
        </w:rPr>
        <w:t>GPS'ten alınan anlık konum verilerini kullanarak</w:t>
      </w:r>
      <w:r>
        <w:rPr>
          <w:rFonts w:ascii="Arial" w:hAnsi="Arial" w:cs="Arial"/>
          <w:color w:val="auto"/>
          <w:sz w:val="24"/>
          <w:szCs w:val="24"/>
        </w:rPr>
        <w:t xml:space="preserve"> </w:t>
      </w:r>
      <w:r w:rsidRPr="00677253">
        <w:rPr>
          <w:rFonts w:ascii="Arial" w:hAnsi="Arial" w:cs="Arial"/>
          <w:color w:val="auto"/>
          <w:sz w:val="24"/>
          <w:szCs w:val="24"/>
        </w:rPr>
        <w:t xml:space="preserve">sırasıyla GN1, GN2, GN3 ve son </w:t>
      </w:r>
      <w:r w:rsidRPr="00677253">
        <w:rPr>
          <w:rFonts w:ascii="Arial" w:hAnsi="Arial" w:cs="Arial"/>
          <w:color w:val="auto"/>
          <w:sz w:val="24"/>
          <w:szCs w:val="24"/>
        </w:rPr>
        <w:lastRenderedPageBreak/>
        <w:t>olarak GN4 hedeflerine doğru otonom olarak ilerler. Mevcut konum ile hedef arasındaki yönelim farkı (error) sürekli olarak hesaplanarak</w:t>
      </w:r>
      <w:r>
        <w:rPr>
          <w:rFonts w:ascii="Arial" w:hAnsi="Arial" w:cs="Arial"/>
          <w:color w:val="auto"/>
          <w:sz w:val="24"/>
          <w:szCs w:val="24"/>
        </w:rPr>
        <w:t xml:space="preserve"> </w:t>
      </w:r>
      <w:r w:rsidRPr="00677253">
        <w:rPr>
          <w:rFonts w:ascii="Arial" w:hAnsi="Arial" w:cs="Arial"/>
          <w:color w:val="auto"/>
          <w:sz w:val="24"/>
          <w:szCs w:val="24"/>
        </w:rPr>
        <w:t>oransal</w:t>
      </w:r>
      <w:r>
        <w:rPr>
          <w:rFonts w:ascii="Arial" w:hAnsi="Arial" w:cs="Arial"/>
          <w:color w:val="auto"/>
          <w:sz w:val="24"/>
          <w:szCs w:val="24"/>
        </w:rPr>
        <w:t xml:space="preserve"> </w:t>
      </w:r>
      <w:r w:rsidRPr="00677253">
        <w:rPr>
          <w:rFonts w:ascii="Arial" w:hAnsi="Arial" w:cs="Arial"/>
          <w:color w:val="auto"/>
          <w:sz w:val="24"/>
          <w:szCs w:val="24"/>
        </w:rPr>
        <w:t>yönelim</w:t>
      </w:r>
      <w:r>
        <w:rPr>
          <w:rFonts w:ascii="Arial" w:hAnsi="Arial" w:cs="Arial"/>
          <w:color w:val="auto"/>
          <w:sz w:val="24"/>
          <w:szCs w:val="24"/>
        </w:rPr>
        <w:t xml:space="preserve"> </w:t>
      </w:r>
      <w:r w:rsidRPr="005C5C1B">
        <w:rPr>
          <w:rFonts w:ascii="Arial" w:hAnsi="Arial" w:cs="Arial"/>
          <w:color w:val="000000" w:themeColor="text1"/>
          <w:sz w:val="24"/>
          <w:szCs w:val="24"/>
        </w:rPr>
        <w:t>komutlarına</w:t>
      </w:r>
      <w:r w:rsidRPr="00677253">
        <w:rPr>
          <w:rFonts w:ascii="Arial" w:hAnsi="Arial" w:cs="Arial"/>
          <w:color w:val="auto"/>
          <w:sz w:val="24"/>
          <w:szCs w:val="24"/>
        </w:rPr>
        <w:t xml:space="preserve"> dönüştürülür. Üretilen bu komutlar, MAVLink protokolü üzerinden otopilot kartına iletilir. Otopilot kartı, aldığı bu yönelim verilerini motorlar için gerekli </w:t>
      </w:r>
      <w:r>
        <w:rPr>
          <w:rFonts w:ascii="Arial" w:hAnsi="Arial" w:cs="Arial"/>
          <w:color w:val="auto"/>
          <w:sz w:val="24"/>
          <w:szCs w:val="24"/>
        </w:rPr>
        <w:t>motor</w:t>
      </w:r>
      <w:r w:rsidRPr="00677253">
        <w:rPr>
          <w:rFonts w:ascii="Arial" w:hAnsi="Arial" w:cs="Arial"/>
          <w:color w:val="auto"/>
          <w:sz w:val="24"/>
          <w:szCs w:val="24"/>
        </w:rPr>
        <w:t xml:space="preserve"> kontrol sinyallerine (PWM) çevirerek İDA'nın rotasının dinamik olarak güncellenmesini sağlar ve İDA belirtilen noktalardan sırasıyla geçer. </w:t>
      </w:r>
      <w:r w:rsidRPr="00C0589A">
        <w:rPr>
          <w:rFonts w:ascii="Arial" w:hAnsi="Arial" w:cs="Arial"/>
          <w:color w:val="auto"/>
          <w:sz w:val="24"/>
          <w:szCs w:val="24"/>
        </w:rPr>
        <w:t xml:space="preserve">Son görev noktası olan GN4'e ulaşıldığında </w:t>
      </w:r>
      <w:r>
        <w:rPr>
          <w:rFonts w:ascii="Arial" w:hAnsi="Arial" w:cs="Arial"/>
          <w:color w:val="auto"/>
          <w:sz w:val="24"/>
          <w:szCs w:val="24"/>
        </w:rPr>
        <w:t>P</w:t>
      </w:r>
      <w:r w:rsidRPr="00C0589A">
        <w:rPr>
          <w:rFonts w:ascii="Arial" w:hAnsi="Arial" w:cs="Arial"/>
          <w:color w:val="auto"/>
          <w:sz w:val="24"/>
          <w:szCs w:val="24"/>
        </w:rPr>
        <w:t>arkur 1 algoritması başarıyla tamamlanır</w:t>
      </w:r>
      <w:r w:rsidRPr="00677253">
        <w:rPr>
          <w:rFonts w:ascii="Arial" w:hAnsi="Arial" w:cs="Arial"/>
          <w:color w:val="auto"/>
          <w:sz w:val="24"/>
          <w:szCs w:val="24"/>
        </w:rPr>
        <w:t xml:space="preserve"> ve sistem durum makinesi tetiklenerek otomatik olarak Parkur 2 fazına geçiş yapılır. Bu süreci detaylı bir şekilde açıklayan</w:t>
      </w:r>
      <w:r>
        <w:rPr>
          <w:rFonts w:ascii="Arial" w:hAnsi="Arial" w:cs="Arial"/>
          <w:color w:val="auto"/>
          <w:sz w:val="24"/>
          <w:szCs w:val="24"/>
        </w:rPr>
        <w:t xml:space="preserve"> </w:t>
      </w:r>
      <w:r w:rsidRPr="00677253">
        <w:rPr>
          <w:rFonts w:ascii="Arial" w:hAnsi="Arial" w:cs="Arial"/>
          <w:color w:val="auto"/>
          <w:sz w:val="24"/>
          <w:szCs w:val="24"/>
        </w:rPr>
        <w:t>Parkur 2 algoritması ise Şekil 6.3’te gösterilmiştir.</w:t>
      </w:r>
    </w:p>
    <w:p w14:paraId="5337733B" w14:textId="229ACD69" w:rsidR="00B81B19" w:rsidRDefault="0070369C" w:rsidP="00A46ED1">
      <w:pPr>
        <w:keepNext/>
        <w:spacing w:line="276" w:lineRule="auto"/>
        <w:rPr>
          <w:rFonts w:ascii="Arial" w:hAnsi="Arial" w:cs="Arial"/>
          <w:color w:val="auto"/>
          <w:sz w:val="24"/>
          <w:szCs w:val="24"/>
        </w:rPr>
      </w:pPr>
      <w:r>
        <w:rPr>
          <w:rFonts w:ascii="Arial" w:hAnsi="Arial" w:cs="Arial"/>
          <w:noProof/>
          <w:color w:val="auto"/>
          <w:sz w:val="24"/>
          <w:szCs w:val="24"/>
        </w:rPr>
        <w:drawing>
          <wp:inline distT="0" distB="0" distL="0" distR="0" wp14:anchorId="27C6EB2B" wp14:editId="4E0CCC0D">
            <wp:extent cx="5759450" cy="4544060"/>
            <wp:effectExtent l="0" t="0" r="6350" b="2540"/>
            <wp:docPr id="182952396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3961" name="Resim 1829523961"/>
                    <pic:cNvPicPr/>
                  </pic:nvPicPr>
                  <pic:blipFill>
                    <a:blip r:embed="rId11">
                      <a:extLst>
                        <a:ext uri="{28A0092B-C50C-407E-A947-70E740481C1C}">
                          <a14:useLocalDpi xmlns:a14="http://schemas.microsoft.com/office/drawing/2010/main" val="0"/>
                        </a:ext>
                      </a:extLst>
                    </a:blip>
                    <a:stretch>
                      <a:fillRect/>
                    </a:stretch>
                  </pic:blipFill>
                  <pic:spPr>
                    <a:xfrm>
                      <a:off x="0" y="0"/>
                      <a:ext cx="5759450" cy="4544060"/>
                    </a:xfrm>
                    <a:prstGeom prst="rect">
                      <a:avLst/>
                    </a:prstGeom>
                  </pic:spPr>
                </pic:pic>
              </a:graphicData>
            </a:graphic>
          </wp:inline>
        </w:drawing>
      </w:r>
    </w:p>
    <w:p w14:paraId="05B1DDC1" w14:textId="357421D6" w:rsidR="00B81B19" w:rsidRPr="00F162B2" w:rsidRDefault="00B81B19" w:rsidP="00B81B19">
      <w:pPr>
        <w:pStyle w:val="ResimYazs"/>
        <w:rPr>
          <w:sz w:val="24"/>
          <w:szCs w:val="24"/>
        </w:rPr>
      </w:pPr>
      <w:r w:rsidRPr="00F162B2">
        <w:rPr>
          <w:sz w:val="24"/>
          <w:szCs w:val="24"/>
        </w:rPr>
        <w:t>Şekil 6.3 Parkur 2 Algoritma Akış Diyagramı</w:t>
      </w:r>
    </w:p>
    <w:p w14:paraId="04002FD7" w14:textId="279ECBBE" w:rsidR="0093010F" w:rsidRDefault="0093010F" w:rsidP="00BA61F8">
      <w:pPr>
        <w:keepNext/>
        <w:spacing w:line="276" w:lineRule="auto"/>
        <w:jc w:val="both"/>
        <w:rPr>
          <w:rFonts w:ascii="Arial" w:hAnsi="Arial" w:cs="Arial"/>
          <w:color w:val="auto"/>
          <w:sz w:val="24"/>
          <w:szCs w:val="24"/>
        </w:rPr>
      </w:pPr>
      <w:r w:rsidRPr="00CE70F5">
        <w:rPr>
          <w:rFonts w:ascii="Arial" w:hAnsi="Arial" w:cs="Arial"/>
          <w:color w:val="auto"/>
          <w:sz w:val="24"/>
          <w:szCs w:val="24"/>
        </w:rPr>
        <w:t>Parkur 2’de, otonom seyir esnasında öncelikle GPS verileri kullanılarak GN5</w:t>
      </w:r>
      <w:r w:rsidR="00FC6914">
        <w:rPr>
          <w:rFonts w:ascii="Arial" w:hAnsi="Arial" w:cs="Arial"/>
          <w:color w:val="auto"/>
          <w:sz w:val="24"/>
          <w:szCs w:val="24"/>
        </w:rPr>
        <w:t xml:space="preserve">’e </w:t>
      </w:r>
      <w:r w:rsidRPr="00CE70F5">
        <w:rPr>
          <w:rFonts w:ascii="Arial" w:hAnsi="Arial" w:cs="Arial"/>
          <w:color w:val="auto"/>
          <w:sz w:val="24"/>
          <w:szCs w:val="24"/>
        </w:rPr>
        <w:t xml:space="preserve">doğru çekici bir yönelim kuvveti hesaplanır. Ardından kamera verileri YOLOv11 derin öğrenme modeli ile işlenerek parkur kenarındaki sarı ve turuncu dubalar gerçek zamanlı olarak tespit edilir. Eğer herhangi bir duba tespit edilmezse, doğrudan hesaplanan yönelim kuvveti ve sabit ileri sürüş değeri kullanılarak otonom sürüş komutları oluşturulur. Duba tespit edilmesi durumunda ise, Pinhole kamera modeli kullanılarak tespit edilen tüm </w:t>
      </w:r>
      <w:r w:rsidR="007E1D88">
        <w:rPr>
          <w:rFonts w:ascii="Arial" w:hAnsi="Arial" w:cs="Arial"/>
          <w:color w:val="auto"/>
          <w:sz w:val="24"/>
          <w:szCs w:val="24"/>
        </w:rPr>
        <w:t xml:space="preserve">dubaların </w:t>
      </w:r>
      <w:r w:rsidRPr="00CE70F5">
        <w:rPr>
          <w:rFonts w:ascii="Arial" w:hAnsi="Arial" w:cs="Arial"/>
          <w:color w:val="auto"/>
          <w:sz w:val="24"/>
          <w:szCs w:val="24"/>
        </w:rPr>
        <w:t>mesafeleri eş zamanlı olarak hesaplanır. Bu noktada sistem, en yakın dubanın mesafesine göre iki farklı karar mekanizması işletir: En yakın duba mesafesi 3</w:t>
      </w:r>
      <w:r>
        <w:rPr>
          <w:rFonts w:ascii="Arial" w:hAnsi="Arial" w:cs="Arial"/>
          <w:color w:val="auto"/>
          <w:sz w:val="24"/>
          <w:szCs w:val="24"/>
        </w:rPr>
        <w:t>.</w:t>
      </w:r>
      <w:r w:rsidRPr="00CE70F5">
        <w:rPr>
          <w:rFonts w:ascii="Arial" w:hAnsi="Arial" w:cs="Arial"/>
          <w:color w:val="auto"/>
          <w:sz w:val="24"/>
          <w:szCs w:val="24"/>
        </w:rPr>
        <w:t>0</w:t>
      </w:r>
      <w:r>
        <w:rPr>
          <w:rFonts w:ascii="Arial" w:hAnsi="Arial" w:cs="Arial"/>
          <w:color w:val="auto"/>
          <w:sz w:val="24"/>
          <w:szCs w:val="24"/>
        </w:rPr>
        <w:t xml:space="preserve"> </w:t>
      </w:r>
      <w:r w:rsidRPr="00CE70F5">
        <w:rPr>
          <w:rFonts w:ascii="Arial" w:hAnsi="Arial" w:cs="Arial"/>
          <w:color w:val="auto"/>
          <w:sz w:val="24"/>
          <w:szCs w:val="24"/>
        </w:rPr>
        <w:t>metreden</w:t>
      </w:r>
      <w:r>
        <w:rPr>
          <w:rFonts w:ascii="Arial" w:hAnsi="Arial" w:cs="Arial"/>
          <w:color w:val="auto"/>
          <w:sz w:val="24"/>
          <w:szCs w:val="24"/>
        </w:rPr>
        <w:t xml:space="preserve"> (kritik mesafe)</w:t>
      </w:r>
      <w:r w:rsidRPr="00CE70F5">
        <w:rPr>
          <w:rFonts w:ascii="Arial" w:hAnsi="Arial" w:cs="Arial"/>
          <w:color w:val="auto"/>
          <w:sz w:val="24"/>
          <w:szCs w:val="24"/>
        </w:rPr>
        <w:t xml:space="preserve"> büyükse, duba</w:t>
      </w:r>
      <w:r>
        <w:rPr>
          <w:rFonts w:ascii="Arial" w:hAnsi="Arial" w:cs="Arial"/>
          <w:color w:val="auto"/>
          <w:sz w:val="24"/>
          <w:szCs w:val="24"/>
        </w:rPr>
        <w:t xml:space="preserve">ların eş zamanlı </w:t>
      </w:r>
      <w:r>
        <w:rPr>
          <w:rFonts w:ascii="Arial" w:hAnsi="Arial" w:cs="Arial"/>
          <w:color w:val="auto"/>
          <w:sz w:val="24"/>
          <w:szCs w:val="24"/>
        </w:rPr>
        <w:lastRenderedPageBreak/>
        <w:t>olarak</w:t>
      </w:r>
      <w:r w:rsidRPr="00CE70F5">
        <w:rPr>
          <w:rFonts w:ascii="Arial" w:hAnsi="Arial" w:cs="Arial"/>
          <w:color w:val="auto"/>
          <w:sz w:val="24"/>
          <w:szCs w:val="24"/>
        </w:rPr>
        <w:t xml:space="preserve"> y-taban koordinat</w:t>
      </w:r>
      <w:r>
        <w:rPr>
          <w:rFonts w:ascii="Arial" w:hAnsi="Arial" w:cs="Arial"/>
          <w:color w:val="auto"/>
          <w:sz w:val="24"/>
          <w:szCs w:val="24"/>
        </w:rPr>
        <w:t>ları</w:t>
      </w:r>
      <w:r w:rsidRPr="00CE70F5">
        <w:rPr>
          <w:rFonts w:ascii="Arial" w:hAnsi="Arial" w:cs="Arial"/>
          <w:color w:val="auto"/>
          <w:sz w:val="24"/>
          <w:szCs w:val="24"/>
        </w:rPr>
        <w:t xml:space="preserve"> ve x eksenindeki konum</w:t>
      </w:r>
      <w:r>
        <w:rPr>
          <w:rFonts w:ascii="Arial" w:hAnsi="Arial" w:cs="Arial"/>
          <w:color w:val="auto"/>
          <w:sz w:val="24"/>
          <w:szCs w:val="24"/>
        </w:rPr>
        <w:t>larına</w:t>
      </w:r>
      <w:r w:rsidRPr="00CE70F5">
        <w:rPr>
          <w:rFonts w:ascii="Arial" w:hAnsi="Arial" w:cs="Arial"/>
          <w:color w:val="auto"/>
          <w:sz w:val="24"/>
          <w:szCs w:val="24"/>
        </w:rPr>
        <w:t xml:space="preserve"> göre karesel bir itici (uzaklaştırıcı) kuvvet oluşturulur. Bu itici kuvvet, hedefe doğru olan yönelim kuvveti ile toplanarak </w:t>
      </w:r>
      <w:r>
        <w:rPr>
          <w:rFonts w:ascii="Arial" w:hAnsi="Arial" w:cs="Arial"/>
          <w:color w:val="auto"/>
          <w:sz w:val="24"/>
          <w:szCs w:val="24"/>
        </w:rPr>
        <w:t>bileşke</w:t>
      </w:r>
      <w:r w:rsidRPr="00CE70F5">
        <w:rPr>
          <w:rFonts w:ascii="Arial" w:hAnsi="Arial" w:cs="Arial"/>
          <w:color w:val="auto"/>
          <w:sz w:val="24"/>
          <w:szCs w:val="24"/>
        </w:rPr>
        <w:t xml:space="preserve"> </w:t>
      </w:r>
      <w:r>
        <w:rPr>
          <w:rFonts w:ascii="Arial" w:hAnsi="Arial" w:cs="Arial"/>
          <w:color w:val="auto"/>
          <w:sz w:val="24"/>
          <w:szCs w:val="24"/>
        </w:rPr>
        <w:t xml:space="preserve">kuvvet </w:t>
      </w:r>
      <w:r w:rsidRPr="00CE70F5">
        <w:rPr>
          <w:rFonts w:ascii="Arial" w:hAnsi="Arial" w:cs="Arial"/>
          <w:color w:val="auto"/>
          <w:sz w:val="24"/>
          <w:szCs w:val="24"/>
        </w:rPr>
        <w:t xml:space="preserve">elde edilir ve sabit ileri sürüş değeri ile </w:t>
      </w:r>
      <w:r w:rsidRPr="00236264">
        <w:rPr>
          <w:rFonts w:ascii="Arial" w:hAnsi="Arial" w:cs="Arial"/>
          <w:color w:val="auto"/>
          <w:sz w:val="24"/>
          <w:szCs w:val="24"/>
        </w:rPr>
        <w:t>motor kontrol sinyallerine dönüştürülür</w:t>
      </w:r>
      <w:r w:rsidRPr="00CE70F5">
        <w:rPr>
          <w:rFonts w:ascii="Arial" w:hAnsi="Arial" w:cs="Arial"/>
          <w:color w:val="auto"/>
          <w:sz w:val="24"/>
          <w:szCs w:val="24"/>
        </w:rPr>
        <w:t>. En yakın duba mesafesinin 3.0 metrenin altına</w:t>
      </w:r>
      <w:r>
        <w:rPr>
          <w:rFonts w:ascii="Arial" w:hAnsi="Arial" w:cs="Arial"/>
          <w:color w:val="auto"/>
          <w:sz w:val="24"/>
          <w:szCs w:val="24"/>
        </w:rPr>
        <w:t xml:space="preserve"> </w:t>
      </w:r>
      <w:r w:rsidRPr="00CE70F5">
        <w:rPr>
          <w:rFonts w:ascii="Arial" w:hAnsi="Arial" w:cs="Arial"/>
          <w:color w:val="auto"/>
          <w:sz w:val="24"/>
          <w:szCs w:val="24"/>
        </w:rPr>
        <w:t xml:space="preserve">düşmesi durumunda sistem refleks manevrası yapar. Engelin kameradaki görüntünün sağında veya solunda olmasına bağlı olarak zıt yönde bir kaçış kuvveti hesaplanır. Bu acil durumda ileri sürüş değeri düşürülür ve hesaplanan kaçış kuvvetiyle birlikte ani </w:t>
      </w:r>
      <w:r w:rsidRPr="006E5E9B">
        <w:rPr>
          <w:rFonts w:ascii="Arial" w:hAnsi="Arial" w:cs="Arial"/>
          <w:color w:val="auto"/>
          <w:sz w:val="24"/>
          <w:szCs w:val="24"/>
        </w:rPr>
        <w:t>manevra komutlarına dönüştürülür.</w:t>
      </w:r>
      <w:r>
        <w:rPr>
          <w:rFonts w:ascii="Arial" w:hAnsi="Arial" w:cs="Arial"/>
          <w:color w:val="auto"/>
          <w:sz w:val="24"/>
          <w:szCs w:val="24"/>
        </w:rPr>
        <w:t xml:space="preserve"> </w:t>
      </w:r>
      <w:r w:rsidRPr="004C3D03">
        <w:rPr>
          <w:rFonts w:ascii="Arial" w:hAnsi="Arial" w:cs="Arial"/>
          <w:color w:val="auto"/>
          <w:sz w:val="24"/>
          <w:szCs w:val="24"/>
        </w:rPr>
        <w:t>Görev bilgisayarında</w:t>
      </w:r>
      <w:r w:rsidRPr="006E5E9B">
        <w:rPr>
          <w:rFonts w:ascii="Arial" w:hAnsi="Arial" w:cs="Arial"/>
          <w:color w:val="auto"/>
          <w:sz w:val="24"/>
          <w:szCs w:val="24"/>
        </w:rPr>
        <w:t xml:space="preserve"> üretilen tüm bu komutlar, GN5</w:t>
      </w:r>
      <w:r w:rsidR="002140F2">
        <w:rPr>
          <w:rFonts w:ascii="Arial" w:hAnsi="Arial" w:cs="Arial"/>
          <w:color w:val="auto"/>
          <w:sz w:val="24"/>
          <w:szCs w:val="24"/>
        </w:rPr>
        <w:t xml:space="preserve">’e </w:t>
      </w:r>
      <w:r w:rsidRPr="006E5E9B">
        <w:rPr>
          <w:rFonts w:ascii="Arial" w:hAnsi="Arial" w:cs="Arial"/>
          <w:color w:val="auto"/>
          <w:sz w:val="24"/>
          <w:szCs w:val="24"/>
        </w:rPr>
        <w:t>ulaşılana kadar MAVLink protokolü üzerinden otopilot kartına iletilir. Otopilot kartı, aldığı bu yönelim verilerini motorlar için gerekli motor kontrol sinyallerine çevirerek İDA'nın rotasının dinamik olarak güncellenmesini sağlar. GN5</w:t>
      </w:r>
      <w:r w:rsidR="002140F2">
        <w:rPr>
          <w:rFonts w:ascii="Arial" w:hAnsi="Arial" w:cs="Arial"/>
          <w:color w:val="auto"/>
          <w:sz w:val="24"/>
          <w:szCs w:val="24"/>
        </w:rPr>
        <w:t xml:space="preserve">’e </w:t>
      </w:r>
      <w:r w:rsidRPr="006E5E9B">
        <w:rPr>
          <w:rFonts w:ascii="Arial" w:hAnsi="Arial" w:cs="Arial"/>
          <w:color w:val="auto"/>
          <w:sz w:val="24"/>
          <w:szCs w:val="24"/>
        </w:rPr>
        <w:t>ulaşıldığı tespit edildiğinde motorlara durma komutu verilir,</w:t>
      </w:r>
      <w:r>
        <w:rPr>
          <w:rFonts w:ascii="Arial" w:hAnsi="Arial" w:cs="Arial"/>
          <w:color w:val="auto"/>
          <w:sz w:val="24"/>
          <w:szCs w:val="24"/>
        </w:rPr>
        <w:t xml:space="preserve"> </w:t>
      </w:r>
      <w:r w:rsidRPr="00CE70F5">
        <w:rPr>
          <w:rFonts w:ascii="Arial" w:hAnsi="Arial" w:cs="Arial"/>
          <w:color w:val="auto"/>
          <w:sz w:val="24"/>
          <w:szCs w:val="24"/>
        </w:rPr>
        <w:t>Parkur 2 görevi sonlandırılır</w:t>
      </w:r>
      <w:r>
        <w:rPr>
          <w:rFonts w:ascii="Arial" w:hAnsi="Arial" w:cs="Arial"/>
          <w:color w:val="auto"/>
          <w:sz w:val="24"/>
          <w:szCs w:val="24"/>
        </w:rPr>
        <w:t xml:space="preserve"> </w:t>
      </w:r>
      <w:r w:rsidRPr="00677253">
        <w:rPr>
          <w:rFonts w:ascii="Arial" w:hAnsi="Arial" w:cs="Arial"/>
          <w:color w:val="auto"/>
          <w:sz w:val="24"/>
          <w:szCs w:val="24"/>
        </w:rPr>
        <w:t xml:space="preserve">ve sistem durum makinesi tetiklenerek otomatik olarak Parkur </w:t>
      </w:r>
      <w:r>
        <w:rPr>
          <w:rFonts w:ascii="Arial" w:hAnsi="Arial" w:cs="Arial"/>
          <w:color w:val="auto"/>
          <w:sz w:val="24"/>
          <w:szCs w:val="24"/>
        </w:rPr>
        <w:t xml:space="preserve">3 </w:t>
      </w:r>
      <w:r w:rsidRPr="00677253">
        <w:rPr>
          <w:rFonts w:ascii="Arial" w:hAnsi="Arial" w:cs="Arial"/>
          <w:color w:val="auto"/>
          <w:sz w:val="24"/>
          <w:szCs w:val="24"/>
        </w:rPr>
        <w:t>fazına geçiş yapılır.</w:t>
      </w:r>
      <w:r w:rsidRPr="00CE70F5">
        <w:rPr>
          <w:rFonts w:ascii="Arial" w:hAnsi="Arial" w:cs="Arial"/>
          <w:color w:val="auto"/>
          <w:sz w:val="24"/>
          <w:szCs w:val="24"/>
        </w:rPr>
        <w:t xml:space="preserve"> Parkur 3’ün akış diyagramı detaylı bir şekilde Şekil 6.4’te gösterilmiştir.</w:t>
      </w:r>
    </w:p>
    <w:p w14:paraId="19180B7B" w14:textId="66BB6E00" w:rsidR="00B81B19" w:rsidRPr="00CE70F5" w:rsidRDefault="00B81B19" w:rsidP="00A46ED1">
      <w:pPr>
        <w:keepNext/>
        <w:spacing w:line="276" w:lineRule="auto"/>
        <w:jc w:val="center"/>
        <w:rPr>
          <w:noProof/>
        </w:rPr>
      </w:pPr>
      <w:r>
        <w:rPr>
          <w:noProof/>
        </w:rPr>
        <w:drawing>
          <wp:inline distT="0" distB="0" distL="0" distR="0" wp14:anchorId="3F77DEAD" wp14:editId="1D1F4B06">
            <wp:extent cx="5524500" cy="3962400"/>
            <wp:effectExtent l="0" t="0" r="0" b="0"/>
            <wp:docPr id="131757042" name="Resim 4" descr="metin, ekran görüntüsü, iş kartı, dai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042" name="Resim 4" descr="metin, ekran görüntüsü, iş kartı, daire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5524500" cy="3962400"/>
                    </a:xfrm>
                    <a:prstGeom prst="rect">
                      <a:avLst/>
                    </a:prstGeom>
                  </pic:spPr>
                </pic:pic>
              </a:graphicData>
            </a:graphic>
          </wp:inline>
        </w:drawing>
      </w:r>
    </w:p>
    <w:p w14:paraId="64696C69" w14:textId="253F6D3A" w:rsidR="00B81B19" w:rsidRDefault="00B81B19" w:rsidP="00A46ED1">
      <w:pPr>
        <w:pStyle w:val="ResimYazs"/>
        <w:rPr>
          <w:sz w:val="24"/>
          <w:szCs w:val="24"/>
        </w:rPr>
      </w:pPr>
      <w:r w:rsidRPr="00F162B2">
        <w:rPr>
          <w:sz w:val="24"/>
          <w:szCs w:val="24"/>
        </w:rPr>
        <w:t>Şekil 6.4 Parkur 3 Algoritma Akış Diyagramı</w:t>
      </w:r>
    </w:p>
    <w:p w14:paraId="3BADF885" w14:textId="0D6C54CE" w:rsidR="0093010F" w:rsidRPr="0093010F" w:rsidRDefault="0093010F" w:rsidP="00BA61F8">
      <w:pPr>
        <w:pStyle w:val="ResimYazs"/>
        <w:spacing w:line="276" w:lineRule="auto"/>
        <w:jc w:val="both"/>
        <w:rPr>
          <w:sz w:val="24"/>
          <w:szCs w:val="24"/>
        </w:rPr>
      </w:pPr>
      <w:r w:rsidRPr="00CE70F5">
        <w:rPr>
          <w:rFonts w:eastAsiaTheme="minorHAnsi"/>
          <w:color w:val="000000" w:themeColor="text1"/>
          <w:sz w:val="24"/>
          <w:szCs w:val="24"/>
        </w:rPr>
        <w:t>Parkur 3 fazına geçildiğinde hedef renk tespit edilene kadar İDA bekleme modunda kalır. Bu sırada operatör tarafından manuel olarak uçurulan İHA, görev bölgesi üzerinde OpenCV tabanlı görüntü işleme algoritmasını çalıştırarak hedef rengi tespit eder. Tespit edilen renk bilgisi, telemetri ağı aracılığıyla YKİ’ye, oradan da otonom seyrine başlayacak olan İDA’ya aktarılır.</w:t>
      </w:r>
      <w:r w:rsidRPr="00CE70F5">
        <w:rPr>
          <w:rFonts w:asciiTheme="minorHAnsi" w:eastAsiaTheme="minorHAnsi" w:hAnsiTheme="minorHAnsi" w:cstheme="minorBidi"/>
          <w:szCs w:val="22"/>
        </w:rPr>
        <w:t xml:space="preserve"> </w:t>
      </w:r>
      <w:r w:rsidRPr="00CE70F5">
        <w:rPr>
          <w:rFonts w:eastAsiaTheme="minorHAnsi"/>
          <w:color w:val="000000" w:themeColor="text1"/>
          <w:sz w:val="24"/>
          <w:szCs w:val="24"/>
        </w:rPr>
        <w:t xml:space="preserve">Hedef renk verisini alan İDA, kendi kamerası üzerinden aldığı anlık görüntülere renk maskelemesi uygulayarak hedefin </w:t>
      </w:r>
      <w:r>
        <w:rPr>
          <w:rFonts w:eastAsiaTheme="minorHAnsi"/>
          <w:color w:val="000000" w:themeColor="text1"/>
          <w:sz w:val="24"/>
          <w:szCs w:val="24"/>
        </w:rPr>
        <w:t>x</w:t>
      </w:r>
      <w:r w:rsidRPr="00CE70F5">
        <w:rPr>
          <w:rFonts w:eastAsiaTheme="minorHAnsi"/>
          <w:color w:val="000000" w:themeColor="text1"/>
          <w:sz w:val="24"/>
          <w:szCs w:val="24"/>
        </w:rPr>
        <w:t xml:space="preserve"> eksenindeki merkez pikselini tespit eder. Hedefin kameradaki konumu ile kadraj </w:t>
      </w:r>
      <w:r w:rsidRPr="00CE70F5">
        <w:rPr>
          <w:rFonts w:eastAsiaTheme="minorHAnsi"/>
          <w:color w:val="000000" w:themeColor="text1"/>
          <w:sz w:val="24"/>
          <w:szCs w:val="24"/>
        </w:rPr>
        <w:lastRenderedPageBreak/>
        <w:t>merkezi arasındaki sapma sürekli olarak hesaplanır. Sistem, hedefin merkez tolerans bandı (deadband) içinde olup olmadığını kontrol eder. Eğer hedef tolerans bandı içindeyse doğrudan doğrusal ileri sürüş komutu, değilse sapma miktarına orantılı olarak asimetrik manevra komutları oluşturulur.</w:t>
      </w:r>
      <w:r w:rsidRPr="00CE70F5">
        <w:rPr>
          <w:rFonts w:asciiTheme="minorHAnsi" w:eastAsiaTheme="minorHAnsi" w:hAnsiTheme="minorHAnsi" w:cstheme="minorBidi"/>
          <w:szCs w:val="22"/>
        </w:rPr>
        <w:t xml:space="preserve"> </w:t>
      </w:r>
      <w:r w:rsidRPr="00CE70F5">
        <w:rPr>
          <w:rFonts w:eastAsiaTheme="minorHAnsi"/>
          <w:color w:val="000000" w:themeColor="text1"/>
          <w:sz w:val="24"/>
          <w:szCs w:val="24"/>
        </w:rPr>
        <w:t xml:space="preserve">Görev bilgisayarında üretilen bu sürüş komutları, otonom kamikaze angajmanı süresince MAVLink protokolü üzerinden otopilot kartına iletilir. Otopilot kartı, aldığı bu yönelim verilerini motorlar için gerekli </w:t>
      </w:r>
      <w:r>
        <w:rPr>
          <w:rFonts w:eastAsiaTheme="minorHAnsi"/>
          <w:color w:val="000000" w:themeColor="text1"/>
          <w:sz w:val="24"/>
          <w:szCs w:val="24"/>
        </w:rPr>
        <w:t xml:space="preserve">motor </w:t>
      </w:r>
      <w:r w:rsidRPr="00CE70F5">
        <w:rPr>
          <w:rFonts w:eastAsiaTheme="minorHAnsi"/>
          <w:color w:val="000000" w:themeColor="text1"/>
          <w:sz w:val="24"/>
          <w:szCs w:val="24"/>
        </w:rPr>
        <w:t>kontrol sinyallerine</w:t>
      </w:r>
      <w:r>
        <w:rPr>
          <w:rFonts w:eastAsiaTheme="minorHAnsi"/>
          <w:color w:val="000000" w:themeColor="text1"/>
          <w:sz w:val="24"/>
          <w:szCs w:val="24"/>
        </w:rPr>
        <w:t xml:space="preserve"> </w:t>
      </w:r>
      <w:r w:rsidRPr="00CE70F5">
        <w:rPr>
          <w:rFonts w:eastAsiaTheme="minorHAnsi"/>
          <w:color w:val="000000" w:themeColor="text1"/>
          <w:sz w:val="24"/>
          <w:szCs w:val="24"/>
        </w:rPr>
        <w:t xml:space="preserve">çevirerek İDA'yı hedefe kilitler. </w:t>
      </w:r>
      <w:r w:rsidRPr="00030BFA">
        <w:rPr>
          <w:color w:val="000000"/>
          <w:sz w:val="24"/>
          <w:szCs w:val="24"/>
        </w:rPr>
        <w:t>Kamera kadrajındaki hedef renk doluluk oranının belirlenen eşik değerini aşmasıyla</w:t>
      </w:r>
      <w:r>
        <w:rPr>
          <w:b/>
          <w:bCs/>
          <w:color w:val="000000"/>
        </w:rPr>
        <w:t xml:space="preserve"> </w:t>
      </w:r>
      <w:r>
        <w:rPr>
          <w:rFonts w:eastAsiaTheme="minorHAnsi"/>
          <w:color w:val="000000" w:themeColor="text1"/>
          <w:sz w:val="24"/>
          <w:szCs w:val="24"/>
        </w:rPr>
        <w:t>h</w:t>
      </w:r>
      <w:r w:rsidRPr="00CE70F5">
        <w:rPr>
          <w:rFonts w:eastAsiaTheme="minorHAnsi"/>
          <w:color w:val="000000" w:themeColor="text1"/>
          <w:sz w:val="24"/>
          <w:szCs w:val="24"/>
        </w:rPr>
        <w:t>edefe fiziksel temasın sağlandığı tespit edildiğinde</w:t>
      </w:r>
      <w:r w:rsidRPr="005C5C1B">
        <w:rPr>
          <w:rFonts w:asciiTheme="minorHAnsi" w:eastAsiaTheme="minorHAnsi" w:hAnsiTheme="minorHAnsi" w:cstheme="minorBidi"/>
          <w:b/>
          <w:bCs/>
          <w:iCs w:val="0"/>
          <w:color w:val="0A2244"/>
          <w:kern w:val="2"/>
          <w:szCs w:val="22"/>
          <w14:ligatures w14:val="standardContextual"/>
        </w:rPr>
        <w:t xml:space="preserve"> </w:t>
      </w:r>
      <w:r w:rsidRPr="005C5C1B">
        <w:rPr>
          <w:rFonts w:eastAsiaTheme="minorHAnsi"/>
          <w:color w:val="000000" w:themeColor="text1"/>
          <w:sz w:val="24"/>
          <w:szCs w:val="24"/>
        </w:rPr>
        <w:t xml:space="preserve">otopilot </w:t>
      </w:r>
      <w:r>
        <w:rPr>
          <w:rFonts w:eastAsiaTheme="minorHAnsi"/>
          <w:color w:val="000000" w:themeColor="text1"/>
          <w:sz w:val="24"/>
          <w:szCs w:val="24"/>
        </w:rPr>
        <w:t xml:space="preserve">kartı </w:t>
      </w:r>
      <w:r w:rsidRPr="005C5C1B">
        <w:rPr>
          <w:rFonts w:eastAsiaTheme="minorHAnsi"/>
          <w:color w:val="000000" w:themeColor="text1"/>
          <w:sz w:val="24"/>
          <w:szCs w:val="24"/>
        </w:rPr>
        <w:t>motorları durdurarak İDA’yı “</w:t>
      </w:r>
      <w:r>
        <w:rPr>
          <w:rFonts w:eastAsiaTheme="minorHAnsi"/>
          <w:color w:val="000000" w:themeColor="text1"/>
          <w:sz w:val="24"/>
          <w:szCs w:val="24"/>
        </w:rPr>
        <w:t>Disarm”</w:t>
      </w:r>
      <w:r w:rsidRPr="005C5C1B">
        <w:rPr>
          <w:rFonts w:eastAsiaTheme="minorHAnsi"/>
          <w:color w:val="000000" w:themeColor="text1"/>
          <w:sz w:val="24"/>
          <w:szCs w:val="24"/>
        </w:rPr>
        <w:t xml:space="preserve"> eder</w:t>
      </w:r>
      <w:r>
        <w:rPr>
          <w:rFonts w:eastAsiaTheme="minorHAnsi"/>
          <w:color w:val="000000" w:themeColor="text1"/>
          <w:sz w:val="24"/>
          <w:szCs w:val="24"/>
        </w:rPr>
        <w:t xml:space="preserve"> ve parkur başarıyla tamamlanır.</w:t>
      </w:r>
      <w:r w:rsidRPr="00CE70F5">
        <w:rPr>
          <w:rFonts w:eastAsiaTheme="minorHAnsi"/>
          <w:color w:val="000000" w:themeColor="text1"/>
          <w:sz w:val="24"/>
          <w:szCs w:val="24"/>
        </w:rPr>
        <w:t xml:space="preserve"> </w:t>
      </w:r>
      <w:r>
        <w:rPr>
          <w:rFonts w:eastAsiaTheme="minorHAnsi"/>
          <w:color w:val="000000" w:themeColor="text1"/>
          <w:sz w:val="24"/>
          <w:szCs w:val="24"/>
        </w:rPr>
        <w:t>T</w:t>
      </w:r>
      <w:r w:rsidRPr="0050630B">
        <w:rPr>
          <w:rFonts w:eastAsiaTheme="minorHAnsi"/>
          <w:color w:val="000000" w:themeColor="text1"/>
          <w:sz w:val="24"/>
          <w:szCs w:val="24"/>
        </w:rPr>
        <w:t>üm görev sürecine ait (Parkur 1, 2 ve 3) arka planda yürütülen sistem loglarının</w:t>
      </w:r>
      <w:r>
        <w:rPr>
          <w:rFonts w:eastAsiaTheme="minorHAnsi"/>
          <w:color w:val="000000" w:themeColor="text1"/>
          <w:sz w:val="24"/>
          <w:szCs w:val="24"/>
        </w:rPr>
        <w:t xml:space="preserve"> kaydı</w:t>
      </w:r>
      <w:r w:rsidRPr="0050630B">
        <w:rPr>
          <w:rFonts w:eastAsiaTheme="minorHAnsi"/>
          <w:color w:val="000000" w:themeColor="text1"/>
          <w:sz w:val="24"/>
          <w:szCs w:val="24"/>
        </w:rPr>
        <w:t xml:space="preserve"> tamamlan</w:t>
      </w:r>
      <w:r>
        <w:rPr>
          <w:rFonts w:eastAsiaTheme="minorHAnsi"/>
          <w:color w:val="000000" w:themeColor="text1"/>
          <w:sz w:val="24"/>
          <w:szCs w:val="24"/>
        </w:rPr>
        <w:t xml:space="preserve">ır ve </w:t>
      </w:r>
      <w:r w:rsidRPr="005A39D1">
        <w:rPr>
          <w:rFonts w:eastAsiaTheme="minorHAnsi"/>
          <w:color w:val="000000" w:themeColor="text1"/>
          <w:sz w:val="24"/>
          <w:szCs w:val="24"/>
        </w:rPr>
        <w:t>görev sonlandırılır.</w:t>
      </w:r>
    </w:p>
    <w:p w14:paraId="02337872" w14:textId="3C646132" w:rsidR="00785CA2" w:rsidRDefault="008F7FFE" w:rsidP="00785CA2">
      <w:pPr>
        <w:pStyle w:val="Balk2"/>
        <w:numPr>
          <w:ilvl w:val="0"/>
          <w:numId w:val="0"/>
        </w:numPr>
        <w:ind w:left="576" w:hanging="576"/>
        <w:rPr>
          <w:rFonts w:cs="Arial"/>
          <w:b/>
          <w:bCs/>
          <w:szCs w:val="28"/>
        </w:rPr>
      </w:pPr>
      <w:bookmarkStart w:id="7" w:name="_Toc224167221"/>
      <w:r>
        <w:rPr>
          <w:rFonts w:cs="Arial"/>
          <w:b/>
          <w:bCs/>
          <w:szCs w:val="28"/>
        </w:rPr>
        <w:t xml:space="preserve">7. </w:t>
      </w:r>
      <w:r w:rsidR="00785CA2" w:rsidRPr="0093010F">
        <w:rPr>
          <w:rFonts w:cs="Arial"/>
          <w:b/>
          <w:bCs/>
          <w:szCs w:val="28"/>
        </w:rPr>
        <w:t>HABERLEŞME ÇÖZÜMÜ</w:t>
      </w:r>
      <w:bookmarkEnd w:id="7"/>
    </w:p>
    <w:p w14:paraId="4F9A169F" w14:textId="77777777" w:rsidR="0093010F" w:rsidRPr="00E61695" w:rsidRDefault="0093010F" w:rsidP="0093010F">
      <w:pPr>
        <w:spacing w:line="276" w:lineRule="auto"/>
        <w:jc w:val="both"/>
        <w:rPr>
          <w:rFonts w:ascii="Arial" w:hAnsi="Arial" w:cs="Arial"/>
          <w:color w:val="000000" w:themeColor="text1"/>
          <w:sz w:val="24"/>
          <w:szCs w:val="24"/>
        </w:rPr>
      </w:pPr>
      <w:r w:rsidRPr="00C40ABB">
        <w:rPr>
          <w:rFonts w:ascii="Arial" w:hAnsi="Arial" w:cs="Arial"/>
          <w:color w:val="auto"/>
          <w:sz w:val="24"/>
          <w:szCs w:val="24"/>
        </w:rPr>
        <w:t>İDA ile YKİ arasındaki ana haberleşme hattında, uçuş kontrolcüsüne entegre edilen RFD868x Telemetri Modülü kullanılmaktadır. 868-869 MHz ISM bandında çalışan bu modül, FHSS (Frekans Atlama) teknolojisi sayesinde tahsis edilecek frekans kanallarına ve NetID değerlerine yazılım arayüzü üzerinden ayarlanabilmektedir. Sistem, 1W (+30dBm) çıkış gücüyle havada 500 kbps, seri iletişimde ise 1000 kbps</w:t>
      </w:r>
      <w:r>
        <w:rPr>
          <w:rFonts w:ascii="Arial" w:hAnsi="Arial" w:cs="Arial"/>
          <w:color w:val="auto"/>
          <w:sz w:val="24"/>
          <w:szCs w:val="24"/>
        </w:rPr>
        <w:t xml:space="preserve"> </w:t>
      </w:r>
      <w:r w:rsidRPr="00E61695">
        <w:rPr>
          <w:rFonts w:ascii="Arial" w:hAnsi="Arial" w:cs="Arial"/>
          <w:color w:val="000000" w:themeColor="text1"/>
          <w:sz w:val="24"/>
          <w:szCs w:val="24"/>
        </w:rPr>
        <w:t>veri aktarım kapasitesine ulaşmakta ve standart antenlerle açık alanda 40 kilometrenin üzerinde tahmini menzil sunmaktadır. Bu hat üzerinden İDA'dan YKİ'ye asgari 1 Hz frekansında; anlık konum, yer hızı, yönelim açıları, set point verileri ve araç durum bilgileri aktarılmaktadır. YKİ'den İDA'ya ise hareketi başlatacak telekomut verileri, görev noktaları ve İHA'dan elde edilen hedef renk bilgisi iletilmektedir. İDA harekete başladıktan sonra araca YKİ üzerinden acil güç kesme komutu hariç hiçbir veri gönderilmemektedir.</w:t>
      </w:r>
    </w:p>
    <w:p w14:paraId="6562A42E" w14:textId="7BDD3F3B" w:rsidR="0093010F" w:rsidRPr="00E61695" w:rsidRDefault="0093010F" w:rsidP="0093010F">
      <w:pPr>
        <w:spacing w:line="276" w:lineRule="auto"/>
        <w:jc w:val="both"/>
        <w:rPr>
          <w:rFonts w:ascii="Arial" w:hAnsi="Arial" w:cs="Arial"/>
          <w:color w:val="000000" w:themeColor="text1"/>
          <w:sz w:val="24"/>
          <w:szCs w:val="24"/>
        </w:rPr>
      </w:pPr>
      <w:r w:rsidRPr="00E61695">
        <w:rPr>
          <w:rFonts w:ascii="Arial" w:hAnsi="Arial" w:cs="Arial"/>
          <w:color w:val="000000" w:themeColor="text1"/>
          <w:sz w:val="24"/>
          <w:szCs w:val="24"/>
        </w:rPr>
        <w:t>İHA sisteminin uçuş dinamiklerini ve YKİ ile olan veri bağını yönetmek amacıyla 433 MHz bandında çalışan Holybro SiK Telemetry Radio V3 modülü sisteme entegre edilmiştir. Bu modül, açık kaynaklı yazılımı üzerinden frekans kanalı ve ağ kimliği ataması yapılarak frekans değiştirme kabiliyeti sunmakta ve İDA haberleşme hattı ile çakışmayı önlemektedir. Maksimum 100mW (20dBm) çıkış gücüyle havada 250 kbps, seri haberleşmede 115.2 kbps veri aktarım hızına ulaşan modül, yaklaşık 1 kilometre tahmini menzil sağlamaktadır. İHA'dan YKİ'ye bu hat üzerinden standart uçuş telemetrisi ve İHA görev bilgisayarı tarafından ot</w:t>
      </w:r>
      <w:r>
        <w:rPr>
          <w:rFonts w:ascii="Arial" w:hAnsi="Arial" w:cs="Arial"/>
          <w:color w:val="000000" w:themeColor="text1"/>
          <w:sz w:val="24"/>
          <w:szCs w:val="24"/>
        </w:rPr>
        <w:t>omatik</w:t>
      </w:r>
      <w:r w:rsidRPr="00E61695">
        <w:rPr>
          <w:rFonts w:ascii="Arial" w:hAnsi="Arial" w:cs="Arial"/>
          <w:color w:val="000000" w:themeColor="text1"/>
          <w:sz w:val="24"/>
          <w:szCs w:val="24"/>
        </w:rPr>
        <w:t xml:space="preserve"> olarak tespit edilen hedef renk verisi iletilmektedir. İHA'nın manuel uçuş kontrolü ise telemetri ağından bağımsız olarak, doğrudan Sub-GHz bandında çalışan harici modüllü bir RC kumanda donanımı üzerinden sağlanmaktadır.</w:t>
      </w:r>
    </w:p>
    <w:p w14:paraId="70E8CF8F" w14:textId="7BDD3F3B" w:rsidR="00785CA2" w:rsidRPr="0093010F" w:rsidRDefault="008F7FFE" w:rsidP="00835D2C">
      <w:pPr>
        <w:pStyle w:val="Balk2"/>
        <w:numPr>
          <w:ilvl w:val="0"/>
          <w:numId w:val="0"/>
        </w:numPr>
        <w:rPr>
          <w:rFonts w:cs="Arial"/>
          <w:b/>
          <w:bCs/>
          <w:szCs w:val="28"/>
        </w:rPr>
      </w:pPr>
      <w:bookmarkStart w:id="8" w:name="_Toc187167432"/>
      <w:bookmarkStart w:id="9" w:name="_Toc224167222"/>
      <w:r>
        <w:rPr>
          <w:rFonts w:cs="Arial"/>
          <w:b/>
          <w:bCs/>
          <w:szCs w:val="28"/>
        </w:rPr>
        <w:lastRenderedPageBreak/>
        <w:t xml:space="preserve">8. </w:t>
      </w:r>
      <w:r w:rsidR="00785CA2" w:rsidRPr="0093010F">
        <w:rPr>
          <w:rFonts w:cs="Arial"/>
          <w:b/>
          <w:bCs/>
          <w:szCs w:val="28"/>
        </w:rPr>
        <w:t>TAKIM YAPISI</w:t>
      </w:r>
      <w:bookmarkEnd w:id="8"/>
      <w:bookmarkEnd w:id="9"/>
    </w:p>
    <w:p w14:paraId="7C2B034D" w14:textId="5C0F8F47" w:rsidR="00785CA2" w:rsidRPr="00470628" w:rsidRDefault="00470628" w:rsidP="00470628">
      <w:pPr>
        <w:spacing w:line="276" w:lineRule="auto"/>
        <w:jc w:val="both"/>
        <w:rPr>
          <w:rFonts w:ascii="Aptos Display" w:hAnsi="Aptos Display" w:cs="Arial"/>
          <w:i/>
          <w:sz w:val="24"/>
          <w:szCs w:val="24"/>
          <w:lang w:eastAsia="tr-TR" w:bidi="tr-TR"/>
        </w:rPr>
      </w:pPr>
      <w:r>
        <w:rPr>
          <w:noProof/>
          <w:lang w:eastAsia="tr-TR" w:bidi="tr-TR"/>
        </w:rPr>
        <w:drawing>
          <wp:inline distT="0" distB="0" distL="0" distR="0" wp14:anchorId="5BF871E8" wp14:editId="0A4209BA">
            <wp:extent cx="5759450" cy="3223260"/>
            <wp:effectExtent l="0" t="0" r="0" b="0"/>
            <wp:docPr id="286250489" name="Resim 2"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50489" name="Resim 2" descr="metin, ekran görüntüsü, yazı tipi, tasarım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59450" cy="3223260"/>
                    </a:xfrm>
                    <a:prstGeom prst="rect">
                      <a:avLst/>
                    </a:prstGeom>
                  </pic:spPr>
                </pic:pic>
              </a:graphicData>
            </a:graphic>
          </wp:inline>
        </w:drawing>
      </w:r>
    </w:p>
    <w:p w14:paraId="305E99B1" w14:textId="091F9883" w:rsidR="00785CA2" w:rsidRPr="0093010F" w:rsidRDefault="008F7FFE" w:rsidP="00785CA2">
      <w:pPr>
        <w:pStyle w:val="Balk2"/>
        <w:numPr>
          <w:ilvl w:val="0"/>
          <w:numId w:val="0"/>
        </w:numPr>
        <w:ind w:left="576" w:hanging="576"/>
        <w:rPr>
          <w:b/>
          <w:bCs/>
          <w:szCs w:val="28"/>
        </w:rPr>
      </w:pPr>
      <w:bookmarkStart w:id="10" w:name="_Toc187167436"/>
      <w:bookmarkStart w:id="11" w:name="_Toc224167223"/>
      <w:r>
        <w:rPr>
          <w:b/>
          <w:bCs/>
          <w:szCs w:val="28"/>
        </w:rPr>
        <w:t xml:space="preserve">9. </w:t>
      </w:r>
      <w:r w:rsidR="00785CA2" w:rsidRPr="0093010F">
        <w:rPr>
          <w:b/>
          <w:bCs/>
          <w:szCs w:val="28"/>
        </w:rPr>
        <w:t>KAYNAKÇA</w:t>
      </w:r>
      <w:bookmarkEnd w:id="10"/>
      <w:bookmarkEnd w:id="11"/>
    </w:p>
    <w:p w14:paraId="0531B596" w14:textId="77777777" w:rsidR="002B4729" w:rsidRPr="000B5CA4" w:rsidRDefault="002B4729" w:rsidP="002B4729">
      <w:pPr>
        <w:spacing w:line="276" w:lineRule="auto"/>
        <w:jc w:val="both"/>
        <w:rPr>
          <w:rFonts w:ascii="Aptos Display" w:hAnsi="Aptos Display" w:cs="Arial"/>
          <w:i/>
          <w:sz w:val="24"/>
          <w:szCs w:val="24"/>
          <w:lang w:eastAsia="tr-TR" w:bidi="tr-TR"/>
        </w:rPr>
      </w:pPr>
    </w:p>
    <w:p w14:paraId="02CD1CEB" w14:textId="77777777" w:rsidR="0053609D" w:rsidRPr="000B5CA4" w:rsidRDefault="0053609D">
      <w:pPr>
        <w:rPr>
          <w:rFonts w:ascii="Aptos Display" w:hAnsi="Aptos Display"/>
        </w:rPr>
      </w:pPr>
    </w:p>
    <w:p w14:paraId="1CC6377C" w14:textId="77777777" w:rsidR="0053609D" w:rsidRPr="000B5CA4" w:rsidRDefault="0053609D">
      <w:pPr>
        <w:rPr>
          <w:rFonts w:ascii="Aptos Display" w:hAnsi="Aptos Display"/>
        </w:rPr>
      </w:pPr>
    </w:p>
    <w:p w14:paraId="11C0797A" w14:textId="77777777" w:rsidR="0053609D" w:rsidRPr="000B5CA4" w:rsidRDefault="0053609D">
      <w:pPr>
        <w:rPr>
          <w:rFonts w:ascii="Aptos Display" w:hAnsi="Aptos Display"/>
        </w:rPr>
      </w:pPr>
    </w:p>
    <w:p w14:paraId="069C39AD" w14:textId="77777777" w:rsidR="00101F2E" w:rsidRPr="000B5CA4" w:rsidRDefault="00101F2E">
      <w:pPr>
        <w:rPr>
          <w:rFonts w:ascii="Aptos Display" w:hAnsi="Aptos Display"/>
        </w:rPr>
      </w:pPr>
    </w:p>
    <w:p w14:paraId="36BEAB03" w14:textId="77777777" w:rsidR="00785CA2" w:rsidRPr="000B5CA4" w:rsidRDefault="00785CA2">
      <w:pPr>
        <w:rPr>
          <w:rFonts w:ascii="Aptos Display" w:hAnsi="Aptos Display"/>
        </w:rPr>
      </w:pPr>
    </w:p>
    <w:p w14:paraId="3B1873F7" w14:textId="77777777" w:rsidR="00785CA2" w:rsidRPr="000B5CA4" w:rsidRDefault="00785CA2">
      <w:pPr>
        <w:rPr>
          <w:rFonts w:ascii="Aptos Display" w:hAnsi="Aptos Display"/>
        </w:rPr>
      </w:pPr>
    </w:p>
    <w:p w14:paraId="20EE2052" w14:textId="77777777" w:rsidR="00785CA2" w:rsidRPr="000B5CA4" w:rsidRDefault="00785CA2">
      <w:pPr>
        <w:rPr>
          <w:rFonts w:ascii="Aptos Display" w:hAnsi="Aptos Display"/>
        </w:rPr>
      </w:pPr>
    </w:p>
    <w:p w14:paraId="5BAFFC9B" w14:textId="77777777" w:rsidR="00785CA2" w:rsidRPr="000B5CA4" w:rsidRDefault="00785CA2">
      <w:pPr>
        <w:rPr>
          <w:rFonts w:ascii="Aptos Display" w:hAnsi="Aptos Display"/>
        </w:rPr>
      </w:pPr>
    </w:p>
    <w:p w14:paraId="416BA883" w14:textId="77777777" w:rsidR="00785CA2" w:rsidRPr="000B5CA4" w:rsidRDefault="00785CA2" w:rsidP="002B4729">
      <w:pPr>
        <w:jc w:val="both"/>
        <w:rPr>
          <w:rFonts w:ascii="Aptos Display" w:hAnsi="Aptos Display"/>
          <w:sz w:val="24"/>
          <w:szCs w:val="24"/>
          <w:u w:val="single"/>
        </w:rPr>
      </w:pPr>
      <w:r w:rsidRPr="000B5CA4">
        <w:rPr>
          <w:rFonts w:ascii="Aptos Display" w:hAnsi="Aptos Display"/>
          <w:b/>
          <w:bCs/>
          <w:sz w:val="24"/>
          <w:szCs w:val="24"/>
          <w:u w:val="single"/>
        </w:rPr>
        <w:t>RAPOR TASLAKLARI İLE İLGİLİ NOT:</w:t>
      </w:r>
    </w:p>
    <w:p w14:paraId="5A2C8C0B" w14:textId="77777777" w:rsidR="00785CA2" w:rsidRPr="000B5CA4" w:rsidRDefault="00785CA2" w:rsidP="002B4729">
      <w:pPr>
        <w:jc w:val="both"/>
        <w:rPr>
          <w:rFonts w:ascii="Aptos Display" w:hAnsi="Aptos Display" w:cs="Arial"/>
          <w:sz w:val="20"/>
          <w:szCs w:val="20"/>
        </w:rPr>
      </w:pPr>
      <w:r w:rsidRPr="000B5CA4">
        <w:rPr>
          <w:rFonts w:ascii="Aptos Display" w:hAnsi="Aptos Display" w:cs="Arial"/>
          <w:b/>
          <w:bCs/>
          <w:sz w:val="20"/>
          <w:szCs w:val="20"/>
        </w:rPr>
        <w:t>(Bu sayfaya raporlarda yer verilmeyecektir.)</w:t>
      </w:r>
    </w:p>
    <w:p w14:paraId="7A0575C2" w14:textId="62A31F61"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t xml:space="preserve">Teknik Yeterlilik Raporu Kapak, İçindekiler, Kaynakça ve (varsa) Ekler sayfaları dahil olmak üzere en fazla 12 sayfa olacaktır. </w:t>
      </w:r>
    </w:p>
    <w:p w14:paraId="3E8385AB" w14:textId="77777777"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t>Tüm raporlar akademik rapor standartlarına uygun olarak yazılmalıdır.</w:t>
      </w:r>
    </w:p>
    <w:p w14:paraId="56ABC411" w14:textId="77777777"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t>Her rapor “Kapak ve İçindekiler” başlıkları için 2 ayrı sayfa içermelidir.</w:t>
      </w:r>
    </w:p>
    <w:p w14:paraId="168D9CF1" w14:textId="77777777"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t xml:space="preserve">Yazı tipi: </w:t>
      </w:r>
      <w:r w:rsidRPr="000B5CA4">
        <w:rPr>
          <w:rFonts w:ascii="Aptos Display" w:hAnsi="Aptos Display" w:cs="Arial"/>
          <w:sz w:val="20"/>
          <w:szCs w:val="20"/>
        </w:rPr>
        <w:t>Arial</w:t>
      </w:r>
      <w:r w:rsidRPr="000B5CA4">
        <w:rPr>
          <w:rFonts w:ascii="Aptos Display" w:hAnsi="Aptos Display" w:cs="Arial"/>
          <w:b/>
          <w:bCs/>
          <w:sz w:val="20"/>
          <w:szCs w:val="20"/>
        </w:rPr>
        <w:t xml:space="preserve">, Punto: </w:t>
      </w:r>
      <w:r w:rsidRPr="000B5CA4">
        <w:rPr>
          <w:rFonts w:ascii="Aptos Display" w:hAnsi="Aptos Display" w:cs="Arial"/>
          <w:sz w:val="20"/>
          <w:szCs w:val="20"/>
        </w:rPr>
        <w:t>12</w:t>
      </w:r>
      <w:r w:rsidRPr="000B5CA4">
        <w:rPr>
          <w:rFonts w:ascii="Aptos Display" w:hAnsi="Aptos Display" w:cs="Arial"/>
          <w:b/>
          <w:bCs/>
          <w:sz w:val="20"/>
          <w:szCs w:val="20"/>
        </w:rPr>
        <w:t xml:space="preserve">, Başlık Yazı Tipi: </w:t>
      </w:r>
      <w:r w:rsidRPr="000B5CA4">
        <w:rPr>
          <w:rFonts w:ascii="Aptos Display" w:hAnsi="Aptos Display" w:cs="Arial"/>
          <w:sz w:val="20"/>
          <w:szCs w:val="20"/>
        </w:rPr>
        <w:t>Arial Black</w:t>
      </w:r>
      <w:r w:rsidRPr="000B5CA4">
        <w:rPr>
          <w:rFonts w:ascii="Aptos Display" w:hAnsi="Aptos Display" w:cs="Arial"/>
          <w:b/>
          <w:bCs/>
          <w:sz w:val="20"/>
          <w:szCs w:val="20"/>
        </w:rPr>
        <w:t xml:space="preserve">, Başlık Punto: </w:t>
      </w:r>
      <w:r w:rsidRPr="000B5CA4">
        <w:rPr>
          <w:rFonts w:ascii="Aptos Display" w:hAnsi="Aptos Display" w:cs="Arial"/>
          <w:sz w:val="20"/>
          <w:szCs w:val="20"/>
        </w:rPr>
        <w:t>14</w:t>
      </w:r>
      <w:r w:rsidRPr="000B5CA4">
        <w:rPr>
          <w:rFonts w:ascii="Aptos Display" w:hAnsi="Aptos Display" w:cs="Arial"/>
          <w:b/>
          <w:bCs/>
          <w:sz w:val="20"/>
          <w:szCs w:val="20"/>
        </w:rPr>
        <w:t xml:space="preserve">, Satır Aralıkları: </w:t>
      </w:r>
      <w:r w:rsidRPr="000B5CA4">
        <w:rPr>
          <w:rFonts w:ascii="Aptos Display" w:hAnsi="Aptos Display" w:cs="Arial"/>
          <w:sz w:val="20"/>
          <w:szCs w:val="20"/>
        </w:rPr>
        <w:t>1.15</w:t>
      </w:r>
      <w:r w:rsidRPr="000B5CA4">
        <w:rPr>
          <w:rFonts w:ascii="Aptos Display" w:hAnsi="Aptos Display" w:cs="Arial"/>
          <w:b/>
          <w:bCs/>
          <w:sz w:val="20"/>
          <w:szCs w:val="20"/>
        </w:rPr>
        <w:t xml:space="preserve">, İki tarafa yaslı, Sayfa kenar boşlukları: </w:t>
      </w:r>
      <w:r w:rsidRPr="000B5CA4">
        <w:rPr>
          <w:rFonts w:ascii="Aptos Display" w:hAnsi="Aptos Display" w:cs="Arial"/>
          <w:sz w:val="20"/>
          <w:szCs w:val="20"/>
        </w:rPr>
        <w:t>üst 2.8 alt-sağ-sol 2.5</w:t>
      </w:r>
      <w:r w:rsidRPr="000B5CA4">
        <w:rPr>
          <w:rFonts w:ascii="Aptos Display" w:hAnsi="Aptos Display" w:cs="Arial"/>
          <w:b/>
          <w:bCs/>
          <w:sz w:val="20"/>
          <w:szCs w:val="20"/>
        </w:rPr>
        <w:t xml:space="preserve"> olmalıdır.</w:t>
      </w:r>
    </w:p>
    <w:p w14:paraId="51CA7815" w14:textId="77777777"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t>Rapor içindeki cümleler birbirinin aynısı ve tekrarı niteliğinde olmamalıdır. </w:t>
      </w:r>
    </w:p>
    <w:p w14:paraId="09309597" w14:textId="77777777" w:rsidR="00785CA2" w:rsidRPr="000B5CA4" w:rsidRDefault="00785CA2" w:rsidP="002B4729">
      <w:pPr>
        <w:numPr>
          <w:ilvl w:val="0"/>
          <w:numId w:val="43"/>
        </w:numPr>
        <w:jc w:val="both"/>
        <w:rPr>
          <w:rFonts w:ascii="Aptos Display" w:hAnsi="Aptos Display" w:cs="Arial"/>
          <w:b/>
          <w:bCs/>
          <w:sz w:val="20"/>
          <w:szCs w:val="20"/>
        </w:rPr>
      </w:pPr>
      <w:r w:rsidRPr="000B5CA4">
        <w:rPr>
          <w:rFonts w:ascii="Aptos Display" w:hAnsi="Aptos Display" w:cs="Arial"/>
          <w:b/>
          <w:bCs/>
          <w:sz w:val="20"/>
          <w:szCs w:val="20"/>
        </w:rPr>
        <w:lastRenderedPageBreak/>
        <w:t>Raporda, web sitemizde yer alan geçmiş yıl raporlarından yararlanmış olan takımlar alıntı yaptığını ilgili sayfada belirtmesi gerekmektedir. Açıklamayı alıntı yapılan cümlenin ardından belirtmeniz gerekmektedir. </w:t>
      </w:r>
    </w:p>
    <w:p w14:paraId="27E7775B" w14:textId="77777777" w:rsidR="00785CA2" w:rsidRPr="000B5CA4" w:rsidRDefault="00785CA2" w:rsidP="002B4729">
      <w:pPr>
        <w:jc w:val="both"/>
        <w:rPr>
          <w:rFonts w:ascii="Aptos Display" w:hAnsi="Aptos Display" w:cs="Arial"/>
          <w:b/>
          <w:bCs/>
          <w:sz w:val="20"/>
          <w:szCs w:val="20"/>
        </w:rPr>
      </w:pPr>
      <w:r w:rsidRPr="000B5CA4">
        <w:rPr>
          <w:rFonts w:ascii="Aptos Display" w:hAnsi="Aptos Display" w:cs="Arial"/>
          <w:b/>
          <w:bCs/>
          <w:sz w:val="20"/>
          <w:szCs w:val="20"/>
        </w:rPr>
        <w:t xml:space="preserve">ALINTI FORMATI: </w:t>
      </w:r>
      <w:r w:rsidRPr="000B5CA4">
        <w:rPr>
          <w:rFonts w:ascii="Aptos Display" w:hAnsi="Aptos Display" w:cs="Arial"/>
          <w:sz w:val="20"/>
          <w:szCs w:val="20"/>
        </w:rPr>
        <w:t>"Alıntı yapılan Cümle/ler" (Yıl, Yarışma Adı, Kategori, Takım Adı)</w:t>
      </w:r>
      <w:r w:rsidRPr="000B5CA4">
        <w:rPr>
          <w:rFonts w:ascii="Aptos Display" w:hAnsi="Aptos Display" w:cs="Arial"/>
          <w:b/>
          <w:bCs/>
          <w:sz w:val="20"/>
          <w:szCs w:val="20"/>
        </w:rPr>
        <w:t> </w:t>
      </w:r>
    </w:p>
    <w:p w14:paraId="75DAAC0E" w14:textId="77777777" w:rsidR="00785CA2" w:rsidRPr="000B5CA4" w:rsidRDefault="00785CA2" w:rsidP="002B4729">
      <w:pPr>
        <w:jc w:val="both"/>
        <w:rPr>
          <w:rFonts w:ascii="Aptos Display" w:hAnsi="Aptos Display" w:cs="Arial"/>
          <w:b/>
          <w:bCs/>
          <w:sz w:val="20"/>
          <w:szCs w:val="20"/>
        </w:rPr>
      </w:pPr>
      <w:r w:rsidRPr="000B5CA4">
        <w:rPr>
          <w:rFonts w:ascii="Aptos Display" w:hAnsi="Aptos Display" w:cs="Arial"/>
          <w:b/>
          <w:bCs/>
          <w:sz w:val="20"/>
          <w:szCs w:val="20"/>
        </w:rPr>
        <w:t xml:space="preserve">ÖRNEK ALINTI: </w:t>
      </w:r>
      <w:r w:rsidRPr="000B5CA4">
        <w:rPr>
          <w:rFonts w:ascii="Aptos Display" w:hAnsi="Aptos Display" w:cs="Arial"/>
          <w:sz w:val="20"/>
          <w:szCs w:val="20"/>
        </w:rPr>
        <w:t>"Enkazda depremzedenin nerede olduğunu tespit edilememesi, enkaz kaldırma ve deprem-zede arama çalışmalarını yavaşlatan en önemli sorundur." (2020, İnsanlık Yararına Teknoloji Yarışması, Afet Yönetimi, X Takımı)</w:t>
      </w:r>
    </w:p>
    <w:p w14:paraId="610798A9" w14:textId="77777777" w:rsidR="00785CA2" w:rsidRPr="000B5CA4" w:rsidRDefault="00785CA2" w:rsidP="002B4729">
      <w:pPr>
        <w:numPr>
          <w:ilvl w:val="0"/>
          <w:numId w:val="43"/>
        </w:numPr>
        <w:jc w:val="both"/>
        <w:rPr>
          <w:rFonts w:ascii="Aptos Display" w:hAnsi="Aptos Display" w:cs="Arial"/>
          <w:sz w:val="20"/>
          <w:szCs w:val="20"/>
        </w:rPr>
      </w:pPr>
      <w:r w:rsidRPr="000B5CA4">
        <w:rPr>
          <w:rFonts w:ascii="Aptos Display" w:hAnsi="Aptos Display" w:cs="Arial"/>
          <w:b/>
          <w:bCs/>
          <w:sz w:val="20"/>
          <w:szCs w:val="20"/>
        </w:rPr>
        <w:t>Kaynakçada referanslar aşağıdaki şekilde belirtilebilir.                                    </w:t>
      </w:r>
    </w:p>
    <w:p w14:paraId="7B7863BB" w14:textId="77777777" w:rsidR="00785CA2" w:rsidRPr="000B5CA4" w:rsidRDefault="00785CA2" w:rsidP="002B4729">
      <w:pPr>
        <w:jc w:val="both"/>
        <w:rPr>
          <w:rFonts w:ascii="Aptos Display" w:hAnsi="Aptos Display" w:cs="Arial"/>
          <w:sz w:val="20"/>
          <w:szCs w:val="20"/>
        </w:rPr>
      </w:pPr>
      <w:r w:rsidRPr="000B5CA4">
        <w:rPr>
          <w:rFonts w:ascii="Aptos Display" w:hAnsi="Aptos Display" w:cs="Arial"/>
          <w:b/>
          <w:bCs/>
          <w:sz w:val="20"/>
          <w:szCs w:val="20"/>
        </w:rPr>
        <w:t xml:space="preserve">Dijital Kaynak: </w:t>
      </w:r>
      <w:r w:rsidRPr="000B5CA4">
        <w:rPr>
          <w:rFonts w:ascii="Aptos Display" w:hAnsi="Aptos Display" w:cs="Arial"/>
          <w:sz w:val="20"/>
          <w:szCs w:val="20"/>
        </w:rPr>
        <w:t>Yazarların Soyadı, Adlarının Baş Harfi., Yazının Başlığı, Yazının Tarihi, Erişim Tarihi, Erişim Adresi.</w:t>
      </w:r>
    </w:p>
    <w:p w14:paraId="5497030E" w14:textId="77777777" w:rsidR="00785CA2" w:rsidRPr="000B5CA4" w:rsidRDefault="00785CA2" w:rsidP="002B4729">
      <w:pPr>
        <w:jc w:val="both"/>
        <w:rPr>
          <w:rFonts w:ascii="Aptos Display" w:hAnsi="Aptos Display" w:cs="Arial"/>
          <w:sz w:val="20"/>
          <w:szCs w:val="20"/>
        </w:rPr>
      </w:pPr>
      <w:r w:rsidRPr="000B5CA4">
        <w:rPr>
          <w:rFonts w:ascii="Aptos Display" w:hAnsi="Aptos Display" w:cs="Arial"/>
          <w:b/>
          <w:bCs/>
          <w:sz w:val="20"/>
          <w:szCs w:val="20"/>
        </w:rPr>
        <w:t xml:space="preserve">Basılı Kaynak: </w:t>
      </w:r>
      <w:r w:rsidRPr="000B5CA4">
        <w:rPr>
          <w:rFonts w:ascii="Aptos Display" w:hAnsi="Aptos Display" w:cs="Arial"/>
          <w:sz w:val="20"/>
          <w:szCs w:val="20"/>
        </w:rPr>
        <w:t>Yazarların Soyadı, Adlarının Baş Harfi., (Basım Tarihi) Yazının Başlığı, (Varsa) Yayınlandığı Derginin Adı, (Varsa) Derginin Sayısı, Sayfa numarası.</w:t>
      </w:r>
    </w:p>
    <w:p w14:paraId="4401F993" w14:textId="1E42A9E0" w:rsidR="00785CA2" w:rsidRPr="000B5CA4" w:rsidRDefault="00785CA2" w:rsidP="002B4729">
      <w:pPr>
        <w:jc w:val="both"/>
        <w:rPr>
          <w:rFonts w:ascii="Aptos Display" w:hAnsi="Aptos Display" w:cs="Arial"/>
          <w:b/>
          <w:bCs/>
          <w:sz w:val="20"/>
          <w:szCs w:val="20"/>
        </w:rPr>
      </w:pPr>
      <w:r w:rsidRPr="000B5CA4">
        <w:rPr>
          <w:rFonts w:ascii="Aptos Display" w:hAnsi="Aptos Display" w:cs="Arial"/>
          <w:sz w:val="20"/>
          <w:szCs w:val="20"/>
        </w:rPr>
        <w:t xml:space="preserve">Rapor şablonuna uymayan </w:t>
      </w:r>
      <w:r w:rsidR="002B4729" w:rsidRPr="000B5CA4">
        <w:rPr>
          <w:rFonts w:ascii="Aptos Display" w:hAnsi="Aptos Display" w:cs="Arial"/>
          <w:sz w:val="20"/>
          <w:szCs w:val="20"/>
        </w:rPr>
        <w:t>Teknik Yeterlilik</w:t>
      </w:r>
      <w:r w:rsidRPr="000B5CA4">
        <w:rPr>
          <w:rFonts w:ascii="Aptos Display" w:hAnsi="Aptos Display" w:cs="Arial"/>
          <w:sz w:val="20"/>
          <w:szCs w:val="20"/>
        </w:rPr>
        <w:t xml:space="preserve"> Raporları </w:t>
      </w:r>
      <w:r w:rsidRPr="000B5CA4">
        <w:rPr>
          <w:rFonts w:ascii="Aptos Display" w:hAnsi="Aptos Display" w:cs="Arial"/>
          <w:b/>
          <w:bCs/>
          <w:sz w:val="20"/>
          <w:szCs w:val="20"/>
        </w:rPr>
        <w:t>değerlendirilmeyecektir.</w:t>
      </w:r>
    </w:p>
    <w:p w14:paraId="69257394" w14:textId="77777777" w:rsidR="001F1F5E" w:rsidRPr="000B5CA4" w:rsidRDefault="001F1F5E" w:rsidP="002B4729">
      <w:pPr>
        <w:jc w:val="both"/>
        <w:rPr>
          <w:rFonts w:ascii="Aptos Display" w:hAnsi="Aptos Display" w:cs="Arial"/>
          <w:b/>
          <w:bCs/>
          <w:sz w:val="20"/>
          <w:szCs w:val="20"/>
        </w:rPr>
      </w:pPr>
    </w:p>
    <w:p w14:paraId="2D88E736" w14:textId="77777777" w:rsidR="001F1F5E" w:rsidRPr="000B5CA4" w:rsidRDefault="001F1F5E" w:rsidP="002B4729">
      <w:pPr>
        <w:jc w:val="both"/>
        <w:rPr>
          <w:rFonts w:ascii="Aptos Display" w:hAnsi="Aptos Display" w:cs="Arial"/>
          <w:b/>
          <w:bCs/>
          <w:sz w:val="20"/>
          <w:szCs w:val="20"/>
        </w:rPr>
      </w:pPr>
    </w:p>
    <w:p w14:paraId="3F17888E" w14:textId="38850801" w:rsidR="002B4729" w:rsidRPr="000B5CA4" w:rsidRDefault="001F1F5E" w:rsidP="002B4729">
      <w:pPr>
        <w:jc w:val="both"/>
        <w:rPr>
          <w:rFonts w:ascii="Aptos Display" w:hAnsi="Aptos Display" w:cs="Arial"/>
        </w:rPr>
      </w:pPr>
      <w:r w:rsidRPr="000B5CA4">
        <w:rPr>
          <w:rFonts w:ascii="Aptos Display" w:hAnsi="Aptos Display" w:cs="Arial"/>
          <w:b/>
          <w:bCs/>
        </w:rPr>
        <w:t xml:space="preserve">*** </w:t>
      </w:r>
      <w:r w:rsidR="002B4729" w:rsidRPr="000B5CA4">
        <w:rPr>
          <w:rFonts w:ascii="Aptos Display" w:hAnsi="Aptos Display" w:cs="Arial"/>
          <w:b/>
          <w:bCs/>
        </w:rPr>
        <w:t>Rapor değerlendirmelerinin ardından puan açıklaması gerçekleştirilmeyecek olup, teknik yeterlilik olarak yapılan değerlendirmeler sonucunda başarılı / başarısız şeklinde sonuç açıklanacaktır.</w:t>
      </w:r>
    </w:p>
    <w:p w14:paraId="6575F582" w14:textId="77777777" w:rsidR="00101F2E" w:rsidRPr="000B5CA4" w:rsidRDefault="00101F2E">
      <w:pPr>
        <w:rPr>
          <w:rFonts w:ascii="Aptos Display" w:hAnsi="Aptos Display"/>
        </w:rPr>
      </w:pPr>
    </w:p>
    <w:p w14:paraId="59C495E4" w14:textId="77777777" w:rsidR="00F10EA8" w:rsidRPr="000B5CA4" w:rsidRDefault="00F10EA8">
      <w:pPr>
        <w:rPr>
          <w:rFonts w:ascii="Aptos Display" w:hAnsi="Aptos Display"/>
        </w:rPr>
      </w:pPr>
    </w:p>
    <w:p w14:paraId="14F81F9E" w14:textId="1FFA8C2F" w:rsidR="00DE4DB4" w:rsidRDefault="00DE4DB4">
      <w:pPr>
        <w:rPr>
          <w:rFonts w:ascii="Aptos Display" w:hAnsi="Aptos Display"/>
        </w:rPr>
      </w:pPr>
      <w:r>
        <w:rPr>
          <w:rFonts w:ascii="Aptos Display" w:hAnsi="Aptos Display"/>
        </w:rPr>
        <w:br w:type="page"/>
      </w:r>
    </w:p>
    <w:p w14:paraId="69E0A231" w14:textId="69BB17B3" w:rsidR="00DE4DB4" w:rsidRDefault="00DE4DB4">
      <w:pPr>
        <w:rPr>
          <w:rFonts w:ascii="Aptos Display" w:hAnsi="Aptos Display"/>
        </w:rPr>
      </w:pPr>
      <w:r>
        <w:rPr>
          <w:rFonts w:ascii="Aptos Display" w:hAnsi="Aptos Display"/>
        </w:rPr>
        <w:lastRenderedPageBreak/>
        <w:br w:type="page"/>
      </w:r>
    </w:p>
    <w:p w14:paraId="49892F6E" w14:textId="77777777" w:rsidR="002F01F4" w:rsidRPr="000B5CA4" w:rsidRDefault="002F01F4">
      <w:pPr>
        <w:rPr>
          <w:rFonts w:ascii="Aptos Display" w:hAnsi="Aptos Display"/>
        </w:rPr>
      </w:pPr>
    </w:p>
    <w:sectPr w:rsidR="002F01F4" w:rsidRPr="000B5CA4" w:rsidSect="00DF1EAF">
      <w:headerReference w:type="even" r:id="rId14"/>
      <w:headerReference w:type="default" r:id="rId15"/>
      <w:footerReference w:type="default" r:id="rId16"/>
      <w:headerReference w:type="first" r:id="rId17"/>
      <w:pgSz w:w="11906" w:h="16838"/>
      <w:pgMar w:top="158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A8BA" w14:textId="77777777" w:rsidR="009C1D98" w:rsidRDefault="009C1D98" w:rsidP="002F01F4">
      <w:pPr>
        <w:spacing w:after="0" w:line="240" w:lineRule="auto"/>
      </w:pPr>
      <w:r>
        <w:separator/>
      </w:r>
    </w:p>
  </w:endnote>
  <w:endnote w:type="continuationSeparator" w:id="0">
    <w:p w14:paraId="4E51ACC6" w14:textId="77777777" w:rsidR="009C1D98" w:rsidRDefault="009C1D98" w:rsidP="002F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A2"/>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923709"/>
      <w:docPartObj>
        <w:docPartGallery w:val="Page Numbers (Bottom of Page)"/>
        <w:docPartUnique/>
      </w:docPartObj>
    </w:sdtPr>
    <w:sdtContent>
      <w:p w14:paraId="3A7373BC" w14:textId="16A1C4CD" w:rsidR="001F1F5E" w:rsidRDefault="001F1F5E">
        <w:pPr>
          <w:pStyle w:val="AltBilgi"/>
          <w:jc w:val="right"/>
        </w:pPr>
        <w:r>
          <w:fldChar w:fldCharType="begin"/>
        </w:r>
        <w:r>
          <w:instrText>PAGE   \* MERGEFORMAT</w:instrText>
        </w:r>
        <w:r>
          <w:fldChar w:fldCharType="separate"/>
        </w:r>
        <w:r>
          <w:t>2</w:t>
        </w:r>
        <w:r>
          <w:fldChar w:fldCharType="end"/>
        </w:r>
      </w:p>
    </w:sdtContent>
  </w:sdt>
  <w:p w14:paraId="04FA0D78" w14:textId="77777777" w:rsidR="001F1F5E" w:rsidRDefault="001F1F5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3831F" w14:textId="77777777" w:rsidR="009C1D98" w:rsidRDefault="009C1D98" w:rsidP="002F01F4">
      <w:pPr>
        <w:spacing w:after="0" w:line="240" w:lineRule="auto"/>
      </w:pPr>
      <w:r>
        <w:separator/>
      </w:r>
    </w:p>
  </w:footnote>
  <w:footnote w:type="continuationSeparator" w:id="0">
    <w:p w14:paraId="4BBB699E" w14:textId="77777777" w:rsidR="009C1D98" w:rsidRDefault="009C1D98" w:rsidP="002F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E137" w14:textId="3A3E314D" w:rsidR="006D1E67" w:rsidRDefault="009C1D98">
    <w:pPr>
      <w:pStyle w:val="stBilgi"/>
    </w:pPr>
    <w:r>
      <w:rPr>
        <w:noProof/>
      </w:rPr>
      <w:pict w14:anchorId="5DB010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2" o:spid="_x0000_s1027" type="#_x0000_t75" alt="" style="position:absolute;margin-left:0;margin-top:0;width:595.2pt;height:841.9pt;z-index:-251657216;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797B9" w14:textId="42A4F0CD" w:rsidR="006D1E67" w:rsidRDefault="009C1D98">
    <w:pPr>
      <w:pStyle w:val="stBilgi"/>
    </w:pPr>
    <w:r>
      <w:rPr>
        <w:noProof/>
      </w:rPr>
      <w:pict w14:anchorId="5D9EF2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3" o:spid="_x0000_s1026" type="#_x0000_t75" alt="" style="position:absolute;margin-left:0;margin-top:0;width:595.2pt;height:841.9pt;z-index:-251656192;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1E47E" w14:textId="58EAE418" w:rsidR="006D1E67" w:rsidRDefault="009C1D98">
    <w:pPr>
      <w:pStyle w:val="stBilgi"/>
    </w:pPr>
    <w:r>
      <w:rPr>
        <w:noProof/>
      </w:rPr>
      <w:pict w14:anchorId="570CF8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2216781" o:spid="_x0000_s1025" type="#_x0000_t75" alt="" style="position:absolute;margin-left:0;margin-top:0;width:595.2pt;height:841.9pt;z-index:-251658240;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5FE"/>
    <w:multiLevelType w:val="multilevel"/>
    <w:tmpl w:val="F39AFAA8"/>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1" w15:restartNumberingAfterBreak="0">
    <w:nsid w:val="01D45193"/>
    <w:multiLevelType w:val="multilevel"/>
    <w:tmpl w:val="5F7C7916"/>
    <w:lvl w:ilvl="0">
      <w:start w:val="1"/>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2" w15:restartNumberingAfterBreak="0">
    <w:nsid w:val="0613379D"/>
    <w:multiLevelType w:val="hybridMultilevel"/>
    <w:tmpl w:val="A08477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786B7D"/>
    <w:multiLevelType w:val="multilevel"/>
    <w:tmpl w:val="B10EF3AE"/>
    <w:lvl w:ilvl="0">
      <w:start w:val="3"/>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0ECD75DF"/>
    <w:multiLevelType w:val="hybridMultilevel"/>
    <w:tmpl w:val="75D86E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1BD2A78"/>
    <w:multiLevelType w:val="hybridMultilevel"/>
    <w:tmpl w:val="ED5430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44A124B"/>
    <w:multiLevelType w:val="multilevel"/>
    <w:tmpl w:val="5B00A48A"/>
    <w:lvl w:ilvl="0">
      <w:start w:val="1"/>
      <w:numFmt w:val="bullet"/>
      <w:lvlText w:val=""/>
      <w:lvlJc w:val="left"/>
      <w:pPr>
        <w:ind w:left="555" w:hanging="555"/>
      </w:pPr>
      <w:rPr>
        <w:rFonts w:ascii="Symbol" w:hAnsi="Symbol"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183300C1"/>
    <w:multiLevelType w:val="hybridMultilevel"/>
    <w:tmpl w:val="2B26984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04C324E"/>
    <w:multiLevelType w:val="multilevel"/>
    <w:tmpl w:val="B6CE8C08"/>
    <w:lvl w:ilvl="0">
      <w:start w:val="1"/>
      <w:numFmt w:val="decimal"/>
      <w:lvlText w:val="%1."/>
      <w:lvlJc w:val="left"/>
      <w:pPr>
        <w:ind w:left="555" w:hanging="55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sz w:val="28"/>
        <w:szCs w:val="28"/>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400" w:hanging="2520"/>
      </w:pPr>
      <w:rPr>
        <w:rFonts w:hint="default"/>
      </w:rPr>
    </w:lvl>
  </w:abstractNum>
  <w:abstractNum w:abstractNumId="9" w15:restartNumberingAfterBreak="0">
    <w:nsid w:val="24A0416B"/>
    <w:multiLevelType w:val="hybridMultilevel"/>
    <w:tmpl w:val="CE401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6374929"/>
    <w:multiLevelType w:val="hybridMultilevel"/>
    <w:tmpl w:val="CD48F2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86263EE"/>
    <w:multiLevelType w:val="hybridMultilevel"/>
    <w:tmpl w:val="C920655C"/>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2" w15:restartNumberingAfterBreak="0">
    <w:nsid w:val="30137B52"/>
    <w:multiLevelType w:val="hybridMultilevel"/>
    <w:tmpl w:val="4E0C7F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38FF51B4"/>
    <w:multiLevelType w:val="multilevel"/>
    <w:tmpl w:val="82125ED8"/>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4" w15:restartNumberingAfterBreak="0">
    <w:nsid w:val="391A6402"/>
    <w:multiLevelType w:val="multilevel"/>
    <w:tmpl w:val="F55A423C"/>
    <w:lvl w:ilvl="0">
      <w:start w:val="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3A661C76"/>
    <w:multiLevelType w:val="multilevel"/>
    <w:tmpl w:val="07464DB0"/>
    <w:lvl w:ilvl="0">
      <w:start w:val="3"/>
      <w:numFmt w:val="decimal"/>
      <w:lvlText w:val="%1."/>
      <w:lvlJc w:val="left"/>
      <w:pPr>
        <w:ind w:left="833" w:hanging="833"/>
      </w:pPr>
      <w:rPr>
        <w:rFonts w:hint="default"/>
      </w:rPr>
    </w:lvl>
    <w:lvl w:ilvl="1">
      <w:start w:val="3"/>
      <w:numFmt w:val="decimal"/>
      <w:lvlText w:val="%1.%2."/>
      <w:lvlJc w:val="left"/>
      <w:pPr>
        <w:ind w:left="833" w:hanging="833"/>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41EE0B5E"/>
    <w:multiLevelType w:val="hybridMultilevel"/>
    <w:tmpl w:val="7D6C00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3ED2127"/>
    <w:multiLevelType w:val="multilevel"/>
    <w:tmpl w:val="0E40ED66"/>
    <w:lvl w:ilvl="0">
      <w:start w:val="5"/>
      <w:numFmt w:val="decimal"/>
      <w:lvlText w:val="%1"/>
      <w:lvlJc w:val="left"/>
      <w:pPr>
        <w:ind w:left="855" w:hanging="855"/>
      </w:pPr>
      <w:rPr>
        <w:rFonts w:ascii="Arial" w:hAnsi="Arial" w:cs="Arial" w:hint="default"/>
        <w:color w:val="auto"/>
      </w:rPr>
    </w:lvl>
    <w:lvl w:ilvl="1">
      <w:start w:val="4"/>
      <w:numFmt w:val="decimal"/>
      <w:lvlText w:val="%1.%2"/>
      <w:lvlJc w:val="left"/>
      <w:pPr>
        <w:ind w:left="855" w:hanging="855"/>
      </w:pPr>
      <w:rPr>
        <w:rFonts w:ascii="Arial" w:hAnsi="Arial" w:cs="Arial" w:hint="default"/>
        <w:color w:val="auto"/>
      </w:rPr>
    </w:lvl>
    <w:lvl w:ilvl="2">
      <w:start w:val="2"/>
      <w:numFmt w:val="decimal"/>
      <w:lvlText w:val="%1.%2.%3"/>
      <w:lvlJc w:val="left"/>
      <w:pPr>
        <w:ind w:left="1080" w:hanging="1080"/>
      </w:pPr>
      <w:rPr>
        <w:rFonts w:ascii="Arial" w:hAnsi="Arial" w:cs="Arial" w:hint="default"/>
        <w:color w:val="auto"/>
      </w:rPr>
    </w:lvl>
    <w:lvl w:ilvl="3">
      <w:start w:val="1"/>
      <w:numFmt w:val="decimal"/>
      <w:lvlText w:val="%1.%2.%3.%4"/>
      <w:lvlJc w:val="left"/>
      <w:pPr>
        <w:ind w:left="1080" w:hanging="1080"/>
      </w:pPr>
      <w:rPr>
        <w:rFonts w:ascii="Arial Black" w:hAnsi="Arial Black" w:cs="Arial" w:hint="default"/>
        <w:color w:val="auto"/>
      </w:rPr>
    </w:lvl>
    <w:lvl w:ilvl="4">
      <w:start w:val="1"/>
      <w:numFmt w:val="decimal"/>
      <w:lvlText w:val="%1.%2.%3.%4.%5"/>
      <w:lvlJc w:val="left"/>
      <w:pPr>
        <w:ind w:left="1440" w:hanging="1440"/>
      </w:pPr>
      <w:rPr>
        <w:rFonts w:ascii="Arial" w:hAnsi="Arial" w:cs="Arial" w:hint="default"/>
        <w:color w:val="auto"/>
      </w:rPr>
    </w:lvl>
    <w:lvl w:ilvl="5">
      <w:start w:val="1"/>
      <w:numFmt w:val="decimal"/>
      <w:lvlText w:val="%1.%2.%3.%4.%5.%6"/>
      <w:lvlJc w:val="left"/>
      <w:pPr>
        <w:ind w:left="1800" w:hanging="1800"/>
      </w:pPr>
      <w:rPr>
        <w:rFonts w:ascii="Arial" w:hAnsi="Arial" w:cs="Arial" w:hint="default"/>
        <w:color w:val="auto"/>
      </w:rPr>
    </w:lvl>
    <w:lvl w:ilvl="6">
      <w:start w:val="1"/>
      <w:numFmt w:val="decimal"/>
      <w:lvlText w:val="%1.%2.%3.%4.%5.%6.%7"/>
      <w:lvlJc w:val="left"/>
      <w:pPr>
        <w:ind w:left="2160" w:hanging="2160"/>
      </w:pPr>
      <w:rPr>
        <w:rFonts w:ascii="Arial" w:hAnsi="Arial" w:cs="Arial" w:hint="default"/>
        <w:color w:val="auto"/>
      </w:rPr>
    </w:lvl>
    <w:lvl w:ilvl="7">
      <w:start w:val="1"/>
      <w:numFmt w:val="decimal"/>
      <w:lvlText w:val="%1.%2.%3.%4.%5.%6.%7.%8"/>
      <w:lvlJc w:val="left"/>
      <w:pPr>
        <w:ind w:left="2160" w:hanging="2160"/>
      </w:pPr>
      <w:rPr>
        <w:rFonts w:ascii="Arial" w:hAnsi="Arial" w:cs="Arial" w:hint="default"/>
        <w:color w:val="auto"/>
      </w:rPr>
    </w:lvl>
    <w:lvl w:ilvl="8">
      <w:start w:val="1"/>
      <w:numFmt w:val="decimal"/>
      <w:lvlText w:val="%1.%2.%3.%4.%5.%6.%7.%8.%9"/>
      <w:lvlJc w:val="left"/>
      <w:pPr>
        <w:ind w:left="2520" w:hanging="2520"/>
      </w:pPr>
      <w:rPr>
        <w:rFonts w:ascii="Arial" w:hAnsi="Arial" w:cs="Arial" w:hint="default"/>
        <w:color w:val="auto"/>
      </w:rPr>
    </w:lvl>
  </w:abstractNum>
  <w:abstractNum w:abstractNumId="18" w15:restartNumberingAfterBreak="0">
    <w:nsid w:val="476B244B"/>
    <w:multiLevelType w:val="hybridMultilevel"/>
    <w:tmpl w:val="C4B875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47E42F26"/>
    <w:multiLevelType w:val="hybridMultilevel"/>
    <w:tmpl w:val="014C023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B5072FA"/>
    <w:multiLevelType w:val="hybridMultilevel"/>
    <w:tmpl w:val="7B90E2B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C5C2CA5"/>
    <w:multiLevelType w:val="hybridMultilevel"/>
    <w:tmpl w:val="BCBE5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4814C2"/>
    <w:multiLevelType w:val="multilevel"/>
    <w:tmpl w:val="F2564FA2"/>
    <w:lvl w:ilvl="0">
      <w:start w:val="4"/>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558804F2"/>
    <w:multiLevelType w:val="multilevel"/>
    <w:tmpl w:val="127C6A3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582F5754"/>
    <w:multiLevelType w:val="hybridMultilevel"/>
    <w:tmpl w:val="1278DA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58F21647"/>
    <w:multiLevelType w:val="multilevel"/>
    <w:tmpl w:val="893AEBEE"/>
    <w:lvl w:ilvl="0">
      <w:start w:val="2"/>
      <w:numFmt w:val="decimal"/>
      <w:lvlText w:val="%1."/>
      <w:lvlJc w:val="left"/>
      <w:pPr>
        <w:ind w:left="833" w:hanging="833"/>
      </w:pPr>
      <w:rPr>
        <w:rFonts w:hint="default"/>
      </w:rPr>
    </w:lvl>
    <w:lvl w:ilvl="1">
      <w:start w:val="1"/>
      <w:numFmt w:val="decimal"/>
      <w:lvlText w:val="%1.%2."/>
      <w:lvlJc w:val="left"/>
      <w:pPr>
        <w:ind w:left="833" w:hanging="833"/>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594459BF"/>
    <w:multiLevelType w:val="hybridMultilevel"/>
    <w:tmpl w:val="94F615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ED2DB2"/>
    <w:multiLevelType w:val="hybridMultilevel"/>
    <w:tmpl w:val="835E0A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DB54526"/>
    <w:multiLevelType w:val="hybridMultilevel"/>
    <w:tmpl w:val="0A9423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FE6469B"/>
    <w:multiLevelType w:val="multilevel"/>
    <w:tmpl w:val="F54886C4"/>
    <w:lvl w:ilvl="0">
      <w:start w:val="5"/>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60BF5350"/>
    <w:multiLevelType w:val="multilevel"/>
    <w:tmpl w:val="CB54CFA0"/>
    <w:lvl w:ilvl="0">
      <w:start w:val="5"/>
      <w:numFmt w:val="decimal"/>
      <w:lvlText w:val="%1."/>
      <w:lvlJc w:val="left"/>
      <w:pPr>
        <w:ind w:left="1110" w:hanging="1110"/>
      </w:pPr>
      <w:rPr>
        <w:rFonts w:hint="default"/>
      </w:rPr>
    </w:lvl>
    <w:lvl w:ilvl="1">
      <w:start w:val="4"/>
      <w:numFmt w:val="decimal"/>
      <w:lvlText w:val="%1.%2."/>
      <w:lvlJc w:val="left"/>
      <w:pPr>
        <w:ind w:left="1110" w:hanging="1110"/>
      </w:pPr>
      <w:rPr>
        <w:rFonts w:hint="default"/>
      </w:rPr>
    </w:lvl>
    <w:lvl w:ilvl="2">
      <w:start w:val="2"/>
      <w:numFmt w:val="decimal"/>
      <w:lvlText w:val="%1.%2.%3."/>
      <w:lvlJc w:val="left"/>
      <w:pPr>
        <w:ind w:left="1110" w:hanging="1110"/>
      </w:pPr>
      <w:rPr>
        <w:rFonts w:hint="default"/>
      </w:rPr>
    </w:lvl>
    <w:lvl w:ilvl="3">
      <w:start w:val="2"/>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650B232B"/>
    <w:multiLevelType w:val="hybridMultilevel"/>
    <w:tmpl w:val="A622DF1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6330B63"/>
    <w:multiLevelType w:val="hybridMultilevel"/>
    <w:tmpl w:val="855A61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68DE6C9B"/>
    <w:multiLevelType w:val="hybridMultilevel"/>
    <w:tmpl w:val="831666C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9CE5A2F"/>
    <w:multiLevelType w:val="hybridMultilevel"/>
    <w:tmpl w:val="D2B887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36" w15:restartNumberingAfterBreak="0">
    <w:nsid w:val="71966A6E"/>
    <w:multiLevelType w:val="multilevel"/>
    <w:tmpl w:val="B9A46D8C"/>
    <w:lvl w:ilvl="0">
      <w:start w:val="6"/>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7" w15:restartNumberingAfterBreak="0">
    <w:nsid w:val="79DF246A"/>
    <w:multiLevelType w:val="hybridMultilevel"/>
    <w:tmpl w:val="4B1843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50609788">
    <w:abstractNumId w:val="0"/>
  </w:num>
  <w:num w:numId="2" w16cid:durableId="1503819260">
    <w:abstractNumId w:val="33"/>
  </w:num>
  <w:num w:numId="3" w16cid:durableId="145778768">
    <w:abstractNumId w:val="4"/>
  </w:num>
  <w:num w:numId="4" w16cid:durableId="1904825564">
    <w:abstractNumId w:val="2"/>
  </w:num>
  <w:num w:numId="5" w16cid:durableId="1214538228">
    <w:abstractNumId w:val="20"/>
  </w:num>
  <w:num w:numId="6" w16cid:durableId="953101287">
    <w:abstractNumId w:val="27"/>
  </w:num>
  <w:num w:numId="7" w16cid:durableId="336810742">
    <w:abstractNumId w:val="11"/>
  </w:num>
  <w:num w:numId="8" w16cid:durableId="853960032">
    <w:abstractNumId w:val="31"/>
  </w:num>
  <w:num w:numId="9" w16cid:durableId="1952131714">
    <w:abstractNumId w:val="9"/>
  </w:num>
  <w:num w:numId="10" w16cid:durableId="53311856">
    <w:abstractNumId w:val="28"/>
  </w:num>
  <w:num w:numId="11" w16cid:durableId="1613324483">
    <w:abstractNumId w:val="37"/>
  </w:num>
  <w:num w:numId="12" w16cid:durableId="1193768294">
    <w:abstractNumId w:val="5"/>
  </w:num>
  <w:num w:numId="13" w16cid:durableId="1595242059">
    <w:abstractNumId w:val="19"/>
  </w:num>
  <w:num w:numId="14" w16cid:durableId="689530266">
    <w:abstractNumId w:val="26"/>
  </w:num>
  <w:num w:numId="15" w16cid:durableId="502354015">
    <w:abstractNumId w:val="7"/>
  </w:num>
  <w:num w:numId="16" w16cid:durableId="2070833974">
    <w:abstractNumId w:val="24"/>
  </w:num>
  <w:num w:numId="17" w16cid:durableId="544757949">
    <w:abstractNumId w:val="16"/>
  </w:num>
  <w:num w:numId="18" w16cid:durableId="789739779">
    <w:abstractNumId w:val="34"/>
  </w:num>
  <w:num w:numId="19" w16cid:durableId="1107651760">
    <w:abstractNumId w:val="13"/>
  </w:num>
  <w:num w:numId="20" w16cid:durableId="1445147377">
    <w:abstractNumId w:val="23"/>
  </w:num>
  <w:num w:numId="21" w16cid:durableId="1246451188">
    <w:abstractNumId w:val="8"/>
  </w:num>
  <w:num w:numId="22" w16cid:durableId="1994018721">
    <w:abstractNumId w:val="1"/>
  </w:num>
  <w:num w:numId="23" w16cid:durableId="216866270">
    <w:abstractNumId w:val="6"/>
  </w:num>
  <w:num w:numId="24" w16cid:durableId="1851333547">
    <w:abstractNumId w:val="14"/>
  </w:num>
  <w:num w:numId="25" w16cid:durableId="194389254">
    <w:abstractNumId w:val="17"/>
  </w:num>
  <w:num w:numId="26" w16cid:durableId="1206483947">
    <w:abstractNumId w:val="30"/>
  </w:num>
  <w:num w:numId="27" w16cid:durableId="1369061803">
    <w:abstractNumId w:val="25"/>
  </w:num>
  <w:num w:numId="28" w16cid:durableId="1812089773">
    <w:abstractNumId w:val="15"/>
  </w:num>
  <w:num w:numId="29" w16cid:durableId="1496914574">
    <w:abstractNumId w:val="29"/>
  </w:num>
  <w:num w:numId="30" w16cid:durableId="1860729264">
    <w:abstractNumId w:val="3"/>
  </w:num>
  <w:num w:numId="31" w16cid:durableId="868686693">
    <w:abstractNumId w:val="22"/>
  </w:num>
  <w:num w:numId="32" w16cid:durableId="93012594">
    <w:abstractNumId w:val="0"/>
  </w:num>
  <w:num w:numId="33" w16cid:durableId="821196442">
    <w:abstractNumId w:val="21"/>
  </w:num>
  <w:num w:numId="34" w16cid:durableId="1488744379">
    <w:abstractNumId w:val="10"/>
  </w:num>
  <w:num w:numId="35" w16cid:durableId="48191145">
    <w:abstractNumId w:val="18"/>
  </w:num>
  <w:num w:numId="36" w16cid:durableId="255553722">
    <w:abstractNumId w:val="0"/>
  </w:num>
  <w:num w:numId="37" w16cid:durableId="1734814290">
    <w:abstractNumId w:val="0"/>
  </w:num>
  <w:num w:numId="38" w16cid:durableId="533277205">
    <w:abstractNumId w:val="0"/>
  </w:num>
  <w:num w:numId="39" w16cid:durableId="2062056577">
    <w:abstractNumId w:val="3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46051059">
    <w:abstractNumId w:val="0"/>
  </w:num>
  <w:num w:numId="41" w16cid:durableId="770320611">
    <w:abstractNumId w:val="0"/>
  </w:num>
  <w:num w:numId="42" w16cid:durableId="1436250806">
    <w:abstractNumId w:val="0"/>
  </w:num>
  <w:num w:numId="43" w16cid:durableId="398214621">
    <w:abstractNumId w:val="35"/>
  </w:num>
  <w:num w:numId="44" w16cid:durableId="2075160087">
    <w:abstractNumId w:val="12"/>
  </w:num>
  <w:num w:numId="45" w16cid:durableId="39978952">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5"/>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6E"/>
    <w:rsid w:val="000008D5"/>
    <w:rsid w:val="000055D3"/>
    <w:rsid w:val="000208C7"/>
    <w:rsid w:val="0003241C"/>
    <w:rsid w:val="0004442B"/>
    <w:rsid w:val="00052C3B"/>
    <w:rsid w:val="00055EFE"/>
    <w:rsid w:val="00083DB0"/>
    <w:rsid w:val="000A21F1"/>
    <w:rsid w:val="000B584E"/>
    <w:rsid w:val="000B5CA4"/>
    <w:rsid w:val="000C5DE5"/>
    <w:rsid w:val="00101F2E"/>
    <w:rsid w:val="001118C9"/>
    <w:rsid w:val="001121A9"/>
    <w:rsid w:val="00124033"/>
    <w:rsid w:val="00133562"/>
    <w:rsid w:val="0013566A"/>
    <w:rsid w:val="0015382B"/>
    <w:rsid w:val="00162D9D"/>
    <w:rsid w:val="001667FF"/>
    <w:rsid w:val="00177EA7"/>
    <w:rsid w:val="00180FBB"/>
    <w:rsid w:val="00191E3B"/>
    <w:rsid w:val="0019416A"/>
    <w:rsid w:val="00194BA9"/>
    <w:rsid w:val="001B33A7"/>
    <w:rsid w:val="001B3F07"/>
    <w:rsid w:val="001B4C3A"/>
    <w:rsid w:val="001B5332"/>
    <w:rsid w:val="001B778A"/>
    <w:rsid w:val="001D17D6"/>
    <w:rsid w:val="001D6BEC"/>
    <w:rsid w:val="001F1F5E"/>
    <w:rsid w:val="002140F2"/>
    <w:rsid w:val="00234E41"/>
    <w:rsid w:val="00251314"/>
    <w:rsid w:val="00252A26"/>
    <w:rsid w:val="00262FAA"/>
    <w:rsid w:val="00267FEA"/>
    <w:rsid w:val="00272A63"/>
    <w:rsid w:val="00286059"/>
    <w:rsid w:val="002A0A2B"/>
    <w:rsid w:val="002A4E19"/>
    <w:rsid w:val="002A60E7"/>
    <w:rsid w:val="002B4729"/>
    <w:rsid w:val="002C04DF"/>
    <w:rsid w:val="002D3F2C"/>
    <w:rsid w:val="002E1EB6"/>
    <w:rsid w:val="002F01F4"/>
    <w:rsid w:val="002F477E"/>
    <w:rsid w:val="002F5982"/>
    <w:rsid w:val="003148BD"/>
    <w:rsid w:val="00327351"/>
    <w:rsid w:val="003469B4"/>
    <w:rsid w:val="0035423C"/>
    <w:rsid w:val="00373347"/>
    <w:rsid w:val="003933A4"/>
    <w:rsid w:val="00396543"/>
    <w:rsid w:val="003B7844"/>
    <w:rsid w:val="003C6E95"/>
    <w:rsid w:val="003E77C2"/>
    <w:rsid w:val="003F34F6"/>
    <w:rsid w:val="004001D3"/>
    <w:rsid w:val="00412199"/>
    <w:rsid w:val="00414AD6"/>
    <w:rsid w:val="00417793"/>
    <w:rsid w:val="00440461"/>
    <w:rsid w:val="0044283B"/>
    <w:rsid w:val="0045321C"/>
    <w:rsid w:val="00466B30"/>
    <w:rsid w:val="00470628"/>
    <w:rsid w:val="00470F4A"/>
    <w:rsid w:val="0047171D"/>
    <w:rsid w:val="00472F22"/>
    <w:rsid w:val="004B2B97"/>
    <w:rsid w:val="004D4026"/>
    <w:rsid w:val="004F27C1"/>
    <w:rsid w:val="004F337A"/>
    <w:rsid w:val="0050741E"/>
    <w:rsid w:val="00527336"/>
    <w:rsid w:val="00527461"/>
    <w:rsid w:val="0053609D"/>
    <w:rsid w:val="0054174D"/>
    <w:rsid w:val="0054287E"/>
    <w:rsid w:val="00547943"/>
    <w:rsid w:val="00562B8B"/>
    <w:rsid w:val="005706A4"/>
    <w:rsid w:val="0057153D"/>
    <w:rsid w:val="005764F3"/>
    <w:rsid w:val="00580B98"/>
    <w:rsid w:val="005B1391"/>
    <w:rsid w:val="005B68CD"/>
    <w:rsid w:val="005F63BA"/>
    <w:rsid w:val="00600A3D"/>
    <w:rsid w:val="00607699"/>
    <w:rsid w:val="006324AF"/>
    <w:rsid w:val="0063737C"/>
    <w:rsid w:val="00642C21"/>
    <w:rsid w:val="0065368D"/>
    <w:rsid w:val="0066028B"/>
    <w:rsid w:val="00666E76"/>
    <w:rsid w:val="006865F2"/>
    <w:rsid w:val="006A02D7"/>
    <w:rsid w:val="006A07A0"/>
    <w:rsid w:val="006B2FAF"/>
    <w:rsid w:val="006C4B19"/>
    <w:rsid w:val="006C5C2A"/>
    <w:rsid w:val="006D1E67"/>
    <w:rsid w:val="006F19F1"/>
    <w:rsid w:val="0070369C"/>
    <w:rsid w:val="007071BD"/>
    <w:rsid w:val="007163DD"/>
    <w:rsid w:val="00720FC0"/>
    <w:rsid w:val="00722097"/>
    <w:rsid w:val="00731873"/>
    <w:rsid w:val="0074298F"/>
    <w:rsid w:val="007437C2"/>
    <w:rsid w:val="00765FE6"/>
    <w:rsid w:val="007735BB"/>
    <w:rsid w:val="00784E25"/>
    <w:rsid w:val="00785CA2"/>
    <w:rsid w:val="007912FE"/>
    <w:rsid w:val="00796A17"/>
    <w:rsid w:val="007C7FF9"/>
    <w:rsid w:val="007D0DE5"/>
    <w:rsid w:val="007D4A88"/>
    <w:rsid w:val="007E1D88"/>
    <w:rsid w:val="007F756E"/>
    <w:rsid w:val="008064FA"/>
    <w:rsid w:val="00812CF8"/>
    <w:rsid w:val="00835D2C"/>
    <w:rsid w:val="008418E7"/>
    <w:rsid w:val="00846F88"/>
    <w:rsid w:val="00856546"/>
    <w:rsid w:val="00863232"/>
    <w:rsid w:val="00864CAB"/>
    <w:rsid w:val="00867A70"/>
    <w:rsid w:val="00880945"/>
    <w:rsid w:val="008809AA"/>
    <w:rsid w:val="0088289D"/>
    <w:rsid w:val="008A2A5A"/>
    <w:rsid w:val="008B16FB"/>
    <w:rsid w:val="008B7AC1"/>
    <w:rsid w:val="008C137D"/>
    <w:rsid w:val="008C5516"/>
    <w:rsid w:val="008E2112"/>
    <w:rsid w:val="008E57DD"/>
    <w:rsid w:val="008F7FFE"/>
    <w:rsid w:val="00907248"/>
    <w:rsid w:val="0091767A"/>
    <w:rsid w:val="00922DFC"/>
    <w:rsid w:val="00924CDB"/>
    <w:rsid w:val="0093010F"/>
    <w:rsid w:val="009411EB"/>
    <w:rsid w:val="0094394D"/>
    <w:rsid w:val="00966173"/>
    <w:rsid w:val="00987E4C"/>
    <w:rsid w:val="009A3433"/>
    <w:rsid w:val="009C1D98"/>
    <w:rsid w:val="009C680B"/>
    <w:rsid w:val="009F5C7B"/>
    <w:rsid w:val="009F693A"/>
    <w:rsid w:val="00A14B42"/>
    <w:rsid w:val="00A16DE2"/>
    <w:rsid w:val="00A173AB"/>
    <w:rsid w:val="00A31D59"/>
    <w:rsid w:val="00A36C72"/>
    <w:rsid w:val="00A40FF6"/>
    <w:rsid w:val="00A44B1E"/>
    <w:rsid w:val="00A46ED1"/>
    <w:rsid w:val="00A52387"/>
    <w:rsid w:val="00A72DBE"/>
    <w:rsid w:val="00A73BEF"/>
    <w:rsid w:val="00A757B7"/>
    <w:rsid w:val="00A82A1D"/>
    <w:rsid w:val="00A91D2E"/>
    <w:rsid w:val="00AA09BB"/>
    <w:rsid w:val="00AB4D3C"/>
    <w:rsid w:val="00AC0501"/>
    <w:rsid w:val="00AC1CB3"/>
    <w:rsid w:val="00AE4C08"/>
    <w:rsid w:val="00B17AF8"/>
    <w:rsid w:val="00B70C6F"/>
    <w:rsid w:val="00B81B19"/>
    <w:rsid w:val="00B8744F"/>
    <w:rsid w:val="00B967F3"/>
    <w:rsid w:val="00BA0BB2"/>
    <w:rsid w:val="00BA61F8"/>
    <w:rsid w:val="00BB652F"/>
    <w:rsid w:val="00BC396B"/>
    <w:rsid w:val="00BC4E87"/>
    <w:rsid w:val="00BC619E"/>
    <w:rsid w:val="00BE55A2"/>
    <w:rsid w:val="00C2485E"/>
    <w:rsid w:val="00C264DA"/>
    <w:rsid w:val="00C66DD7"/>
    <w:rsid w:val="00C914EF"/>
    <w:rsid w:val="00CA3437"/>
    <w:rsid w:val="00CB46F6"/>
    <w:rsid w:val="00CD5901"/>
    <w:rsid w:val="00D11184"/>
    <w:rsid w:val="00D24C9D"/>
    <w:rsid w:val="00D257FE"/>
    <w:rsid w:val="00D470C2"/>
    <w:rsid w:val="00D81420"/>
    <w:rsid w:val="00DA5E14"/>
    <w:rsid w:val="00DB04E0"/>
    <w:rsid w:val="00DB561F"/>
    <w:rsid w:val="00DE32A0"/>
    <w:rsid w:val="00DE4DB4"/>
    <w:rsid w:val="00DF1EAF"/>
    <w:rsid w:val="00E36D0E"/>
    <w:rsid w:val="00E4192C"/>
    <w:rsid w:val="00E43CEE"/>
    <w:rsid w:val="00E532C8"/>
    <w:rsid w:val="00E54D95"/>
    <w:rsid w:val="00E763A8"/>
    <w:rsid w:val="00E8171D"/>
    <w:rsid w:val="00E82920"/>
    <w:rsid w:val="00E90026"/>
    <w:rsid w:val="00E95BCC"/>
    <w:rsid w:val="00EC2E1E"/>
    <w:rsid w:val="00EC7BD5"/>
    <w:rsid w:val="00EF37C2"/>
    <w:rsid w:val="00EF548C"/>
    <w:rsid w:val="00F02F06"/>
    <w:rsid w:val="00F10EA8"/>
    <w:rsid w:val="00F338BF"/>
    <w:rsid w:val="00F3420B"/>
    <w:rsid w:val="00F459B9"/>
    <w:rsid w:val="00F46407"/>
    <w:rsid w:val="00F47171"/>
    <w:rsid w:val="00F53A97"/>
    <w:rsid w:val="00F62D49"/>
    <w:rsid w:val="00F96667"/>
    <w:rsid w:val="00FB4F5B"/>
    <w:rsid w:val="00FB65D8"/>
    <w:rsid w:val="00FC1831"/>
    <w:rsid w:val="00FC35B5"/>
    <w:rsid w:val="00FC6914"/>
    <w:rsid w:val="00FE3C8A"/>
    <w:rsid w:val="00FE6E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A2"/>
    <w:rPr>
      <w:color w:val="0A2244"/>
    </w:rPr>
  </w:style>
  <w:style w:type="paragraph" w:styleId="Balk1">
    <w:name w:val="heading 1"/>
    <w:basedOn w:val="Normal"/>
    <w:next w:val="Normal"/>
    <w:link w:val="Balk1Char"/>
    <w:uiPriority w:val="9"/>
    <w:qFormat/>
    <w:rsid w:val="00EF548C"/>
    <w:pPr>
      <w:keepNext/>
      <w:keepLines/>
      <w:numPr>
        <w:numId w:val="1"/>
      </w:numPr>
      <w:spacing w:before="360" w:after="80"/>
      <w:outlineLvl w:val="0"/>
    </w:pPr>
    <w:rPr>
      <w:rFonts w:ascii="Arial Black" w:eastAsiaTheme="majorEastAsia" w:hAnsi="Arial Black" w:cstheme="majorBidi"/>
      <w:sz w:val="28"/>
      <w:szCs w:val="40"/>
    </w:rPr>
  </w:style>
  <w:style w:type="paragraph" w:styleId="Balk2">
    <w:name w:val="heading 2"/>
    <w:basedOn w:val="Normal"/>
    <w:next w:val="Normal"/>
    <w:link w:val="Balk2Char"/>
    <w:uiPriority w:val="9"/>
    <w:unhideWhenUsed/>
    <w:qFormat/>
    <w:rsid w:val="00EF548C"/>
    <w:pPr>
      <w:keepNext/>
      <w:keepLines/>
      <w:numPr>
        <w:ilvl w:val="1"/>
        <w:numId w:val="1"/>
      </w:numPr>
      <w:spacing w:before="160" w:after="80"/>
      <w:outlineLvl w:val="1"/>
    </w:pPr>
    <w:rPr>
      <w:rFonts w:ascii="Arial Black" w:eastAsiaTheme="majorEastAsia" w:hAnsi="Arial Black" w:cstheme="majorBidi"/>
      <w:sz w:val="28"/>
      <w:szCs w:val="32"/>
    </w:rPr>
  </w:style>
  <w:style w:type="paragraph" w:styleId="Balk3">
    <w:name w:val="heading 3"/>
    <w:basedOn w:val="Normal"/>
    <w:next w:val="Normal"/>
    <w:link w:val="Balk3Char"/>
    <w:uiPriority w:val="9"/>
    <w:unhideWhenUsed/>
    <w:qFormat/>
    <w:rsid w:val="00EF548C"/>
    <w:pPr>
      <w:keepNext/>
      <w:keepLines/>
      <w:numPr>
        <w:ilvl w:val="2"/>
        <w:numId w:val="1"/>
      </w:numPr>
      <w:spacing w:before="160" w:after="80"/>
      <w:outlineLvl w:val="2"/>
    </w:pPr>
    <w:rPr>
      <w:rFonts w:ascii="Arial Black" w:eastAsiaTheme="majorEastAsia" w:hAnsi="Arial Black" w:cstheme="majorBidi"/>
      <w:sz w:val="28"/>
      <w:szCs w:val="28"/>
    </w:rPr>
  </w:style>
  <w:style w:type="paragraph" w:styleId="Balk4">
    <w:name w:val="heading 4"/>
    <w:basedOn w:val="Normal"/>
    <w:next w:val="Normal"/>
    <w:link w:val="Balk4Char"/>
    <w:uiPriority w:val="9"/>
    <w:unhideWhenUsed/>
    <w:qFormat/>
    <w:rsid w:val="003E77C2"/>
    <w:pPr>
      <w:keepNext/>
      <w:keepLines/>
      <w:numPr>
        <w:ilvl w:val="3"/>
        <w:numId w:val="1"/>
      </w:numPr>
      <w:spacing w:before="80" w:after="40"/>
      <w:outlineLvl w:val="3"/>
    </w:pPr>
    <w:rPr>
      <w:rFonts w:ascii="Arial Black" w:eastAsiaTheme="majorEastAsia" w:hAnsi="Arial Black" w:cstheme="majorBidi"/>
      <w:iCs/>
      <w:sz w:val="28"/>
    </w:rPr>
  </w:style>
  <w:style w:type="paragraph" w:styleId="Balk5">
    <w:name w:val="heading 5"/>
    <w:basedOn w:val="Normal"/>
    <w:next w:val="Normal"/>
    <w:link w:val="Balk5Char"/>
    <w:uiPriority w:val="9"/>
    <w:unhideWhenUsed/>
    <w:qFormat/>
    <w:rsid w:val="003E77C2"/>
    <w:pPr>
      <w:keepNext/>
      <w:keepLines/>
      <w:numPr>
        <w:ilvl w:val="4"/>
        <w:numId w:val="1"/>
      </w:numPr>
      <w:spacing w:before="80" w:after="40"/>
      <w:outlineLvl w:val="4"/>
    </w:pPr>
    <w:rPr>
      <w:rFonts w:ascii="Arial Black" w:eastAsiaTheme="majorEastAsia" w:hAnsi="Arial Black" w:cstheme="majorBidi"/>
      <w:sz w:val="28"/>
    </w:rPr>
  </w:style>
  <w:style w:type="paragraph" w:styleId="Balk6">
    <w:name w:val="heading 6"/>
    <w:basedOn w:val="Normal"/>
    <w:next w:val="Normal"/>
    <w:link w:val="Balk6Char"/>
    <w:uiPriority w:val="9"/>
    <w:unhideWhenUsed/>
    <w:qFormat/>
    <w:rsid w:val="007C7FF9"/>
    <w:pPr>
      <w:keepNext/>
      <w:keepLines/>
      <w:numPr>
        <w:ilvl w:val="5"/>
        <w:numId w:val="1"/>
      </w:numPr>
      <w:spacing w:before="40" w:after="0"/>
      <w:outlineLvl w:val="5"/>
    </w:pPr>
    <w:rPr>
      <w:rFonts w:ascii="Arial Black" w:eastAsiaTheme="majorEastAsia" w:hAnsi="Arial Black" w:cstheme="majorBidi"/>
      <w:iCs/>
      <w:sz w:val="28"/>
    </w:rPr>
  </w:style>
  <w:style w:type="paragraph" w:styleId="Balk7">
    <w:name w:val="heading 7"/>
    <w:basedOn w:val="Normal"/>
    <w:next w:val="Normal"/>
    <w:link w:val="Balk7Char"/>
    <w:uiPriority w:val="9"/>
    <w:semiHidden/>
    <w:unhideWhenUsed/>
    <w:qFormat/>
    <w:rsid w:val="007F756E"/>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548C"/>
    <w:rPr>
      <w:rFonts w:ascii="Arial Black" w:eastAsiaTheme="majorEastAsia" w:hAnsi="Arial Black" w:cstheme="majorBidi"/>
      <w:color w:val="0A2244"/>
      <w:sz w:val="28"/>
      <w:szCs w:val="40"/>
    </w:rPr>
  </w:style>
  <w:style w:type="character" w:customStyle="1" w:styleId="Balk2Char">
    <w:name w:val="Başlık 2 Char"/>
    <w:basedOn w:val="VarsaylanParagrafYazTipi"/>
    <w:link w:val="Balk2"/>
    <w:uiPriority w:val="9"/>
    <w:rsid w:val="00EF548C"/>
    <w:rPr>
      <w:rFonts w:ascii="Arial Black" w:eastAsiaTheme="majorEastAsia" w:hAnsi="Arial Black" w:cstheme="majorBidi"/>
      <w:color w:val="0A2244"/>
      <w:sz w:val="28"/>
      <w:szCs w:val="32"/>
    </w:rPr>
  </w:style>
  <w:style w:type="character" w:customStyle="1" w:styleId="Balk3Char">
    <w:name w:val="Başlık 3 Char"/>
    <w:basedOn w:val="VarsaylanParagrafYazTipi"/>
    <w:link w:val="Balk3"/>
    <w:uiPriority w:val="9"/>
    <w:rsid w:val="00EF548C"/>
    <w:rPr>
      <w:rFonts w:ascii="Arial Black" w:eastAsiaTheme="majorEastAsia" w:hAnsi="Arial Black" w:cstheme="majorBidi"/>
      <w:color w:val="0A2244"/>
      <w:sz w:val="28"/>
      <w:szCs w:val="28"/>
    </w:rPr>
  </w:style>
  <w:style w:type="character" w:customStyle="1" w:styleId="Balk4Char">
    <w:name w:val="Başlık 4 Char"/>
    <w:basedOn w:val="VarsaylanParagrafYazTipi"/>
    <w:link w:val="Balk4"/>
    <w:uiPriority w:val="9"/>
    <w:rsid w:val="003E77C2"/>
    <w:rPr>
      <w:rFonts w:ascii="Arial Black" w:eastAsiaTheme="majorEastAsia" w:hAnsi="Arial Black" w:cstheme="majorBidi"/>
      <w:iCs/>
      <w:color w:val="0A2244"/>
      <w:sz w:val="28"/>
    </w:rPr>
  </w:style>
  <w:style w:type="character" w:customStyle="1" w:styleId="Balk5Char">
    <w:name w:val="Başlık 5 Char"/>
    <w:basedOn w:val="VarsaylanParagrafYazTipi"/>
    <w:link w:val="Balk5"/>
    <w:uiPriority w:val="9"/>
    <w:rsid w:val="003E77C2"/>
    <w:rPr>
      <w:rFonts w:ascii="Arial Black" w:eastAsiaTheme="majorEastAsia" w:hAnsi="Arial Black" w:cstheme="majorBidi"/>
      <w:color w:val="0A2244"/>
      <w:sz w:val="28"/>
    </w:rPr>
  </w:style>
  <w:style w:type="character" w:customStyle="1" w:styleId="Balk6Char">
    <w:name w:val="Başlık 6 Char"/>
    <w:basedOn w:val="VarsaylanParagrafYazTipi"/>
    <w:link w:val="Balk6"/>
    <w:uiPriority w:val="9"/>
    <w:rsid w:val="007C7FF9"/>
    <w:rPr>
      <w:rFonts w:ascii="Arial Black" w:eastAsiaTheme="majorEastAsia" w:hAnsi="Arial Black" w:cstheme="majorBidi"/>
      <w:iCs/>
      <w:color w:val="0A2244"/>
      <w:sz w:val="28"/>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FE3C8A"/>
    <w:pPr>
      <w:widowControl w:val="0"/>
      <w:autoSpaceDE w:val="0"/>
      <w:autoSpaceDN w:val="0"/>
      <w:spacing w:after="0" w:line="240" w:lineRule="auto"/>
    </w:pPr>
    <w:rPr>
      <w:rFonts w:ascii="Arial" w:eastAsia="Arial" w:hAnsi="Arial" w:cs="Arial"/>
      <w:kern w:val="0"/>
      <w:sz w:val="24"/>
      <w:szCs w:val="24"/>
      <w14:ligatures w14:val="none"/>
    </w:rPr>
  </w:style>
  <w:style w:type="character" w:customStyle="1" w:styleId="GvdeMetniChar">
    <w:name w:val="Gövde Metni Char"/>
    <w:basedOn w:val="VarsaylanParagrafYazTipi"/>
    <w:link w:val="GvdeMetni"/>
    <w:uiPriority w:val="1"/>
    <w:rsid w:val="00FE3C8A"/>
    <w:rPr>
      <w:rFonts w:ascii="Arial" w:eastAsia="Arial" w:hAnsi="Arial" w:cs="Arial"/>
      <w:kern w:val="0"/>
      <w:sz w:val="24"/>
      <w:szCs w:val="24"/>
      <w14:ligatures w14:val="none"/>
    </w:rPr>
  </w:style>
  <w:style w:type="paragraph" w:customStyle="1" w:styleId="GenHeader-inc">
    <w:name w:val="Gen Header-inc"/>
    <w:basedOn w:val="Normal"/>
    <w:link w:val="GenHeader-incChar"/>
    <w:qFormat/>
    <w:rsid w:val="00FE3C8A"/>
    <w:rPr>
      <w:rFonts w:ascii="Arial Black" w:hAnsi="Arial Black"/>
      <w:sz w:val="28"/>
      <w:szCs w:val="28"/>
    </w:rPr>
  </w:style>
  <w:style w:type="paragraph" w:customStyle="1" w:styleId="GenHead-noinc">
    <w:name w:val="Gen Head-noinc"/>
    <w:basedOn w:val="GenHeader-inc"/>
    <w:link w:val="GenHead-noincChar"/>
    <w:qFormat/>
    <w:rsid w:val="00FE3C8A"/>
  </w:style>
  <w:style w:type="character" w:customStyle="1" w:styleId="GenHeader-incChar">
    <w:name w:val="Gen Header-inc Char"/>
    <w:basedOn w:val="VarsaylanParagrafYazTipi"/>
    <w:link w:val="GenHeader-inc"/>
    <w:rsid w:val="00FE3C8A"/>
    <w:rPr>
      <w:rFonts w:ascii="Arial Black" w:hAnsi="Arial Black"/>
      <w:color w:val="0A2244"/>
      <w:sz w:val="28"/>
      <w:szCs w:val="28"/>
    </w:rPr>
  </w:style>
  <w:style w:type="paragraph" w:styleId="T1">
    <w:name w:val="toc 1"/>
    <w:basedOn w:val="Normal"/>
    <w:uiPriority w:val="39"/>
    <w:qFormat/>
    <w:rsid w:val="00191E3B"/>
    <w:pPr>
      <w:spacing w:before="120" w:after="0"/>
    </w:pPr>
    <w:rPr>
      <w:b/>
      <w:bCs/>
      <w:i/>
      <w:iCs/>
      <w:sz w:val="24"/>
      <w:szCs w:val="24"/>
    </w:rPr>
  </w:style>
  <w:style w:type="character" w:customStyle="1" w:styleId="GenHead-noincChar">
    <w:name w:val="Gen Head-noinc Char"/>
    <w:basedOn w:val="GenHeader-incChar"/>
    <w:link w:val="GenHead-noinc"/>
    <w:rsid w:val="00FE3C8A"/>
    <w:rPr>
      <w:rFonts w:ascii="Arial Black" w:hAnsi="Arial Black"/>
      <w:color w:val="0A2244"/>
      <w:sz w:val="28"/>
      <w:szCs w:val="28"/>
    </w:rPr>
  </w:style>
  <w:style w:type="paragraph" w:styleId="T2">
    <w:name w:val="toc 2"/>
    <w:basedOn w:val="Normal"/>
    <w:uiPriority w:val="39"/>
    <w:qFormat/>
    <w:rsid w:val="00191E3B"/>
    <w:pPr>
      <w:spacing w:before="120" w:after="0"/>
      <w:ind w:left="220"/>
    </w:pPr>
    <w:rPr>
      <w:b/>
      <w:bCs/>
    </w:rPr>
  </w:style>
  <w:style w:type="paragraph" w:styleId="T3">
    <w:name w:val="toc 3"/>
    <w:basedOn w:val="Normal"/>
    <w:uiPriority w:val="39"/>
    <w:qFormat/>
    <w:rsid w:val="00191E3B"/>
    <w:pPr>
      <w:spacing w:after="0"/>
      <w:ind w:left="440"/>
    </w:pPr>
    <w:rPr>
      <w:sz w:val="20"/>
      <w:szCs w:val="20"/>
    </w:rPr>
  </w:style>
  <w:style w:type="paragraph" w:styleId="T4">
    <w:name w:val="toc 4"/>
    <w:basedOn w:val="Normal"/>
    <w:uiPriority w:val="39"/>
    <w:qFormat/>
    <w:rsid w:val="00191E3B"/>
    <w:pPr>
      <w:spacing w:after="0"/>
      <w:ind w:left="660"/>
    </w:pPr>
    <w:rPr>
      <w:sz w:val="20"/>
      <w:szCs w:val="20"/>
    </w:rPr>
  </w:style>
  <w:style w:type="paragraph" w:customStyle="1" w:styleId="TableParagraph">
    <w:name w:val="Table Paragraph"/>
    <w:basedOn w:val="Normal"/>
    <w:uiPriority w:val="1"/>
    <w:qFormat/>
    <w:rsid w:val="003E77C2"/>
    <w:pPr>
      <w:widowControl w:val="0"/>
      <w:autoSpaceDE w:val="0"/>
      <w:autoSpaceDN w:val="0"/>
      <w:spacing w:after="0" w:line="240" w:lineRule="auto"/>
      <w:ind w:left="107"/>
    </w:pPr>
    <w:rPr>
      <w:rFonts w:ascii="Arial" w:eastAsia="Arial" w:hAnsi="Arial" w:cs="Arial"/>
      <w:color w:val="auto"/>
      <w:kern w:val="0"/>
      <w14:ligatures w14:val="none"/>
    </w:rPr>
  </w:style>
  <w:style w:type="paragraph" w:styleId="ResimYazs">
    <w:name w:val="caption"/>
    <w:basedOn w:val="Normal"/>
    <w:next w:val="Normal"/>
    <w:uiPriority w:val="35"/>
    <w:unhideWhenUsed/>
    <w:qFormat/>
    <w:rsid w:val="003E77C2"/>
    <w:pPr>
      <w:widowControl w:val="0"/>
      <w:autoSpaceDE w:val="0"/>
      <w:autoSpaceDN w:val="0"/>
      <w:spacing w:after="200" w:line="240" w:lineRule="auto"/>
      <w:jc w:val="center"/>
    </w:pPr>
    <w:rPr>
      <w:rFonts w:ascii="Arial" w:eastAsia="Arial" w:hAnsi="Arial" w:cs="Arial"/>
      <w:iCs/>
      <w:color w:val="auto"/>
      <w:kern w:val="0"/>
      <w:szCs w:val="18"/>
      <w14:ligatures w14:val="none"/>
    </w:rPr>
  </w:style>
  <w:style w:type="paragraph" w:styleId="TBal">
    <w:name w:val="TOC Heading"/>
    <w:basedOn w:val="Balk1"/>
    <w:next w:val="Normal"/>
    <w:uiPriority w:val="39"/>
    <w:unhideWhenUsed/>
    <w:qFormat/>
    <w:rsid w:val="00191E3B"/>
    <w:pPr>
      <w:numPr>
        <w:numId w:val="0"/>
      </w:numPr>
      <w:spacing w:before="240" w:after="0"/>
      <w:outlineLvl w:val="9"/>
    </w:pPr>
    <w:rPr>
      <w:rFonts w:asciiTheme="majorHAnsi" w:hAnsiTheme="majorHAnsi"/>
      <w:color w:val="0F4761" w:themeColor="accent1" w:themeShade="BF"/>
      <w:kern w:val="0"/>
      <w:sz w:val="32"/>
      <w:szCs w:val="32"/>
      <w:lang w:val="en-US"/>
      <w14:ligatures w14:val="none"/>
    </w:rPr>
  </w:style>
  <w:style w:type="character" w:styleId="Kpr">
    <w:name w:val="Hyperlink"/>
    <w:basedOn w:val="VarsaylanParagrafYazTipi"/>
    <w:uiPriority w:val="99"/>
    <w:unhideWhenUsed/>
    <w:rsid w:val="00191E3B"/>
    <w:rPr>
      <w:color w:val="467886" w:themeColor="hyperlink"/>
      <w:u w:val="single"/>
    </w:rPr>
  </w:style>
  <w:style w:type="paragraph" w:styleId="T7">
    <w:name w:val="toc 7"/>
    <w:basedOn w:val="Normal"/>
    <w:next w:val="Normal"/>
    <w:autoRedefine/>
    <w:uiPriority w:val="39"/>
    <w:unhideWhenUsed/>
    <w:rsid w:val="004D4026"/>
    <w:pPr>
      <w:spacing w:after="0"/>
      <w:ind w:left="1320"/>
    </w:pPr>
    <w:rPr>
      <w:sz w:val="20"/>
      <w:szCs w:val="20"/>
    </w:rPr>
  </w:style>
  <w:style w:type="paragraph" w:styleId="T5">
    <w:name w:val="toc 5"/>
    <w:basedOn w:val="Normal"/>
    <w:next w:val="Normal"/>
    <w:autoRedefine/>
    <w:uiPriority w:val="39"/>
    <w:unhideWhenUsed/>
    <w:rsid w:val="00191E3B"/>
    <w:pPr>
      <w:spacing w:after="0"/>
      <w:ind w:left="880"/>
    </w:pPr>
    <w:rPr>
      <w:sz w:val="20"/>
      <w:szCs w:val="20"/>
    </w:rPr>
  </w:style>
  <w:style w:type="paragraph" w:styleId="T6">
    <w:name w:val="toc 6"/>
    <w:basedOn w:val="Normal"/>
    <w:next w:val="Normal"/>
    <w:autoRedefine/>
    <w:uiPriority w:val="39"/>
    <w:unhideWhenUsed/>
    <w:rsid w:val="00191E3B"/>
    <w:pPr>
      <w:spacing w:after="0"/>
      <w:ind w:left="1100"/>
    </w:pPr>
    <w:rPr>
      <w:sz w:val="20"/>
      <w:szCs w:val="20"/>
    </w:rPr>
  </w:style>
  <w:style w:type="paragraph" w:styleId="T8">
    <w:name w:val="toc 8"/>
    <w:basedOn w:val="Normal"/>
    <w:next w:val="Normal"/>
    <w:autoRedefine/>
    <w:uiPriority w:val="39"/>
    <w:unhideWhenUsed/>
    <w:rsid w:val="004D4026"/>
    <w:pPr>
      <w:spacing w:after="0"/>
      <w:ind w:left="1540"/>
    </w:pPr>
    <w:rPr>
      <w:sz w:val="20"/>
      <w:szCs w:val="20"/>
    </w:rPr>
  </w:style>
  <w:style w:type="paragraph" w:styleId="T9">
    <w:name w:val="toc 9"/>
    <w:basedOn w:val="Normal"/>
    <w:next w:val="Normal"/>
    <w:autoRedefine/>
    <w:uiPriority w:val="39"/>
    <w:unhideWhenUsed/>
    <w:rsid w:val="004D4026"/>
    <w:pPr>
      <w:spacing w:after="0"/>
      <w:ind w:left="1760"/>
    </w:pPr>
    <w:rPr>
      <w:sz w:val="20"/>
      <w:szCs w:val="20"/>
    </w:rPr>
  </w:style>
  <w:style w:type="paragraph" w:styleId="Dzeltme">
    <w:name w:val="Revision"/>
    <w:hidden/>
    <w:uiPriority w:val="99"/>
    <w:semiHidden/>
    <w:rsid w:val="00373347"/>
    <w:pPr>
      <w:spacing w:after="0" w:line="240" w:lineRule="auto"/>
    </w:pPr>
    <w:rPr>
      <w:color w:val="0A2244"/>
    </w:rPr>
  </w:style>
  <w:style w:type="character" w:styleId="zmlenmeyenBahsetme">
    <w:name w:val="Unresolved Mention"/>
    <w:basedOn w:val="VarsaylanParagrafYazTipi"/>
    <w:uiPriority w:val="99"/>
    <w:semiHidden/>
    <w:unhideWhenUsed/>
    <w:rsid w:val="00FE6E87"/>
    <w:rPr>
      <w:color w:val="605E5C"/>
      <w:shd w:val="clear" w:color="auto" w:fill="E1DFDD"/>
    </w:rPr>
  </w:style>
  <w:style w:type="paragraph" w:styleId="NormalWeb">
    <w:name w:val="Normal (Web)"/>
    <w:basedOn w:val="Normal"/>
    <w:uiPriority w:val="99"/>
    <w:unhideWhenUsed/>
    <w:rsid w:val="00A14B42"/>
    <w:pPr>
      <w:spacing w:before="100" w:beforeAutospacing="1" w:after="100" w:afterAutospacing="1" w:line="240" w:lineRule="auto"/>
    </w:pPr>
    <w:rPr>
      <w:rFonts w:ascii="Times New Roman" w:eastAsia="Times New Roman" w:hAnsi="Times New Roman" w:cs="Times New Roman"/>
      <w:color w:val="auto"/>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448">
      <w:bodyDiv w:val="1"/>
      <w:marLeft w:val="0"/>
      <w:marRight w:val="0"/>
      <w:marTop w:val="0"/>
      <w:marBottom w:val="0"/>
      <w:divBdr>
        <w:top w:val="none" w:sz="0" w:space="0" w:color="auto"/>
        <w:left w:val="none" w:sz="0" w:space="0" w:color="auto"/>
        <w:bottom w:val="none" w:sz="0" w:space="0" w:color="auto"/>
        <w:right w:val="none" w:sz="0" w:space="0" w:color="auto"/>
      </w:divBdr>
    </w:div>
    <w:div w:id="494957967">
      <w:bodyDiv w:val="1"/>
      <w:marLeft w:val="0"/>
      <w:marRight w:val="0"/>
      <w:marTop w:val="0"/>
      <w:marBottom w:val="0"/>
      <w:divBdr>
        <w:top w:val="none" w:sz="0" w:space="0" w:color="auto"/>
        <w:left w:val="none" w:sz="0" w:space="0" w:color="auto"/>
        <w:bottom w:val="none" w:sz="0" w:space="0" w:color="auto"/>
        <w:right w:val="none" w:sz="0" w:space="0" w:color="auto"/>
      </w:divBdr>
    </w:div>
    <w:div w:id="754284449">
      <w:bodyDiv w:val="1"/>
      <w:marLeft w:val="0"/>
      <w:marRight w:val="0"/>
      <w:marTop w:val="0"/>
      <w:marBottom w:val="0"/>
      <w:divBdr>
        <w:top w:val="none" w:sz="0" w:space="0" w:color="auto"/>
        <w:left w:val="none" w:sz="0" w:space="0" w:color="auto"/>
        <w:bottom w:val="none" w:sz="0" w:space="0" w:color="auto"/>
        <w:right w:val="none" w:sz="0" w:space="0" w:color="auto"/>
      </w:divBdr>
    </w:div>
    <w:div w:id="1016229736">
      <w:bodyDiv w:val="1"/>
      <w:marLeft w:val="0"/>
      <w:marRight w:val="0"/>
      <w:marTop w:val="0"/>
      <w:marBottom w:val="0"/>
      <w:divBdr>
        <w:top w:val="none" w:sz="0" w:space="0" w:color="auto"/>
        <w:left w:val="none" w:sz="0" w:space="0" w:color="auto"/>
        <w:bottom w:val="none" w:sz="0" w:space="0" w:color="auto"/>
        <w:right w:val="none" w:sz="0" w:space="0" w:color="auto"/>
      </w:divBdr>
    </w:div>
    <w:div w:id="1029643847">
      <w:bodyDiv w:val="1"/>
      <w:marLeft w:val="0"/>
      <w:marRight w:val="0"/>
      <w:marTop w:val="0"/>
      <w:marBottom w:val="0"/>
      <w:divBdr>
        <w:top w:val="none" w:sz="0" w:space="0" w:color="auto"/>
        <w:left w:val="none" w:sz="0" w:space="0" w:color="auto"/>
        <w:bottom w:val="none" w:sz="0" w:space="0" w:color="auto"/>
        <w:right w:val="none" w:sz="0" w:space="0" w:color="auto"/>
      </w:divBdr>
    </w:div>
    <w:div w:id="1292398928">
      <w:bodyDiv w:val="1"/>
      <w:marLeft w:val="0"/>
      <w:marRight w:val="0"/>
      <w:marTop w:val="0"/>
      <w:marBottom w:val="0"/>
      <w:divBdr>
        <w:top w:val="none" w:sz="0" w:space="0" w:color="auto"/>
        <w:left w:val="none" w:sz="0" w:space="0" w:color="auto"/>
        <w:bottom w:val="none" w:sz="0" w:space="0" w:color="auto"/>
        <w:right w:val="none" w:sz="0" w:space="0" w:color="auto"/>
      </w:divBdr>
    </w:div>
    <w:div w:id="148924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D4F58-09EA-4A7B-9998-1F8C2BAB3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12</Pages>
  <Words>1933</Words>
  <Characters>11022</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teknofest</dc:creator>
  <cp:keywords>Gizlilik Derecesini Seçiniz</cp:keywords>
  <dc:description/>
  <cp:lastModifiedBy>Enes Dere</cp:lastModifiedBy>
  <cp:revision>15</cp:revision>
  <cp:lastPrinted>2026-03-11T17:51:00Z</cp:lastPrinted>
  <dcterms:created xsi:type="dcterms:W3CDTF">2026-03-11T17:30:00Z</dcterms:created>
  <dcterms:modified xsi:type="dcterms:W3CDTF">2026-03-13T12:02:00Z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ab704adf-0ec8-47fc-bea1-65294fe87cdc</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