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C42D2" w14:textId="382AAFCD" w:rsidR="008F1898" w:rsidRPr="003953CF" w:rsidRDefault="003953CF" w:rsidP="003953CF">
      <w:r>
        <w:rPr>
          <w:rFonts w:ascii="AppleSystemUIFont" w:hAnsi="AppleSystemUIFont" w:cs="AppleSystemUIFont"/>
          <w:b/>
          <w:bCs/>
          <w:kern w:val="0"/>
          <w:sz w:val="40"/>
          <w:szCs w:val="40"/>
        </w:rPr>
        <w:t xml:space="preserve">I have daily historical prices of Gold and Oil. In addition to that, I have Global Risk Report data of relevant dates. The data I am utilising is a continuous numeric data which contains daily prices and change percentage of these commodities as float data type. I was intended to get data between the years of 2000-2026. However, due to a technical problem of </w:t>
      </w:r>
      <w:hyperlink r:id="rId4" w:history="1">
        <w:r>
          <w:rPr>
            <w:rFonts w:ascii="AppleSystemUIFont" w:hAnsi="AppleSystemUIFont" w:cs="AppleSystemUIFont"/>
            <w:b/>
            <w:bCs/>
            <w:kern w:val="0"/>
            <w:sz w:val="40"/>
            <w:szCs w:val="40"/>
          </w:rPr>
          <w:t>investing.com</w:t>
        </w:r>
      </w:hyperlink>
      <w:r>
        <w:rPr>
          <w:rFonts w:ascii="AppleSystemUIFont" w:hAnsi="AppleSystemUIFont" w:cs="AppleSystemUIFont"/>
          <w:b/>
          <w:bCs/>
          <w:kern w:val="0"/>
          <w:sz w:val="40"/>
          <w:szCs w:val="40"/>
        </w:rPr>
        <w:t xml:space="preserve">, I got data as 2 parts. First one is between 2000 and 2020, second one is between 2020 and 2026. As a result, I had to concatenate these data frames using pandas and I did so, using .concat() method. Also, I got the data of GRP as between 1985-2026. So I filtered the date and took the relevant part. I faced a problem of that date columns of oil and gold data was not identical. I had to use intersection of the dates. I calculated some statistical concepts of the data. I have mean, standart deviation, max, min and quartiles. Spearman correlation between Gold and Oil prices is “0.6”. To elaborate on whether this is a coincidence or there is a real correlation, I will apply hypothesis testing.  Initially, I declare my Null hypothesis as “Gold and Oil prices are completely independent, there is no correlation  between them.”. After that, I declare my alternative hypothesis as </w:t>
      </w:r>
      <w:r>
        <w:rPr>
          <w:rFonts w:ascii="AppleSystemUIFont" w:hAnsi="AppleSystemUIFont" w:cs="AppleSystemUIFont"/>
          <w:b/>
          <w:bCs/>
          <w:kern w:val="0"/>
          <w:sz w:val="40"/>
          <w:szCs w:val="40"/>
        </w:rPr>
        <w:lastRenderedPageBreak/>
        <w:t>“Gold and Oil prices have a meaningful correlation.”. When I calculated p value, I understand</w:t>
      </w:r>
      <w:r>
        <w:rPr>
          <w:rFonts w:ascii="AppleSystemUIFont" w:hAnsi="AppleSystemUIFont" w:cs="AppleSystemUIFont"/>
          <w:b/>
          <w:bCs/>
          <w:kern w:val="0"/>
          <w:sz w:val="40"/>
          <w:szCs w:val="40"/>
        </w:rPr>
        <w:tab/>
        <w:t>that it is so much less then alpha, rejecting H0 and proofing that Gold and Oil prices are strongly correlated. I applied same process to inspect whether gold and oil prices are correlated with GPR index. As a conclusion, I found out that oil and gold prices have a meaningful correlation with GPR index, however what I find interesting is that p value for gold and oil correlation is much more smaller than p value for such commodities and GPR index correlation. So, firs correlation is stronger but the both of them are still meaningful correlations.</w:t>
      </w:r>
    </w:p>
    <w:sectPr w:rsidR="008F1898" w:rsidRPr="003953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898"/>
    <w:rsid w:val="003953CF"/>
    <w:rsid w:val="007B5983"/>
    <w:rsid w:val="008F1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28FA3"/>
  <w15:chartTrackingRefBased/>
  <w15:docId w15:val="{1B4FDAB6-A7A4-4147-838F-3CBC1350F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1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8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8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8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8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investing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Emirhan Söylemez (Student)</dc:creator>
  <cp:keywords/>
  <dc:description/>
  <cp:lastModifiedBy>Emirhan Söylemez (Student)</cp:lastModifiedBy>
  <cp:revision>2</cp:revision>
  <dcterms:created xsi:type="dcterms:W3CDTF">2026-04-14T16:21:00Z</dcterms:created>
  <dcterms:modified xsi:type="dcterms:W3CDTF">2026-04-14T16:42:00Z</dcterms:modified>
</cp:coreProperties>
</file>