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42D2" w14:textId="1D808A19" w:rsidR="008F1898" w:rsidRDefault="008F1898"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I have daily historical prices of Gold and Oil. In addition to that, I have Global Risk Report data of relevant dates. The data I am utilising is a continuous numeric data which contains daily prices and change percentage of these commodities as float data type. I was intended to get data between the years of 2000-2026. However, due to a technical problem of </w:t>
      </w:r>
      <w:hyperlink r:id="rId4" w:history="1">
        <w:r>
          <w:rPr>
            <w:rFonts w:ascii="AppleSystemUIFont" w:hAnsi="AppleSystemUIFont" w:cs="AppleSystemUIFont"/>
            <w:b/>
            <w:bCs/>
            <w:kern w:val="0"/>
            <w:sz w:val="40"/>
            <w:szCs w:val="40"/>
          </w:rPr>
          <w:t>investing.com</w:t>
        </w:r>
      </w:hyperlink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, I got data as 2 parts. First one is between 2000 and 2020, second one is between 2020 and 2026. As a result, I had to concatenate these data frames using pandas and I did so,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using .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concat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() method. Also, I got the data of GRP as between 1985-2026.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So,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I filtered the date and took the relevant part. I faced a problem of that date columns of oil and gold data was not identical. I had to use intersection of the dates. I calculated some statistical concepts of the data. I have mean,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standard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deviation, max, min and quartiles. Spearman correlation between Gold and Oil prices is “0.6”. To elaborate on whether this is a coincidence or there is a real correlation, I will apply hypothesis testing.  Initially, I declare my Null hypothesis as “Gold and Oil prices are completely independent, there is no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correlation between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them.”. After that, I declare my alternative hypothesis as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lastRenderedPageBreak/>
        <w:t>“Gold and Oil prices have a meaningful correlation.”. When I calculated p value, I understand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ab/>
        <w:t xml:space="preserve">that it is so much less then alpha, rejecting H0 and proofing that Gold and Oil prices are strongly correlated.      </w:t>
      </w:r>
    </w:p>
    <w:sectPr w:rsidR="008F1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98"/>
    <w:rsid w:val="007B5983"/>
    <w:rsid w:val="008F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28FA3"/>
  <w15:chartTrackingRefBased/>
  <w15:docId w15:val="{1B4FDAB6-A7A4-4147-838F-3CBC1350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nves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Söylemez (Student)</dc:creator>
  <cp:keywords/>
  <dc:description/>
  <cp:lastModifiedBy>Emirhan Söylemez (Student)</cp:lastModifiedBy>
  <cp:revision>1</cp:revision>
  <dcterms:created xsi:type="dcterms:W3CDTF">2026-04-14T16:21:00Z</dcterms:created>
  <dcterms:modified xsi:type="dcterms:W3CDTF">2026-04-14T16:23:00Z</dcterms:modified>
</cp:coreProperties>
</file>