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/>
            <w: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/>
            <w: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/>
            <w: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/>
            <w:r>
              <w:t>Audit / IG / access investigation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Total cases in period: 958. Open cases: 58; Closed: 900. Median time to resolution: 2 days, 1 hrs, 10 mins. P90 time to resolution: 20 days, 16 hrs, 45 mins. Top trend by volume: Audit / IG / access investigation. Average SLA business time: 1 days, 1 hrs, 56 mins.</w:t>
              <w:br/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958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899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PAS interface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/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847</w:t>
            </w:r>
          </w:p>
        </w:tc>
        <w:tc>
          <w:tcPr>
            <w:tcW w:type="dxa" w:w="2132"/>
          </w:tcPr>
          <w:p>
            <w:r>
              <w:t>149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34</w:t>
            </w:r>
          </w:p>
        </w:tc>
        <w:tc>
          <w:tcPr>
            <w:tcW w:type="dxa" w:w="2132"/>
          </w:tcPr>
          <w:p>
            <w:r>
              <w:t>5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33</w:t>
            </w:r>
          </w:p>
        </w:tc>
        <w:tc>
          <w:tcPr>
            <w:tcW w:type="dxa" w:w="2132"/>
          </w:tcPr>
          <w:p>
            <w:r>
              <w:t>8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75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72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72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66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59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58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Wye Valley NHS Trust</w:t>
            </w:r>
          </w:p>
        </w:tc>
        <w:tc>
          <w:tcPr>
            <w:tcW w:type="dxa" w:w="4684"/>
          </w:tcPr>
          <w:p>
            <w:r>
              <w:t>56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43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41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