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C983" w14:textId="39191A53" w:rsidR="00ED4189" w:rsidRDefault="00837F29">
      <w:r>
        <w:t>Mengniu Diary</w:t>
      </w:r>
    </w:p>
    <w:p w14:paraId="56F9AF88" w14:textId="0E7DA9C3" w:rsidR="00837F29" w:rsidRDefault="00837F29">
      <w:r>
        <w:t>China Mengniu is one of China’s top 2 derivers, with 27% market share in liquid milk.</w:t>
      </w:r>
    </w:p>
    <w:p w14:paraId="70E1358D" w14:textId="2AAE95FE" w:rsidR="00837F29" w:rsidRDefault="00837F29">
      <w:r w:rsidRPr="00837F29">
        <w:rPr>
          <w:highlight w:val="yellow"/>
        </w:rPr>
        <w:t>The others?</w:t>
      </w:r>
    </w:p>
    <w:p w14:paraId="71C70E47" w14:textId="77777777" w:rsidR="00121771" w:rsidRDefault="00121771"/>
    <w:p w14:paraId="2D682DC1" w14:textId="0636C812" w:rsidR="00121771" w:rsidRDefault="00121771">
      <w:r>
        <w:t xml:space="preserve">Investment horizon: 3 month or </w:t>
      </w:r>
      <w:r w:rsidRPr="000F5C10">
        <w:rPr>
          <w:u w:val="single"/>
        </w:rPr>
        <w:t>one year</w:t>
      </w:r>
      <w:r>
        <w:t xml:space="preserve"> better\</w:t>
      </w:r>
    </w:p>
    <w:p w14:paraId="68C81F87" w14:textId="670AD9A8" w:rsidR="000F5C10" w:rsidRPr="000F5C10" w:rsidRDefault="000F5C10">
      <w:pPr>
        <w:rPr>
          <w:rFonts w:hint="eastAsia"/>
        </w:rPr>
      </w:pPr>
      <w:r>
        <w:t>PO: 48 (</w:t>
      </w:r>
      <w:r>
        <w:rPr>
          <w:rFonts w:hint="eastAsia"/>
        </w:rPr>
        <w:t>开头说还是后面说好)</w:t>
      </w:r>
    </w:p>
    <w:p w14:paraId="188940F3" w14:textId="77777777" w:rsidR="00837F29" w:rsidRDefault="00837F29"/>
    <w:p w14:paraId="2AD7F049" w14:textId="3929F4E4" w:rsidR="00837F29" w:rsidRDefault="00837F29">
      <w:r>
        <w:t>Fundamental:</w:t>
      </w:r>
    </w:p>
    <w:p w14:paraId="44BC3262" w14:textId="77777777" w:rsidR="00121771" w:rsidRDefault="00121771"/>
    <w:p w14:paraId="3FA658CB" w14:textId="7AA9AD73" w:rsidR="00121771" w:rsidRDefault="00D32AA0">
      <w:r>
        <w:t>I</w:t>
      </w:r>
      <w:r w:rsidR="00121771">
        <w:t>ndustry</w:t>
      </w:r>
      <w:r>
        <w:t>:</w:t>
      </w:r>
    </w:p>
    <w:p w14:paraId="16F3492D" w14:textId="24D73663" w:rsidR="00D32AA0" w:rsidRDefault="00291819">
      <w:r>
        <w:t xml:space="preserve">Raw </w:t>
      </w:r>
      <w:r w:rsidRPr="00291819">
        <w:t xml:space="preserve">milk prices </w:t>
      </w:r>
      <w:proofErr w:type="gramStart"/>
      <w:r w:rsidRPr="00291819">
        <w:t>fall</w:t>
      </w:r>
      <w:proofErr w:type="gramEnd"/>
    </w:p>
    <w:p w14:paraId="437DA944" w14:textId="0217620C" w:rsidR="0020665D" w:rsidRDefault="0020665D">
      <w:r w:rsidRPr="0020665D">
        <w:rPr>
          <w:highlight w:val="yellow"/>
        </w:rPr>
        <w:t>Predict raw milk price up?</w:t>
      </w:r>
    </w:p>
    <w:p w14:paraId="1B2A66BD" w14:textId="77777777" w:rsidR="0020665D" w:rsidRDefault="0020665D"/>
    <w:p w14:paraId="4F223B62" w14:textId="7EC8D4EF" w:rsidR="000F5C10" w:rsidRDefault="000F5C10">
      <w:r w:rsidRPr="000F5C10">
        <w:rPr>
          <w:highlight w:val="yellow"/>
        </w:rPr>
        <w:t>W</w:t>
      </w:r>
      <w:r w:rsidRPr="000F5C10">
        <w:rPr>
          <w:rFonts w:hint="eastAsia"/>
          <w:highlight w:val="yellow"/>
        </w:rPr>
        <w:t>here</w:t>
      </w:r>
      <w:r w:rsidRPr="000F5C10">
        <w:rPr>
          <w:highlight w:val="yellow"/>
        </w:rPr>
        <w:t xml:space="preserve"> to find competitor analysis?</w:t>
      </w:r>
    </w:p>
    <w:p w14:paraId="33D7A3C3" w14:textId="2E09D256" w:rsidR="000F5C10" w:rsidRDefault="000F5C10">
      <w:r>
        <w:t>2023 E ROE comparison?</w:t>
      </w:r>
    </w:p>
    <w:p w14:paraId="70A34384" w14:textId="77777777" w:rsidR="00D32AA0" w:rsidRDefault="00D32AA0"/>
    <w:p w14:paraId="0803168B" w14:textId="3CCB62EF" w:rsidR="00121771" w:rsidRDefault="00D32AA0">
      <w:r>
        <w:t>Company:</w:t>
      </w:r>
    </w:p>
    <w:p w14:paraId="6D17277D" w14:textId="6783AF54" w:rsidR="00121771" w:rsidRDefault="00121771">
      <w:r>
        <w:t>ROE: 13.8-15.6</w:t>
      </w:r>
    </w:p>
    <w:p w14:paraId="742E65D3" w14:textId="4BED788C" w:rsidR="00121771" w:rsidRDefault="00121771">
      <w:r w:rsidRPr="00121771">
        <w:rPr>
          <w:highlight w:val="yellow"/>
        </w:rPr>
        <w:t>EBITDA Margin: 9.4-8.4 (reason)?</w:t>
      </w:r>
    </w:p>
    <w:p w14:paraId="2A2CC2B7" w14:textId="5BCBBB69" w:rsidR="00F23633" w:rsidRDefault="00F23633">
      <w:r>
        <w:t>P</w:t>
      </w:r>
      <w:r>
        <w:rPr>
          <w:rFonts w:hint="eastAsia"/>
        </w:rPr>
        <w:t>rice</w:t>
      </w:r>
      <w:r>
        <w:t xml:space="preserve"> to book value: 2.4</w:t>
      </w:r>
    </w:p>
    <w:p w14:paraId="385AB3CF" w14:textId="65EE219A" w:rsidR="00F23633" w:rsidRDefault="00F23633">
      <w:r w:rsidRPr="00F23633">
        <w:rPr>
          <w:highlight w:val="yellow"/>
        </w:rPr>
        <w:t>A</w:t>
      </w:r>
      <w:r w:rsidRPr="00F23633">
        <w:rPr>
          <w:rFonts w:hint="eastAsia"/>
          <w:highlight w:val="yellow"/>
        </w:rPr>
        <w:t>ll</w:t>
      </w:r>
      <w:r w:rsidRPr="00F23633">
        <w:rPr>
          <w:highlight w:val="yellow"/>
        </w:rPr>
        <w:t xml:space="preserve"> data need comparison?</w:t>
      </w:r>
    </w:p>
    <w:p w14:paraId="57BC135F" w14:textId="77777777" w:rsidR="000F5C10" w:rsidRDefault="000F5C10"/>
    <w:p w14:paraId="63DE6C3E" w14:textId="19775FD4" w:rsidR="000F5C10" w:rsidRDefault="000F5C10">
      <w:r w:rsidRPr="000F5C10">
        <w:rPr>
          <w:highlight w:val="yellow"/>
        </w:rPr>
        <w:t>-where to put premium recovery?</w:t>
      </w:r>
    </w:p>
    <w:p w14:paraId="4FFFDCBC" w14:textId="77777777" w:rsidR="00291819" w:rsidRDefault="00291819"/>
    <w:p w14:paraId="6B01854E" w14:textId="497B6D4E" w:rsidR="00291819" w:rsidRDefault="00291819">
      <w:r>
        <w:t>-ESG</w:t>
      </w:r>
    </w:p>
    <w:p w14:paraId="37B22D11" w14:textId="77777777" w:rsidR="00D32AA0" w:rsidRDefault="00D32AA0"/>
    <w:p w14:paraId="1060DFB7" w14:textId="77777777" w:rsidR="00D32AA0" w:rsidRDefault="00D32AA0"/>
    <w:p w14:paraId="3367E652" w14:textId="1A613732" w:rsidR="00D32AA0" w:rsidRDefault="00D32AA0">
      <w:r>
        <w:t>Price:</w:t>
      </w:r>
    </w:p>
    <w:p w14:paraId="55C3EE3C" w14:textId="63D7E7E8" w:rsidR="00D32AA0" w:rsidRDefault="00D32AA0">
      <w:r w:rsidRPr="00D32AA0">
        <w:t>B</w:t>
      </w:r>
      <w:r w:rsidRPr="00D32AA0">
        <w:rPr>
          <w:rFonts w:hint="eastAsia"/>
        </w:rPr>
        <w:t>uy</w:t>
      </w:r>
      <w:r w:rsidRPr="00D32AA0">
        <w:t>back: 07/04</w:t>
      </w:r>
    </w:p>
    <w:p w14:paraId="10EC6991" w14:textId="202000D6" w:rsidR="00D32AA0" w:rsidRDefault="00D32AA0">
      <w:r w:rsidRPr="00D32AA0">
        <w:t xml:space="preserve">Compared with the stock price high of HK$50.41/share in March 2022 (pre-reinstatement), the current stock price of HK$30.65/share has almost </w:t>
      </w:r>
      <w:proofErr w:type="gramStart"/>
      <w:r w:rsidRPr="00D32AA0">
        <w:t>halved</w:t>
      </w:r>
      <w:proofErr w:type="gramEnd"/>
    </w:p>
    <w:p w14:paraId="021A8BCF" w14:textId="6DF3C0D1" w:rsidR="000F5C10" w:rsidRDefault="000F5C10">
      <w:r w:rsidRPr="000F5C10">
        <w:rPr>
          <w:rFonts w:hint="eastAsia"/>
          <w:highlight w:val="yellow"/>
        </w:rPr>
        <w:t>？？</w:t>
      </w:r>
    </w:p>
    <w:p w14:paraId="07518B84" w14:textId="77777777" w:rsidR="00121771" w:rsidRDefault="00121771"/>
    <w:p w14:paraId="5A2FD917" w14:textId="648D68C4" w:rsidR="00837F29" w:rsidRDefault="00837F29">
      <w:r>
        <w:t>Catalyst:</w:t>
      </w:r>
    </w:p>
    <w:p w14:paraId="3DE3EDA5" w14:textId="50D2184B" w:rsidR="00121771" w:rsidRDefault="00121771">
      <w:r w:rsidRPr="00121771">
        <w:t>interim report</w:t>
      </w:r>
      <w:r>
        <w:rPr>
          <w:rFonts w:hint="eastAsia"/>
        </w:rPr>
        <w:t>：</w:t>
      </w:r>
      <w:r w:rsidR="000F5C10" w:rsidRPr="000F5C10">
        <w:rPr>
          <w:rFonts w:hint="eastAsia"/>
          <w:highlight w:val="yellow"/>
        </w:rPr>
        <w:t>w</w:t>
      </w:r>
      <w:r w:rsidR="000F5C10" w:rsidRPr="000F5C10">
        <w:rPr>
          <w:highlight w:val="yellow"/>
        </w:rPr>
        <w:t>hen?</w:t>
      </w:r>
    </w:p>
    <w:p w14:paraId="689FB605" w14:textId="77777777" w:rsidR="00837F29" w:rsidRDefault="00837F29"/>
    <w:p w14:paraId="7373CE2B" w14:textId="391C8AD1" w:rsidR="000F5C10" w:rsidRDefault="000F5C10">
      <w:r>
        <w:t>Risk:</w:t>
      </w:r>
    </w:p>
    <w:p w14:paraId="17E0C915" w14:textId="77777777" w:rsidR="000F5C10" w:rsidRDefault="000F5C10"/>
    <w:p w14:paraId="76A90F6F" w14:textId="5EB8D68B" w:rsidR="000F5C10" w:rsidRDefault="000F5C10">
      <w:r>
        <w:t>Fen W</w:t>
      </w:r>
      <w:r>
        <w:rPr>
          <w:rFonts w:hint="eastAsia"/>
        </w:rPr>
        <w:t>ine</w:t>
      </w:r>
      <w:r>
        <w:t>:</w:t>
      </w:r>
    </w:p>
    <w:p w14:paraId="76AF40BF" w14:textId="77777777" w:rsidR="000F5C10" w:rsidRDefault="000F5C10"/>
    <w:p w14:paraId="76319291" w14:textId="77777777" w:rsidR="000F5C10" w:rsidRDefault="000F5C10"/>
    <w:p w14:paraId="4E2007BA" w14:textId="77777777" w:rsidR="00837F29" w:rsidRDefault="00837F29"/>
    <w:sectPr w:rsidR="0083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9"/>
    <w:rsid w:val="000F5C10"/>
    <w:rsid w:val="00121771"/>
    <w:rsid w:val="0020665D"/>
    <w:rsid w:val="00291819"/>
    <w:rsid w:val="005946F9"/>
    <w:rsid w:val="00837F29"/>
    <w:rsid w:val="00D32AA0"/>
    <w:rsid w:val="00ED4189"/>
    <w:rsid w:val="00F2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E6ED"/>
  <w15:chartTrackingRefBased/>
  <w15:docId w15:val="{C2B595B7-6E8F-4A55-916C-39A7CFD2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Yiyin</dc:creator>
  <cp:keywords/>
  <dc:description/>
  <cp:lastModifiedBy>XU Yiyin</cp:lastModifiedBy>
  <cp:revision>3</cp:revision>
  <dcterms:created xsi:type="dcterms:W3CDTF">2023-07-09T13:24:00Z</dcterms:created>
  <dcterms:modified xsi:type="dcterms:W3CDTF">2023-07-09T14:30:00Z</dcterms:modified>
</cp:coreProperties>
</file>