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EFC8" w14:textId="418E3CB0" w:rsidR="006E2DE8" w:rsidRPr="007F5781" w:rsidRDefault="00DB0E4F">
      <w:pPr>
        <w:rPr>
          <w:rFonts w:ascii="Arial" w:hAnsi="Arial" w:cs="Arial"/>
          <w:b/>
          <w:bCs/>
          <w:sz w:val="36"/>
          <w:szCs w:val="36"/>
        </w:rPr>
      </w:pPr>
      <w:r w:rsidRPr="007F5781">
        <w:rPr>
          <w:rFonts w:ascii="Arial" w:hAnsi="Arial" w:cs="Arial"/>
          <w:b/>
          <w:bCs/>
          <w:sz w:val="36"/>
          <w:szCs w:val="36"/>
        </w:rPr>
        <w:t>Design Patterns and how we can implement them</w:t>
      </w:r>
    </w:p>
    <w:p w14:paraId="1BD978C1" w14:textId="7325A68E" w:rsidR="00DB0E4F" w:rsidRPr="007F5781" w:rsidRDefault="00DB0E4F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7F5781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Creational Design Patterns</w:t>
      </w:r>
    </w:p>
    <w:p w14:paraId="7C156EDA" w14:textId="261E5E7A" w:rsidR="00F1386C" w:rsidRPr="00F1386C" w:rsidRDefault="00DC1614" w:rsidP="00F1386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Abstract </w:t>
      </w:r>
      <w:r w:rsidR="00DB0E4F" w:rsidRPr="007F5781">
        <w:rPr>
          <w:rFonts w:ascii="Arial" w:hAnsi="Arial" w:cs="Arial"/>
          <w:b/>
          <w:bCs/>
          <w:color w:val="4472C4" w:themeColor="accent1"/>
          <w:sz w:val="24"/>
          <w:szCs w:val="24"/>
        </w:rPr>
        <w:t>Factory Method</w:t>
      </w:r>
      <w:r w:rsidR="00DB0E4F" w:rsidRPr="007F5781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DB0E4F">
        <w:rPr>
          <w:rFonts w:ascii="Arial" w:hAnsi="Arial" w:cs="Arial"/>
          <w:sz w:val="24"/>
          <w:szCs w:val="24"/>
        </w:rPr>
        <w:t xml:space="preserve">-&gt; how supplies and ammo are delivered to different base </w:t>
      </w:r>
    </w:p>
    <w:p w14:paraId="36295FF7" w14:textId="59C2EF48" w:rsidR="00DB0E4F" w:rsidRPr="00F1386C" w:rsidRDefault="00F1386C" w:rsidP="00F1386C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DB0E4F">
        <w:rPr>
          <w:rFonts w:ascii="Arial" w:hAnsi="Arial" w:cs="Arial"/>
          <w:sz w:val="24"/>
          <w:szCs w:val="24"/>
        </w:rPr>
        <w:t xml:space="preserve">camps </w:t>
      </w:r>
      <w:r>
        <w:rPr>
          <w:rFonts w:ascii="Arial" w:hAnsi="Arial" w:cs="Arial"/>
          <w:sz w:val="24"/>
          <w:szCs w:val="24"/>
        </w:rPr>
        <w:t>(</w:t>
      </w:r>
      <w:r w:rsidR="00DB0E4F" w:rsidRPr="00F1386C">
        <w:rPr>
          <w:rFonts w:ascii="Arial" w:hAnsi="Arial" w:cs="Arial"/>
          <w:sz w:val="24"/>
          <w:szCs w:val="24"/>
        </w:rPr>
        <w:t>trucks, ship, aircrafts)</w:t>
      </w:r>
    </w:p>
    <w:p w14:paraId="1E3D768D" w14:textId="26628828" w:rsidR="00DB0E4F" w:rsidRDefault="00F1386C" w:rsidP="00DB0E4F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B0E4F" w:rsidRPr="00DB0E4F">
        <w:rPr>
          <w:rFonts w:ascii="Arial" w:hAnsi="Arial" w:cs="Arial"/>
          <w:sz w:val="24"/>
          <w:szCs w:val="24"/>
        </w:rPr>
        <w:t>-</w:t>
      </w:r>
      <w:r w:rsidR="00DB0E4F">
        <w:rPr>
          <w:rFonts w:ascii="Arial" w:hAnsi="Arial" w:cs="Arial"/>
          <w:sz w:val="24"/>
          <w:szCs w:val="24"/>
        </w:rPr>
        <w:t>&gt; different types of ammo manufactured (guns, rifles, snipers, knives, grenades)</w:t>
      </w:r>
    </w:p>
    <w:p w14:paraId="2D57B0C2" w14:textId="2D0E28B2" w:rsidR="00DB0E4F" w:rsidRDefault="00F1386C" w:rsidP="00DB0E4F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B0E4F">
        <w:rPr>
          <w:rFonts w:ascii="Arial" w:hAnsi="Arial" w:cs="Arial"/>
          <w:sz w:val="24"/>
          <w:szCs w:val="24"/>
        </w:rPr>
        <w:t>-&gt; different types of supplies manufactured (food, clothing)</w:t>
      </w:r>
    </w:p>
    <w:p w14:paraId="57C92C65" w14:textId="0DF9E903" w:rsidR="00DB0E4F" w:rsidRDefault="00DB0E4F" w:rsidP="00DB0E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D2928">
        <w:rPr>
          <w:rFonts w:ascii="Arial" w:hAnsi="Arial" w:cs="Arial"/>
          <w:sz w:val="24"/>
          <w:szCs w:val="24"/>
        </w:rPr>
        <w:t xml:space="preserve">   </w:t>
      </w:r>
      <w:r w:rsidRPr="007F5781">
        <w:rPr>
          <w:rFonts w:ascii="Arial" w:hAnsi="Arial" w:cs="Arial"/>
          <w:b/>
          <w:bCs/>
          <w:color w:val="4472C4" w:themeColor="accent1"/>
          <w:sz w:val="24"/>
          <w:szCs w:val="24"/>
        </w:rPr>
        <w:t>Prototype</w:t>
      </w:r>
      <w:r>
        <w:rPr>
          <w:rFonts w:ascii="Arial" w:hAnsi="Arial" w:cs="Arial"/>
          <w:sz w:val="24"/>
          <w:szCs w:val="24"/>
        </w:rPr>
        <w:t xml:space="preserve"> -&gt; to create soldiers</w:t>
      </w:r>
    </w:p>
    <w:p w14:paraId="08843D8E" w14:textId="19B33CA8" w:rsidR="00DB0E4F" w:rsidRDefault="00DB0E4F" w:rsidP="00DB0E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</w:t>
      </w:r>
      <w:r w:rsidR="00F1386C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-&gt; to create ammo</w:t>
      </w:r>
    </w:p>
    <w:p w14:paraId="7E2295F6" w14:textId="19ACC00F" w:rsidR="00DB0E4F" w:rsidRPr="00DB0E4F" w:rsidRDefault="00DB0E4F" w:rsidP="00DB0E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</w:t>
      </w:r>
      <w:r w:rsidR="00F1386C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-&gt; to create supplies</w:t>
      </w:r>
    </w:p>
    <w:p w14:paraId="3D77DC46" w14:textId="77777777" w:rsidR="00DB0E4F" w:rsidRPr="007F5781" w:rsidRDefault="00DB0E4F" w:rsidP="00DB0E4F">
      <w:pPr>
        <w:rPr>
          <w:rFonts w:ascii="Arial" w:hAnsi="Arial" w:cs="Arial"/>
          <w:i/>
          <w:iCs/>
          <w:sz w:val="24"/>
          <w:szCs w:val="24"/>
        </w:rPr>
      </w:pPr>
    </w:p>
    <w:p w14:paraId="54AF9E17" w14:textId="264AD749" w:rsidR="00DB0E4F" w:rsidRPr="007F5781" w:rsidRDefault="00DB0E4F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7F5781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Structural Design Patterns</w:t>
      </w:r>
    </w:p>
    <w:p w14:paraId="2031CB49" w14:textId="75EBCB04" w:rsidR="001D2928" w:rsidRPr="007F5781" w:rsidRDefault="001D2928" w:rsidP="001D292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7F5781">
        <w:rPr>
          <w:rFonts w:ascii="Arial" w:hAnsi="Arial" w:cs="Arial"/>
          <w:b/>
          <w:bCs/>
          <w:color w:val="4472C4" w:themeColor="accent1"/>
          <w:sz w:val="24"/>
          <w:szCs w:val="24"/>
        </w:rPr>
        <w:t>Composite</w:t>
      </w:r>
      <w:r w:rsidRPr="007F578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1D8501C" w14:textId="0BA9FD14" w:rsidR="001D2928" w:rsidRDefault="001D2928" w:rsidP="001D2928">
      <w:pPr>
        <w:pStyle w:val="ListParagraph"/>
        <w:ind w:left="360"/>
        <w:rPr>
          <w:rFonts w:ascii="Arial" w:hAnsi="Arial" w:cs="Arial"/>
          <w:b/>
          <w:bCs/>
          <w:sz w:val="24"/>
          <w:szCs w:val="24"/>
          <w:u w:val="single"/>
        </w:rPr>
      </w:pPr>
      <w:r w:rsidRPr="001D2928"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536E7E43" wp14:editId="5EDE27CE">
            <wp:extent cx="5731510" cy="1372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8778" w14:textId="46E81128" w:rsidR="00DB0E4F" w:rsidRDefault="00DB0E4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203F006" w14:textId="34F30059" w:rsidR="001D2928" w:rsidRPr="001D2928" w:rsidRDefault="001D2928" w:rsidP="001D292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5781">
        <w:rPr>
          <w:rFonts w:ascii="Arial" w:hAnsi="Arial" w:cs="Arial"/>
          <w:b/>
          <w:bCs/>
          <w:color w:val="4472C4" w:themeColor="accent1"/>
          <w:sz w:val="24"/>
          <w:szCs w:val="24"/>
        </w:rPr>
        <w:t>Decorator</w:t>
      </w:r>
      <w:r>
        <w:rPr>
          <w:rFonts w:ascii="Arial" w:hAnsi="Arial" w:cs="Arial"/>
          <w:sz w:val="24"/>
          <w:szCs w:val="24"/>
        </w:rPr>
        <w:t xml:space="preserve"> -&gt; different type of armour that soldiers wear (shield, combat helmet,     </w:t>
      </w:r>
    </w:p>
    <w:p w14:paraId="4FE708E4" w14:textId="11AAA0BD" w:rsidR="001D2928" w:rsidRDefault="001D2928" w:rsidP="001D2928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1D2928">
        <w:rPr>
          <w:rFonts w:ascii="Arial" w:hAnsi="Arial" w:cs="Arial"/>
          <w:sz w:val="24"/>
          <w:szCs w:val="24"/>
        </w:rPr>
        <w:t>ballistic vest</w:t>
      </w:r>
    </w:p>
    <w:p w14:paraId="3A19B1DD" w14:textId="3F4CC9D4" w:rsidR="001D2928" w:rsidRDefault="001D2928" w:rsidP="001D29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D292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68811D" wp14:editId="759D82E3">
            <wp:extent cx="5731510" cy="1233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935E" w14:textId="720D76AE" w:rsidR="001D2928" w:rsidRDefault="001D2928" w:rsidP="001D2928">
      <w:pPr>
        <w:rPr>
          <w:rFonts w:ascii="Arial" w:hAnsi="Arial" w:cs="Arial"/>
          <w:sz w:val="24"/>
          <w:szCs w:val="24"/>
        </w:rPr>
      </w:pPr>
    </w:p>
    <w:p w14:paraId="098EE308" w14:textId="49A85A16" w:rsidR="001D2928" w:rsidRDefault="001D2928" w:rsidP="001D2928">
      <w:pPr>
        <w:rPr>
          <w:rFonts w:ascii="Arial" w:hAnsi="Arial" w:cs="Arial"/>
          <w:sz w:val="24"/>
          <w:szCs w:val="24"/>
        </w:rPr>
      </w:pPr>
    </w:p>
    <w:p w14:paraId="55DF5BD4" w14:textId="74D2AFF3" w:rsidR="001D2928" w:rsidRDefault="001D2928" w:rsidP="001D2928">
      <w:pPr>
        <w:rPr>
          <w:rFonts w:ascii="Arial" w:hAnsi="Arial" w:cs="Arial"/>
          <w:sz w:val="24"/>
          <w:szCs w:val="24"/>
        </w:rPr>
      </w:pPr>
    </w:p>
    <w:p w14:paraId="51B4F89C" w14:textId="77777777" w:rsidR="001D2928" w:rsidRPr="001D2928" w:rsidRDefault="001D2928" w:rsidP="001D2928">
      <w:pPr>
        <w:rPr>
          <w:rFonts w:ascii="Arial" w:hAnsi="Arial" w:cs="Arial"/>
          <w:sz w:val="24"/>
          <w:szCs w:val="24"/>
        </w:rPr>
      </w:pPr>
    </w:p>
    <w:p w14:paraId="187BCAD8" w14:textId="178A9242" w:rsidR="001D2928" w:rsidRPr="007F5781" w:rsidRDefault="001D2928" w:rsidP="001D292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7F5781">
        <w:rPr>
          <w:rFonts w:ascii="Arial" w:hAnsi="Arial" w:cs="Arial"/>
          <w:b/>
          <w:bCs/>
          <w:color w:val="4472C4" w:themeColor="accent1"/>
          <w:sz w:val="24"/>
          <w:szCs w:val="24"/>
        </w:rPr>
        <w:t>Singleton</w:t>
      </w:r>
    </w:p>
    <w:p w14:paraId="3132FB8A" w14:textId="559C8E63" w:rsidR="001D2928" w:rsidRPr="001D2928" w:rsidRDefault="001D2928" w:rsidP="001D2928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D292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0F5756" wp14:editId="63A70A38">
            <wp:extent cx="5731510" cy="1196340"/>
            <wp:effectExtent l="0" t="0" r="2540" b="3810"/>
            <wp:docPr id="3" name="Picture 3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documen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0640" w14:textId="7EE41D40" w:rsidR="001D2928" w:rsidRPr="001D2928" w:rsidRDefault="001D2928" w:rsidP="001D292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5781">
        <w:rPr>
          <w:rFonts w:ascii="Arial" w:hAnsi="Arial" w:cs="Arial"/>
          <w:b/>
          <w:bCs/>
          <w:color w:val="4472C4" w:themeColor="accent1"/>
          <w:sz w:val="24"/>
          <w:szCs w:val="24"/>
        </w:rPr>
        <w:t>Facade</w:t>
      </w:r>
      <w:r>
        <w:rPr>
          <w:rFonts w:ascii="Arial" w:hAnsi="Arial" w:cs="Arial"/>
          <w:sz w:val="24"/>
          <w:szCs w:val="24"/>
        </w:rPr>
        <w:t xml:space="preserve"> -&gt; representing the managers of the Factories which manufacture the    </w:t>
      </w:r>
    </w:p>
    <w:p w14:paraId="15D4158B" w14:textId="5282F297" w:rsidR="00DB0E4F" w:rsidRPr="00F1386C" w:rsidRDefault="00F1386C" w:rsidP="00F1386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1D2928" w:rsidRPr="00F1386C">
        <w:rPr>
          <w:rFonts w:ascii="Arial" w:hAnsi="Arial" w:cs="Arial"/>
          <w:sz w:val="24"/>
          <w:szCs w:val="24"/>
        </w:rPr>
        <w:t>ammo and supplies</w:t>
      </w:r>
    </w:p>
    <w:p w14:paraId="663CDF2C" w14:textId="251B0A64" w:rsidR="001D2928" w:rsidRDefault="001D2928" w:rsidP="001D2928">
      <w:pPr>
        <w:rPr>
          <w:rFonts w:ascii="Arial" w:hAnsi="Arial" w:cs="Arial"/>
          <w:b/>
          <w:bCs/>
          <w:sz w:val="24"/>
          <w:szCs w:val="24"/>
        </w:rPr>
      </w:pPr>
    </w:p>
    <w:p w14:paraId="196A6AC2" w14:textId="77777777" w:rsidR="001D2928" w:rsidRPr="001D2928" w:rsidRDefault="001D2928" w:rsidP="001D2928">
      <w:pPr>
        <w:rPr>
          <w:rFonts w:ascii="Arial" w:hAnsi="Arial" w:cs="Arial"/>
          <w:b/>
          <w:bCs/>
          <w:sz w:val="24"/>
          <w:szCs w:val="24"/>
        </w:rPr>
      </w:pPr>
    </w:p>
    <w:p w14:paraId="563B3E6A" w14:textId="476CE365" w:rsidR="00DB0E4F" w:rsidRPr="007F5781" w:rsidRDefault="00DB0E4F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7F5781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Behavioural Design Patterns</w:t>
      </w:r>
    </w:p>
    <w:p w14:paraId="72C07A0A" w14:textId="28BF1162" w:rsidR="007F5781" w:rsidRPr="007F5781" w:rsidRDefault="001D2928" w:rsidP="007F57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5781">
        <w:rPr>
          <w:rFonts w:ascii="Arial" w:hAnsi="Arial" w:cs="Arial"/>
          <w:b/>
          <w:bCs/>
          <w:color w:val="4472C4" w:themeColor="accent1"/>
          <w:sz w:val="24"/>
          <w:szCs w:val="24"/>
        </w:rPr>
        <w:t>Chain of Responsibility</w:t>
      </w:r>
      <w:r w:rsidRPr="007F5781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-&gt; passing on messages to family of </w:t>
      </w:r>
      <w:r w:rsidR="007F5781">
        <w:rPr>
          <w:rFonts w:ascii="Arial" w:hAnsi="Arial" w:cs="Arial"/>
          <w:sz w:val="24"/>
          <w:szCs w:val="24"/>
        </w:rPr>
        <w:t xml:space="preserve">soldiers who were </w:t>
      </w:r>
    </w:p>
    <w:p w14:paraId="375C6239" w14:textId="36A52E9C" w:rsidR="001D2928" w:rsidRDefault="007F5781" w:rsidP="007F5781">
      <w:pPr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Pr="007F5781">
        <w:rPr>
          <w:rFonts w:ascii="Arial" w:hAnsi="Arial" w:cs="Arial"/>
          <w:sz w:val="24"/>
          <w:szCs w:val="24"/>
        </w:rPr>
        <w:t>killed in action</w:t>
      </w:r>
    </w:p>
    <w:p w14:paraId="213C4EDF" w14:textId="3C61FCE2" w:rsidR="007F5781" w:rsidRDefault="007F5781" w:rsidP="007F5781">
      <w:pPr>
        <w:ind w:left="1440" w:firstLine="720"/>
        <w:rPr>
          <w:rFonts w:ascii="Arial" w:hAnsi="Arial" w:cs="Arial"/>
          <w:sz w:val="24"/>
          <w:szCs w:val="24"/>
        </w:rPr>
      </w:pPr>
      <w:r w:rsidRPr="007F5781">
        <w:rPr>
          <w:rFonts w:ascii="Arial" w:hAnsi="Arial" w:cs="Arial"/>
          <w:sz w:val="24"/>
          <w:szCs w:val="24"/>
        </w:rPr>
        <w:tab/>
      </w:r>
      <w:r w:rsidR="00F1386C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-&gt; p</w:t>
      </w:r>
      <w:r w:rsidRPr="007F5781">
        <w:rPr>
          <w:rFonts w:ascii="Arial" w:hAnsi="Arial" w:cs="Arial"/>
          <w:sz w:val="24"/>
          <w:szCs w:val="24"/>
        </w:rPr>
        <w:t>assing on</w:t>
      </w:r>
      <w:r>
        <w:rPr>
          <w:rFonts w:ascii="Arial" w:hAnsi="Arial" w:cs="Arial"/>
          <w:sz w:val="24"/>
          <w:szCs w:val="24"/>
        </w:rPr>
        <w:t xml:space="preserve"> messages between allies</w:t>
      </w:r>
    </w:p>
    <w:p w14:paraId="289C0D81" w14:textId="77777777" w:rsidR="007F5781" w:rsidRDefault="007F5781" w:rsidP="007F5781">
      <w:pPr>
        <w:ind w:left="1440" w:firstLine="720"/>
        <w:rPr>
          <w:rFonts w:ascii="Arial" w:hAnsi="Arial" w:cs="Arial"/>
          <w:sz w:val="24"/>
          <w:szCs w:val="24"/>
        </w:rPr>
      </w:pPr>
    </w:p>
    <w:p w14:paraId="3631347A" w14:textId="18B6FC0C" w:rsidR="007F5781" w:rsidRDefault="007F5781" w:rsidP="007F57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  </w:t>
      </w:r>
      <w:r w:rsidRPr="007F5781">
        <w:rPr>
          <w:rFonts w:ascii="Arial" w:hAnsi="Arial" w:cs="Arial"/>
          <w:b/>
          <w:bCs/>
          <w:color w:val="4472C4" w:themeColor="accent1"/>
          <w:sz w:val="24"/>
          <w:szCs w:val="24"/>
        </w:rPr>
        <w:t>Command</w:t>
      </w:r>
      <w:r>
        <w:rPr>
          <w:rFonts w:ascii="Arial" w:hAnsi="Arial" w:cs="Arial"/>
          <w:sz w:val="24"/>
          <w:szCs w:val="24"/>
        </w:rPr>
        <w:t xml:space="preserve"> -&gt; writing down a “game plan” of how to go about winning the war so </w:t>
      </w:r>
    </w:p>
    <w:p w14:paraId="79F9E5CB" w14:textId="35DBDC10" w:rsidR="007F5781" w:rsidRDefault="007F5781" w:rsidP="007F5781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that everybody knows their role</w:t>
      </w:r>
      <w:r w:rsidRPr="007F5781">
        <w:rPr>
          <w:rFonts w:ascii="Arial" w:hAnsi="Arial" w:cs="Arial"/>
          <w:sz w:val="24"/>
          <w:szCs w:val="24"/>
        </w:rPr>
        <w:t xml:space="preserve"> </w:t>
      </w:r>
    </w:p>
    <w:p w14:paraId="3CD13E6E" w14:textId="4254D3B5" w:rsidR="007F5781" w:rsidRDefault="007F5781" w:rsidP="007F5781">
      <w:pPr>
        <w:rPr>
          <w:rFonts w:ascii="Arial" w:hAnsi="Arial" w:cs="Arial"/>
          <w:sz w:val="24"/>
          <w:szCs w:val="24"/>
        </w:rPr>
      </w:pPr>
    </w:p>
    <w:p w14:paraId="4B4AA71C" w14:textId="0C2B8660" w:rsidR="007F5781" w:rsidRDefault="007F5781" w:rsidP="007F57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5781">
        <w:rPr>
          <w:rFonts w:ascii="Arial" w:hAnsi="Arial" w:cs="Arial"/>
          <w:b/>
          <w:bCs/>
          <w:color w:val="4472C4" w:themeColor="accent1"/>
          <w:sz w:val="24"/>
          <w:szCs w:val="24"/>
        </w:rPr>
        <w:t>Iterator</w:t>
      </w:r>
      <w:r>
        <w:rPr>
          <w:rFonts w:ascii="Arial" w:hAnsi="Arial" w:cs="Arial"/>
          <w:sz w:val="24"/>
          <w:szCs w:val="24"/>
        </w:rPr>
        <w:t xml:space="preserve"> -&gt; to keep track of all the enlisted </w:t>
      </w:r>
      <w:r w:rsidR="00731D7C">
        <w:rPr>
          <w:rFonts w:ascii="Arial" w:hAnsi="Arial" w:cs="Arial"/>
          <w:sz w:val="24"/>
          <w:szCs w:val="24"/>
        </w:rPr>
        <w:t>soldiers</w:t>
      </w:r>
    </w:p>
    <w:p w14:paraId="665BC97E" w14:textId="3A177809" w:rsidR="007F5781" w:rsidRDefault="007F5781" w:rsidP="007F5781">
      <w:pPr>
        <w:ind w:left="720"/>
        <w:rPr>
          <w:rFonts w:ascii="Arial" w:hAnsi="Arial" w:cs="Arial"/>
          <w:sz w:val="24"/>
          <w:szCs w:val="24"/>
        </w:rPr>
      </w:pPr>
      <w:r w:rsidRPr="007F57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-&gt; keep track of all ammo and supplies manufactured</w:t>
      </w:r>
    </w:p>
    <w:p w14:paraId="3164D740" w14:textId="6B86B413" w:rsidR="007F5781" w:rsidRDefault="007F5781" w:rsidP="007F578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-&gt; keep track of all soldiers that are wounded/killed/missing</w:t>
      </w:r>
    </w:p>
    <w:p w14:paraId="34A78DDF" w14:textId="1AFA73F6" w:rsidR="007F5781" w:rsidRDefault="007F5781" w:rsidP="007F5781">
      <w:pPr>
        <w:rPr>
          <w:rFonts w:ascii="Arial" w:hAnsi="Arial" w:cs="Arial"/>
          <w:sz w:val="24"/>
          <w:szCs w:val="24"/>
        </w:rPr>
      </w:pPr>
    </w:p>
    <w:p w14:paraId="2FDAA29D" w14:textId="7A8E5C83" w:rsidR="007F5781" w:rsidRDefault="007F5781" w:rsidP="007F578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2801968" w14:textId="475B8286" w:rsidR="007F5781" w:rsidRDefault="007F5781" w:rsidP="007F578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CAB1D0F" w14:textId="6B867BC6" w:rsidR="007F5781" w:rsidRDefault="007F5781" w:rsidP="007F578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1474508" w14:textId="462FFF2D" w:rsidR="007F5781" w:rsidRDefault="007F5781" w:rsidP="007F578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A5D2ED3" w14:textId="23DA2773" w:rsidR="007F5781" w:rsidRDefault="007F5781" w:rsidP="007F578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328359B" w14:textId="389D3215" w:rsidR="007F5781" w:rsidRDefault="007F5781" w:rsidP="007F578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1972102" w14:textId="1DD9F7E3" w:rsidR="007F5781" w:rsidRDefault="007F5781" w:rsidP="007F578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E076EBF" w14:textId="0E306BF8" w:rsidR="007F5781" w:rsidRDefault="007F5781" w:rsidP="007F578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2AACB54" w14:textId="1D47453C" w:rsidR="007F5781" w:rsidRDefault="007F5781" w:rsidP="007F578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237E20B" w14:textId="44E79244" w:rsidR="007F5781" w:rsidRDefault="007F5781" w:rsidP="007F578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2E3257B" w14:textId="5F218CF0" w:rsidR="007F5781" w:rsidRDefault="007F5781" w:rsidP="007F578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54C9ADF" w14:textId="36DE1AFA" w:rsidR="007F5781" w:rsidRDefault="007F5781" w:rsidP="007F578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1BDCAFB" w14:textId="77777777" w:rsidR="007F5781" w:rsidRPr="007F5781" w:rsidRDefault="007F5781" w:rsidP="007F578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53F76F1" w14:textId="2B666AAE" w:rsidR="007F5781" w:rsidRPr="00C4676E" w:rsidRDefault="007F5781" w:rsidP="00C467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5781">
        <w:rPr>
          <w:rFonts w:ascii="Arial" w:hAnsi="Arial" w:cs="Arial"/>
          <w:b/>
          <w:bCs/>
          <w:color w:val="4472C4" w:themeColor="accent1"/>
          <w:sz w:val="24"/>
          <w:szCs w:val="24"/>
        </w:rPr>
        <w:lastRenderedPageBreak/>
        <w:t>Mediator</w:t>
      </w:r>
      <w:r>
        <w:rPr>
          <w:rFonts w:ascii="Arial" w:hAnsi="Arial" w:cs="Arial"/>
          <w:sz w:val="24"/>
          <w:szCs w:val="24"/>
        </w:rPr>
        <w:t xml:space="preserve"> -&gt; a central base camp in which all soldiers go back to/ communicate </w:t>
      </w:r>
      <w:r w:rsidRPr="00C4676E">
        <w:rPr>
          <w:rFonts w:ascii="Arial" w:hAnsi="Arial" w:cs="Arial"/>
          <w:sz w:val="24"/>
          <w:szCs w:val="24"/>
        </w:rPr>
        <w:t>with regularly</w:t>
      </w:r>
    </w:p>
    <w:p w14:paraId="30B49AB7" w14:textId="4869D1FF" w:rsidR="007F5781" w:rsidRDefault="007F5781" w:rsidP="007F5781">
      <w:pPr>
        <w:rPr>
          <w:rFonts w:ascii="Arial" w:hAnsi="Arial" w:cs="Arial"/>
          <w:sz w:val="24"/>
          <w:szCs w:val="24"/>
        </w:rPr>
      </w:pPr>
      <w:r w:rsidRPr="007F57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EE5CAD" wp14:editId="7F31EF2A">
            <wp:extent cx="5731510" cy="2197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0E1D" w14:textId="7CEC2647" w:rsidR="007F5781" w:rsidRDefault="007F5781" w:rsidP="007F5781">
      <w:pPr>
        <w:rPr>
          <w:rFonts w:ascii="Arial" w:hAnsi="Arial" w:cs="Arial"/>
          <w:sz w:val="24"/>
          <w:szCs w:val="24"/>
        </w:rPr>
      </w:pPr>
    </w:p>
    <w:p w14:paraId="5D00101D" w14:textId="02C973D0" w:rsidR="00F1386C" w:rsidRPr="00F1386C" w:rsidRDefault="00F1386C" w:rsidP="00F1386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F1386C">
        <w:rPr>
          <w:rFonts w:ascii="Arial" w:hAnsi="Arial" w:cs="Arial"/>
          <w:b/>
          <w:bCs/>
          <w:color w:val="4472C4" w:themeColor="accent1"/>
          <w:sz w:val="24"/>
          <w:szCs w:val="24"/>
        </w:rPr>
        <w:t>Observer</w:t>
      </w:r>
      <w:r w:rsidRPr="00F1386C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F1386C">
        <w:rPr>
          <w:rFonts w:ascii="Arial" w:hAnsi="Arial" w:cs="Arial"/>
          <w:color w:val="000000" w:themeColor="text1"/>
          <w:sz w:val="24"/>
          <w:szCs w:val="24"/>
        </w:rPr>
        <w:t xml:space="preserve">-&gt; a newspaper or news update for civilians to keep track of </w:t>
      </w:r>
    </w:p>
    <w:p w14:paraId="0A857765" w14:textId="616E9B07" w:rsidR="007F5781" w:rsidRDefault="00C4676E" w:rsidP="00C4676E">
      <w:pPr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1386C" w:rsidRPr="00C4676E">
        <w:rPr>
          <w:rFonts w:ascii="Arial" w:hAnsi="Arial" w:cs="Arial"/>
          <w:color w:val="000000" w:themeColor="text1"/>
          <w:sz w:val="24"/>
          <w:szCs w:val="24"/>
        </w:rPr>
        <w:t>what is going on in the war</w:t>
      </w:r>
    </w:p>
    <w:p w14:paraId="50FA012B" w14:textId="220BA28B" w:rsidR="000D72EA" w:rsidRPr="00C4676E" w:rsidRDefault="000D72EA" w:rsidP="00C4676E">
      <w:pPr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*</w:t>
      </w:r>
    </w:p>
    <w:p w14:paraId="21CB3F65" w14:textId="5EA66A12" w:rsidR="00F1386C" w:rsidRDefault="00F1386C" w:rsidP="00F1386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AD963B2" w14:textId="281064BF" w:rsidR="00E17A23" w:rsidRPr="00E17A23" w:rsidRDefault="00F1386C" w:rsidP="00E17A2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1386C">
        <w:rPr>
          <w:rFonts w:ascii="Arial" w:hAnsi="Arial" w:cs="Arial"/>
          <w:b/>
          <w:bCs/>
          <w:color w:val="4472C4" w:themeColor="accent1"/>
          <w:sz w:val="24"/>
          <w:szCs w:val="24"/>
        </w:rPr>
        <w:t>State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-&gt; count</w:t>
      </w:r>
      <w:r w:rsidR="00E17A23">
        <w:rPr>
          <w:rFonts w:ascii="Arial" w:hAnsi="Arial" w:cs="Arial"/>
          <w:color w:val="000000" w:themeColor="text1"/>
          <w:sz w:val="24"/>
          <w:szCs w:val="24"/>
        </w:rPr>
        <w:t>ry’</w:t>
      </w:r>
      <w:r>
        <w:rPr>
          <w:rFonts w:ascii="Arial" w:hAnsi="Arial" w:cs="Arial"/>
          <w:color w:val="000000" w:themeColor="text1"/>
          <w:sz w:val="24"/>
          <w:szCs w:val="24"/>
        </w:rPr>
        <w:t>s flag’s state (home flag, white flag, alliance flag</w:t>
      </w:r>
      <w:r w:rsidR="00E17A23">
        <w:rPr>
          <w:rFonts w:ascii="Arial" w:hAnsi="Arial" w:cs="Arial"/>
          <w:color w:val="000000" w:themeColor="text1"/>
          <w:sz w:val="24"/>
          <w:szCs w:val="24"/>
        </w:rPr>
        <w:t>)</w:t>
      </w:r>
      <w:r w:rsidR="00FA5DA1">
        <w:rPr>
          <w:rFonts w:ascii="Arial" w:hAnsi="Arial" w:cs="Arial"/>
          <w:color w:val="000000" w:themeColor="text1"/>
          <w:sz w:val="24"/>
          <w:szCs w:val="24"/>
        </w:rPr>
        <w:br/>
        <w:t>Armed forces</w:t>
      </w:r>
    </w:p>
    <w:p w14:paraId="5606D209" w14:textId="7C020B8A" w:rsidR="00F1386C" w:rsidRDefault="00F1386C" w:rsidP="00F1386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581AB89" w14:textId="246DB5A7" w:rsidR="00F1386C" w:rsidRDefault="00F1386C" w:rsidP="00F1386C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1386C">
        <w:rPr>
          <w:rFonts w:ascii="Arial" w:hAnsi="Arial" w:cs="Arial"/>
          <w:b/>
          <w:bCs/>
          <w:color w:val="4472C4" w:themeColor="accent1"/>
          <w:sz w:val="24"/>
          <w:szCs w:val="24"/>
        </w:rPr>
        <w:t>Strategy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-&gt; different attack methods</w:t>
      </w:r>
    </w:p>
    <w:p w14:paraId="26E019DE" w14:textId="7E4D1118" w:rsidR="00F1386C" w:rsidRDefault="00F1386C" w:rsidP="00F1386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8181B2" w14:textId="71D1CB97" w:rsidR="00AA2F86" w:rsidRDefault="00F1386C" w:rsidP="00E17A2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1386C">
        <w:rPr>
          <w:rFonts w:ascii="Arial" w:hAnsi="Arial" w:cs="Arial"/>
          <w:b/>
          <w:bCs/>
          <w:color w:val="4472C4" w:themeColor="accent1"/>
          <w:sz w:val="24"/>
          <w:szCs w:val="24"/>
        </w:rPr>
        <w:t>Visitor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-&gt; </w:t>
      </w:r>
      <w:r w:rsidR="00E17A23">
        <w:rPr>
          <w:rFonts w:ascii="Arial" w:hAnsi="Arial" w:cs="Arial"/>
          <w:color w:val="000000" w:themeColor="text1"/>
          <w:sz w:val="24"/>
          <w:szCs w:val="24"/>
        </w:rPr>
        <w:t>Distribution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EB74BC3" w14:textId="1E67C524" w:rsidR="00E17A23" w:rsidRPr="00E17A23" w:rsidRDefault="00E17A23" w:rsidP="00E17A23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1386C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E02A776" wp14:editId="76117EB4">
            <wp:extent cx="5731510" cy="4184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2B93" w14:textId="6DB965D5" w:rsidR="00E17A23" w:rsidRDefault="004E3EC0" w:rsidP="00E17A23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Use with the </w:t>
      </w:r>
      <w:r w:rsidR="00DC1614">
        <w:rPr>
          <w:rFonts w:ascii="Arial" w:hAnsi="Arial" w:cs="Arial"/>
          <w:color w:val="000000" w:themeColor="text1"/>
          <w:sz w:val="24"/>
          <w:szCs w:val="24"/>
        </w:rPr>
        <w:t xml:space="preserve">abstract factory, whatever product the abstract factory creates gets sent to the visitor and it delivers it to different provinces </w:t>
      </w:r>
    </w:p>
    <w:p w14:paraId="417771C3" w14:textId="77777777" w:rsidR="00E17A23" w:rsidRPr="00F1386C" w:rsidRDefault="00E17A23" w:rsidP="00E17A2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</w:p>
    <w:p w14:paraId="1E541AA9" w14:textId="77777777" w:rsidR="00E17A23" w:rsidRPr="00E17A23" w:rsidRDefault="00E17A23" w:rsidP="00E17A2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17A23">
        <w:rPr>
          <w:rFonts w:ascii="Arial" w:hAnsi="Arial" w:cs="Arial"/>
          <w:color w:val="000000" w:themeColor="text1"/>
          <w:sz w:val="24"/>
          <w:szCs w:val="24"/>
        </w:rPr>
        <w:t>-&gt; different types of transportation to take injured soldiers back to base     camp</w:t>
      </w:r>
    </w:p>
    <w:p w14:paraId="1B8F908D" w14:textId="77777777" w:rsidR="00E17A23" w:rsidRPr="00E17A23" w:rsidRDefault="00E17A23" w:rsidP="00E17A2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17A23">
        <w:rPr>
          <w:rFonts w:ascii="Arial" w:hAnsi="Arial" w:cs="Arial"/>
          <w:color w:val="000000" w:themeColor="text1"/>
          <w:sz w:val="24"/>
          <w:szCs w:val="24"/>
        </w:rPr>
        <w:t xml:space="preserve">          -&gt; different types of transportation to take soldiers to place of attack</w:t>
      </w:r>
    </w:p>
    <w:p w14:paraId="6DA92BD0" w14:textId="77777777" w:rsidR="00E17A23" w:rsidRPr="00E17A23" w:rsidRDefault="00E17A23" w:rsidP="00E17A2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17A23">
        <w:rPr>
          <w:rFonts w:ascii="Arial" w:hAnsi="Arial" w:cs="Arial"/>
          <w:color w:val="000000" w:themeColor="text1"/>
          <w:sz w:val="24"/>
          <w:szCs w:val="24"/>
        </w:rPr>
        <w:t xml:space="preserve">          -&gt; different types of transportation to transport ammo and supplies from         </w:t>
      </w:r>
    </w:p>
    <w:p w14:paraId="0E02CC6B" w14:textId="77777777" w:rsidR="00E17A23" w:rsidRPr="00E17A23" w:rsidRDefault="00E17A23" w:rsidP="00E17A2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17A23">
        <w:rPr>
          <w:rFonts w:ascii="Arial" w:hAnsi="Arial" w:cs="Arial"/>
          <w:color w:val="000000" w:themeColor="text1"/>
          <w:sz w:val="24"/>
          <w:szCs w:val="24"/>
        </w:rPr>
        <w:t>factory to base camps</w:t>
      </w:r>
    </w:p>
    <w:p w14:paraId="1C68D01B" w14:textId="77777777" w:rsidR="00E17A23" w:rsidRPr="00E17A23" w:rsidRDefault="00E17A23" w:rsidP="00E17A2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17A23">
        <w:rPr>
          <w:rFonts w:ascii="Arial" w:hAnsi="Arial" w:cs="Arial"/>
          <w:color w:val="000000" w:themeColor="text1"/>
          <w:sz w:val="24"/>
          <w:szCs w:val="24"/>
        </w:rPr>
        <w:t xml:space="preserve">               -&gt; different ways of communication (walkie-talkies, letters, email)</w:t>
      </w:r>
    </w:p>
    <w:p w14:paraId="031F386B" w14:textId="77777777" w:rsidR="00E17A23" w:rsidRPr="00E17A23" w:rsidRDefault="00E17A23" w:rsidP="00E17A23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E17A23" w:rsidRPr="00E17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5904"/>
    <w:multiLevelType w:val="hybridMultilevel"/>
    <w:tmpl w:val="CC6A8196"/>
    <w:lvl w:ilvl="0" w:tplc="9240456C">
      <w:start w:val="10"/>
      <w:numFmt w:val="bullet"/>
      <w:lvlText w:val=""/>
      <w:lvlJc w:val="left"/>
      <w:pPr>
        <w:ind w:left="1620" w:hanging="360"/>
      </w:pPr>
      <w:rPr>
        <w:rFonts w:ascii="Wingdings" w:eastAsiaTheme="minorHAnsi" w:hAnsi="Wingdings" w:cs="Arial" w:hint="default"/>
      </w:rPr>
    </w:lvl>
    <w:lvl w:ilvl="1" w:tplc="1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4E14906"/>
    <w:multiLevelType w:val="hybridMultilevel"/>
    <w:tmpl w:val="60A4E43A"/>
    <w:lvl w:ilvl="0" w:tplc="F0742A5C">
      <w:start w:val="10"/>
      <w:numFmt w:val="bullet"/>
      <w:lvlText w:val=""/>
      <w:lvlJc w:val="left"/>
      <w:pPr>
        <w:ind w:left="2520" w:hanging="360"/>
      </w:pPr>
      <w:rPr>
        <w:rFonts w:ascii="Wingdings" w:eastAsiaTheme="minorHAnsi" w:hAnsi="Wingdings" w:cs="Arial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ED4479B"/>
    <w:multiLevelType w:val="hybridMultilevel"/>
    <w:tmpl w:val="F20A1AF0"/>
    <w:lvl w:ilvl="0" w:tplc="69E293C2">
      <w:start w:val="10"/>
      <w:numFmt w:val="bullet"/>
      <w:lvlText w:val=""/>
      <w:lvlJc w:val="left"/>
      <w:pPr>
        <w:ind w:left="2520" w:hanging="360"/>
      </w:pPr>
      <w:rPr>
        <w:rFonts w:ascii="Wingdings" w:eastAsiaTheme="minorHAnsi" w:hAnsi="Wingdings" w:cs="Arial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52B629E"/>
    <w:multiLevelType w:val="hybridMultilevel"/>
    <w:tmpl w:val="68200DCE"/>
    <w:lvl w:ilvl="0" w:tplc="C3E4BDCA">
      <w:start w:val="10"/>
      <w:numFmt w:val="bullet"/>
      <w:lvlText w:val=""/>
      <w:lvlJc w:val="left"/>
      <w:pPr>
        <w:ind w:left="3240" w:hanging="360"/>
      </w:pPr>
      <w:rPr>
        <w:rFonts w:ascii="Wingdings" w:eastAsiaTheme="minorHAnsi" w:hAnsi="Wingdings" w:cs="Arial" w:hint="default"/>
      </w:rPr>
    </w:lvl>
    <w:lvl w:ilvl="1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6757356C"/>
    <w:multiLevelType w:val="hybridMultilevel"/>
    <w:tmpl w:val="88F002F6"/>
    <w:lvl w:ilvl="0" w:tplc="8BB4DE10">
      <w:start w:val="10"/>
      <w:numFmt w:val="bullet"/>
      <w:lvlText w:val=""/>
      <w:lvlJc w:val="left"/>
      <w:pPr>
        <w:ind w:left="2520" w:hanging="360"/>
      </w:pPr>
      <w:rPr>
        <w:rFonts w:ascii="Wingdings" w:eastAsiaTheme="minorHAnsi" w:hAnsi="Wingdings" w:cs="Arial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BDB0001"/>
    <w:multiLevelType w:val="hybridMultilevel"/>
    <w:tmpl w:val="EDA8027E"/>
    <w:lvl w:ilvl="0" w:tplc="1F42981C">
      <w:start w:val="10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2668A9"/>
    <w:multiLevelType w:val="hybridMultilevel"/>
    <w:tmpl w:val="F3CC6ADC"/>
    <w:lvl w:ilvl="0" w:tplc="6244649A">
      <w:start w:val="10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16458933">
    <w:abstractNumId w:val="5"/>
  </w:num>
  <w:num w:numId="2" w16cid:durableId="1722754676">
    <w:abstractNumId w:val="1"/>
  </w:num>
  <w:num w:numId="3" w16cid:durableId="1752006055">
    <w:abstractNumId w:val="4"/>
  </w:num>
  <w:num w:numId="4" w16cid:durableId="783576229">
    <w:abstractNumId w:val="2"/>
  </w:num>
  <w:num w:numId="5" w16cid:durableId="1731880879">
    <w:abstractNumId w:val="3"/>
  </w:num>
  <w:num w:numId="6" w16cid:durableId="599266780">
    <w:abstractNumId w:val="0"/>
  </w:num>
  <w:num w:numId="7" w16cid:durableId="6657176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4F"/>
    <w:rsid w:val="000D72EA"/>
    <w:rsid w:val="001D2928"/>
    <w:rsid w:val="00462D2D"/>
    <w:rsid w:val="004E3EC0"/>
    <w:rsid w:val="006E2DE8"/>
    <w:rsid w:val="00731D7C"/>
    <w:rsid w:val="007F5781"/>
    <w:rsid w:val="00AA2F86"/>
    <w:rsid w:val="00C4676E"/>
    <w:rsid w:val="00DB0E4F"/>
    <w:rsid w:val="00DC1614"/>
    <w:rsid w:val="00E17A23"/>
    <w:rsid w:val="00F1386C"/>
    <w:rsid w:val="00FA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E03483"/>
  <w15:chartTrackingRefBased/>
  <w15:docId w15:val="{FA41B63A-9BF6-45AF-87E2-8F43C87C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Sovaria Naidu</dc:creator>
  <cp:keywords/>
  <dc:description/>
  <cp:lastModifiedBy>Mr. TE Khoza</cp:lastModifiedBy>
  <cp:revision>9</cp:revision>
  <dcterms:created xsi:type="dcterms:W3CDTF">2022-10-04T21:04:00Z</dcterms:created>
  <dcterms:modified xsi:type="dcterms:W3CDTF">2022-10-05T11:41:00Z</dcterms:modified>
</cp:coreProperties>
</file>