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1F9C1" w14:textId="201F3BDA" w:rsidR="00A13CB9" w:rsidRPr="008F5675" w:rsidRDefault="00A13CB9" w:rsidP="003A3375">
      <w:pPr>
        <w:shd w:val="clear" w:color="auto" w:fill="FFFFFF"/>
        <w:spacing w:before="100" w:beforeAutospacing="1" w:after="100" w:afterAutospacing="1" w:line="240" w:lineRule="auto"/>
        <w:rPr>
          <w:rFonts w:ascii="Verdana" w:eastAsia="Times New Roman" w:hAnsi="Verdana" w:cs="Times New Roman"/>
          <w:b/>
          <w:iCs/>
          <w:color w:val="000000"/>
          <w:sz w:val="40"/>
          <w:szCs w:val="40"/>
          <w:lang w:eastAsia="en-GB"/>
        </w:rPr>
      </w:pPr>
      <w:r>
        <w:rPr>
          <w:rFonts w:ascii="Verdana" w:eastAsia="Times New Roman" w:hAnsi="Verdana" w:cs="Times New Roman"/>
          <w:b/>
          <w:iCs/>
          <w:color w:val="000000"/>
          <w:sz w:val="40"/>
          <w:szCs w:val="40"/>
          <w:lang w:eastAsia="en-GB"/>
        </w:rPr>
        <w:t>Heuristics Evaluation Questions</w:t>
      </w:r>
    </w:p>
    <w:p w14:paraId="436759D3" w14:textId="77777777" w:rsidR="008461AC" w:rsidRPr="007E0F74" w:rsidRDefault="00A13CB9" w:rsidP="003A3375">
      <w:pPr>
        <w:shd w:val="clear" w:color="auto" w:fill="FFFFFF"/>
        <w:spacing w:before="100" w:beforeAutospacing="1" w:after="100" w:afterAutospacing="1" w:line="240" w:lineRule="auto"/>
        <w:rPr>
          <w:rFonts w:ascii="Verdana" w:eastAsia="Times New Roman" w:hAnsi="Verdana" w:cs="Times New Roman"/>
          <w:b/>
          <w:color w:val="76923C" w:themeColor="accent3" w:themeShade="BF"/>
          <w:sz w:val="20"/>
          <w:szCs w:val="20"/>
          <w:lang w:eastAsia="en-GB"/>
        </w:rPr>
      </w:pPr>
      <w:r w:rsidRPr="007E0F74">
        <w:rPr>
          <w:rFonts w:ascii="Verdana" w:eastAsia="Times New Roman" w:hAnsi="Verdana" w:cs="Times New Roman"/>
          <w:b/>
          <w:i/>
          <w:iCs/>
          <w:color w:val="76923C" w:themeColor="accent3" w:themeShade="BF"/>
          <w:sz w:val="20"/>
          <w:szCs w:val="20"/>
          <w:lang w:eastAsia="en-GB"/>
        </w:rPr>
        <w:t xml:space="preserve">1. </w:t>
      </w:r>
      <w:r w:rsidR="004D64CB" w:rsidRPr="007E0F74">
        <w:rPr>
          <w:rFonts w:ascii="Verdana" w:eastAsia="Times New Roman" w:hAnsi="Verdana" w:cs="Times New Roman"/>
          <w:b/>
          <w:i/>
          <w:iCs/>
          <w:color w:val="76923C" w:themeColor="accent3" w:themeShade="BF"/>
          <w:sz w:val="20"/>
          <w:szCs w:val="20"/>
          <w:lang w:eastAsia="en-GB"/>
        </w:rPr>
        <w:t>Visibility of system status</w:t>
      </w:r>
    </w:p>
    <w:p w14:paraId="6EEDBF07" w14:textId="77777777" w:rsidR="004D64CB" w:rsidRDefault="004D64CB" w:rsidP="00FE05BE">
      <w:pPr>
        <w:pStyle w:val="ListParagraph"/>
        <w:numPr>
          <w:ilvl w:val="0"/>
          <w:numId w:val="12"/>
        </w:numPr>
        <w:shd w:val="clear" w:color="auto" w:fill="FFFFFF"/>
        <w:spacing w:before="100" w:beforeAutospacing="1" w:after="0" w:line="240" w:lineRule="auto"/>
        <w:rPr>
          <w:rFonts w:ascii="Verdana" w:eastAsia="Times New Roman" w:hAnsi="Verdana" w:cs="Times New Roman"/>
          <w:iCs/>
          <w:color w:val="000000"/>
          <w:sz w:val="20"/>
          <w:szCs w:val="20"/>
          <w:lang w:eastAsia="en-GB"/>
        </w:rPr>
      </w:pPr>
      <w:r>
        <w:rPr>
          <w:rFonts w:ascii="Verdana" w:eastAsia="Times New Roman" w:hAnsi="Verdana" w:cs="Times New Roman"/>
          <w:iCs/>
          <w:color w:val="000000"/>
          <w:sz w:val="20"/>
          <w:szCs w:val="20"/>
          <w:lang w:eastAsia="en-GB"/>
        </w:rPr>
        <w:t>Did you receive enough feedback of the system’s status?</w:t>
      </w:r>
    </w:p>
    <w:p w14:paraId="31C66568" w14:textId="77777777" w:rsidR="004D64CB" w:rsidRPr="00017604" w:rsidRDefault="00017604" w:rsidP="00017604">
      <w:pPr>
        <w:pStyle w:val="ListParagraph"/>
        <w:shd w:val="clear" w:color="auto" w:fill="FFFFFF"/>
        <w:spacing w:before="100" w:beforeAutospacing="1" w:after="0" w:line="240" w:lineRule="auto"/>
        <w:rPr>
          <w:rFonts w:ascii="Verdana" w:eastAsia="Times New Roman" w:hAnsi="Verdana" w:cs="Times New Roman"/>
          <w:b/>
          <w:iCs/>
          <w:color w:val="000000"/>
          <w:sz w:val="20"/>
          <w:szCs w:val="20"/>
          <w:lang w:eastAsia="en-GB"/>
        </w:rPr>
      </w:pPr>
      <w:r>
        <w:rPr>
          <w:rFonts w:ascii="Verdana" w:eastAsia="Times New Roman" w:hAnsi="Verdana" w:cs="Times New Roman"/>
          <w:b/>
          <w:iCs/>
          <w:color w:val="000000"/>
          <w:sz w:val="20"/>
          <w:szCs w:val="20"/>
          <w:lang w:eastAsia="en-GB"/>
        </w:rPr>
        <w:t>Yes – both implicit and explicit feedback was sufficient in understanding the system’s state. An example of explicit feedback – the confirmation message in green when my teacher account had been successfully registered. Implicit feedback included the greying out of the “next” button in the student interface, when the end of the exercise had been reached.</w:t>
      </w:r>
    </w:p>
    <w:p w14:paraId="232D15FC" w14:textId="77777777" w:rsidR="004D64CB" w:rsidRPr="006303B8" w:rsidRDefault="00A13CB9" w:rsidP="003A3375">
      <w:pPr>
        <w:shd w:val="clear" w:color="auto" w:fill="FFFFFF"/>
        <w:spacing w:before="100" w:beforeAutospacing="1" w:after="100" w:afterAutospacing="1" w:line="240" w:lineRule="auto"/>
        <w:rPr>
          <w:rFonts w:ascii="Verdana" w:eastAsia="Times New Roman" w:hAnsi="Verdana" w:cs="Times New Roman"/>
          <w:b/>
          <w:i/>
          <w:iCs/>
          <w:color w:val="76923C" w:themeColor="accent3" w:themeShade="BF"/>
          <w:sz w:val="20"/>
          <w:szCs w:val="20"/>
          <w:lang w:eastAsia="en-GB"/>
        </w:rPr>
      </w:pPr>
      <w:r w:rsidRPr="006303B8">
        <w:rPr>
          <w:rFonts w:ascii="Verdana" w:eastAsia="Times New Roman" w:hAnsi="Verdana" w:cs="Times New Roman"/>
          <w:b/>
          <w:i/>
          <w:iCs/>
          <w:color w:val="76923C" w:themeColor="accent3" w:themeShade="BF"/>
          <w:sz w:val="20"/>
          <w:szCs w:val="20"/>
          <w:lang w:eastAsia="en-GB"/>
        </w:rPr>
        <w:t xml:space="preserve">2. </w:t>
      </w:r>
      <w:r w:rsidR="008461AC" w:rsidRPr="006303B8">
        <w:rPr>
          <w:rFonts w:ascii="Verdana" w:eastAsia="Times New Roman" w:hAnsi="Verdana" w:cs="Times New Roman"/>
          <w:b/>
          <w:i/>
          <w:iCs/>
          <w:color w:val="76923C" w:themeColor="accent3" w:themeShade="BF"/>
          <w:sz w:val="20"/>
          <w:szCs w:val="20"/>
          <w:lang w:eastAsia="en-GB"/>
        </w:rPr>
        <w:t>Match between system and real world</w:t>
      </w:r>
    </w:p>
    <w:p w14:paraId="13B117CD" w14:textId="04EDD4C4" w:rsidR="003A3375" w:rsidRPr="00FE05BE" w:rsidRDefault="003A3375" w:rsidP="00FE05BE">
      <w:pPr>
        <w:pStyle w:val="ListParagraph"/>
        <w:numPr>
          <w:ilvl w:val="0"/>
          <w:numId w:val="12"/>
        </w:numPr>
        <w:shd w:val="clear" w:color="auto" w:fill="FFFFFF"/>
        <w:spacing w:before="100" w:beforeAutospacing="1" w:after="0" w:line="240" w:lineRule="auto"/>
        <w:rPr>
          <w:rFonts w:ascii="Verdana" w:eastAsia="Times New Roman" w:hAnsi="Verdana" w:cs="Times New Roman"/>
          <w:iCs/>
          <w:color w:val="000000"/>
          <w:sz w:val="20"/>
          <w:szCs w:val="20"/>
          <w:lang w:eastAsia="en-GB"/>
        </w:rPr>
      </w:pPr>
      <w:r w:rsidRPr="00FE05BE">
        <w:rPr>
          <w:rFonts w:ascii="Verdana" w:eastAsia="Times New Roman" w:hAnsi="Verdana" w:cs="Times New Roman"/>
          <w:iCs/>
          <w:color w:val="000000"/>
          <w:sz w:val="20"/>
          <w:szCs w:val="20"/>
          <w:lang w:eastAsia="en-GB"/>
        </w:rPr>
        <w:t>Is the terminology used familiar to you?</w:t>
      </w:r>
      <w:r w:rsidR="006303B8">
        <w:rPr>
          <w:rFonts w:ascii="Verdana" w:eastAsia="Times New Roman" w:hAnsi="Verdana" w:cs="Times New Roman"/>
          <w:iCs/>
          <w:color w:val="000000"/>
          <w:sz w:val="20"/>
          <w:szCs w:val="20"/>
          <w:lang w:eastAsia="en-GB"/>
        </w:rPr>
        <w:br/>
      </w:r>
      <w:r w:rsidR="006303B8">
        <w:rPr>
          <w:rFonts w:ascii="Verdana" w:eastAsia="Times New Roman" w:hAnsi="Verdana" w:cs="Times New Roman"/>
          <w:b/>
          <w:iCs/>
          <w:color w:val="000000"/>
          <w:sz w:val="20"/>
          <w:szCs w:val="20"/>
          <w:lang w:eastAsia="en-GB"/>
        </w:rPr>
        <w:t>Yes, the terminology was not an issue whatsoever.</w:t>
      </w:r>
    </w:p>
    <w:p w14:paraId="0BEAD03E" w14:textId="7EDFC555" w:rsidR="004D64CB" w:rsidRDefault="004D64CB" w:rsidP="00FE05BE">
      <w:pPr>
        <w:pStyle w:val="ListParagraph"/>
        <w:numPr>
          <w:ilvl w:val="0"/>
          <w:numId w:val="12"/>
        </w:numPr>
        <w:shd w:val="clear" w:color="auto" w:fill="FFFFFF"/>
        <w:spacing w:before="100" w:beforeAutospacing="1" w:after="0" w:line="240" w:lineRule="auto"/>
        <w:rPr>
          <w:rFonts w:ascii="Verdana" w:eastAsia="Times New Roman" w:hAnsi="Verdana" w:cs="Times New Roman"/>
          <w:color w:val="000000"/>
          <w:sz w:val="20"/>
          <w:szCs w:val="20"/>
          <w:lang w:eastAsia="en-GB"/>
        </w:rPr>
      </w:pPr>
      <w:r w:rsidRPr="00FE05BE">
        <w:rPr>
          <w:rFonts w:ascii="Verdana" w:eastAsia="Times New Roman" w:hAnsi="Verdana" w:cs="Times New Roman"/>
          <w:iCs/>
          <w:color w:val="000000"/>
          <w:sz w:val="20"/>
          <w:szCs w:val="20"/>
          <w:lang w:eastAsia="en-GB"/>
        </w:rPr>
        <w:t xml:space="preserve">Does the interface present information in a </w:t>
      </w:r>
      <w:r w:rsidR="008461AC" w:rsidRPr="00FE05BE">
        <w:rPr>
          <w:rFonts w:ascii="Verdana" w:eastAsia="Times New Roman" w:hAnsi="Verdana" w:cs="Times New Roman"/>
          <w:iCs/>
          <w:color w:val="000000"/>
          <w:sz w:val="20"/>
          <w:szCs w:val="20"/>
          <w:lang w:eastAsia="en-GB"/>
        </w:rPr>
        <w:t>simple, natural and logical order</w:t>
      </w:r>
      <w:r w:rsidR="008461AC" w:rsidRPr="008461AC">
        <w:rPr>
          <w:rFonts w:ascii="Verdana" w:eastAsia="Times New Roman" w:hAnsi="Verdana" w:cs="Times New Roman"/>
          <w:color w:val="000000"/>
          <w:sz w:val="20"/>
          <w:szCs w:val="20"/>
          <w:lang w:eastAsia="en-GB"/>
        </w:rPr>
        <w:t>?</w:t>
      </w:r>
      <w:r w:rsidR="001B7D55">
        <w:rPr>
          <w:rFonts w:ascii="Verdana" w:eastAsia="Times New Roman" w:hAnsi="Verdana" w:cs="Times New Roman"/>
          <w:color w:val="000000"/>
          <w:sz w:val="20"/>
          <w:szCs w:val="20"/>
          <w:lang w:eastAsia="en-GB"/>
        </w:rPr>
        <w:br/>
      </w:r>
      <w:r w:rsidR="001B7D55">
        <w:rPr>
          <w:rFonts w:ascii="Verdana" w:eastAsia="Times New Roman" w:hAnsi="Verdana" w:cs="Times New Roman"/>
          <w:b/>
          <w:color w:val="000000"/>
          <w:sz w:val="20"/>
          <w:szCs w:val="20"/>
          <w:lang w:eastAsia="en-GB"/>
        </w:rPr>
        <w:t xml:space="preserve">I think </w:t>
      </w:r>
      <w:proofErr w:type="gramStart"/>
      <w:r w:rsidR="001B7D55">
        <w:rPr>
          <w:rFonts w:ascii="Verdana" w:eastAsia="Times New Roman" w:hAnsi="Verdana" w:cs="Times New Roman"/>
          <w:b/>
          <w:color w:val="000000"/>
          <w:sz w:val="20"/>
          <w:szCs w:val="20"/>
          <w:lang w:eastAsia="en-GB"/>
        </w:rPr>
        <w:t>so,</w:t>
      </w:r>
      <w:proofErr w:type="gramEnd"/>
      <w:r w:rsidR="001B7D55">
        <w:rPr>
          <w:rFonts w:ascii="Verdana" w:eastAsia="Times New Roman" w:hAnsi="Verdana" w:cs="Times New Roman"/>
          <w:b/>
          <w:color w:val="000000"/>
          <w:sz w:val="20"/>
          <w:szCs w:val="20"/>
          <w:lang w:eastAsia="en-GB"/>
        </w:rPr>
        <w:t xml:space="preserve"> things make sense, and the page I saw after clicking a link was pretty much what I expected to see.</w:t>
      </w:r>
    </w:p>
    <w:p w14:paraId="7470CF7D" w14:textId="10ABE39F" w:rsidR="004D64CB" w:rsidRPr="008F5675" w:rsidRDefault="004D64CB" w:rsidP="008F5675">
      <w:pPr>
        <w:pStyle w:val="ListParagraph"/>
        <w:numPr>
          <w:ilvl w:val="0"/>
          <w:numId w:val="12"/>
        </w:numPr>
        <w:shd w:val="clear" w:color="auto" w:fill="FFFFFF"/>
        <w:spacing w:before="100" w:beforeAutospacing="1" w:after="0" w:line="240" w:lineRule="auto"/>
        <w:rPr>
          <w:rFonts w:ascii="Verdana" w:eastAsia="Times New Roman" w:hAnsi="Verdana" w:cs="Times New Roman"/>
          <w:iCs/>
          <w:color w:val="000000"/>
          <w:sz w:val="20"/>
          <w:szCs w:val="20"/>
          <w:lang w:eastAsia="en-GB"/>
        </w:rPr>
      </w:pPr>
      <w:r w:rsidRPr="00FE05BE">
        <w:rPr>
          <w:rFonts w:ascii="Verdana" w:eastAsia="Times New Roman" w:hAnsi="Verdana" w:cs="Times New Roman"/>
          <w:iCs/>
          <w:color w:val="000000"/>
          <w:sz w:val="20"/>
          <w:szCs w:val="20"/>
          <w:lang w:eastAsia="en-GB"/>
        </w:rPr>
        <w:t>Can you easily understand the use of metaphors?</w:t>
      </w:r>
      <w:r w:rsidR="001B7D55">
        <w:rPr>
          <w:rFonts w:ascii="Verdana" w:eastAsia="Times New Roman" w:hAnsi="Verdana" w:cs="Times New Roman"/>
          <w:iCs/>
          <w:color w:val="000000"/>
          <w:sz w:val="20"/>
          <w:szCs w:val="20"/>
          <w:lang w:eastAsia="en-GB"/>
        </w:rPr>
        <w:br/>
      </w:r>
      <w:r w:rsidR="001B7D55">
        <w:rPr>
          <w:rFonts w:ascii="Verdana" w:eastAsia="Times New Roman" w:hAnsi="Verdana" w:cs="Times New Roman"/>
          <w:b/>
          <w:iCs/>
          <w:color w:val="000000"/>
          <w:sz w:val="20"/>
          <w:szCs w:val="20"/>
          <w:lang w:eastAsia="en-GB"/>
        </w:rPr>
        <w:t>Do you mean like the icons as a metaphor? If that is what you mean, yes, they make perfect sense.</w:t>
      </w:r>
    </w:p>
    <w:p w14:paraId="26D4D1D8" w14:textId="3F7BE0B6" w:rsidR="004D64CB" w:rsidRPr="009B2327" w:rsidRDefault="00A13CB9" w:rsidP="003A3375">
      <w:pPr>
        <w:shd w:val="clear" w:color="auto" w:fill="FFFFFF"/>
        <w:spacing w:before="100" w:beforeAutospacing="1" w:after="100" w:afterAutospacing="1" w:line="240" w:lineRule="auto"/>
        <w:rPr>
          <w:rFonts w:ascii="Verdana" w:eastAsia="Times New Roman" w:hAnsi="Verdana" w:cs="Times New Roman"/>
          <w:b/>
          <w:iCs/>
          <w:color w:val="76923C" w:themeColor="accent3" w:themeShade="BF"/>
          <w:sz w:val="20"/>
          <w:szCs w:val="20"/>
          <w:lang w:eastAsia="en-GB"/>
        </w:rPr>
      </w:pPr>
      <w:bookmarkStart w:id="0" w:name="_GoBack"/>
      <w:r w:rsidRPr="009B2327">
        <w:rPr>
          <w:rFonts w:ascii="Verdana" w:eastAsia="Times New Roman" w:hAnsi="Verdana" w:cs="Times New Roman"/>
          <w:b/>
          <w:i/>
          <w:iCs/>
          <w:color w:val="76923C" w:themeColor="accent3" w:themeShade="BF"/>
          <w:sz w:val="20"/>
          <w:szCs w:val="20"/>
          <w:lang w:eastAsia="en-GB"/>
        </w:rPr>
        <w:t xml:space="preserve">3. </w:t>
      </w:r>
      <w:r w:rsidR="008461AC" w:rsidRPr="009B2327">
        <w:rPr>
          <w:rFonts w:ascii="Verdana" w:eastAsia="Times New Roman" w:hAnsi="Verdana" w:cs="Times New Roman"/>
          <w:b/>
          <w:i/>
          <w:iCs/>
          <w:color w:val="76923C" w:themeColor="accent3" w:themeShade="BF"/>
          <w:sz w:val="20"/>
          <w:szCs w:val="20"/>
          <w:lang w:eastAsia="en-GB"/>
        </w:rPr>
        <w:t>User control and freedom</w:t>
      </w:r>
    </w:p>
    <w:bookmarkEnd w:id="0"/>
    <w:p w14:paraId="4D830071" w14:textId="5E3054BA" w:rsidR="003A3375" w:rsidRPr="00FE05BE" w:rsidRDefault="003A3375" w:rsidP="00FE05BE">
      <w:pPr>
        <w:pStyle w:val="ListParagraph"/>
        <w:numPr>
          <w:ilvl w:val="0"/>
          <w:numId w:val="12"/>
        </w:numPr>
        <w:shd w:val="clear" w:color="auto" w:fill="FFFFFF"/>
        <w:spacing w:before="100" w:beforeAutospacing="1" w:after="0" w:line="240" w:lineRule="auto"/>
        <w:rPr>
          <w:rFonts w:ascii="Verdana" w:eastAsia="Times New Roman" w:hAnsi="Verdana" w:cs="Times New Roman"/>
          <w:iCs/>
          <w:color w:val="000000"/>
          <w:sz w:val="20"/>
          <w:szCs w:val="20"/>
          <w:lang w:eastAsia="en-GB"/>
        </w:rPr>
      </w:pPr>
      <w:r w:rsidRPr="00FE05BE">
        <w:rPr>
          <w:rFonts w:ascii="Verdana" w:eastAsia="Times New Roman" w:hAnsi="Verdana" w:cs="Times New Roman"/>
          <w:iCs/>
          <w:color w:val="000000"/>
          <w:sz w:val="20"/>
          <w:szCs w:val="20"/>
          <w:lang w:eastAsia="en-GB"/>
        </w:rPr>
        <w:t>Do you feel in control with the system?</w:t>
      </w:r>
      <w:r w:rsidR="009B2327">
        <w:rPr>
          <w:rFonts w:ascii="Verdana" w:eastAsia="Times New Roman" w:hAnsi="Verdana" w:cs="Times New Roman"/>
          <w:iCs/>
          <w:color w:val="000000"/>
          <w:sz w:val="20"/>
          <w:szCs w:val="20"/>
          <w:lang w:eastAsia="en-GB"/>
        </w:rPr>
        <w:br/>
      </w:r>
      <w:r w:rsidR="009B2327">
        <w:rPr>
          <w:rFonts w:ascii="Verdana" w:eastAsia="Times New Roman" w:hAnsi="Verdana" w:cs="Times New Roman"/>
          <w:b/>
          <w:iCs/>
          <w:color w:val="000000"/>
          <w:sz w:val="20"/>
          <w:szCs w:val="20"/>
          <w:lang w:eastAsia="en-GB"/>
        </w:rPr>
        <w:t>Yes. Things don’t go mental.</w:t>
      </w:r>
    </w:p>
    <w:p w14:paraId="35B4D900" w14:textId="27601304" w:rsidR="008461AC" w:rsidRPr="00FE05BE" w:rsidRDefault="004D64CB" w:rsidP="00FE05BE">
      <w:pPr>
        <w:pStyle w:val="ListParagraph"/>
        <w:numPr>
          <w:ilvl w:val="0"/>
          <w:numId w:val="12"/>
        </w:numPr>
        <w:shd w:val="clear" w:color="auto" w:fill="FFFFFF"/>
        <w:spacing w:before="100" w:beforeAutospacing="1" w:after="0" w:line="240" w:lineRule="auto"/>
        <w:rPr>
          <w:rFonts w:ascii="Verdana" w:eastAsia="Times New Roman" w:hAnsi="Verdana" w:cs="Times New Roman"/>
          <w:iCs/>
          <w:color w:val="000000"/>
          <w:sz w:val="20"/>
          <w:szCs w:val="20"/>
          <w:lang w:eastAsia="en-GB"/>
        </w:rPr>
      </w:pPr>
      <w:r w:rsidRPr="00FE05BE">
        <w:rPr>
          <w:rFonts w:ascii="Verdana" w:eastAsia="Times New Roman" w:hAnsi="Verdana" w:cs="Times New Roman"/>
          <w:color w:val="000000"/>
          <w:sz w:val="20"/>
          <w:szCs w:val="20"/>
          <w:lang w:eastAsia="en-GB"/>
        </w:rPr>
        <w:t>Is there anything that you think restricted you to complete a task?</w:t>
      </w:r>
      <w:r w:rsidR="009B2327">
        <w:rPr>
          <w:rFonts w:ascii="Verdana" w:eastAsia="Times New Roman" w:hAnsi="Verdana" w:cs="Times New Roman"/>
          <w:color w:val="000000"/>
          <w:sz w:val="20"/>
          <w:szCs w:val="20"/>
          <w:lang w:eastAsia="en-GB"/>
        </w:rPr>
        <w:br/>
      </w:r>
      <w:r w:rsidR="009B2327">
        <w:rPr>
          <w:rFonts w:ascii="Verdana" w:eastAsia="Times New Roman" w:hAnsi="Verdana" w:cs="Times New Roman"/>
          <w:b/>
          <w:color w:val="000000"/>
          <w:sz w:val="20"/>
          <w:szCs w:val="20"/>
          <w:lang w:eastAsia="en-GB"/>
        </w:rPr>
        <w:t>Not particularly, I understood how to interact with the system fine.</w:t>
      </w:r>
      <w:r w:rsidR="008461AC" w:rsidRPr="00FE05BE">
        <w:rPr>
          <w:rFonts w:ascii="Verdana" w:eastAsia="Times New Roman" w:hAnsi="Verdana" w:cs="Times New Roman"/>
          <w:i/>
          <w:iCs/>
          <w:color w:val="000000"/>
          <w:sz w:val="20"/>
          <w:szCs w:val="20"/>
          <w:lang w:eastAsia="en-GB"/>
        </w:rPr>
        <w:br/>
      </w:r>
      <w:r w:rsidR="0065447C" w:rsidRPr="00FE05BE">
        <w:rPr>
          <w:rFonts w:ascii="Verdana" w:eastAsia="Times New Roman" w:hAnsi="Verdana" w:cs="Times New Roman"/>
          <w:color w:val="000000"/>
          <w:sz w:val="20"/>
          <w:szCs w:val="20"/>
          <w:lang w:eastAsia="en-GB"/>
        </w:rPr>
        <w:t>Do you think that the</w:t>
      </w:r>
      <w:r w:rsidR="008461AC" w:rsidRPr="00FE05BE">
        <w:rPr>
          <w:rFonts w:ascii="Verdana" w:eastAsia="Times New Roman" w:hAnsi="Verdana" w:cs="Times New Roman"/>
          <w:color w:val="000000"/>
          <w:sz w:val="20"/>
          <w:szCs w:val="20"/>
          <w:lang w:eastAsia="en-GB"/>
        </w:rPr>
        <w:t xml:space="preserve"> facilities provided to return to the top level at any s</w:t>
      </w:r>
      <w:r w:rsidR="0065447C" w:rsidRPr="00FE05BE">
        <w:rPr>
          <w:rFonts w:ascii="Verdana" w:eastAsia="Times New Roman" w:hAnsi="Verdana" w:cs="Times New Roman"/>
          <w:color w:val="000000"/>
          <w:sz w:val="20"/>
          <w:szCs w:val="20"/>
          <w:lang w:eastAsia="en-GB"/>
        </w:rPr>
        <w:t>tage are appropriate</w:t>
      </w:r>
      <w:r w:rsidR="008461AC" w:rsidRPr="00FE05BE">
        <w:rPr>
          <w:rFonts w:ascii="Verdana" w:eastAsia="Times New Roman" w:hAnsi="Verdana" w:cs="Times New Roman"/>
          <w:color w:val="000000"/>
          <w:sz w:val="20"/>
          <w:szCs w:val="20"/>
          <w:lang w:eastAsia="en-GB"/>
        </w:rPr>
        <w:t>?</w:t>
      </w:r>
      <w:r w:rsidR="009B2327">
        <w:rPr>
          <w:rFonts w:ascii="Verdana" w:eastAsia="Times New Roman" w:hAnsi="Verdana" w:cs="Times New Roman"/>
          <w:i/>
          <w:iCs/>
          <w:color w:val="000000"/>
          <w:sz w:val="20"/>
          <w:szCs w:val="20"/>
          <w:lang w:eastAsia="en-GB"/>
        </w:rPr>
        <w:br/>
      </w:r>
      <w:r w:rsidR="009B2327">
        <w:rPr>
          <w:rFonts w:ascii="Verdana" w:eastAsia="Times New Roman" w:hAnsi="Verdana" w:cs="Times New Roman"/>
          <w:b/>
          <w:iCs/>
          <w:color w:val="000000"/>
          <w:sz w:val="20"/>
          <w:szCs w:val="20"/>
          <w:lang w:eastAsia="en-GB"/>
        </w:rPr>
        <w:t>Yes. You click the homepage icon. Easy.</w:t>
      </w:r>
    </w:p>
    <w:p w14:paraId="28AAA3A6" w14:textId="6F277318" w:rsidR="004D64CB" w:rsidRPr="008F5675" w:rsidRDefault="003A3375" w:rsidP="008F5675">
      <w:pPr>
        <w:pStyle w:val="ListParagraph"/>
        <w:numPr>
          <w:ilvl w:val="0"/>
          <w:numId w:val="12"/>
        </w:numPr>
        <w:shd w:val="clear" w:color="auto" w:fill="FFFFFF"/>
        <w:spacing w:before="100" w:beforeAutospacing="1" w:after="100" w:afterAutospacing="1" w:line="240" w:lineRule="auto"/>
        <w:rPr>
          <w:rFonts w:ascii="Verdana" w:eastAsia="Times New Roman" w:hAnsi="Verdana" w:cs="Times New Roman"/>
          <w:iCs/>
          <w:color w:val="000000"/>
          <w:sz w:val="20"/>
          <w:szCs w:val="20"/>
          <w:lang w:eastAsia="en-GB"/>
        </w:rPr>
      </w:pPr>
      <w:r w:rsidRPr="00FE05BE">
        <w:rPr>
          <w:rFonts w:ascii="Verdana" w:eastAsia="Times New Roman" w:hAnsi="Verdana" w:cs="Times New Roman"/>
          <w:iCs/>
          <w:color w:val="000000"/>
          <w:sz w:val="20"/>
          <w:szCs w:val="20"/>
          <w:lang w:eastAsia="en-GB"/>
        </w:rPr>
        <w:t>Do you think that the facilities provided to recover from an error were appropriate?</w:t>
      </w:r>
      <w:r w:rsidR="009B2327">
        <w:rPr>
          <w:rFonts w:ascii="Verdana" w:eastAsia="Times New Roman" w:hAnsi="Verdana" w:cs="Times New Roman"/>
          <w:iCs/>
          <w:color w:val="000000"/>
          <w:sz w:val="20"/>
          <w:szCs w:val="20"/>
          <w:lang w:eastAsia="en-GB"/>
        </w:rPr>
        <w:br/>
      </w:r>
      <w:r w:rsidR="009B2327">
        <w:rPr>
          <w:rFonts w:ascii="Verdana" w:eastAsia="Times New Roman" w:hAnsi="Verdana" w:cs="Times New Roman"/>
          <w:b/>
          <w:iCs/>
          <w:color w:val="000000"/>
          <w:sz w:val="20"/>
          <w:szCs w:val="20"/>
          <w:lang w:eastAsia="en-GB"/>
        </w:rPr>
        <w:t>Well, if an error occurred, it was only due to me entering wrong input. So yes, the input boxes were still provided to me so I could correct the error.</w:t>
      </w:r>
    </w:p>
    <w:p w14:paraId="3554ED40" w14:textId="77777777" w:rsidR="00FE05BE" w:rsidRPr="007E0F74" w:rsidRDefault="00A13CB9" w:rsidP="00FE05BE">
      <w:pPr>
        <w:shd w:val="clear" w:color="auto" w:fill="FFFFFF"/>
        <w:spacing w:before="100" w:beforeAutospacing="1" w:after="100" w:afterAutospacing="1" w:line="240" w:lineRule="auto"/>
        <w:rPr>
          <w:rFonts w:ascii="Verdana" w:eastAsia="Times New Roman" w:hAnsi="Verdana" w:cs="Times New Roman"/>
          <w:b/>
          <w:i/>
          <w:iCs/>
          <w:color w:val="76923C" w:themeColor="accent3" w:themeShade="BF"/>
          <w:sz w:val="20"/>
          <w:szCs w:val="20"/>
          <w:lang w:eastAsia="en-GB"/>
        </w:rPr>
      </w:pPr>
      <w:r w:rsidRPr="007E0F74">
        <w:rPr>
          <w:rFonts w:ascii="Verdana" w:eastAsia="Times New Roman" w:hAnsi="Verdana" w:cs="Times New Roman"/>
          <w:b/>
          <w:i/>
          <w:iCs/>
          <w:color w:val="76923C" w:themeColor="accent3" w:themeShade="BF"/>
          <w:sz w:val="20"/>
          <w:szCs w:val="20"/>
          <w:lang w:eastAsia="en-GB"/>
        </w:rPr>
        <w:t xml:space="preserve">4. </w:t>
      </w:r>
      <w:r w:rsidR="008461AC" w:rsidRPr="007E0F74">
        <w:rPr>
          <w:rFonts w:ascii="Verdana" w:eastAsia="Times New Roman" w:hAnsi="Verdana" w:cs="Times New Roman"/>
          <w:b/>
          <w:i/>
          <w:iCs/>
          <w:color w:val="76923C" w:themeColor="accent3" w:themeShade="BF"/>
          <w:sz w:val="20"/>
          <w:szCs w:val="20"/>
          <w:lang w:eastAsia="en-GB"/>
        </w:rPr>
        <w:t>Consistency and standards</w:t>
      </w:r>
    </w:p>
    <w:p w14:paraId="161E70D7" w14:textId="3898A3C1" w:rsidR="00B16523" w:rsidRDefault="00B16523" w:rsidP="00FE05BE">
      <w:pPr>
        <w:pStyle w:val="ListParagraph"/>
        <w:numPr>
          <w:ilvl w:val="0"/>
          <w:numId w:val="12"/>
        </w:numPr>
        <w:shd w:val="clear" w:color="auto" w:fill="FFFFFF"/>
        <w:spacing w:before="100" w:beforeAutospacing="1" w:after="0" w:line="240" w:lineRule="auto"/>
        <w:rPr>
          <w:rFonts w:ascii="Verdana" w:eastAsia="Times New Roman" w:hAnsi="Verdana" w:cs="Times New Roman"/>
          <w:iCs/>
          <w:color w:val="000000"/>
          <w:sz w:val="20"/>
          <w:szCs w:val="20"/>
          <w:lang w:eastAsia="en-GB"/>
        </w:rPr>
      </w:pPr>
      <w:r w:rsidRPr="00FE05BE">
        <w:rPr>
          <w:rFonts w:ascii="Verdana" w:eastAsia="Times New Roman" w:hAnsi="Verdana" w:cs="Times New Roman"/>
          <w:iCs/>
          <w:color w:val="000000"/>
          <w:sz w:val="20"/>
          <w:szCs w:val="20"/>
          <w:lang w:eastAsia="en-GB"/>
        </w:rPr>
        <w:t>Do you think that the terminology and the controls are consistent throughout the system?</w:t>
      </w:r>
      <w:r w:rsidR="007E0F74">
        <w:rPr>
          <w:rFonts w:ascii="Verdana" w:eastAsia="Times New Roman" w:hAnsi="Verdana" w:cs="Times New Roman"/>
          <w:iCs/>
          <w:color w:val="000000"/>
          <w:sz w:val="20"/>
          <w:szCs w:val="20"/>
          <w:lang w:eastAsia="en-GB"/>
        </w:rPr>
        <w:br/>
      </w:r>
      <w:r w:rsidR="007E0F74">
        <w:rPr>
          <w:rFonts w:ascii="Verdana" w:eastAsia="Times New Roman" w:hAnsi="Verdana" w:cs="Times New Roman"/>
          <w:b/>
          <w:iCs/>
          <w:color w:val="000000"/>
          <w:sz w:val="20"/>
          <w:szCs w:val="20"/>
          <w:lang w:eastAsia="en-GB"/>
        </w:rPr>
        <w:t>Generally, yes, controls look consistent</w:t>
      </w:r>
      <w:r w:rsidR="008F5675">
        <w:rPr>
          <w:rFonts w:ascii="Verdana" w:eastAsia="Times New Roman" w:hAnsi="Verdana" w:cs="Times New Roman"/>
          <w:b/>
          <w:iCs/>
          <w:color w:val="000000"/>
          <w:sz w:val="20"/>
          <w:szCs w:val="20"/>
          <w:lang w:eastAsia="en-GB"/>
        </w:rPr>
        <w:t xml:space="preserve"> across different pages of the app.</w:t>
      </w:r>
    </w:p>
    <w:p w14:paraId="1A4B06F7" w14:textId="77777777" w:rsidR="007E0F74" w:rsidRPr="007E0F74" w:rsidRDefault="007E0F74" w:rsidP="007E0F74">
      <w:pPr>
        <w:pStyle w:val="ListParagraph"/>
        <w:shd w:val="clear" w:color="auto" w:fill="FFFFFF"/>
        <w:spacing w:before="100" w:beforeAutospacing="1" w:after="0" w:line="240" w:lineRule="auto"/>
        <w:rPr>
          <w:rFonts w:ascii="Verdana" w:eastAsia="Times New Roman" w:hAnsi="Verdana" w:cs="Times New Roman"/>
          <w:b/>
          <w:iCs/>
          <w:color w:val="000000"/>
          <w:sz w:val="20"/>
          <w:szCs w:val="20"/>
          <w:lang w:eastAsia="en-GB"/>
        </w:rPr>
      </w:pPr>
    </w:p>
    <w:p w14:paraId="28DBB19D" w14:textId="341AD095" w:rsidR="008461AC" w:rsidRPr="007E0F74" w:rsidRDefault="00B16523" w:rsidP="007E0F74">
      <w:pPr>
        <w:pStyle w:val="ListParagraph"/>
        <w:numPr>
          <w:ilvl w:val="0"/>
          <w:numId w:val="12"/>
        </w:numPr>
        <w:shd w:val="clear" w:color="auto" w:fill="FFFFFF"/>
        <w:spacing w:before="100" w:beforeAutospacing="1" w:after="0" w:line="240" w:lineRule="auto"/>
        <w:rPr>
          <w:rFonts w:ascii="Verdana" w:eastAsia="Times New Roman" w:hAnsi="Verdana" w:cs="Times New Roman"/>
          <w:iCs/>
          <w:color w:val="000000"/>
          <w:sz w:val="20"/>
          <w:szCs w:val="20"/>
          <w:lang w:eastAsia="en-GB"/>
        </w:rPr>
      </w:pPr>
      <w:r>
        <w:rPr>
          <w:rFonts w:ascii="Verdana" w:eastAsia="Times New Roman" w:hAnsi="Verdana" w:cs="Times New Roman"/>
          <w:iCs/>
          <w:color w:val="000000"/>
          <w:sz w:val="20"/>
          <w:szCs w:val="20"/>
          <w:lang w:eastAsia="en-GB"/>
        </w:rPr>
        <w:t>Is the look and feel of the system consistent?</w:t>
      </w:r>
      <w:r w:rsidR="007E0F74">
        <w:rPr>
          <w:rFonts w:ascii="Verdana" w:eastAsia="Times New Roman" w:hAnsi="Verdana" w:cs="Times New Roman"/>
          <w:iCs/>
          <w:color w:val="000000"/>
          <w:sz w:val="20"/>
          <w:szCs w:val="20"/>
          <w:lang w:eastAsia="en-GB"/>
        </w:rPr>
        <w:br/>
      </w:r>
      <w:r w:rsidR="007E0F74">
        <w:rPr>
          <w:rFonts w:ascii="Verdana" w:eastAsia="Times New Roman" w:hAnsi="Verdana" w:cs="Times New Roman"/>
          <w:b/>
          <w:iCs/>
          <w:color w:val="000000"/>
          <w:sz w:val="20"/>
          <w:szCs w:val="20"/>
          <w:lang w:eastAsia="en-GB"/>
        </w:rPr>
        <w:t xml:space="preserve">I think </w:t>
      </w:r>
      <w:proofErr w:type="gramStart"/>
      <w:r w:rsidR="007E0F74">
        <w:rPr>
          <w:rFonts w:ascii="Verdana" w:eastAsia="Times New Roman" w:hAnsi="Verdana" w:cs="Times New Roman"/>
          <w:b/>
          <w:iCs/>
          <w:color w:val="000000"/>
          <w:sz w:val="20"/>
          <w:szCs w:val="20"/>
          <w:lang w:eastAsia="en-GB"/>
        </w:rPr>
        <w:t>there’s</w:t>
      </w:r>
      <w:proofErr w:type="gramEnd"/>
      <w:r w:rsidR="007E0F74">
        <w:rPr>
          <w:rFonts w:ascii="Verdana" w:eastAsia="Times New Roman" w:hAnsi="Verdana" w:cs="Times New Roman"/>
          <w:b/>
          <w:iCs/>
          <w:color w:val="000000"/>
          <w:sz w:val="20"/>
          <w:szCs w:val="20"/>
          <w:lang w:eastAsia="en-GB"/>
        </w:rPr>
        <w:t xml:space="preserve"> a few little things which could be improved in terms of UI consistency. For example, little things like the “home” icon being different sizes for the teacher interface and student interface. In the teacher interface, consistency in the statistics page would be good for the drop down boxes and the application selection </w:t>
      </w:r>
      <w:proofErr w:type="spellStart"/>
      <w:r w:rsidR="007E0F74">
        <w:rPr>
          <w:rFonts w:ascii="Verdana" w:eastAsia="Times New Roman" w:hAnsi="Verdana" w:cs="Times New Roman"/>
          <w:b/>
          <w:iCs/>
          <w:color w:val="000000"/>
          <w:sz w:val="20"/>
          <w:szCs w:val="20"/>
          <w:lang w:eastAsia="en-GB"/>
        </w:rPr>
        <w:t>dropbox</w:t>
      </w:r>
      <w:proofErr w:type="spellEnd"/>
      <w:r w:rsidR="007E0F74">
        <w:rPr>
          <w:rFonts w:ascii="Verdana" w:eastAsia="Times New Roman" w:hAnsi="Verdana" w:cs="Times New Roman"/>
          <w:b/>
          <w:iCs/>
          <w:color w:val="000000"/>
          <w:sz w:val="20"/>
          <w:szCs w:val="20"/>
          <w:lang w:eastAsia="en-GB"/>
        </w:rPr>
        <w:t xml:space="preserve"> would be good. Little things like that, if fixed, would improve the experience of the application dramatically.</w:t>
      </w:r>
    </w:p>
    <w:p w14:paraId="0F398EC8" w14:textId="77777777" w:rsidR="00FE05BE" w:rsidRPr="008F5675" w:rsidRDefault="00A13CB9" w:rsidP="00B16523">
      <w:pPr>
        <w:shd w:val="clear" w:color="auto" w:fill="FFFFFF"/>
        <w:spacing w:before="100" w:beforeAutospacing="1" w:after="100" w:afterAutospacing="1" w:line="240" w:lineRule="auto"/>
        <w:rPr>
          <w:rFonts w:ascii="Verdana" w:eastAsia="Times New Roman" w:hAnsi="Verdana" w:cs="Times New Roman"/>
          <w:b/>
          <w:i/>
          <w:iCs/>
          <w:color w:val="76923C" w:themeColor="accent3" w:themeShade="BF"/>
          <w:sz w:val="20"/>
          <w:szCs w:val="20"/>
          <w:lang w:eastAsia="en-GB"/>
        </w:rPr>
      </w:pPr>
      <w:r w:rsidRPr="008F5675">
        <w:rPr>
          <w:rFonts w:ascii="Verdana" w:eastAsia="Times New Roman" w:hAnsi="Verdana" w:cs="Times New Roman"/>
          <w:b/>
          <w:i/>
          <w:iCs/>
          <w:color w:val="76923C" w:themeColor="accent3" w:themeShade="BF"/>
          <w:sz w:val="20"/>
          <w:szCs w:val="20"/>
          <w:lang w:eastAsia="en-GB"/>
        </w:rPr>
        <w:t xml:space="preserve">5. </w:t>
      </w:r>
      <w:r w:rsidR="008461AC" w:rsidRPr="008F5675">
        <w:rPr>
          <w:rFonts w:ascii="Verdana" w:eastAsia="Times New Roman" w:hAnsi="Verdana" w:cs="Times New Roman"/>
          <w:b/>
          <w:i/>
          <w:iCs/>
          <w:color w:val="76923C" w:themeColor="accent3" w:themeShade="BF"/>
          <w:sz w:val="20"/>
          <w:szCs w:val="20"/>
          <w:lang w:eastAsia="en-GB"/>
        </w:rPr>
        <w:t>Error prevention</w:t>
      </w:r>
    </w:p>
    <w:p w14:paraId="2E2751B8" w14:textId="5FD0C9A6" w:rsidR="008461AC" w:rsidRPr="008461AC" w:rsidRDefault="00B16523" w:rsidP="00FE05BE">
      <w:pPr>
        <w:pStyle w:val="ListParagraph"/>
        <w:numPr>
          <w:ilvl w:val="0"/>
          <w:numId w:val="12"/>
        </w:numPr>
        <w:shd w:val="clear" w:color="auto" w:fill="FFFFFF"/>
        <w:spacing w:before="100" w:beforeAutospacing="1" w:after="0" w:line="240" w:lineRule="auto"/>
        <w:rPr>
          <w:rFonts w:ascii="Verdana" w:eastAsia="Times New Roman" w:hAnsi="Verdana" w:cs="Times New Roman"/>
          <w:iCs/>
          <w:color w:val="000000"/>
          <w:sz w:val="20"/>
          <w:szCs w:val="20"/>
          <w:lang w:eastAsia="en-GB"/>
        </w:rPr>
      </w:pPr>
      <w:r>
        <w:rPr>
          <w:rFonts w:ascii="Verdana" w:eastAsia="Times New Roman" w:hAnsi="Verdana" w:cs="Times New Roman"/>
          <w:iCs/>
          <w:color w:val="000000"/>
          <w:sz w:val="20"/>
          <w:szCs w:val="20"/>
          <w:lang w:eastAsia="en-GB"/>
        </w:rPr>
        <w:lastRenderedPageBreak/>
        <w:t>Are the input options chosen suitably to prevent errors?</w:t>
      </w:r>
      <w:r w:rsidR="008F5675">
        <w:rPr>
          <w:rFonts w:ascii="Verdana" w:eastAsia="Times New Roman" w:hAnsi="Verdana" w:cs="Times New Roman"/>
          <w:iCs/>
          <w:color w:val="000000"/>
          <w:sz w:val="20"/>
          <w:szCs w:val="20"/>
          <w:lang w:eastAsia="en-GB"/>
        </w:rPr>
        <w:br/>
      </w:r>
      <w:r w:rsidR="008F5675">
        <w:rPr>
          <w:rFonts w:ascii="Verdana" w:eastAsia="Times New Roman" w:hAnsi="Verdana" w:cs="Times New Roman"/>
          <w:b/>
          <w:iCs/>
          <w:color w:val="000000"/>
          <w:sz w:val="20"/>
          <w:szCs w:val="20"/>
          <w:lang w:eastAsia="en-GB"/>
        </w:rPr>
        <w:t xml:space="preserve">Yes – dropdowns for a finite set of choices. Input text boxes for usernames/passwords etc. </w:t>
      </w:r>
    </w:p>
    <w:p w14:paraId="3576C920" w14:textId="6DABE5A4" w:rsidR="00B16523" w:rsidRPr="00FE05BE" w:rsidRDefault="00FE05BE" w:rsidP="00FE05BE">
      <w:pPr>
        <w:pStyle w:val="ListParagraph"/>
        <w:numPr>
          <w:ilvl w:val="0"/>
          <w:numId w:val="12"/>
        </w:numPr>
        <w:shd w:val="clear" w:color="auto" w:fill="FFFFFF"/>
        <w:spacing w:before="100" w:beforeAutospacing="1" w:after="0" w:line="240" w:lineRule="auto"/>
        <w:rPr>
          <w:rFonts w:ascii="Verdana" w:eastAsia="Times New Roman" w:hAnsi="Verdana" w:cs="Times New Roman"/>
          <w:iCs/>
          <w:color w:val="000000"/>
          <w:sz w:val="20"/>
          <w:szCs w:val="20"/>
          <w:lang w:eastAsia="en-GB"/>
        </w:rPr>
      </w:pPr>
      <w:r>
        <w:rPr>
          <w:rFonts w:ascii="Verdana" w:eastAsia="Times New Roman" w:hAnsi="Verdana" w:cs="Times New Roman"/>
          <w:iCs/>
          <w:color w:val="000000"/>
          <w:sz w:val="20"/>
          <w:szCs w:val="20"/>
          <w:lang w:eastAsia="en-GB"/>
        </w:rPr>
        <w:t>Recognition rather than recall</w:t>
      </w:r>
      <w:r w:rsidR="008F5675">
        <w:rPr>
          <w:rFonts w:ascii="Verdana" w:eastAsia="Times New Roman" w:hAnsi="Verdana" w:cs="Times New Roman"/>
          <w:iCs/>
          <w:color w:val="000000"/>
          <w:sz w:val="20"/>
          <w:szCs w:val="20"/>
          <w:lang w:eastAsia="en-GB"/>
        </w:rPr>
        <w:br/>
      </w:r>
      <w:r w:rsidR="009C7D32">
        <w:rPr>
          <w:rFonts w:ascii="Verdana" w:eastAsia="Times New Roman" w:hAnsi="Verdana" w:cs="Times New Roman"/>
          <w:b/>
          <w:iCs/>
          <w:color w:val="000000"/>
          <w:sz w:val="20"/>
          <w:szCs w:val="20"/>
          <w:lang w:eastAsia="en-GB"/>
        </w:rPr>
        <w:t>?? I recognise that invalid input has been supplied…with the red text that appears. I don’t fully understand this point.</w:t>
      </w:r>
    </w:p>
    <w:p w14:paraId="290E9CD4" w14:textId="3D05773F" w:rsidR="00B16523" w:rsidRPr="00FE05BE" w:rsidRDefault="00B16523" w:rsidP="00FE05BE">
      <w:pPr>
        <w:pStyle w:val="ListParagraph"/>
        <w:numPr>
          <w:ilvl w:val="0"/>
          <w:numId w:val="12"/>
        </w:numPr>
        <w:shd w:val="clear" w:color="auto" w:fill="FFFFFF"/>
        <w:spacing w:before="100" w:beforeAutospacing="1" w:after="0" w:line="240" w:lineRule="auto"/>
        <w:rPr>
          <w:rFonts w:ascii="Verdana" w:eastAsia="Times New Roman" w:hAnsi="Verdana" w:cs="Times New Roman"/>
          <w:i/>
          <w:iCs/>
          <w:color w:val="000000"/>
          <w:sz w:val="20"/>
          <w:szCs w:val="20"/>
          <w:lang w:eastAsia="en-GB"/>
        </w:rPr>
      </w:pPr>
      <w:r w:rsidRPr="00FE05BE">
        <w:rPr>
          <w:rFonts w:ascii="Verdana" w:eastAsia="Times New Roman" w:hAnsi="Verdana" w:cs="Times New Roman"/>
          <w:i/>
          <w:iCs/>
          <w:color w:val="000000"/>
          <w:sz w:val="20"/>
          <w:szCs w:val="20"/>
          <w:lang w:eastAsia="en-GB"/>
        </w:rPr>
        <w:t>Were you able to access help and instructions easily when needed?</w:t>
      </w:r>
      <w:r w:rsidR="008F5675">
        <w:rPr>
          <w:rFonts w:ascii="Verdana" w:eastAsia="Times New Roman" w:hAnsi="Verdana" w:cs="Times New Roman"/>
          <w:i/>
          <w:iCs/>
          <w:color w:val="000000"/>
          <w:sz w:val="20"/>
          <w:szCs w:val="20"/>
          <w:lang w:eastAsia="en-GB"/>
        </w:rPr>
        <w:br/>
      </w:r>
      <w:r w:rsidR="008F5675">
        <w:rPr>
          <w:rFonts w:ascii="Verdana" w:eastAsia="Times New Roman" w:hAnsi="Verdana" w:cs="Times New Roman"/>
          <w:b/>
          <w:iCs/>
          <w:color w:val="000000"/>
          <w:sz w:val="20"/>
          <w:szCs w:val="20"/>
          <w:lang w:eastAsia="en-GB"/>
        </w:rPr>
        <w:t>I didn’t see much help/instructions. I could see the little step-by-step tutorial in the student interface, but that was it. In that case, no.</w:t>
      </w:r>
    </w:p>
    <w:p w14:paraId="30A34071" w14:textId="42F00196" w:rsidR="00FE05BE" w:rsidRPr="00FE05BE" w:rsidRDefault="00B16523" w:rsidP="00FE05BE">
      <w:pPr>
        <w:pStyle w:val="ListParagraph"/>
        <w:numPr>
          <w:ilvl w:val="0"/>
          <w:numId w:val="12"/>
        </w:numPr>
        <w:shd w:val="clear" w:color="auto" w:fill="FFFFFF"/>
        <w:spacing w:before="100" w:beforeAutospacing="1" w:after="0" w:line="240" w:lineRule="auto"/>
        <w:rPr>
          <w:rFonts w:ascii="Times New Roman" w:eastAsia="Times New Roman" w:hAnsi="Times New Roman" w:cs="Times New Roman"/>
          <w:color w:val="000000"/>
          <w:sz w:val="27"/>
          <w:szCs w:val="27"/>
          <w:lang w:eastAsia="en-GB"/>
        </w:rPr>
      </w:pPr>
      <w:r w:rsidRPr="00FE05BE">
        <w:rPr>
          <w:rFonts w:ascii="Verdana" w:eastAsia="Times New Roman" w:hAnsi="Verdana" w:cs="Times New Roman"/>
          <w:i/>
          <w:iCs/>
          <w:color w:val="000000"/>
          <w:sz w:val="20"/>
          <w:szCs w:val="20"/>
          <w:lang w:eastAsia="en-GB"/>
        </w:rPr>
        <w:t xml:space="preserve">Did </w:t>
      </w:r>
      <w:r w:rsidR="0092401F" w:rsidRPr="00FE05BE">
        <w:rPr>
          <w:rFonts w:ascii="Verdana" w:eastAsia="Times New Roman" w:hAnsi="Verdana" w:cs="Times New Roman"/>
          <w:i/>
          <w:iCs/>
          <w:color w:val="000000"/>
          <w:sz w:val="20"/>
          <w:szCs w:val="20"/>
          <w:lang w:eastAsia="en-GB"/>
        </w:rPr>
        <w:t>you</w:t>
      </w:r>
      <w:r w:rsidR="0092401F" w:rsidRPr="00FE05BE">
        <w:rPr>
          <w:rFonts w:ascii="Verdana" w:eastAsia="Times New Roman" w:hAnsi="Verdana" w:cs="Times New Roman"/>
          <w:iCs/>
          <w:color w:val="000000"/>
          <w:sz w:val="20"/>
          <w:szCs w:val="20"/>
          <w:lang w:eastAsia="en-GB"/>
        </w:rPr>
        <w:t xml:space="preserve"> find the relationship between controls and their actions obvious?</w:t>
      </w:r>
      <w:r w:rsidR="008F5675">
        <w:rPr>
          <w:rFonts w:ascii="Verdana" w:eastAsia="Times New Roman" w:hAnsi="Verdana" w:cs="Times New Roman"/>
          <w:iCs/>
          <w:color w:val="000000"/>
          <w:sz w:val="20"/>
          <w:szCs w:val="20"/>
          <w:lang w:eastAsia="en-GB"/>
        </w:rPr>
        <w:br/>
      </w:r>
      <w:r w:rsidR="008F5675">
        <w:rPr>
          <w:rFonts w:ascii="Verdana" w:eastAsia="Times New Roman" w:hAnsi="Verdana" w:cs="Times New Roman"/>
          <w:b/>
          <w:iCs/>
          <w:color w:val="000000"/>
          <w:sz w:val="20"/>
          <w:szCs w:val="20"/>
          <w:lang w:eastAsia="en-GB"/>
        </w:rPr>
        <w:t>Yes. The icons used for the controls were self-explanatory</w:t>
      </w:r>
      <w:r w:rsidR="006142AD">
        <w:rPr>
          <w:rFonts w:ascii="Verdana" w:eastAsia="Times New Roman" w:hAnsi="Verdana" w:cs="Times New Roman"/>
          <w:b/>
          <w:iCs/>
          <w:color w:val="000000"/>
          <w:sz w:val="20"/>
          <w:szCs w:val="20"/>
          <w:lang w:eastAsia="en-GB"/>
        </w:rPr>
        <w:t>.</w:t>
      </w:r>
    </w:p>
    <w:p w14:paraId="01EBF736" w14:textId="77777777" w:rsidR="00FE05BE" w:rsidRPr="00C960C0" w:rsidRDefault="00A13CB9" w:rsidP="00FE05BE">
      <w:pPr>
        <w:shd w:val="clear" w:color="auto" w:fill="FFFFFF"/>
        <w:spacing w:before="100" w:beforeAutospacing="1" w:after="0" w:line="240" w:lineRule="auto"/>
        <w:rPr>
          <w:rFonts w:ascii="Times New Roman" w:eastAsia="Times New Roman" w:hAnsi="Times New Roman" w:cs="Times New Roman"/>
          <w:b/>
          <w:color w:val="76923C" w:themeColor="accent3" w:themeShade="BF"/>
          <w:sz w:val="27"/>
          <w:szCs w:val="27"/>
          <w:lang w:eastAsia="en-GB"/>
        </w:rPr>
      </w:pPr>
      <w:r w:rsidRPr="00C960C0">
        <w:rPr>
          <w:rFonts w:ascii="Verdana" w:eastAsia="Times New Roman" w:hAnsi="Verdana" w:cs="Times New Roman"/>
          <w:b/>
          <w:i/>
          <w:iCs/>
          <w:color w:val="76923C" w:themeColor="accent3" w:themeShade="BF"/>
          <w:sz w:val="20"/>
          <w:szCs w:val="20"/>
          <w:lang w:eastAsia="en-GB"/>
        </w:rPr>
        <w:t xml:space="preserve">6. </w:t>
      </w:r>
      <w:r w:rsidR="008461AC" w:rsidRPr="00C960C0">
        <w:rPr>
          <w:rFonts w:ascii="Verdana" w:eastAsia="Times New Roman" w:hAnsi="Verdana" w:cs="Times New Roman"/>
          <w:b/>
          <w:i/>
          <w:iCs/>
          <w:color w:val="76923C" w:themeColor="accent3" w:themeShade="BF"/>
          <w:sz w:val="20"/>
          <w:szCs w:val="20"/>
          <w:lang w:eastAsia="en-GB"/>
        </w:rPr>
        <w:t>Flexibility and efficiency of use</w:t>
      </w:r>
    </w:p>
    <w:p w14:paraId="54778305" w14:textId="07235B72" w:rsidR="00FE05BE" w:rsidRDefault="0092401F" w:rsidP="00FE05BE">
      <w:pPr>
        <w:pStyle w:val="ListParagraph"/>
        <w:numPr>
          <w:ilvl w:val="0"/>
          <w:numId w:val="12"/>
        </w:numPr>
        <w:shd w:val="clear" w:color="auto" w:fill="FFFFFF"/>
        <w:spacing w:before="100" w:beforeAutospacing="1" w:after="0" w:line="240" w:lineRule="auto"/>
        <w:rPr>
          <w:rFonts w:ascii="Verdana" w:eastAsia="Times New Roman" w:hAnsi="Verdana" w:cs="Times New Roman"/>
          <w:iCs/>
          <w:color w:val="000000"/>
          <w:sz w:val="20"/>
          <w:szCs w:val="20"/>
          <w:lang w:eastAsia="en-GB"/>
        </w:rPr>
      </w:pPr>
      <w:r w:rsidRPr="00FE05BE">
        <w:rPr>
          <w:rFonts w:ascii="Verdana" w:eastAsia="Times New Roman" w:hAnsi="Verdana" w:cs="Times New Roman"/>
          <w:iCs/>
          <w:color w:val="000000"/>
          <w:sz w:val="20"/>
          <w:szCs w:val="20"/>
          <w:lang w:eastAsia="en-GB"/>
        </w:rPr>
        <w:t>Does the website provide any shortcuts for improving interactions</w:t>
      </w:r>
      <w:r w:rsidR="008461AC" w:rsidRPr="00FE05BE">
        <w:rPr>
          <w:rFonts w:ascii="Verdana" w:eastAsia="Times New Roman" w:hAnsi="Verdana" w:cs="Times New Roman"/>
          <w:iCs/>
          <w:color w:val="000000"/>
          <w:sz w:val="20"/>
          <w:szCs w:val="20"/>
          <w:lang w:eastAsia="en-GB"/>
        </w:rPr>
        <w:t>?</w:t>
      </w:r>
      <w:r w:rsidR="001D26E2">
        <w:rPr>
          <w:rFonts w:ascii="Verdana" w:eastAsia="Times New Roman" w:hAnsi="Verdana" w:cs="Times New Roman"/>
          <w:iCs/>
          <w:color w:val="000000"/>
          <w:sz w:val="20"/>
          <w:szCs w:val="20"/>
          <w:lang w:eastAsia="en-GB"/>
        </w:rPr>
        <w:br/>
      </w:r>
      <w:proofErr w:type="gramStart"/>
      <w:r w:rsidR="001D26E2">
        <w:rPr>
          <w:rFonts w:ascii="Verdana" w:eastAsia="Times New Roman" w:hAnsi="Verdana" w:cs="Times New Roman"/>
          <w:b/>
          <w:iCs/>
          <w:color w:val="000000"/>
          <w:sz w:val="20"/>
          <w:szCs w:val="20"/>
          <w:lang w:eastAsia="en-GB"/>
        </w:rPr>
        <w:t>Yup</w:t>
      </w:r>
      <w:proofErr w:type="gramEnd"/>
      <w:r w:rsidR="001D26E2">
        <w:rPr>
          <w:rFonts w:ascii="Verdana" w:eastAsia="Times New Roman" w:hAnsi="Verdana" w:cs="Times New Roman"/>
          <w:b/>
          <w:iCs/>
          <w:color w:val="000000"/>
          <w:sz w:val="20"/>
          <w:szCs w:val="20"/>
          <w:lang w:eastAsia="en-GB"/>
        </w:rPr>
        <w:t>! You can use the left/right arrow keys in the student interface to go back/advance through steps – this is intuitive and a nice feature.</w:t>
      </w:r>
    </w:p>
    <w:p w14:paraId="07EA3DB3" w14:textId="7B1344C8" w:rsidR="00FE05BE" w:rsidRDefault="008461AC" w:rsidP="00FE05BE">
      <w:pPr>
        <w:pStyle w:val="ListParagraph"/>
        <w:numPr>
          <w:ilvl w:val="0"/>
          <w:numId w:val="12"/>
        </w:numPr>
        <w:shd w:val="clear" w:color="auto" w:fill="FFFFFF"/>
        <w:spacing w:before="100" w:beforeAutospacing="1" w:after="0" w:line="240" w:lineRule="auto"/>
        <w:rPr>
          <w:rFonts w:ascii="Verdana" w:eastAsia="Times New Roman" w:hAnsi="Verdana" w:cs="Times New Roman"/>
          <w:iCs/>
          <w:color w:val="000000"/>
          <w:sz w:val="20"/>
          <w:szCs w:val="20"/>
          <w:lang w:eastAsia="en-GB"/>
        </w:rPr>
      </w:pPr>
      <w:r w:rsidRPr="00FE05BE">
        <w:rPr>
          <w:rFonts w:ascii="Verdana" w:eastAsia="Times New Roman" w:hAnsi="Verdana" w:cs="Times New Roman"/>
          <w:iCs/>
          <w:color w:val="000000"/>
          <w:sz w:val="20"/>
          <w:szCs w:val="20"/>
          <w:lang w:eastAsia="en-GB"/>
        </w:rPr>
        <w:t>Does the website</w:t>
      </w:r>
      <w:r w:rsidR="003A3375" w:rsidRPr="00FE05BE">
        <w:rPr>
          <w:rFonts w:ascii="Verdana" w:eastAsia="Times New Roman" w:hAnsi="Verdana" w:cs="Times New Roman"/>
          <w:iCs/>
          <w:color w:val="000000"/>
          <w:sz w:val="20"/>
          <w:szCs w:val="20"/>
          <w:lang w:eastAsia="en-GB"/>
        </w:rPr>
        <w:t xml:space="preserve"> interface</w:t>
      </w:r>
      <w:r w:rsidRPr="00FE05BE">
        <w:rPr>
          <w:rFonts w:ascii="Verdana" w:eastAsia="Times New Roman" w:hAnsi="Verdana" w:cs="Times New Roman"/>
          <w:iCs/>
          <w:color w:val="000000"/>
          <w:sz w:val="20"/>
          <w:szCs w:val="20"/>
          <w:lang w:eastAsia="en-GB"/>
        </w:rPr>
        <w:t xml:space="preserve"> guide </w:t>
      </w:r>
      <w:r w:rsidR="0092401F" w:rsidRPr="00FE05BE">
        <w:rPr>
          <w:rFonts w:ascii="Verdana" w:eastAsia="Times New Roman" w:hAnsi="Verdana" w:cs="Times New Roman"/>
          <w:iCs/>
          <w:color w:val="000000"/>
          <w:sz w:val="20"/>
          <w:szCs w:val="20"/>
          <w:lang w:eastAsia="en-GB"/>
        </w:rPr>
        <w:t>you how to use it</w:t>
      </w:r>
      <w:r w:rsidRPr="00FE05BE">
        <w:rPr>
          <w:rFonts w:ascii="Verdana" w:eastAsia="Times New Roman" w:hAnsi="Verdana" w:cs="Times New Roman"/>
          <w:iCs/>
          <w:color w:val="000000"/>
          <w:sz w:val="20"/>
          <w:szCs w:val="20"/>
          <w:lang w:eastAsia="en-GB"/>
        </w:rPr>
        <w:t xml:space="preserve"> sufficiently?</w:t>
      </w:r>
      <w:r w:rsidR="001D26E2">
        <w:rPr>
          <w:rFonts w:ascii="Verdana" w:eastAsia="Times New Roman" w:hAnsi="Verdana" w:cs="Times New Roman"/>
          <w:iCs/>
          <w:color w:val="000000"/>
          <w:sz w:val="20"/>
          <w:szCs w:val="20"/>
          <w:lang w:eastAsia="en-GB"/>
        </w:rPr>
        <w:br/>
      </w:r>
      <w:r w:rsidR="00145CD2">
        <w:rPr>
          <w:rFonts w:ascii="Verdana" w:eastAsia="Times New Roman" w:hAnsi="Verdana" w:cs="Times New Roman"/>
          <w:b/>
          <w:iCs/>
          <w:color w:val="000000"/>
          <w:sz w:val="20"/>
          <w:szCs w:val="20"/>
          <w:lang w:eastAsia="en-GB"/>
        </w:rPr>
        <w:t>Yes, makes sense. And the step-by-step guide is sufficient, too (at least for the student interface). For the teacher interface, the main page seems to make sense on what you can do/what you need to do.</w:t>
      </w:r>
    </w:p>
    <w:p w14:paraId="7F473A0D" w14:textId="5DC9AE1A" w:rsidR="00A13CB9" w:rsidRPr="006142AD" w:rsidRDefault="0092401F" w:rsidP="00A13CB9">
      <w:pPr>
        <w:pStyle w:val="ListParagraph"/>
        <w:numPr>
          <w:ilvl w:val="0"/>
          <w:numId w:val="12"/>
        </w:numPr>
        <w:shd w:val="clear" w:color="auto" w:fill="FFFFFF"/>
        <w:spacing w:before="100" w:beforeAutospacing="1" w:after="0" w:line="240" w:lineRule="auto"/>
        <w:rPr>
          <w:rFonts w:ascii="Verdana" w:eastAsia="Times New Roman" w:hAnsi="Verdana" w:cs="Times New Roman"/>
          <w:iCs/>
          <w:color w:val="000000"/>
          <w:sz w:val="20"/>
          <w:szCs w:val="20"/>
          <w:lang w:eastAsia="en-GB"/>
        </w:rPr>
      </w:pPr>
      <w:r w:rsidRPr="00FE05BE">
        <w:rPr>
          <w:rFonts w:ascii="Verdana" w:eastAsia="Times New Roman" w:hAnsi="Verdana" w:cs="Times New Roman"/>
          <w:iCs/>
          <w:color w:val="000000"/>
          <w:sz w:val="20"/>
          <w:szCs w:val="20"/>
          <w:lang w:eastAsia="en-GB"/>
        </w:rPr>
        <w:t>Did you</w:t>
      </w:r>
      <w:r w:rsidRPr="00FE05BE">
        <w:rPr>
          <w:rFonts w:ascii="Verdana" w:eastAsia="Times New Roman" w:hAnsi="Verdana" w:cs="Times New Roman"/>
          <w:color w:val="000000"/>
          <w:sz w:val="20"/>
          <w:szCs w:val="20"/>
          <w:lang w:eastAsia="en-GB"/>
        </w:rPr>
        <w:t xml:space="preserve"> feel some of the registrations were</w:t>
      </w:r>
      <w:r w:rsidR="008461AC" w:rsidRPr="00FE05BE">
        <w:rPr>
          <w:rFonts w:ascii="Verdana" w:eastAsia="Times New Roman" w:hAnsi="Verdana" w:cs="Times New Roman"/>
          <w:color w:val="000000"/>
          <w:sz w:val="20"/>
          <w:szCs w:val="20"/>
          <w:lang w:eastAsia="en-GB"/>
        </w:rPr>
        <w:t xml:space="preserve"> unnecessary?</w:t>
      </w:r>
      <w:r w:rsidR="00145CD2">
        <w:rPr>
          <w:rFonts w:ascii="Verdana" w:eastAsia="Times New Roman" w:hAnsi="Verdana" w:cs="Times New Roman"/>
          <w:i/>
          <w:iCs/>
          <w:color w:val="000000"/>
          <w:sz w:val="20"/>
          <w:szCs w:val="20"/>
          <w:lang w:eastAsia="en-GB"/>
        </w:rPr>
        <w:br/>
      </w:r>
      <w:r w:rsidR="00145CD2">
        <w:rPr>
          <w:rFonts w:ascii="Verdana" w:eastAsia="Times New Roman" w:hAnsi="Verdana" w:cs="Times New Roman"/>
          <w:b/>
          <w:iCs/>
          <w:color w:val="000000"/>
          <w:sz w:val="20"/>
          <w:szCs w:val="20"/>
          <w:lang w:eastAsia="en-GB"/>
        </w:rPr>
        <w:t>What do you mean by this? If you can use the system without registering, then maybe they are. But I understand you need to register/sign up to</w:t>
      </w:r>
      <w:r w:rsidR="00246FE0">
        <w:rPr>
          <w:rFonts w:ascii="Verdana" w:eastAsia="Times New Roman" w:hAnsi="Verdana" w:cs="Times New Roman"/>
          <w:b/>
          <w:iCs/>
          <w:color w:val="000000"/>
          <w:sz w:val="20"/>
          <w:szCs w:val="20"/>
          <w:lang w:eastAsia="en-GB"/>
        </w:rPr>
        <w:t xml:space="preserve"> record interactions.</w:t>
      </w:r>
    </w:p>
    <w:p w14:paraId="6A8AEE98" w14:textId="77777777" w:rsidR="00A13CB9" w:rsidRPr="00EB07BB" w:rsidRDefault="00A13CB9" w:rsidP="00FE05BE">
      <w:pPr>
        <w:shd w:val="clear" w:color="auto" w:fill="FFFFFF"/>
        <w:spacing w:before="100" w:beforeAutospacing="1" w:after="100" w:afterAutospacing="1" w:line="240" w:lineRule="auto"/>
        <w:rPr>
          <w:rFonts w:ascii="Verdana" w:eastAsia="Times New Roman" w:hAnsi="Verdana" w:cs="Times New Roman"/>
          <w:b/>
          <w:i/>
          <w:iCs/>
          <w:color w:val="76923C" w:themeColor="accent3" w:themeShade="BF"/>
          <w:sz w:val="20"/>
          <w:szCs w:val="20"/>
          <w:lang w:eastAsia="en-GB"/>
        </w:rPr>
      </w:pPr>
      <w:r w:rsidRPr="00EB07BB">
        <w:rPr>
          <w:rFonts w:ascii="Verdana" w:eastAsia="Times New Roman" w:hAnsi="Verdana" w:cs="Times New Roman"/>
          <w:b/>
          <w:i/>
          <w:iCs/>
          <w:color w:val="76923C" w:themeColor="accent3" w:themeShade="BF"/>
          <w:sz w:val="20"/>
          <w:szCs w:val="20"/>
          <w:lang w:eastAsia="en-GB"/>
        </w:rPr>
        <w:t>7. Aesthetic and minimalist design</w:t>
      </w:r>
    </w:p>
    <w:p w14:paraId="6EF03062" w14:textId="51F1FEB0" w:rsidR="00A13CB9" w:rsidRPr="00A13CB9" w:rsidRDefault="0092401F" w:rsidP="00A13CB9">
      <w:pPr>
        <w:pStyle w:val="ListParagraph"/>
        <w:numPr>
          <w:ilvl w:val="0"/>
          <w:numId w:val="12"/>
        </w:numPr>
        <w:shd w:val="clear" w:color="auto" w:fill="FFFFFF"/>
        <w:spacing w:before="100" w:beforeAutospacing="1" w:after="0" w:line="240" w:lineRule="auto"/>
        <w:rPr>
          <w:rFonts w:ascii="Verdana" w:eastAsia="Times New Roman" w:hAnsi="Verdana" w:cs="Times New Roman"/>
          <w:iCs/>
          <w:color w:val="000000"/>
          <w:sz w:val="20"/>
          <w:szCs w:val="20"/>
          <w:lang w:eastAsia="en-GB"/>
        </w:rPr>
      </w:pPr>
      <w:r w:rsidRPr="00A13CB9">
        <w:rPr>
          <w:rFonts w:ascii="Verdana" w:eastAsia="Times New Roman" w:hAnsi="Verdana" w:cs="Times New Roman"/>
          <w:iCs/>
          <w:color w:val="000000"/>
          <w:sz w:val="20"/>
          <w:szCs w:val="20"/>
          <w:lang w:eastAsia="en-GB"/>
        </w:rPr>
        <w:t>Did you find the design simp</w:t>
      </w:r>
      <w:r w:rsidR="00A13CB9" w:rsidRPr="00A13CB9">
        <w:rPr>
          <w:rFonts w:ascii="Verdana" w:eastAsia="Times New Roman" w:hAnsi="Verdana" w:cs="Times New Roman"/>
          <w:iCs/>
          <w:color w:val="000000"/>
          <w:sz w:val="20"/>
          <w:szCs w:val="20"/>
          <w:lang w:eastAsia="en-GB"/>
        </w:rPr>
        <w:t>le, easy to learn and intuitive?</w:t>
      </w:r>
      <w:r w:rsidR="00C357B2">
        <w:rPr>
          <w:rFonts w:ascii="Verdana" w:eastAsia="Times New Roman" w:hAnsi="Verdana" w:cs="Times New Roman"/>
          <w:iCs/>
          <w:color w:val="000000"/>
          <w:sz w:val="20"/>
          <w:szCs w:val="20"/>
          <w:lang w:eastAsia="en-GB"/>
        </w:rPr>
        <w:br/>
      </w:r>
      <w:r w:rsidR="00C357B2">
        <w:rPr>
          <w:rFonts w:ascii="Verdana" w:eastAsia="Times New Roman" w:hAnsi="Verdana" w:cs="Times New Roman"/>
          <w:b/>
          <w:iCs/>
          <w:color w:val="000000"/>
          <w:sz w:val="20"/>
          <w:szCs w:val="20"/>
          <w:lang w:eastAsia="en-GB"/>
        </w:rPr>
        <w:t xml:space="preserve">It was fine – like many other websites out there today, with a </w:t>
      </w:r>
      <w:proofErr w:type="spellStart"/>
      <w:r w:rsidR="00C357B2">
        <w:rPr>
          <w:rFonts w:ascii="Verdana" w:eastAsia="Times New Roman" w:hAnsi="Verdana" w:cs="Times New Roman"/>
          <w:b/>
          <w:iCs/>
          <w:color w:val="000000"/>
          <w:sz w:val="20"/>
          <w:szCs w:val="20"/>
          <w:lang w:eastAsia="en-GB"/>
        </w:rPr>
        <w:t>navbar</w:t>
      </w:r>
      <w:proofErr w:type="spellEnd"/>
      <w:r w:rsidR="00C357B2">
        <w:rPr>
          <w:rFonts w:ascii="Verdana" w:eastAsia="Times New Roman" w:hAnsi="Verdana" w:cs="Times New Roman"/>
          <w:b/>
          <w:iCs/>
          <w:color w:val="000000"/>
          <w:sz w:val="20"/>
          <w:szCs w:val="20"/>
          <w:lang w:eastAsia="en-GB"/>
        </w:rPr>
        <w:t xml:space="preserve"> at the top and the main interface below. </w:t>
      </w:r>
    </w:p>
    <w:p w14:paraId="0F7D006A" w14:textId="4C29B24D" w:rsidR="0092401F" w:rsidRDefault="0092401F" w:rsidP="00A13CB9">
      <w:pPr>
        <w:pStyle w:val="ListParagraph"/>
        <w:numPr>
          <w:ilvl w:val="0"/>
          <w:numId w:val="12"/>
        </w:numPr>
        <w:shd w:val="clear" w:color="auto" w:fill="FFFFFF"/>
        <w:spacing w:before="100" w:beforeAutospacing="1" w:after="0" w:line="240" w:lineRule="auto"/>
        <w:rPr>
          <w:rFonts w:ascii="Verdana" w:eastAsia="Times New Roman" w:hAnsi="Verdana" w:cs="Times New Roman"/>
          <w:iCs/>
          <w:color w:val="000000"/>
          <w:sz w:val="20"/>
          <w:szCs w:val="20"/>
          <w:lang w:eastAsia="en-GB"/>
        </w:rPr>
      </w:pPr>
      <w:r>
        <w:rPr>
          <w:rFonts w:ascii="Verdana" w:eastAsia="Times New Roman" w:hAnsi="Verdana" w:cs="Times New Roman"/>
          <w:iCs/>
          <w:color w:val="000000"/>
          <w:sz w:val="20"/>
          <w:szCs w:val="20"/>
          <w:lang w:eastAsia="en-GB"/>
        </w:rPr>
        <w:t xml:space="preserve">Do the interfaces have any </w:t>
      </w:r>
      <w:proofErr w:type="gramStart"/>
      <w:r>
        <w:rPr>
          <w:rFonts w:ascii="Verdana" w:eastAsia="Times New Roman" w:hAnsi="Verdana" w:cs="Times New Roman"/>
          <w:iCs/>
          <w:color w:val="000000"/>
          <w:sz w:val="20"/>
          <w:szCs w:val="20"/>
          <w:lang w:eastAsia="en-GB"/>
        </w:rPr>
        <w:t>information which</w:t>
      </w:r>
      <w:proofErr w:type="gramEnd"/>
      <w:r>
        <w:rPr>
          <w:rFonts w:ascii="Verdana" w:eastAsia="Times New Roman" w:hAnsi="Verdana" w:cs="Times New Roman"/>
          <w:iCs/>
          <w:color w:val="000000"/>
          <w:sz w:val="20"/>
          <w:szCs w:val="20"/>
          <w:lang w:eastAsia="en-GB"/>
        </w:rPr>
        <w:t xml:space="preserve"> you found irrelevant and distracting?</w:t>
      </w:r>
      <w:r w:rsidR="00C357B2">
        <w:rPr>
          <w:rFonts w:ascii="Verdana" w:eastAsia="Times New Roman" w:hAnsi="Verdana" w:cs="Times New Roman"/>
          <w:iCs/>
          <w:color w:val="000000"/>
          <w:sz w:val="20"/>
          <w:szCs w:val="20"/>
          <w:lang w:eastAsia="en-GB"/>
        </w:rPr>
        <w:br/>
      </w:r>
      <w:r w:rsidR="00C357B2">
        <w:rPr>
          <w:rFonts w:ascii="Verdana" w:eastAsia="Times New Roman" w:hAnsi="Verdana" w:cs="Times New Roman"/>
          <w:b/>
          <w:iCs/>
          <w:color w:val="000000"/>
          <w:sz w:val="20"/>
          <w:szCs w:val="20"/>
          <w:lang w:eastAsia="en-GB"/>
        </w:rPr>
        <w:t xml:space="preserve">Not to my knowledge. I felt the system </w:t>
      </w:r>
      <w:r w:rsidR="00EB07BB">
        <w:rPr>
          <w:rFonts w:ascii="Verdana" w:eastAsia="Times New Roman" w:hAnsi="Verdana" w:cs="Times New Roman"/>
          <w:b/>
          <w:iCs/>
          <w:color w:val="000000"/>
          <w:sz w:val="20"/>
          <w:szCs w:val="20"/>
          <w:lang w:eastAsia="en-GB"/>
        </w:rPr>
        <w:t>was simplistic and there was no obvious clutter.</w:t>
      </w:r>
    </w:p>
    <w:p w14:paraId="5D5A85AA" w14:textId="7E418630" w:rsidR="00A13CB9" w:rsidRPr="001649C2" w:rsidRDefault="0092401F" w:rsidP="001649C2">
      <w:pPr>
        <w:pStyle w:val="ListParagraph"/>
        <w:numPr>
          <w:ilvl w:val="0"/>
          <w:numId w:val="12"/>
        </w:numPr>
        <w:shd w:val="clear" w:color="auto" w:fill="FFFFFF"/>
        <w:spacing w:before="100" w:beforeAutospacing="1" w:after="0" w:line="240" w:lineRule="auto"/>
        <w:rPr>
          <w:rFonts w:ascii="Verdana" w:eastAsia="Times New Roman" w:hAnsi="Verdana" w:cs="Times New Roman"/>
          <w:iCs/>
          <w:color w:val="000000"/>
          <w:sz w:val="20"/>
          <w:szCs w:val="20"/>
          <w:lang w:eastAsia="en-GB"/>
        </w:rPr>
      </w:pPr>
      <w:r>
        <w:rPr>
          <w:rFonts w:ascii="Verdana" w:eastAsia="Times New Roman" w:hAnsi="Verdana" w:cs="Times New Roman"/>
          <w:iCs/>
          <w:color w:val="000000"/>
          <w:sz w:val="20"/>
          <w:szCs w:val="20"/>
          <w:lang w:eastAsia="en-GB"/>
        </w:rPr>
        <w:t>Are the different controls of the system clearly labelled and obvious?</w:t>
      </w:r>
      <w:r w:rsidR="00EB07BB">
        <w:rPr>
          <w:rFonts w:ascii="Verdana" w:eastAsia="Times New Roman" w:hAnsi="Verdana" w:cs="Times New Roman"/>
          <w:iCs/>
          <w:color w:val="000000"/>
          <w:sz w:val="20"/>
          <w:szCs w:val="20"/>
          <w:lang w:eastAsia="en-GB"/>
        </w:rPr>
        <w:br/>
      </w:r>
      <w:r w:rsidR="00EB07BB">
        <w:rPr>
          <w:rFonts w:ascii="Verdana" w:eastAsia="Times New Roman" w:hAnsi="Verdana" w:cs="Times New Roman"/>
          <w:b/>
          <w:iCs/>
          <w:color w:val="000000"/>
          <w:sz w:val="20"/>
          <w:szCs w:val="20"/>
          <w:lang w:eastAsia="en-GB"/>
        </w:rPr>
        <w:t>Yeah, I think so – it’s mainly the pictorial representations (icons) that make it easy to see what different things do. And for me, these were fine.</w:t>
      </w:r>
    </w:p>
    <w:p w14:paraId="74C6A844" w14:textId="77777777" w:rsidR="00A13CB9" w:rsidRPr="001649C2" w:rsidRDefault="00A13CB9" w:rsidP="00A13CB9">
      <w:pPr>
        <w:shd w:val="clear" w:color="auto" w:fill="FFFFFF"/>
        <w:spacing w:before="100" w:beforeAutospacing="1" w:after="100" w:afterAutospacing="1" w:line="240" w:lineRule="auto"/>
        <w:rPr>
          <w:rFonts w:ascii="Verdana" w:eastAsia="Times New Roman" w:hAnsi="Verdana" w:cs="Times New Roman"/>
          <w:b/>
          <w:i/>
          <w:iCs/>
          <w:color w:val="76923C" w:themeColor="accent3" w:themeShade="BF"/>
          <w:sz w:val="20"/>
          <w:szCs w:val="20"/>
          <w:lang w:eastAsia="en-GB"/>
        </w:rPr>
      </w:pPr>
      <w:r w:rsidRPr="001649C2">
        <w:rPr>
          <w:rFonts w:ascii="Verdana" w:eastAsia="Times New Roman" w:hAnsi="Verdana" w:cs="Times New Roman"/>
          <w:b/>
          <w:i/>
          <w:iCs/>
          <w:color w:val="76923C" w:themeColor="accent3" w:themeShade="BF"/>
          <w:sz w:val="20"/>
          <w:szCs w:val="20"/>
          <w:lang w:eastAsia="en-GB"/>
        </w:rPr>
        <w:t xml:space="preserve">8. </w:t>
      </w:r>
      <w:r w:rsidR="008461AC" w:rsidRPr="001649C2">
        <w:rPr>
          <w:rFonts w:ascii="Verdana" w:eastAsia="Times New Roman" w:hAnsi="Verdana" w:cs="Times New Roman"/>
          <w:b/>
          <w:i/>
          <w:iCs/>
          <w:color w:val="76923C" w:themeColor="accent3" w:themeShade="BF"/>
          <w:sz w:val="20"/>
          <w:szCs w:val="20"/>
          <w:lang w:eastAsia="en-GB"/>
        </w:rPr>
        <w:t>Help users recover from errors</w:t>
      </w:r>
    </w:p>
    <w:p w14:paraId="04322CEC" w14:textId="295FB7A6" w:rsidR="00062BA6" w:rsidRPr="00A13CB9" w:rsidRDefault="00062BA6" w:rsidP="00A13CB9">
      <w:pPr>
        <w:pStyle w:val="ListParagraph"/>
        <w:numPr>
          <w:ilvl w:val="0"/>
          <w:numId w:val="12"/>
        </w:numPr>
        <w:shd w:val="clear" w:color="auto" w:fill="FFFFFF"/>
        <w:spacing w:before="100" w:beforeAutospacing="1" w:after="0" w:line="240" w:lineRule="auto"/>
        <w:rPr>
          <w:rFonts w:ascii="Verdana" w:eastAsia="Times New Roman" w:hAnsi="Verdana" w:cs="Times New Roman"/>
          <w:iCs/>
          <w:color w:val="000000"/>
          <w:sz w:val="20"/>
          <w:szCs w:val="20"/>
          <w:lang w:eastAsia="en-GB"/>
        </w:rPr>
      </w:pPr>
      <w:r w:rsidRPr="00A13CB9">
        <w:rPr>
          <w:rFonts w:ascii="Verdana" w:eastAsia="Times New Roman" w:hAnsi="Verdana" w:cs="Times New Roman"/>
          <w:iCs/>
          <w:color w:val="000000"/>
          <w:sz w:val="20"/>
          <w:szCs w:val="20"/>
          <w:lang w:eastAsia="en-GB"/>
        </w:rPr>
        <w:t>Did you find any error messages useful to help you recover from the error?</w:t>
      </w:r>
      <w:r w:rsidR="00EB07BB">
        <w:rPr>
          <w:rFonts w:ascii="Verdana" w:eastAsia="Times New Roman" w:hAnsi="Verdana" w:cs="Times New Roman"/>
          <w:iCs/>
          <w:color w:val="000000"/>
          <w:sz w:val="20"/>
          <w:szCs w:val="20"/>
          <w:lang w:eastAsia="en-GB"/>
        </w:rPr>
        <w:br/>
      </w:r>
      <w:r w:rsidR="00EB07BB">
        <w:rPr>
          <w:rFonts w:ascii="Verdana" w:eastAsia="Times New Roman" w:hAnsi="Verdana" w:cs="Times New Roman"/>
          <w:b/>
          <w:iCs/>
          <w:color w:val="000000"/>
          <w:sz w:val="20"/>
          <w:szCs w:val="20"/>
          <w:lang w:eastAsia="en-GB"/>
        </w:rPr>
        <w:t xml:space="preserve">Yes – trying out the statistics page, I deliberately didn’t select something from one of the drop downs. The red text “Invalid Selection” is fine to highlight this. Also, </w:t>
      </w:r>
      <w:proofErr w:type="gramStart"/>
      <w:r w:rsidR="00EB07BB">
        <w:rPr>
          <w:rFonts w:ascii="Verdana" w:eastAsia="Times New Roman" w:hAnsi="Verdana" w:cs="Times New Roman"/>
          <w:b/>
          <w:iCs/>
          <w:color w:val="000000"/>
          <w:sz w:val="20"/>
          <w:szCs w:val="20"/>
          <w:lang w:eastAsia="en-GB"/>
        </w:rPr>
        <w:t>same</w:t>
      </w:r>
      <w:proofErr w:type="gramEnd"/>
      <w:r w:rsidR="00EB07BB">
        <w:rPr>
          <w:rFonts w:ascii="Verdana" w:eastAsia="Times New Roman" w:hAnsi="Verdana" w:cs="Times New Roman"/>
          <w:b/>
          <w:iCs/>
          <w:color w:val="000000"/>
          <w:sz w:val="20"/>
          <w:szCs w:val="20"/>
          <w:lang w:eastAsia="en-GB"/>
        </w:rPr>
        <w:t xml:space="preserve"> goes for logging in.</w:t>
      </w:r>
    </w:p>
    <w:p w14:paraId="13F202B9" w14:textId="77777777" w:rsidR="00062BA6" w:rsidRPr="00062BA6" w:rsidRDefault="00062BA6" w:rsidP="00A13CB9">
      <w:pPr>
        <w:pStyle w:val="ListParagraph"/>
        <w:numPr>
          <w:ilvl w:val="0"/>
          <w:numId w:val="12"/>
        </w:numPr>
        <w:shd w:val="clear" w:color="auto" w:fill="FFFFFF"/>
        <w:spacing w:before="100" w:beforeAutospacing="1" w:after="0" w:line="240" w:lineRule="auto"/>
        <w:rPr>
          <w:rFonts w:ascii="Verdana" w:eastAsia="Times New Roman" w:hAnsi="Verdana" w:cs="Times New Roman"/>
          <w:color w:val="000000"/>
          <w:sz w:val="20"/>
          <w:szCs w:val="20"/>
          <w:lang w:eastAsia="en-GB"/>
        </w:rPr>
      </w:pPr>
      <w:r>
        <w:rPr>
          <w:rFonts w:ascii="Verdana" w:eastAsia="Times New Roman" w:hAnsi="Verdana" w:cs="Times New Roman"/>
          <w:iCs/>
          <w:color w:val="000000"/>
          <w:sz w:val="20"/>
          <w:szCs w:val="20"/>
          <w:lang w:eastAsia="en-GB"/>
        </w:rPr>
        <w:t>Was it clear by the error messages what you have done wrong?</w:t>
      </w:r>
    </w:p>
    <w:p w14:paraId="465F3465" w14:textId="58C4CD16" w:rsidR="0092401F" w:rsidRPr="0092401F" w:rsidRDefault="001649C2" w:rsidP="00062BA6">
      <w:pPr>
        <w:pStyle w:val="ListParagraph"/>
        <w:shd w:val="clear" w:color="auto" w:fill="FFFFFF"/>
        <w:spacing w:before="100" w:beforeAutospacing="1" w:after="100" w:afterAutospacing="1" w:line="240" w:lineRule="auto"/>
        <w:rPr>
          <w:rFonts w:ascii="Verdana" w:eastAsia="Times New Roman" w:hAnsi="Verdana" w:cs="Times New Roman"/>
          <w:color w:val="000000"/>
          <w:sz w:val="20"/>
          <w:szCs w:val="20"/>
          <w:lang w:eastAsia="en-GB"/>
        </w:rPr>
      </w:pPr>
      <w:r>
        <w:rPr>
          <w:rFonts w:ascii="Verdana" w:eastAsia="Times New Roman" w:hAnsi="Verdana" w:cs="Times New Roman"/>
          <w:b/>
          <w:color w:val="000000"/>
          <w:sz w:val="20"/>
          <w:szCs w:val="20"/>
          <w:lang w:eastAsia="en-GB"/>
        </w:rPr>
        <w:t xml:space="preserve">Yes. </w:t>
      </w:r>
      <w:proofErr w:type="gramStart"/>
      <w:r>
        <w:rPr>
          <w:rFonts w:ascii="Verdana" w:eastAsia="Times New Roman" w:hAnsi="Verdana" w:cs="Times New Roman"/>
          <w:b/>
          <w:color w:val="000000"/>
          <w:sz w:val="20"/>
          <w:szCs w:val="20"/>
          <w:lang w:eastAsia="en-GB"/>
        </w:rPr>
        <w:t>Simple, to the point.</w:t>
      </w:r>
      <w:proofErr w:type="gramEnd"/>
    </w:p>
    <w:p w14:paraId="4D69E194" w14:textId="77777777" w:rsidR="00A13CB9" w:rsidRPr="000567E0" w:rsidRDefault="00A13CB9" w:rsidP="00A13CB9">
      <w:pPr>
        <w:shd w:val="clear" w:color="auto" w:fill="FFFFFF"/>
        <w:spacing w:before="100" w:beforeAutospacing="1" w:after="100" w:afterAutospacing="1" w:line="240" w:lineRule="auto"/>
        <w:rPr>
          <w:rFonts w:ascii="Verdana" w:eastAsia="Times New Roman" w:hAnsi="Verdana" w:cs="Times New Roman"/>
          <w:b/>
          <w:i/>
          <w:iCs/>
          <w:color w:val="76923C" w:themeColor="accent3" w:themeShade="BF"/>
          <w:sz w:val="20"/>
          <w:szCs w:val="20"/>
          <w:lang w:eastAsia="en-GB"/>
        </w:rPr>
      </w:pPr>
      <w:r w:rsidRPr="000567E0">
        <w:rPr>
          <w:rFonts w:ascii="Verdana" w:eastAsia="Times New Roman" w:hAnsi="Verdana" w:cs="Times New Roman"/>
          <w:b/>
          <w:i/>
          <w:iCs/>
          <w:color w:val="76923C" w:themeColor="accent3" w:themeShade="BF"/>
          <w:sz w:val="20"/>
          <w:szCs w:val="20"/>
          <w:lang w:eastAsia="en-GB"/>
        </w:rPr>
        <w:t xml:space="preserve">9. </w:t>
      </w:r>
      <w:r w:rsidR="008461AC" w:rsidRPr="000567E0">
        <w:rPr>
          <w:rFonts w:ascii="Verdana" w:eastAsia="Times New Roman" w:hAnsi="Verdana" w:cs="Times New Roman"/>
          <w:b/>
          <w:i/>
          <w:iCs/>
          <w:color w:val="76923C" w:themeColor="accent3" w:themeShade="BF"/>
          <w:sz w:val="20"/>
          <w:szCs w:val="20"/>
          <w:lang w:eastAsia="en-GB"/>
        </w:rPr>
        <w:t>Help and documentation</w:t>
      </w:r>
    </w:p>
    <w:p w14:paraId="71FFD144" w14:textId="245C774E" w:rsidR="00062BA6" w:rsidRPr="00A13CB9" w:rsidRDefault="00062BA6" w:rsidP="00A13CB9">
      <w:pPr>
        <w:pStyle w:val="ListParagraph"/>
        <w:numPr>
          <w:ilvl w:val="0"/>
          <w:numId w:val="12"/>
        </w:numPr>
        <w:shd w:val="clear" w:color="auto" w:fill="FFFFFF"/>
        <w:spacing w:before="100" w:beforeAutospacing="1" w:after="0" w:line="240" w:lineRule="auto"/>
        <w:rPr>
          <w:rFonts w:ascii="Verdana" w:eastAsia="Times New Roman" w:hAnsi="Verdana" w:cs="Times New Roman"/>
          <w:iCs/>
          <w:color w:val="000000"/>
          <w:sz w:val="20"/>
          <w:szCs w:val="20"/>
          <w:lang w:eastAsia="en-GB"/>
        </w:rPr>
      </w:pPr>
      <w:r w:rsidRPr="00A13CB9">
        <w:rPr>
          <w:rFonts w:ascii="Verdana" w:eastAsia="Times New Roman" w:hAnsi="Verdana" w:cs="Times New Roman"/>
          <w:iCs/>
          <w:color w:val="000000"/>
          <w:sz w:val="20"/>
          <w:szCs w:val="20"/>
          <w:lang w:eastAsia="en-GB"/>
        </w:rPr>
        <w:t>Is sufficient help provided?</w:t>
      </w:r>
      <w:r w:rsidR="000567E0">
        <w:rPr>
          <w:rFonts w:ascii="Verdana" w:eastAsia="Times New Roman" w:hAnsi="Verdana" w:cs="Times New Roman"/>
          <w:iCs/>
          <w:color w:val="000000"/>
          <w:sz w:val="20"/>
          <w:szCs w:val="20"/>
          <w:lang w:eastAsia="en-GB"/>
        </w:rPr>
        <w:br/>
      </w:r>
      <w:r w:rsidR="000567E0">
        <w:rPr>
          <w:rFonts w:ascii="Verdana" w:eastAsia="Times New Roman" w:hAnsi="Verdana" w:cs="Times New Roman"/>
          <w:b/>
          <w:iCs/>
          <w:color w:val="000000"/>
          <w:sz w:val="20"/>
          <w:szCs w:val="20"/>
          <w:lang w:eastAsia="en-GB"/>
        </w:rPr>
        <w:t>I only saw the little step-by-step guide for the student interface, ironically the easier of the two. I think some more assistance would be beneficial for some users of the teacher interface.</w:t>
      </w:r>
    </w:p>
    <w:p w14:paraId="7E0C0A1F" w14:textId="0D0B4988" w:rsidR="008461AC" w:rsidRPr="00062BA6" w:rsidRDefault="00062BA6" w:rsidP="00A13CB9">
      <w:pPr>
        <w:pStyle w:val="ListParagraph"/>
        <w:numPr>
          <w:ilvl w:val="0"/>
          <w:numId w:val="12"/>
        </w:numPr>
        <w:shd w:val="clear" w:color="auto" w:fill="FFFFFF"/>
        <w:spacing w:before="100" w:beforeAutospacing="1" w:after="0" w:line="240" w:lineRule="auto"/>
        <w:rPr>
          <w:rFonts w:ascii="Times New Roman" w:eastAsia="Times New Roman" w:hAnsi="Times New Roman" w:cs="Times New Roman"/>
          <w:color w:val="000000"/>
          <w:sz w:val="27"/>
          <w:szCs w:val="27"/>
          <w:lang w:eastAsia="en-GB"/>
        </w:rPr>
      </w:pPr>
      <w:r w:rsidRPr="00A13CB9">
        <w:rPr>
          <w:rFonts w:ascii="Verdana" w:eastAsia="Times New Roman" w:hAnsi="Verdana" w:cs="Times New Roman"/>
          <w:iCs/>
          <w:color w:val="000000"/>
          <w:sz w:val="20"/>
          <w:szCs w:val="20"/>
          <w:lang w:eastAsia="en-GB"/>
        </w:rPr>
        <w:t>Are</w:t>
      </w:r>
      <w:r>
        <w:rPr>
          <w:rFonts w:ascii="Verdana" w:eastAsia="Times New Roman" w:hAnsi="Verdana" w:cs="Times New Roman"/>
          <w:color w:val="000000"/>
          <w:sz w:val="20"/>
          <w:szCs w:val="20"/>
          <w:lang w:eastAsia="en-GB"/>
        </w:rPr>
        <w:t xml:space="preserve"> the help messages clear enough for you to understand them?</w:t>
      </w:r>
      <w:r w:rsidR="000567E0">
        <w:rPr>
          <w:rFonts w:ascii="Verdana" w:eastAsia="Times New Roman" w:hAnsi="Verdana" w:cs="Times New Roman"/>
          <w:color w:val="000000"/>
          <w:sz w:val="20"/>
          <w:szCs w:val="20"/>
          <w:lang w:eastAsia="en-GB"/>
        </w:rPr>
        <w:br/>
      </w:r>
      <w:r w:rsidR="000567E0">
        <w:rPr>
          <w:rFonts w:ascii="Verdana" w:eastAsia="Times New Roman" w:hAnsi="Verdana" w:cs="Times New Roman"/>
          <w:b/>
          <w:color w:val="000000"/>
          <w:sz w:val="20"/>
          <w:szCs w:val="20"/>
          <w:lang w:eastAsia="en-GB"/>
        </w:rPr>
        <w:t>From what I saw, yes.</w:t>
      </w:r>
    </w:p>
    <w:p w14:paraId="2EED412C" w14:textId="77777777" w:rsidR="00A13CB9" w:rsidRPr="007D6015" w:rsidRDefault="00A13CB9" w:rsidP="00A13CB9">
      <w:pPr>
        <w:shd w:val="clear" w:color="auto" w:fill="FFFFFF"/>
        <w:spacing w:before="100" w:beforeAutospacing="1" w:after="100" w:afterAutospacing="1" w:line="240" w:lineRule="auto"/>
        <w:rPr>
          <w:rFonts w:ascii="Verdana" w:eastAsia="Times New Roman" w:hAnsi="Verdana" w:cs="Times New Roman"/>
          <w:b/>
          <w:i/>
          <w:iCs/>
          <w:color w:val="76923C" w:themeColor="accent3" w:themeShade="BF"/>
          <w:sz w:val="20"/>
          <w:szCs w:val="20"/>
          <w:lang w:eastAsia="en-GB"/>
        </w:rPr>
      </w:pPr>
      <w:r w:rsidRPr="007D6015">
        <w:rPr>
          <w:rFonts w:ascii="Verdana" w:eastAsia="Times New Roman" w:hAnsi="Verdana" w:cs="Times New Roman"/>
          <w:b/>
          <w:i/>
          <w:iCs/>
          <w:color w:val="76923C" w:themeColor="accent3" w:themeShade="BF"/>
          <w:sz w:val="20"/>
          <w:szCs w:val="20"/>
          <w:lang w:eastAsia="en-GB"/>
        </w:rPr>
        <w:lastRenderedPageBreak/>
        <w:t xml:space="preserve">10. </w:t>
      </w:r>
      <w:r w:rsidR="008461AC" w:rsidRPr="007D6015">
        <w:rPr>
          <w:rFonts w:ascii="Verdana" w:eastAsia="Times New Roman" w:hAnsi="Verdana" w:cs="Times New Roman"/>
          <w:b/>
          <w:i/>
          <w:iCs/>
          <w:color w:val="76923C" w:themeColor="accent3" w:themeShade="BF"/>
          <w:sz w:val="20"/>
          <w:szCs w:val="20"/>
          <w:lang w:eastAsia="en-GB"/>
        </w:rPr>
        <w:t>Navigation</w:t>
      </w:r>
    </w:p>
    <w:p w14:paraId="5EE9FCD7" w14:textId="5922BFE1" w:rsidR="0037066E" w:rsidRPr="00A13CB9" w:rsidRDefault="0037066E" w:rsidP="00A13CB9">
      <w:pPr>
        <w:pStyle w:val="ListParagraph"/>
        <w:numPr>
          <w:ilvl w:val="0"/>
          <w:numId w:val="12"/>
        </w:numPr>
        <w:shd w:val="clear" w:color="auto" w:fill="FFFFFF"/>
        <w:spacing w:before="100" w:beforeAutospacing="1" w:after="0" w:line="240" w:lineRule="auto"/>
        <w:rPr>
          <w:rFonts w:ascii="Verdana" w:eastAsia="Times New Roman" w:hAnsi="Verdana" w:cs="Times New Roman"/>
          <w:iCs/>
          <w:color w:val="000000"/>
          <w:sz w:val="20"/>
          <w:szCs w:val="20"/>
          <w:lang w:eastAsia="en-GB"/>
        </w:rPr>
      </w:pPr>
      <w:r w:rsidRPr="00A13CB9">
        <w:rPr>
          <w:rFonts w:ascii="Verdana" w:eastAsia="Times New Roman" w:hAnsi="Verdana" w:cs="Times New Roman"/>
          <w:iCs/>
          <w:color w:val="000000"/>
          <w:sz w:val="20"/>
          <w:szCs w:val="20"/>
          <w:lang w:eastAsia="en-GB"/>
        </w:rPr>
        <w:t>Did you feel at any point that navigation in the website was inappropriate or unnecessary?</w:t>
      </w:r>
      <w:r w:rsidR="00466992">
        <w:rPr>
          <w:rFonts w:ascii="Verdana" w:eastAsia="Times New Roman" w:hAnsi="Verdana" w:cs="Times New Roman"/>
          <w:iCs/>
          <w:color w:val="000000"/>
          <w:sz w:val="20"/>
          <w:szCs w:val="20"/>
          <w:lang w:eastAsia="en-GB"/>
        </w:rPr>
        <w:br/>
      </w:r>
      <w:r w:rsidR="00466992">
        <w:rPr>
          <w:rFonts w:ascii="Verdana" w:eastAsia="Times New Roman" w:hAnsi="Verdana" w:cs="Times New Roman"/>
          <w:b/>
          <w:iCs/>
          <w:color w:val="000000"/>
          <w:sz w:val="20"/>
          <w:szCs w:val="20"/>
          <w:lang w:eastAsia="en-GB"/>
        </w:rPr>
        <w:t>No, it all seemed reasonable to me.</w:t>
      </w:r>
    </w:p>
    <w:p w14:paraId="5195A55D" w14:textId="1D28FCC4" w:rsidR="00A13CB9" w:rsidRPr="00466992" w:rsidRDefault="0037066E" w:rsidP="00A13CB9">
      <w:pPr>
        <w:pStyle w:val="ListParagraph"/>
        <w:numPr>
          <w:ilvl w:val="0"/>
          <w:numId w:val="12"/>
        </w:numPr>
        <w:shd w:val="clear" w:color="auto" w:fill="FFFFFF"/>
        <w:spacing w:before="100" w:beforeAutospacing="1" w:after="0" w:line="240" w:lineRule="auto"/>
        <w:rPr>
          <w:rFonts w:ascii="Verdana" w:eastAsia="Times New Roman" w:hAnsi="Verdana" w:cs="Times New Roman"/>
          <w:b/>
          <w:i/>
          <w:iCs/>
          <w:color w:val="000000"/>
          <w:sz w:val="20"/>
          <w:szCs w:val="20"/>
          <w:lang w:eastAsia="en-GB"/>
        </w:rPr>
      </w:pPr>
      <w:r w:rsidRPr="00A13CB9">
        <w:rPr>
          <w:rFonts w:ascii="Verdana" w:eastAsia="Times New Roman" w:hAnsi="Verdana" w:cs="Times New Roman"/>
          <w:iCs/>
          <w:color w:val="000000"/>
          <w:sz w:val="20"/>
          <w:szCs w:val="20"/>
          <w:lang w:eastAsia="en-GB"/>
        </w:rPr>
        <w:t>Was it</w:t>
      </w:r>
      <w:r>
        <w:rPr>
          <w:rFonts w:ascii="Verdana" w:eastAsia="Times New Roman" w:hAnsi="Verdana" w:cs="Times New Roman"/>
          <w:color w:val="000000"/>
          <w:sz w:val="20"/>
          <w:szCs w:val="20"/>
          <w:lang w:eastAsia="en-GB"/>
        </w:rPr>
        <w:t xml:space="preserve"> clear to you what page you are on and where can yo</w:t>
      </w:r>
      <w:r w:rsidR="00466992">
        <w:rPr>
          <w:rFonts w:ascii="Verdana" w:eastAsia="Times New Roman" w:hAnsi="Verdana" w:cs="Times New Roman"/>
          <w:color w:val="000000"/>
          <w:sz w:val="20"/>
          <w:szCs w:val="20"/>
          <w:lang w:eastAsia="en-GB"/>
        </w:rPr>
        <w:t xml:space="preserve">u go next? </w:t>
      </w:r>
      <w:r w:rsidR="00466992">
        <w:rPr>
          <w:rFonts w:ascii="Verdana" w:eastAsia="Times New Roman" w:hAnsi="Verdana" w:cs="Times New Roman"/>
          <w:color w:val="000000"/>
          <w:sz w:val="20"/>
          <w:szCs w:val="20"/>
          <w:lang w:eastAsia="en-GB"/>
        </w:rPr>
        <w:br/>
      </w:r>
      <w:r w:rsidR="00466992" w:rsidRPr="00466992">
        <w:rPr>
          <w:rFonts w:ascii="Verdana" w:eastAsia="Times New Roman" w:hAnsi="Verdana" w:cs="Times New Roman"/>
          <w:b/>
          <w:color w:val="000000"/>
          <w:sz w:val="20"/>
          <w:szCs w:val="20"/>
          <w:lang w:eastAsia="en-GB"/>
        </w:rPr>
        <w:t>I think so, but the only thing I was unsure about was the questions in the student interface. Can you actually not answer if you don’t want to? What happens?</w:t>
      </w:r>
    </w:p>
    <w:p w14:paraId="74F5B1C8" w14:textId="77777777" w:rsidR="0037066E" w:rsidRPr="00DA6917" w:rsidRDefault="00A13CB9" w:rsidP="00A13CB9">
      <w:pPr>
        <w:shd w:val="clear" w:color="auto" w:fill="FFFFFF"/>
        <w:spacing w:before="100" w:beforeAutospacing="1" w:after="100" w:afterAutospacing="1" w:line="240" w:lineRule="auto"/>
        <w:rPr>
          <w:rFonts w:ascii="Verdana" w:eastAsia="Times New Roman" w:hAnsi="Verdana" w:cs="Times New Roman"/>
          <w:b/>
          <w:color w:val="76923C" w:themeColor="accent3" w:themeShade="BF"/>
          <w:sz w:val="20"/>
          <w:szCs w:val="20"/>
          <w:lang w:eastAsia="en-GB"/>
        </w:rPr>
      </w:pPr>
      <w:r w:rsidRPr="00DA6917">
        <w:rPr>
          <w:rFonts w:ascii="Verdana" w:eastAsia="Times New Roman" w:hAnsi="Verdana" w:cs="Times New Roman"/>
          <w:b/>
          <w:i/>
          <w:iCs/>
          <w:color w:val="76923C" w:themeColor="accent3" w:themeShade="BF"/>
          <w:sz w:val="20"/>
          <w:szCs w:val="20"/>
          <w:lang w:eastAsia="en-GB"/>
        </w:rPr>
        <w:t xml:space="preserve">11. </w:t>
      </w:r>
      <w:r w:rsidR="008461AC" w:rsidRPr="00DA6917">
        <w:rPr>
          <w:rFonts w:ascii="Verdana" w:eastAsia="Times New Roman" w:hAnsi="Verdana" w:cs="Times New Roman"/>
          <w:b/>
          <w:i/>
          <w:iCs/>
          <w:color w:val="76923C" w:themeColor="accent3" w:themeShade="BF"/>
          <w:sz w:val="20"/>
          <w:szCs w:val="20"/>
          <w:lang w:eastAsia="en-GB"/>
        </w:rPr>
        <w:t>Structure of information</w:t>
      </w:r>
    </w:p>
    <w:p w14:paraId="10B22D0F" w14:textId="1C2D9E92" w:rsidR="0037066E" w:rsidRPr="00A13CB9" w:rsidRDefault="0037066E" w:rsidP="00A13CB9">
      <w:pPr>
        <w:pStyle w:val="ListParagraph"/>
        <w:numPr>
          <w:ilvl w:val="0"/>
          <w:numId w:val="12"/>
        </w:numPr>
        <w:shd w:val="clear" w:color="auto" w:fill="FFFFFF"/>
        <w:spacing w:before="100" w:beforeAutospacing="1" w:after="0" w:line="240" w:lineRule="auto"/>
        <w:rPr>
          <w:rFonts w:ascii="Verdana" w:eastAsia="Times New Roman" w:hAnsi="Verdana" w:cs="Times New Roman"/>
          <w:iCs/>
          <w:color w:val="000000"/>
          <w:sz w:val="20"/>
          <w:szCs w:val="20"/>
          <w:lang w:eastAsia="en-GB"/>
        </w:rPr>
      </w:pPr>
      <w:r w:rsidRPr="00A13CB9">
        <w:rPr>
          <w:rFonts w:ascii="Verdana" w:eastAsia="Times New Roman" w:hAnsi="Verdana" w:cs="Times New Roman"/>
          <w:iCs/>
          <w:color w:val="000000"/>
          <w:sz w:val="20"/>
          <w:szCs w:val="20"/>
          <w:lang w:eastAsia="en-GB"/>
        </w:rPr>
        <w:t>Did you feel that related pieces of information are clustered together?</w:t>
      </w:r>
      <w:r w:rsidR="00DA6917">
        <w:rPr>
          <w:rFonts w:ascii="Verdana" w:eastAsia="Times New Roman" w:hAnsi="Verdana" w:cs="Times New Roman"/>
          <w:iCs/>
          <w:color w:val="000000"/>
          <w:sz w:val="20"/>
          <w:szCs w:val="20"/>
          <w:lang w:eastAsia="en-GB"/>
        </w:rPr>
        <w:br/>
      </w:r>
      <w:r w:rsidR="00DA6917">
        <w:rPr>
          <w:rFonts w:ascii="Verdana" w:eastAsia="Times New Roman" w:hAnsi="Verdana" w:cs="Times New Roman"/>
          <w:b/>
          <w:iCs/>
          <w:color w:val="000000"/>
          <w:sz w:val="20"/>
          <w:szCs w:val="20"/>
          <w:lang w:eastAsia="en-GB"/>
        </w:rPr>
        <w:t>Yes. Navigation links are together, for example.</w:t>
      </w:r>
    </w:p>
    <w:p w14:paraId="1E776567" w14:textId="29ECB352" w:rsidR="008461AC" w:rsidRPr="00DA6917" w:rsidRDefault="0037066E" w:rsidP="00DA6917">
      <w:pPr>
        <w:pStyle w:val="ListParagraph"/>
        <w:numPr>
          <w:ilvl w:val="0"/>
          <w:numId w:val="12"/>
        </w:numPr>
        <w:shd w:val="clear" w:color="auto" w:fill="FFFFFF"/>
        <w:spacing w:before="100" w:beforeAutospacing="1" w:after="0" w:line="240" w:lineRule="auto"/>
        <w:rPr>
          <w:rFonts w:ascii="Verdana" w:eastAsia="Times New Roman" w:hAnsi="Verdana" w:cs="Times New Roman"/>
          <w:color w:val="000000"/>
          <w:sz w:val="20"/>
          <w:szCs w:val="20"/>
          <w:lang w:eastAsia="en-GB"/>
        </w:rPr>
      </w:pPr>
      <w:r w:rsidRPr="00A13CB9">
        <w:rPr>
          <w:rFonts w:ascii="Verdana" w:eastAsia="Times New Roman" w:hAnsi="Verdana" w:cs="Times New Roman"/>
          <w:iCs/>
          <w:color w:val="000000"/>
          <w:sz w:val="20"/>
          <w:szCs w:val="20"/>
          <w:lang w:eastAsia="en-GB"/>
        </w:rPr>
        <w:t>Is the size of the different elements appropriate in respect to the size of the screen</w:t>
      </w:r>
      <w:r>
        <w:rPr>
          <w:rFonts w:ascii="Verdana" w:eastAsia="Times New Roman" w:hAnsi="Verdana" w:cs="Times New Roman"/>
          <w:color w:val="000000"/>
          <w:sz w:val="20"/>
          <w:szCs w:val="20"/>
          <w:lang w:eastAsia="en-GB"/>
        </w:rPr>
        <w:t xml:space="preserve"> and their importance?</w:t>
      </w:r>
      <w:r w:rsidR="00DA6917">
        <w:rPr>
          <w:rFonts w:ascii="Verdana" w:eastAsia="Times New Roman" w:hAnsi="Verdana" w:cs="Times New Roman"/>
          <w:color w:val="000000"/>
          <w:sz w:val="20"/>
          <w:szCs w:val="20"/>
          <w:lang w:eastAsia="en-GB"/>
        </w:rPr>
        <w:br/>
      </w:r>
      <w:r w:rsidR="00DA6917">
        <w:rPr>
          <w:rFonts w:ascii="Verdana" w:eastAsia="Times New Roman" w:hAnsi="Verdana" w:cs="Times New Roman"/>
          <w:b/>
          <w:color w:val="000000"/>
          <w:sz w:val="20"/>
          <w:szCs w:val="20"/>
          <w:lang w:eastAsia="en-GB"/>
        </w:rPr>
        <w:t xml:space="preserve">Yes – text is </w:t>
      </w:r>
      <w:proofErr w:type="gramStart"/>
      <w:r w:rsidR="00DA6917">
        <w:rPr>
          <w:rFonts w:ascii="Verdana" w:eastAsia="Times New Roman" w:hAnsi="Verdana" w:cs="Times New Roman"/>
          <w:b/>
          <w:color w:val="000000"/>
          <w:sz w:val="20"/>
          <w:szCs w:val="20"/>
          <w:lang w:eastAsia="en-GB"/>
        </w:rPr>
        <w:t>well-sized</w:t>
      </w:r>
      <w:proofErr w:type="gramEnd"/>
      <w:r w:rsidR="00DA6917">
        <w:rPr>
          <w:rFonts w:ascii="Verdana" w:eastAsia="Times New Roman" w:hAnsi="Verdana" w:cs="Times New Roman"/>
          <w:b/>
          <w:color w:val="000000"/>
          <w:sz w:val="20"/>
          <w:szCs w:val="20"/>
          <w:lang w:eastAsia="en-GB"/>
        </w:rPr>
        <w:t xml:space="preserve">. Icons are </w:t>
      </w:r>
      <w:proofErr w:type="gramStart"/>
      <w:r w:rsidR="00DA6917">
        <w:rPr>
          <w:rFonts w:ascii="Verdana" w:eastAsia="Times New Roman" w:hAnsi="Verdana" w:cs="Times New Roman"/>
          <w:b/>
          <w:color w:val="000000"/>
          <w:sz w:val="20"/>
          <w:szCs w:val="20"/>
          <w:lang w:eastAsia="en-GB"/>
        </w:rPr>
        <w:t>well-sized</w:t>
      </w:r>
      <w:proofErr w:type="gramEnd"/>
      <w:r w:rsidR="00DA6917">
        <w:rPr>
          <w:rFonts w:ascii="Verdana" w:eastAsia="Times New Roman" w:hAnsi="Verdana" w:cs="Times New Roman"/>
          <w:b/>
          <w:color w:val="000000"/>
          <w:sz w:val="20"/>
          <w:szCs w:val="20"/>
          <w:lang w:eastAsia="en-GB"/>
        </w:rPr>
        <w:t>, and match the size of the associated text. The interface fills the browser viewport, so you are making maximum use of the space available.</w:t>
      </w:r>
      <w:r w:rsidR="008461AC" w:rsidRPr="00DA6917">
        <w:rPr>
          <w:rFonts w:ascii="Verdana" w:eastAsia="Times New Roman" w:hAnsi="Verdana" w:cs="Times New Roman"/>
          <w:color w:val="000000"/>
          <w:sz w:val="20"/>
          <w:szCs w:val="20"/>
          <w:lang w:eastAsia="en-GB"/>
        </w:rPr>
        <w:br/>
      </w:r>
    </w:p>
    <w:p w14:paraId="6579E8CC" w14:textId="4875A7BF" w:rsidR="00A13CB9" w:rsidRPr="00DA6917" w:rsidRDefault="00A13CB9" w:rsidP="00062BA6">
      <w:pPr>
        <w:shd w:val="clear" w:color="auto" w:fill="FFFFFF"/>
        <w:spacing w:before="100" w:beforeAutospacing="1" w:after="100" w:afterAutospacing="1" w:line="240" w:lineRule="auto"/>
        <w:rPr>
          <w:rFonts w:ascii="Verdana" w:eastAsia="Times New Roman" w:hAnsi="Verdana" w:cs="Times New Roman"/>
          <w:b/>
          <w:color w:val="76923C" w:themeColor="accent3" w:themeShade="BF"/>
          <w:sz w:val="20"/>
          <w:szCs w:val="20"/>
          <w:lang w:eastAsia="en-GB"/>
        </w:rPr>
      </w:pPr>
      <w:r w:rsidRPr="00DA6917">
        <w:rPr>
          <w:rFonts w:ascii="Verdana" w:eastAsia="Times New Roman" w:hAnsi="Verdana" w:cs="Times New Roman"/>
          <w:b/>
          <w:i/>
          <w:iCs/>
          <w:color w:val="76923C" w:themeColor="accent3" w:themeShade="BF"/>
          <w:sz w:val="20"/>
          <w:szCs w:val="20"/>
          <w:lang w:eastAsia="en-GB"/>
        </w:rPr>
        <w:t xml:space="preserve">12. </w:t>
      </w:r>
      <w:r w:rsidR="008461AC" w:rsidRPr="00DA6917">
        <w:rPr>
          <w:rFonts w:ascii="Verdana" w:eastAsia="Times New Roman" w:hAnsi="Verdana" w:cs="Times New Roman"/>
          <w:b/>
          <w:i/>
          <w:iCs/>
          <w:color w:val="76923C" w:themeColor="accent3" w:themeShade="BF"/>
          <w:sz w:val="20"/>
          <w:szCs w:val="20"/>
          <w:lang w:eastAsia="en-GB"/>
        </w:rPr>
        <w:t>Physical constraints</w:t>
      </w:r>
    </w:p>
    <w:p w14:paraId="10E4C5C9" w14:textId="796EA642" w:rsidR="008461AC" w:rsidRPr="00A13CB9" w:rsidRDefault="00062BA6" w:rsidP="00A13CB9">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A13CB9">
        <w:rPr>
          <w:rFonts w:ascii="Verdana" w:eastAsia="Times New Roman" w:hAnsi="Verdana" w:cs="Times New Roman"/>
          <w:iCs/>
          <w:color w:val="000000"/>
          <w:sz w:val="20"/>
          <w:szCs w:val="20"/>
          <w:lang w:eastAsia="en-GB"/>
        </w:rPr>
        <w:t>Is the</w:t>
      </w:r>
      <w:r w:rsidRPr="00A13CB9">
        <w:rPr>
          <w:rFonts w:ascii="Verdana" w:eastAsia="Times New Roman" w:hAnsi="Verdana" w:cs="Times New Roman"/>
          <w:color w:val="000000"/>
          <w:sz w:val="20"/>
          <w:szCs w:val="20"/>
          <w:lang w:eastAsia="en-GB"/>
        </w:rPr>
        <w:t xml:space="preserve"> distance between different elements and their size appropriate?</w:t>
      </w:r>
      <w:r w:rsidR="00DA6917">
        <w:rPr>
          <w:rFonts w:ascii="Verdana" w:eastAsia="Times New Roman" w:hAnsi="Verdana" w:cs="Times New Roman"/>
          <w:color w:val="000000"/>
          <w:sz w:val="20"/>
          <w:szCs w:val="20"/>
          <w:lang w:eastAsia="en-GB"/>
        </w:rPr>
        <w:br/>
      </w:r>
      <w:r w:rsidR="00DA6917">
        <w:rPr>
          <w:rFonts w:ascii="Verdana" w:eastAsia="Times New Roman" w:hAnsi="Verdana" w:cs="Times New Roman"/>
          <w:b/>
          <w:color w:val="000000"/>
          <w:sz w:val="20"/>
          <w:szCs w:val="20"/>
          <w:lang w:eastAsia="en-GB"/>
        </w:rPr>
        <w:t xml:space="preserve">I think </w:t>
      </w:r>
      <w:proofErr w:type="gramStart"/>
      <w:r w:rsidR="00DA6917">
        <w:rPr>
          <w:rFonts w:ascii="Verdana" w:eastAsia="Times New Roman" w:hAnsi="Verdana" w:cs="Times New Roman"/>
          <w:b/>
          <w:color w:val="000000"/>
          <w:sz w:val="20"/>
          <w:szCs w:val="20"/>
          <w:lang w:eastAsia="en-GB"/>
        </w:rPr>
        <w:t>so,</w:t>
      </w:r>
      <w:proofErr w:type="gramEnd"/>
      <w:r w:rsidR="00DA6917">
        <w:rPr>
          <w:rFonts w:ascii="Verdana" w:eastAsia="Times New Roman" w:hAnsi="Verdana" w:cs="Times New Roman"/>
          <w:b/>
          <w:color w:val="000000"/>
          <w:sz w:val="20"/>
          <w:szCs w:val="20"/>
          <w:lang w:eastAsia="en-GB"/>
        </w:rPr>
        <w:t xml:space="preserve"> it does not take too much effort to navigate to the next page on an exercise, for example.</w:t>
      </w:r>
    </w:p>
    <w:sectPr w:rsidR="008461AC" w:rsidRPr="00A13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www.id-book.com/secondedition/catherb/ball29.gif" style="width:10.4pt;height:10.4pt;visibility:visible;mso-wrap-style:square" o:bullet="t">
        <v:imagedata r:id="rId1" o:title="ball29"/>
      </v:shape>
    </w:pict>
  </w:numPicBullet>
  <w:abstractNum w:abstractNumId="0">
    <w:nsid w:val="04236B7E"/>
    <w:multiLevelType w:val="hybridMultilevel"/>
    <w:tmpl w:val="0FE081BA"/>
    <w:lvl w:ilvl="0" w:tplc="2056CD28">
      <w:start w:val="1"/>
      <w:numFmt w:val="bullet"/>
      <w:lvlText w:val=""/>
      <w:lvlPicBulletId w:val="0"/>
      <w:lvlJc w:val="left"/>
      <w:pPr>
        <w:tabs>
          <w:tab w:val="num" w:pos="720"/>
        </w:tabs>
        <w:ind w:left="720" w:hanging="360"/>
      </w:pPr>
      <w:rPr>
        <w:rFonts w:ascii="Symbol" w:hAnsi="Symbol" w:hint="default"/>
      </w:rPr>
    </w:lvl>
    <w:lvl w:ilvl="1" w:tplc="01FC5DA4" w:tentative="1">
      <w:start w:val="1"/>
      <w:numFmt w:val="bullet"/>
      <w:lvlText w:val=""/>
      <w:lvlJc w:val="left"/>
      <w:pPr>
        <w:tabs>
          <w:tab w:val="num" w:pos="1440"/>
        </w:tabs>
        <w:ind w:left="1440" w:hanging="360"/>
      </w:pPr>
      <w:rPr>
        <w:rFonts w:ascii="Symbol" w:hAnsi="Symbol" w:hint="default"/>
      </w:rPr>
    </w:lvl>
    <w:lvl w:ilvl="2" w:tplc="E0164A18" w:tentative="1">
      <w:start w:val="1"/>
      <w:numFmt w:val="bullet"/>
      <w:lvlText w:val=""/>
      <w:lvlJc w:val="left"/>
      <w:pPr>
        <w:tabs>
          <w:tab w:val="num" w:pos="2160"/>
        </w:tabs>
        <w:ind w:left="2160" w:hanging="360"/>
      </w:pPr>
      <w:rPr>
        <w:rFonts w:ascii="Symbol" w:hAnsi="Symbol" w:hint="default"/>
      </w:rPr>
    </w:lvl>
    <w:lvl w:ilvl="3" w:tplc="FFF4EBD8" w:tentative="1">
      <w:start w:val="1"/>
      <w:numFmt w:val="bullet"/>
      <w:lvlText w:val=""/>
      <w:lvlJc w:val="left"/>
      <w:pPr>
        <w:tabs>
          <w:tab w:val="num" w:pos="2880"/>
        </w:tabs>
        <w:ind w:left="2880" w:hanging="360"/>
      </w:pPr>
      <w:rPr>
        <w:rFonts w:ascii="Symbol" w:hAnsi="Symbol" w:hint="default"/>
      </w:rPr>
    </w:lvl>
    <w:lvl w:ilvl="4" w:tplc="4664BD38" w:tentative="1">
      <w:start w:val="1"/>
      <w:numFmt w:val="bullet"/>
      <w:lvlText w:val=""/>
      <w:lvlJc w:val="left"/>
      <w:pPr>
        <w:tabs>
          <w:tab w:val="num" w:pos="3600"/>
        </w:tabs>
        <w:ind w:left="3600" w:hanging="360"/>
      </w:pPr>
      <w:rPr>
        <w:rFonts w:ascii="Symbol" w:hAnsi="Symbol" w:hint="default"/>
      </w:rPr>
    </w:lvl>
    <w:lvl w:ilvl="5" w:tplc="9EAA7722" w:tentative="1">
      <w:start w:val="1"/>
      <w:numFmt w:val="bullet"/>
      <w:lvlText w:val=""/>
      <w:lvlJc w:val="left"/>
      <w:pPr>
        <w:tabs>
          <w:tab w:val="num" w:pos="4320"/>
        </w:tabs>
        <w:ind w:left="4320" w:hanging="360"/>
      </w:pPr>
      <w:rPr>
        <w:rFonts w:ascii="Symbol" w:hAnsi="Symbol" w:hint="default"/>
      </w:rPr>
    </w:lvl>
    <w:lvl w:ilvl="6" w:tplc="EF58BBB6" w:tentative="1">
      <w:start w:val="1"/>
      <w:numFmt w:val="bullet"/>
      <w:lvlText w:val=""/>
      <w:lvlJc w:val="left"/>
      <w:pPr>
        <w:tabs>
          <w:tab w:val="num" w:pos="5040"/>
        </w:tabs>
        <w:ind w:left="5040" w:hanging="360"/>
      </w:pPr>
      <w:rPr>
        <w:rFonts w:ascii="Symbol" w:hAnsi="Symbol" w:hint="default"/>
      </w:rPr>
    </w:lvl>
    <w:lvl w:ilvl="7" w:tplc="E758AF36" w:tentative="1">
      <w:start w:val="1"/>
      <w:numFmt w:val="bullet"/>
      <w:lvlText w:val=""/>
      <w:lvlJc w:val="left"/>
      <w:pPr>
        <w:tabs>
          <w:tab w:val="num" w:pos="5760"/>
        </w:tabs>
        <w:ind w:left="5760" w:hanging="360"/>
      </w:pPr>
      <w:rPr>
        <w:rFonts w:ascii="Symbol" w:hAnsi="Symbol" w:hint="default"/>
      </w:rPr>
    </w:lvl>
    <w:lvl w:ilvl="8" w:tplc="24589E66" w:tentative="1">
      <w:start w:val="1"/>
      <w:numFmt w:val="bullet"/>
      <w:lvlText w:val=""/>
      <w:lvlJc w:val="left"/>
      <w:pPr>
        <w:tabs>
          <w:tab w:val="num" w:pos="6480"/>
        </w:tabs>
        <w:ind w:left="6480" w:hanging="360"/>
      </w:pPr>
      <w:rPr>
        <w:rFonts w:ascii="Symbol" w:hAnsi="Symbol" w:hint="default"/>
      </w:rPr>
    </w:lvl>
  </w:abstractNum>
  <w:abstractNum w:abstractNumId="1">
    <w:nsid w:val="11FE6B2B"/>
    <w:multiLevelType w:val="hybridMultilevel"/>
    <w:tmpl w:val="53C4D81C"/>
    <w:lvl w:ilvl="0" w:tplc="B40494B2">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3661AD"/>
    <w:multiLevelType w:val="hybridMultilevel"/>
    <w:tmpl w:val="D00AA392"/>
    <w:lvl w:ilvl="0" w:tplc="B40494B2">
      <w:start w:val="1"/>
      <w:numFmt w:val="bullet"/>
      <w:lvlText w:val=""/>
      <w:lvlPicBulletId w:val="0"/>
      <w:lvlJc w:val="left"/>
      <w:pPr>
        <w:tabs>
          <w:tab w:val="num" w:pos="720"/>
        </w:tabs>
        <w:ind w:left="720" w:hanging="360"/>
      </w:pPr>
      <w:rPr>
        <w:rFonts w:ascii="Symbol" w:hAnsi="Symbol" w:hint="default"/>
      </w:rPr>
    </w:lvl>
    <w:lvl w:ilvl="1" w:tplc="15E68548" w:tentative="1">
      <w:start w:val="1"/>
      <w:numFmt w:val="bullet"/>
      <w:lvlText w:val=""/>
      <w:lvlJc w:val="left"/>
      <w:pPr>
        <w:tabs>
          <w:tab w:val="num" w:pos="1440"/>
        </w:tabs>
        <w:ind w:left="1440" w:hanging="360"/>
      </w:pPr>
      <w:rPr>
        <w:rFonts w:ascii="Symbol" w:hAnsi="Symbol" w:hint="default"/>
      </w:rPr>
    </w:lvl>
    <w:lvl w:ilvl="2" w:tplc="928223B8" w:tentative="1">
      <w:start w:val="1"/>
      <w:numFmt w:val="bullet"/>
      <w:lvlText w:val=""/>
      <w:lvlJc w:val="left"/>
      <w:pPr>
        <w:tabs>
          <w:tab w:val="num" w:pos="2160"/>
        </w:tabs>
        <w:ind w:left="2160" w:hanging="360"/>
      </w:pPr>
      <w:rPr>
        <w:rFonts w:ascii="Symbol" w:hAnsi="Symbol" w:hint="default"/>
      </w:rPr>
    </w:lvl>
    <w:lvl w:ilvl="3" w:tplc="933E5EDC" w:tentative="1">
      <w:start w:val="1"/>
      <w:numFmt w:val="bullet"/>
      <w:lvlText w:val=""/>
      <w:lvlJc w:val="left"/>
      <w:pPr>
        <w:tabs>
          <w:tab w:val="num" w:pos="2880"/>
        </w:tabs>
        <w:ind w:left="2880" w:hanging="360"/>
      </w:pPr>
      <w:rPr>
        <w:rFonts w:ascii="Symbol" w:hAnsi="Symbol" w:hint="default"/>
      </w:rPr>
    </w:lvl>
    <w:lvl w:ilvl="4" w:tplc="9E9AE36A" w:tentative="1">
      <w:start w:val="1"/>
      <w:numFmt w:val="bullet"/>
      <w:lvlText w:val=""/>
      <w:lvlJc w:val="left"/>
      <w:pPr>
        <w:tabs>
          <w:tab w:val="num" w:pos="3600"/>
        </w:tabs>
        <w:ind w:left="3600" w:hanging="360"/>
      </w:pPr>
      <w:rPr>
        <w:rFonts w:ascii="Symbol" w:hAnsi="Symbol" w:hint="default"/>
      </w:rPr>
    </w:lvl>
    <w:lvl w:ilvl="5" w:tplc="E474B20C" w:tentative="1">
      <w:start w:val="1"/>
      <w:numFmt w:val="bullet"/>
      <w:lvlText w:val=""/>
      <w:lvlJc w:val="left"/>
      <w:pPr>
        <w:tabs>
          <w:tab w:val="num" w:pos="4320"/>
        </w:tabs>
        <w:ind w:left="4320" w:hanging="360"/>
      </w:pPr>
      <w:rPr>
        <w:rFonts w:ascii="Symbol" w:hAnsi="Symbol" w:hint="default"/>
      </w:rPr>
    </w:lvl>
    <w:lvl w:ilvl="6" w:tplc="1E480F44" w:tentative="1">
      <w:start w:val="1"/>
      <w:numFmt w:val="bullet"/>
      <w:lvlText w:val=""/>
      <w:lvlJc w:val="left"/>
      <w:pPr>
        <w:tabs>
          <w:tab w:val="num" w:pos="5040"/>
        </w:tabs>
        <w:ind w:left="5040" w:hanging="360"/>
      </w:pPr>
      <w:rPr>
        <w:rFonts w:ascii="Symbol" w:hAnsi="Symbol" w:hint="default"/>
      </w:rPr>
    </w:lvl>
    <w:lvl w:ilvl="7" w:tplc="F99A33E4" w:tentative="1">
      <w:start w:val="1"/>
      <w:numFmt w:val="bullet"/>
      <w:lvlText w:val=""/>
      <w:lvlJc w:val="left"/>
      <w:pPr>
        <w:tabs>
          <w:tab w:val="num" w:pos="5760"/>
        </w:tabs>
        <w:ind w:left="5760" w:hanging="360"/>
      </w:pPr>
      <w:rPr>
        <w:rFonts w:ascii="Symbol" w:hAnsi="Symbol" w:hint="default"/>
      </w:rPr>
    </w:lvl>
    <w:lvl w:ilvl="8" w:tplc="1C5C577C" w:tentative="1">
      <w:start w:val="1"/>
      <w:numFmt w:val="bullet"/>
      <w:lvlText w:val=""/>
      <w:lvlJc w:val="left"/>
      <w:pPr>
        <w:tabs>
          <w:tab w:val="num" w:pos="6480"/>
        </w:tabs>
        <w:ind w:left="6480" w:hanging="360"/>
      </w:pPr>
      <w:rPr>
        <w:rFonts w:ascii="Symbol" w:hAnsi="Symbol" w:hint="default"/>
      </w:rPr>
    </w:lvl>
  </w:abstractNum>
  <w:abstractNum w:abstractNumId="3">
    <w:nsid w:val="204409A6"/>
    <w:multiLevelType w:val="hybridMultilevel"/>
    <w:tmpl w:val="A68CD2EC"/>
    <w:lvl w:ilvl="0" w:tplc="3C1A0210">
      <w:start w:val="1"/>
      <w:numFmt w:val="bullet"/>
      <w:lvlText w:val=""/>
      <w:lvlPicBulletId w:val="0"/>
      <w:lvlJc w:val="left"/>
      <w:pPr>
        <w:tabs>
          <w:tab w:val="num" w:pos="720"/>
        </w:tabs>
        <w:ind w:left="720" w:hanging="360"/>
      </w:pPr>
      <w:rPr>
        <w:rFonts w:ascii="Symbol" w:hAnsi="Symbol" w:hint="default"/>
      </w:rPr>
    </w:lvl>
    <w:lvl w:ilvl="1" w:tplc="7520BCD8" w:tentative="1">
      <w:start w:val="1"/>
      <w:numFmt w:val="bullet"/>
      <w:lvlText w:val=""/>
      <w:lvlJc w:val="left"/>
      <w:pPr>
        <w:tabs>
          <w:tab w:val="num" w:pos="1440"/>
        </w:tabs>
        <w:ind w:left="1440" w:hanging="360"/>
      </w:pPr>
      <w:rPr>
        <w:rFonts w:ascii="Symbol" w:hAnsi="Symbol" w:hint="default"/>
      </w:rPr>
    </w:lvl>
    <w:lvl w:ilvl="2" w:tplc="29C4C3B4" w:tentative="1">
      <w:start w:val="1"/>
      <w:numFmt w:val="bullet"/>
      <w:lvlText w:val=""/>
      <w:lvlJc w:val="left"/>
      <w:pPr>
        <w:tabs>
          <w:tab w:val="num" w:pos="2160"/>
        </w:tabs>
        <w:ind w:left="2160" w:hanging="360"/>
      </w:pPr>
      <w:rPr>
        <w:rFonts w:ascii="Symbol" w:hAnsi="Symbol" w:hint="default"/>
      </w:rPr>
    </w:lvl>
    <w:lvl w:ilvl="3" w:tplc="8BB62C52" w:tentative="1">
      <w:start w:val="1"/>
      <w:numFmt w:val="bullet"/>
      <w:lvlText w:val=""/>
      <w:lvlJc w:val="left"/>
      <w:pPr>
        <w:tabs>
          <w:tab w:val="num" w:pos="2880"/>
        </w:tabs>
        <w:ind w:left="2880" w:hanging="360"/>
      </w:pPr>
      <w:rPr>
        <w:rFonts w:ascii="Symbol" w:hAnsi="Symbol" w:hint="default"/>
      </w:rPr>
    </w:lvl>
    <w:lvl w:ilvl="4" w:tplc="8C16A0AC" w:tentative="1">
      <w:start w:val="1"/>
      <w:numFmt w:val="bullet"/>
      <w:lvlText w:val=""/>
      <w:lvlJc w:val="left"/>
      <w:pPr>
        <w:tabs>
          <w:tab w:val="num" w:pos="3600"/>
        </w:tabs>
        <w:ind w:left="3600" w:hanging="360"/>
      </w:pPr>
      <w:rPr>
        <w:rFonts w:ascii="Symbol" w:hAnsi="Symbol" w:hint="default"/>
      </w:rPr>
    </w:lvl>
    <w:lvl w:ilvl="5" w:tplc="7C9E2A9C" w:tentative="1">
      <w:start w:val="1"/>
      <w:numFmt w:val="bullet"/>
      <w:lvlText w:val=""/>
      <w:lvlJc w:val="left"/>
      <w:pPr>
        <w:tabs>
          <w:tab w:val="num" w:pos="4320"/>
        </w:tabs>
        <w:ind w:left="4320" w:hanging="360"/>
      </w:pPr>
      <w:rPr>
        <w:rFonts w:ascii="Symbol" w:hAnsi="Symbol" w:hint="default"/>
      </w:rPr>
    </w:lvl>
    <w:lvl w:ilvl="6" w:tplc="E9EEECD6" w:tentative="1">
      <w:start w:val="1"/>
      <w:numFmt w:val="bullet"/>
      <w:lvlText w:val=""/>
      <w:lvlJc w:val="left"/>
      <w:pPr>
        <w:tabs>
          <w:tab w:val="num" w:pos="5040"/>
        </w:tabs>
        <w:ind w:left="5040" w:hanging="360"/>
      </w:pPr>
      <w:rPr>
        <w:rFonts w:ascii="Symbol" w:hAnsi="Symbol" w:hint="default"/>
      </w:rPr>
    </w:lvl>
    <w:lvl w:ilvl="7" w:tplc="80CEC47E" w:tentative="1">
      <w:start w:val="1"/>
      <w:numFmt w:val="bullet"/>
      <w:lvlText w:val=""/>
      <w:lvlJc w:val="left"/>
      <w:pPr>
        <w:tabs>
          <w:tab w:val="num" w:pos="5760"/>
        </w:tabs>
        <w:ind w:left="5760" w:hanging="360"/>
      </w:pPr>
      <w:rPr>
        <w:rFonts w:ascii="Symbol" w:hAnsi="Symbol" w:hint="default"/>
      </w:rPr>
    </w:lvl>
    <w:lvl w:ilvl="8" w:tplc="BECE990C" w:tentative="1">
      <w:start w:val="1"/>
      <w:numFmt w:val="bullet"/>
      <w:lvlText w:val=""/>
      <w:lvlJc w:val="left"/>
      <w:pPr>
        <w:tabs>
          <w:tab w:val="num" w:pos="6480"/>
        </w:tabs>
        <w:ind w:left="6480" w:hanging="360"/>
      </w:pPr>
      <w:rPr>
        <w:rFonts w:ascii="Symbol" w:hAnsi="Symbol" w:hint="default"/>
      </w:rPr>
    </w:lvl>
  </w:abstractNum>
  <w:abstractNum w:abstractNumId="4">
    <w:nsid w:val="31A9536F"/>
    <w:multiLevelType w:val="hybridMultilevel"/>
    <w:tmpl w:val="0772F288"/>
    <w:lvl w:ilvl="0" w:tplc="CDD89202">
      <w:start w:val="1"/>
      <w:numFmt w:val="bullet"/>
      <w:lvlText w:val=""/>
      <w:lvlPicBulletId w:val="0"/>
      <w:lvlJc w:val="left"/>
      <w:pPr>
        <w:tabs>
          <w:tab w:val="num" w:pos="720"/>
        </w:tabs>
        <w:ind w:left="720" w:hanging="360"/>
      </w:pPr>
      <w:rPr>
        <w:rFonts w:ascii="Symbol" w:hAnsi="Symbol" w:hint="default"/>
      </w:rPr>
    </w:lvl>
    <w:lvl w:ilvl="1" w:tplc="CAD601B6" w:tentative="1">
      <w:start w:val="1"/>
      <w:numFmt w:val="bullet"/>
      <w:lvlText w:val=""/>
      <w:lvlJc w:val="left"/>
      <w:pPr>
        <w:tabs>
          <w:tab w:val="num" w:pos="1440"/>
        </w:tabs>
        <w:ind w:left="1440" w:hanging="360"/>
      </w:pPr>
      <w:rPr>
        <w:rFonts w:ascii="Symbol" w:hAnsi="Symbol" w:hint="default"/>
      </w:rPr>
    </w:lvl>
    <w:lvl w:ilvl="2" w:tplc="DC02BDE6" w:tentative="1">
      <w:start w:val="1"/>
      <w:numFmt w:val="bullet"/>
      <w:lvlText w:val=""/>
      <w:lvlJc w:val="left"/>
      <w:pPr>
        <w:tabs>
          <w:tab w:val="num" w:pos="2160"/>
        </w:tabs>
        <w:ind w:left="2160" w:hanging="360"/>
      </w:pPr>
      <w:rPr>
        <w:rFonts w:ascii="Symbol" w:hAnsi="Symbol" w:hint="default"/>
      </w:rPr>
    </w:lvl>
    <w:lvl w:ilvl="3" w:tplc="A59281AE" w:tentative="1">
      <w:start w:val="1"/>
      <w:numFmt w:val="bullet"/>
      <w:lvlText w:val=""/>
      <w:lvlJc w:val="left"/>
      <w:pPr>
        <w:tabs>
          <w:tab w:val="num" w:pos="2880"/>
        </w:tabs>
        <w:ind w:left="2880" w:hanging="360"/>
      </w:pPr>
      <w:rPr>
        <w:rFonts w:ascii="Symbol" w:hAnsi="Symbol" w:hint="default"/>
      </w:rPr>
    </w:lvl>
    <w:lvl w:ilvl="4" w:tplc="8DE067F6" w:tentative="1">
      <w:start w:val="1"/>
      <w:numFmt w:val="bullet"/>
      <w:lvlText w:val=""/>
      <w:lvlJc w:val="left"/>
      <w:pPr>
        <w:tabs>
          <w:tab w:val="num" w:pos="3600"/>
        </w:tabs>
        <w:ind w:left="3600" w:hanging="360"/>
      </w:pPr>
      <w:rPr>
        <w:rFonts w:ascii="Symbol" w:hAnsi="Symbol" w:hint="default"/>
      </w:rPr>
    </w:lvl>
    <w:lvl w:ilvl="5" w:tplc="CA7C9FBE" w:tentative="1">
      <w:start w:val="1"/>
      <w:numFmt w:val="bullet"/>
      <w:lvlText w:val=""/>
      <w:lvlJc w:val="left"/>
      <w:pPr>
        <w:tabs>
          <w:tab w:val="num" w:pos="4320"/>
        </w:tabs>
        <w:ind w:left="4320" w:hanging="360"/>
      </w:pPr>
      <w:rPr>
        <w:rFonts w:ascii="Symbol" w:hAnsi="Symbol" w:hint="default"/>
      </w:rPr>
    </w:lvl>
    <w:lvl w:ilvl="6" w:tplc="D9BA4B2C" w:tentative="1">
      <w:start w:val="1"/>
      <w:numFmt w:val="bullet"/>
      <w:lvlText w:val=""/>
      <w:lvlJc w:val="left"/>
      <w:pPr>
        <w:tabs>
          <w:tab w:val="num" w:pos="5040"/>
        </w:tabs>
        <w:ind w:left="5040" w:hanging="360"/>
      </w:pPr>
      <w:rPr>
        <w:rFonts w:ascii="Symbol" w:hAnsi="Symbol" w:hint="default"/>
      </w:rPr>
    </w:lvl>
    <w:lvl w:ilvl="7" w:tplc="5B30C246" w:tentative="1">
      <w:start w:val="1"/>
      <w:numFmt w:val="bullet"/>
      <w:lvlText w:val=""/>
      <w:lvlJc w:val="left"/>
      <w:pPr>
        <w:tabs>
          <w:tab w:val="num" w:pos="5760"/>
        </w:tabs>
        <w:ind w:left="5760" w:hanging="360"/>
      </w:pPr>
      <w:rPr>
        <w:rFonts w:ascii="Symbol" w:hAnsi="Symbol" w:hint="default"/>
      </w:rPr>
    </w:lvl>
    <w:lvl w:ilvl="8" w:tplc="AAE0DF5C" w:tentative="1">
      <w:start w:val="1"/>
      <w:numFmt w:val="bullet"/>
      <w:lvlText w:val=""/>
      <w:lvlJc w:val="left"/>
      <w:pPr>
        <w:tabs>
          <w:tab w:val="num" w:pos="6480"/>
        </w:tabs>
        <w:ind w:left="6480" w:hanging="360"/>
      </w:pPr>
      <w:rPr>
        <w:rFonts w:ascii="Symbol" w:hAnsi="Symbol" w:hint="default"/>
      </w:rPr>
    </w:lvl>
  </w:abstractNum>
  <w:abstractNum w:abstractNumId="5">
    <w:nsid w:val="35703A28"/>
    <w:multiLevelType w:val="hybridMultilevel"/>
    <w:tmpl w:val="7F44BFC2"/>
    <w:lvl w:ilvl="0" w:tplc="B40494B2">
      <w:start w:val="1"/>
      <w:numFmt w:val="bullet"/>
      <w:lvlText w:val=""/>
      <w:lvlPicBulletId w:val="0"/>
      <w:lvlJc w:val="left"/>
      <w:pPr>
        <w:tabs>
          <w:tab w:val="num" w:pos="1353"/>
        </w:tabs>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6">
    <w:nsid w:val="35802350"/>
    <w:multiLevelType w:val="hybridMultilevel"/>
    <w:tmpl w:val="C0E48A50"/>
    <w:lvl w:ilvl="0" w:tplc="8EC6B0E0">
      <w:start w:val="1"/>
      <w:numFmt w:val="bullet"/>
      <w:lvlText w:val=""/>
      <w:lvlPicBulletId w:val="0"/>
      <w:lvlJc w:val="left"/>
      <w:pPr>
        <w:tabs>
          <w:tab w:val="num" w:pos="720"/>
        </w:tabs>
        <w:ind w:left="720" w:hanging="360"/>
      </w:pPr>
      <w:rPr>
        <w:rFonts w:ascii="Symbol" w:hAnsi="Symbol" w:hint="default"/>
      </w:rPr>
    </w:lvl>
    <w:lvl w:ilvl="1" w:tplc="1EA068BC" w:tentative="1">
      <w:start w:val="1"/>
      <w:numFmt w:val="bullet"/>
      <w:lvlText w:val=""/>
      <w:lvlJc w:val="left"/>
      <w:pPr>
        <w:tabs>
          <w:tab w:val="num" w:pos="1440"/>
        </w:tabs>
        <w:ind w:left="1440" w:hanging="360"/>
      </w:pPr>
      <w:rPr>
        <w:rFonts w:ascii="Symbol" w:hAnsi="Symbol" w:hint="default"/>
      </w:rPr>
    </w:lvl>
    <w:lvl w:ilvl="2" w:tplc="5F606D42" w:tentative="1">
      <w:start w:val="1"/>
      <w:numFmt w:val="bullet"/>
      <w:lvlText w:val=""/>
      <w:lvlJc w:val="left"/>
      <w:pPr>
        <w:tabs>
          <w:tab w:val="num" w:pos="2160"/>
        </w:tabs>
        <w:ind w:left="2160" w:hanging="360"/>
      </w:pPr>
      <w:rPr>
        <w:rFonts w:ascii="Symbol" w:hAnsi="Symbol" w:hint="default"/>
      </w:rPr>
    </w:lvl>
    <w:lvl w:ilvl="3" w:tplc="F138A102" w:tentative="1">
      <w:start w:val="1"/>
      <w:numFmt w:val="bullet"/>
      <w:lvlText w:val=""/>
      <w:lvlJc w:val="left"/>
      <w:pPr>
        <w:tabs>
          <w:tab w:val="num" w:pos="2880"/>
        </w:tabs>
        <w:ind w:left="2880" w:hanging="360"/>
      </w:pPr>
      <w:rPr>
        <w:rFonts w:ascii="Symbol" w:hAnsi="Symbol" w:hint="default"/>
      </w:rPr>
    </w:lvl>
    <w:lvl w:ilvl="4" w:tplc="5142BA64" w:tentative="1">
      <w:start w:val="1"/>
      <w:numFmt w:val="bullet"/>
      <w:lvlText w:val=""/>
      <w:lvlJc w:val="left"/>
      <w:pPr>
        <w:tabs>
          <w:tab w:val="num" w:pos="3600"/>
        </w:tabs>
        <w:ind w:left="3600" w:hanging="360"/>
      </w:pPr>
      <w:rPr>
        <w:rFonts w:ascii="Symbol" w:hAnsi="Symbol" w:hint="default"/>
      </w:rPr>
    </w:lvl>
    <w:lvl w:ilvl="5" w:tplc="0A304950" w:tentative="1">
      <w:start w:val="1"/>
      <w:numFmt w:val="bullet"/>
      <w:lvlText w:val=""/>
      <w:lvlJc w:val="left"/>
      <w:pPr>
        <w:tabs>
          <w:tab w:val="num" w:pos="4320"/>
        </w:tabs>
        <w:ind w:left="4320" w:hanging="360"/>
      </w:pPr>
      <w:rPr>
        <w:rFonts w:ascii="Symbol" w:hAnsi="Symbol" w:hint="default"/>
      </w:rPr>
    </w:lvl>
    <w:lvl w:ilvl="6" w:tplc="061CB79C" w:tentative="1">
      <w:start w:val="1"/>
      <w:numFmt w:val="bullet"/>
      <w:lvlText w:val=""/>
      <w:lvlJc w:val="left"/>
      <w:pPr>
        <w:tabs>
          <w:tab w:val="num" w:pos="5040"/>
        </w:tabs>
        <w:ind w:left="5040" w:hanging="360"/>
      </w:pPr>
      <w:rPr>
        <w:rFonts w:ascii="Symbol" w:hAnsi="Symbol" w:hint="default"/>
      </w:rPr>
    </w:lvl>
    <w:lvl w:ilvl="7" w:tplc="8D1A85C2" w:tentative="1">
      <w:start w:val="1"/>
      <w:numFmt w:val="bullet"/>
      <w:lvlText w:val=""/>
      <w:lvlJc w:val="left"/>
      <w:pPr>
        <w:tabs>
          <w:tab w:val="num" w:pos="5760"/>
        </w:tabs>
        <w:ind w:left="5760" w:hanging="360"/>
      </w:pPr>
      <w:rPr>
        <w:rFonts w:ascii="Symbol" w:hAnsi="Symbol" w:hint="default"/>
      </w:rPr>
    </w:lvl>
    <w:lvl w:ilvl="8" w:tplc="D5B05456" w:tentative="1">
      <w:start w:val="1"/>
      <w:numFmt w:val="bullet"/>
      <w:lvlText w:val=""/>
      <w:lvlJc w:val="left"/>
      <w:pPr>
        <w:tabs>
          <w:tab w:val="num" w:pos="6480"/>
        </w:tabs>
        <w:ind w:left="6480" w:hanging="360"/>
      </w:pPr>
      <w:rPr>
        <w:rFonts w:ascii="Symbol" w:hAnsi="Symbol" w:hint="default"/>
      </w:rPr>
    </w:lvl>
  </w:abstractNum>
  <w:abstractNum w:abstractNumId="7">
    <w:nsid w:val="3A7B3AEC"/>
    <w:multiLevelType w:val="hybridMultilevel"/>
    <w:tmpl w:val="4D063D14"/>
    <w:lvl w:ilvl="0" w:tplc="B40494B2">
      <w:start w:val="1"/>
      <w:numFmt w:val="bullet"/>
      <w:lvlText w:val=""/>
      <w:lvlPicBulletId w:val="0"/>
      <w:lvlJc w:val="left"/>
      <w:pPr>
        <w:tabs>
          <w:tab w:val="num" w:pos="1440"/>
        </w:tabs>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C206751"/>
    <w:multiLevelType w:val="hybridMultilevel"/>
    <w:tmpl w:val="CB00701E"/>
    <w:lvl w:ilvl="0" w:tplc="B40494B2">
      <w:start w:val="1"/>
      <w:numFmt w:val="bullet"/>
      <w:lvlText w:val=""/>
      <w:lvlPicBulletId w:val="0"/>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7653871"/>
    <w:multiLevelType w:val="hybridMultilevel"/>
    <w:tmpl w:val="E7D44A6E"/>
    <w:lvl w:ilvl="0" w:tplc="BF9A0B4A">
      <w:start w:val="1"/>
      <w:numFmt w:val="bullet"/>
      <w:lvlText w:val=""/>
      <w:lvlPicBulletId w:val="0"/>
      <w:lvlJc w:val="left"/>
      <w:pPr>
        <w:tabs>
          <w:tab w:val="num" w:pos="720"/>
        </w:tabs>
        <w:ind w:left="720" w:hanging="360"/>
      </w:pPr>
      <w:rPr>
        <w:rFonts w:ascii="Symbol" w:hAnsi="Symbol" w:hint="default"/>
      </w:rPr>
    </w:lvl>
    <w:lvl w:ilvl="1" w:tplc="9A4CEF06" w:tentative="1">
      <w:start w:val="1"/>
      <w:numFmt w:val="bullet"/>
      <w:lvlText w:val=""/>
      <w:lvlJc w:val="left"/>
      <w:pPr>
        <w:tabs>
          <w:tab w:val="num" w:pos="1440"/>
        </w:tabs>
        <w:ind w:left="1440" w:hanging="360"/>
      </w:pPr>
      <w:rPr>
        <w:rFonts w:ascii="Symbol" w:hAnsi="Symbol" w:hint="default"/>
      </w:rPr>
    </w:lvl>
    <w:lvl w:ilvl="2" w:tplc="4F4EBDE4" w:tentative="1">
      <w:start w:val="1"/>
      <w:numFmt w:val="bullet"/>
      <w:lvlText w:val=""/>
      <w:lvlJc w:val="left"/>
      <w:pPr>
        <w:tabs>
          <w:tab w:val="num" w:pos="2160"/>
        </w:tabs>
        <w:ind w:left="2160" w:hanging="360"/>
      </w:pPr>
      <w:rPr>
        <w:rFonts w:ascii="Symbol" w:hAnsi="Symbol" w:hint="default"/>
      </w:rPr>
    </w:lvl>
    <w:lvl w:ilvl="3" w:tplc="837EF2B0" w:tentative="1">
      <w:start w:val="1"/>
      <w:numFmt w:val="bullet"/>
      <w:lvlText w:val=""/>
      <w:lvlJc w:val="left"/>
      <w:pPr>
        <w:tabs>
          <w:tab w:val="num" w:pos="2880"/>
        </w:tabs>
        <w:ind w:left="2880" w:hanging="360"/>
      </w:pPr>
      <w:rPr>
        <w:rFonts w:ascii="Symbol" w:hAnsi="Symbol" w:hint="default"/>
      </w:rPr>
    </w:lvl>
    <w:lvl w:ilvl="4" w:tplc="0464B950" w:tentative="1">
      <w:start w:val="1"/>
      <w:numFmt w:val="bullet"/>
      <w:lvlText w:val=""/>
      <w:lvlJc w:val="left"/>
      <w:pPr>
        <w:tabs>
          <w:tab w:val="num" w:pos="3600"/>
        </w:tabs>
        <w:ind w:left="3600" w:hanging="360"/>
      </w:pPr>
      <w:rPr>
        <w:rFonts w:ascii="Symbol" w:hAnsi="Symbol" w:hint="default"/>
      </w:rPr>
    </w:lvl>
    <w:lvl w:ilvl="5" w:tplc="B310FEC2" w:tentative="1">
      <w:start w:val="1"/>
      <w:numFmt w:val="bullet"/>
      <w:lvlText w:val=""/>
      <w:lvlJc w:val="left"/>
      <w:pPr>
        <w:tabs>
          <w:tab w:val="num" w:pos="4320"/>
        </w:tabs>
        <w:ind w:left="4320" w:hanging="360"/>
      </w:pPr>
      <w:rPr>
        <w:rFonts w:ascii="Symbol" w:hAnsi="Symbol" w:hint="default"/>
      </w:rPr>
    </w:lvl>
    <w:lvl w:ilvl="6" w:tplc="E66083F0" w:tentative="1">
      <w:start w:val="1"/>
      <w:numFmt w:val="bullet"/>
      <w:lvlText w:val=""/>
      <w:lvlJc w:val="left"/>
      <w:pPr>
        <w:tabs>
          <w:tab w:val="num" w:pos="5040"/>
        </w:tabs>
        <w:ind w:left="5040" w:hanging="360"/>
      </w:pPr>
      <w:rPr>
        <w:rFonts w:ascii="Symbol" w:hAnsi="Symbol" w:hint="default"/>
      </w:rPr>
    </w:lvl>
    <w:lvl w:ilvl="7" w:tplc="26FC0314" w:tentative="1">
      <w:start w:val="1"/>
      <w:numFmt w:val="bullet"/>
      <w:lvlText w:val=""/>
      <w:lvlJc w:val="left"/>
      <w:pPr>
        <w:tabs>
          <w:tab w:val="num" w:pos="5760"/>
        </w:tabs>
        <w:ind w:left="5760" w:hanging="360"/>
      </w:pPr>
      <w:rPr>
        <w:rFonts w:ascii="Symbol" w:hAnsi="Symbol" w:hint="default"/>
      </w:rPr>
    </w:lvl>
    <w:lvl w:ilvl="8" w:tplc="61A09C44" w:tentative="1">
      <w:start w:val="1"/>
      <w:numFmt w:val="bullet"/>
      <w:lvlText w:val=""/>
      <w:lvlJc w:val="left"/>
      <w:pPr>
        <w:tabs>
          <w:tab w:val="num" w:pos="6480"/>
        </w:tabs>
        <w:ind w:left="6480" w:hanging="360"/>
      </w:pPr>
      <w:rPr>
        <w:rFonts w:ascii="Symbol" w:hAnsi="Symbol" w:hint="default"/>
      </w:rPr>
    </w:lvl>
  </w:abstractNum>
  <w:abstractNum w:abstractNumId="10">
    <w:nsid w:val="56C7693C"/>
    <w:multiLevelType w:val="hybridMultilevel"/>
    <w:tmpl w:val="FF46E512"/>
    <w:lvl w:ilvl="0" w:tplc="752CBA16">
      <w:start w:val="1"/>
      <w:numFmt w:val="bullet"/>
      <w:lvlText w:val=""/>
      <w:lvlPicBulletId w:val="0"/>
      <w:lvlJc w:val="left"/>
      <w:pPr>
        <w:tabs>
          <w:tab w:val="num" w:pos="720"/>
        </w:tabs>
        <w:ind w:left="720" w:hanging="360"/>
      </w:pPr>
      <w:rPr>
        <w:rFonts w:ascii="Symbol" w:hAnsi="Symbol" w:hint="default"/>
      </w:rPr>
    </w:lvl>
    <w:lvl w:ilvl="1" w:tplc="5C965626" w:tentative="1">
      <w:start w:val="1"/>
      <w:numFmt w:val="bullet"/>
      <w:lvlText w:val=""/>
      <w:lvlJc w:val="left"/>
      <w:pPr>
        <w:tabs>
          <w:tab w:val="num" w:pos="1440"/>
        </w:tabs>
        <w:ind w:left="1440" w:hanging="360"/>
      </w:pPr>
      <w:rPr>
        <w:rFonts w:ascii="Symbol" w:hAnsi="Symbol" w:hint="default"/>
      </w:rPr>
    </w:lvl>
    <w:lvl w:ilvl="2" w:tplc="4716A9D4" w:tentative="1">
      <w:start w:val="1"/>
      <w:numFmt w:val="bullet"/>
      <w:lvlText w:val=""/>
      <w:lvlJc w:val="left"/>
      <w:pPr>
        <w:tabs>
          <w:tab w:val="num" w:pos="2160"/>
        </w:tabs>
        <w:ind w:left="2160" w:hanging="360"/>
      </w:pPr>
      <w:rPr>
        <w:rFonts w:ascii="Symbol" w:hAnsi="Symbol" w:hint="default"/>
      </w:rPr>
    </w:lvl>
    <w:lvl w:ilvl="3" w:tplc="DAD26990" w:tentative="1">
      <w:start w:val="1"/>
      <w:numFmt w:val="bullet"/>
      <w:lvlText w:val=""/>
      <w:lvlJc w:val="left"/>
      <w:pPr>
        <w:tabs>
          <w:tab w:val="num" w:pos="2880"/>
        </w:tabs>
        <w:ind w:left="2880" w:hanging="360"/>
      </w:pPr>
      <w:rPr>
        <w:rFonts w:ascii="Symbol" w:hAnsi="Symbol" w:hint="default"/>
      </w:rPr>
    </w:lvl>
    <w:lvl w:ilvl="4" w:tplc="49245F00" w:tentative="1">
      <w:start w:val="1"/>
      <w:numFmt w:val="bullet"/>
      <w:lvlText w:val=""/>
      <w:lvlJc w:val="left"/>
      <w:pPr>
        <w:tabs>
          <w:tab w:val="num" w:pos="3600"/>
        </w:tabs>
        <w:ind w:left="3600" w:hanging="360"/>
      </w:pPr>
      <w:rPr>
        <w:rFonts w:ascii="Symbol" w:hAnsi="Symbol" w:hint="default"/>
      </w:rPr>
    </w:lvl>
    <w:lvl w:ilvl="5" w:tplc="FDA2E9BA" w:tentative="1">
      <w:start w:val="1"/>
      <w:numFmt w:val="bullet"/>
      <w:lvlText w:val=""/>
      <w:lvlJc w:val="left"/>
      <w:pPr>
        <w:tabs>
          <w:tab w:val="num" w:pos="4320"/>
        </w:tabs>
        <w:ind w:left="4320" w:hanging="360"/>
      </w:pPr>
      <w:rPr>
        <w:rFonts w:ascii="Symbol" w:hAnsi="Symbol" w:hint="default"/>
      </w:rPr>
    </w:lvl>
    <w:lvl w:ilvl="6" w:tplc="3E70A456" w:tentative="1">
      <w:start w:val="1"/>
      <w:numFmt w:val="bullet"/>
      <w:lvlText w:val=""/>
      <w:lvlJc w:val="left"/>
      <w:pPr>
        <w:tabs>
          <w:tab w:val="num" w:pos="5040"/>
        </w:tabs>
        <w:ind w:left="5040" w:hanging="360"/>
      </w:pPr>
      <w:rPr>
        <w:rFonts w:ascii="Symbol" w:hAnsi="Symbol" w:hint="default"/>
      </w:rPr>
    </w:lvl>
    <w:lvl w:ilvl="7" w:tplc="0E809614" w:tentative="1">
      <w:start w:val="1"/>
      <w:numFmt w:val="bullet"/>
      <w:lvlText w:val=""/>
      <w:lvlJc w:val="left"/>
      <w:pPr>
        <w:tabs>
          <w:tab w:val="num" w:pos="5760"/>
        </w:tabs>
        <w:ind w:left="5760" w:hanging="360"/>
      </w:pPr>
      <w:rPr>
        <w:rFonts w:ascii="Symbol" w:hAnsi="Symbol" w:hint="default"/>
      </w:rPr>
    </w:lvl>
    <w:lvl w:ilvl="8" w:tplc="E49CD870" w:tentative="1">
      <w:start w:val="1"/>
      <w:numFmt w:val="bullet"/>
      <w:lvlText w:val=""/>
      <w:lvlJc w:val="left"/>
      <w:pPr>
        <w:tabs>
          <w:tab w:val="num" w:pos="6480"/>
        </w:tabs>
        <w:ind w:left="6480" w:hanging="360"/>
      </w:pPr>
      <w:rPr>
        <w:rFonts w:ascii="Symbol" w:hAnsi="Symbol" w:hint="default"/>
      </w:rPr>
    </w:lvl>
  </w:abstractNum>
  <w:abstractNum w:abstractNumId="11">
    <w:nsid w:val="57C90834"/>
    <w:multiLevelType w:val="hybridMultilevel"/>
    <w:tmpl w:val="A1CEEE0E"/>
    <w:lvl w:ilvl="0" w:tplc="53F6829A">
      <w:start w:val="1"/>
      <w:numFmt w:val="bullet"/>
      <w:lvlText w:val=""/>
      <w:lvlPicBulletId w:val="0"/>
      <w:lvlJc w:val="left"/>
      <w:pPr>
        <w:tabs>
          <w:tab w:val="num" w:pos="720"/>
        </w:tabs>
        <w:ind w:left="720" w:hanging="360"/>
      </w:pPr>
      <w:rPr>
        <w:rFonts w:ascii="Symbol" w:hAnsi="Symbol" w:hint="default"/>
      </w:rPr>
    </w:lvl>
    <w:lvl w:ilvl="1" w:tplc="C178CAB0" w:tentative="1">
      <w:start w:val="1"/>
      <w:numFmt w:val="bullet"/>
      <w:lvlText w:val=""/>
      <w:lvlJc w:val="left"/>
      <w:pPr>
        <w:tabs>
          <w:tab w:val="num" w:pos="1440"/>
        </w:tabs>
        <w:ind w:left="1440" w:hanging="360"/>
      </w:pPr>
      <w:rPr>
        <w:rFonts w:ascii="Symbol" w:hAnsi="Symbol" w:hint="default"/>
      </w:rPr>
    </w:lvl>
    <w:lvl w:ilvl="2" w:tplc="520E44A0" w:tentative="1">
      <w:start w:val="1"/>
      <w:numFmt w:val="bullet"/>
      <w:lvlText w:val=""/>
      <w:lvlJc w:val="left"/>
      <w:pPr>
        <w:tabs>
          <w:tab w:val="num" w:pos="2160"/>
        </w:tabs>
        <w:ind w:left="2160" w:hanging="360"/>
      </w:pPr>
      <w:rPr>
        <w:rFonts w:ascii="Symbol" w:hAnsi="Symbol" w:hint="default"/>
      </w:rPr>
    </w:lvl>
    <w:lvl w:ilvl="3" w:tplc="11B01410" w:tentative="1">
      <w:start w:val="1"/>
      <w:numFmt w:val="bullet"/>
      <w:lvlText w:val=""/>
      <w:lvlJc w:val="left"/>
      <w:pPr>
        <w:tabs>
          <w:tab w:val="num" w:pos="2880"/>
        </w:tabs>
        <w:ind w:left="2880" w:hanging="360"/>
      </w:pPr>
      <w:rPr>
        <w:rFonts w:ascii="Symbol" w:hAnsi="Symbol" w:hint="default"/>
      </w:rPr>
    </w:lvl>
    <w:lvl w:ilvl="4" w:tplc="2100613A" w:tentative="1">
      <w:start w:val="1"/>
      <w:numFmt w:val="bullet"/>
      <w:lvlText w:val=""/>
      <w:lvlJc w:val="left"/>
      <w:pPr>
        <w:tabs>
          <w:tab w:val="num" w:pos="3600"/>
        </w:tabs>
        <w:ind w:left="3600" w:hanging="360"/>
      </w:pPr>
      <w:rPr>
        <w:rFonts w:ascii="Symbol" w:hAnsi="Symbol" w:hint="default"/>
      </w:rPr>
    </w:lvl>
    <w:lvl w:ilvl="5" w:tplc="5896DB06" w:tentative="1">
      <w:start w:val="1"/>
      <w:numFmt w:val="bullet"/>
      <w:lvlText w:val=""/>
      <w:lvlJc w:val="left"/>
      <w:pPr>
        <w:tabs>
          <w:tab w:val="num" w:pos="4320"/>
        </w:tabs>
        <w:ind w:left="4320" w:hanging="360"/>
      </w:pPr>
      <w:rPr>
        <w:rFonts w:ascii="Symbol" w:hAnsi="Symbol" w:hint="default"/>
      </w:rPr>
    </w:lvl>
    <w:lvl w:ilvl="6" w:tplc="F0626312" w:tentative="1">
      <w:start w:val="1"/>
      <w:numFmt w:val="bullet"/>
      <w:lvlText w:val=""/>
      <w:lvlJc w:val="left"/>
      <w:pPr>
        <w:tabs>
          <w:tab w:val="num" w:pos="5040"/>
        </w:tabs>
        <w:ind w:left="5040" w:hanging="360"/>
      </w:pPr>
      <w:rPr>
        <w:rFonts w:ascii="Symbol" w:hAnsi="Symbol" w:hint="default"/>
      </w:rPr>
    </w:lvl>
    <w:lvl w:ilvl="7" w:tplc="44D05376" w:tentative="1">
      <w:start w:val="1"/>
      <w:numFmt w:val="bullet"/>
      <w:lvlText w:val=""/>
      <w:lvlJc w:val="left"/>
      <w:pPr>
        <w:tabs>
          <w:tab w:val="num" w:pos="5760"/>
        </w:tabs>
        <w:ind w:left="5760" w:hanging="360"/>
      </w:pPr>
      <w:rPr>
        <w:rFonts w:ascii="Symbol" w:hAnsi="Symbol" w:hint="default"/>
      </w:rPr>
    </w:lvl>
    <w:lvl w:ilvl="8" w:tplc="5F12CB2E" w:tentative="1">
      <w:start w:val="1"/>
      <w:numFmt w:val="bullet"/>
      <w:lvlText w:val=""/>
      <w:lvlJc w:val="left"/>
      <w:pPr>
        <w:tabs>
          <w:tab w:val="num" w:pos="6480"/>
        </w:tabs>
        <w:ind w:left="6480" w:hanging="360"/>
      </w:pPr>
      <w:rPr>
        <w:rFonts w:ascii="Symbol" w:hAnsi="Symbol" w:hint="default"/>
      </w:rPr>
    </w:lvl>
  </w:abstractNum>
  <w:abstractNum w:abstractNumId="12">
    <w:nsid w:val="66273207"/>
    <w:multiLevelType w:val="hybridMultilevel"/>
    <w:tmpl w:val="E28464E6"/>
    <w:lvl w:ilvl="0" w:tplc="5EF41308">
      <w:start w:val="1"/>
      <w:numFmt w:val="bullet"/>
      <w:lvlText w:val=""/>
      <w:lvlPicBulletId w:val="0"/>
      <w:lvlJc w:val="left"/>
      <w:pPr>
        <w:tabs>
          <w:tab w:val="num" w:pos="720"/>
        </w:tabs>
        <w:ind w:left="720" w:hanging="360"/>
      </w:pPr>
      <w:rPr>
        <w:rFonts w:ascii="Symbol" w:hAnsi="Symbol" w:hint="default"/>
      </w:rPr>
    </w:lvl>
    <w:lvl w:ilvl="1" w:tplc="963ADC78" w:tentative="1">
      <w:start w:val="1"/>
      <w:numFmt w:val="bullet"/>
      <w:lvlText w:val=""/>
      <w:lvlJc w:val="left"/>
      <w:pPr>
        <w:tabs>
          <w:tab w:val="num" w:pos="1440"/>
        </w:tabs>
        <w:ind w:left="1440" w:hanging="360"/>
      </w:pPr>
      <w:rPr>
        <w:rFonts w:ascii="Symbol" w:hAnsi="Symbol" w:hint="default"/>
      </w:rPr>
    </w:lvl>
    <w:lvl w:ilvl="2" w:tplc="8BA6C0D0" w:tentative="1">
      <w:start w:val="1"/>
      <w:numFmt w:val="bullet"/>
      <w:lvlText w:val=""/>
      <w:lvlJc w:val="left"/>
      <w:pPr>
        <w:tabs>
          <w:tab w:val="num" w:pos="2160"/>
        </w:tabs>
        <w:ind w:left="2160" w:hanging="360"/>
      </w:pPr>
      <w:rPr>
        <w:rFonts w:ascii="Symbol" w:hAnsi="Symbol" w:hint="default"/>
      </w:rPr>
    </w:lvl>
    <w:lvl w:ilvl="3" w:tplc="931656E6" w:tentative="1">
      <w:start w:val="1"/>
      <w:numFmt w:val="bullet"/>
      <w:lvlText w:val=""/>
      <w:lvlJc w:val="left"/>
      <w:pPr>
        <w:tabs>
          <w:tab w:val="num" w:pos="2880"/>
        </w:tabs>
        <w:ind w:left="2880" w:hanging="360"/>
      </w:pPr>
      <w:rPr>
        <w:rFonts w:ascii="Symbol" w:hAnsi="Symbol" w:hint="default"/>
      </w:rPr>
    </w:lvl>
    <w:lvl w:ilvl="4" w:tplc="268E5904" w:tentative="1">
      <w:start w:val="1"/>
      <w:numFmt w:val="bullet"/>
      <w:lvlText w:val=""/>
      <w:lvlJc w:val="left"/>
      <w:pPr>
        <w:tabs>
          <w:tab w:val="num" w:pos="3600"/>
        </w:tabs>
        <w:ind w:left="3600" w:hanging="360"/>
      </w:pPr>
      <w:rPr>
        <w:rFonts w:ascii="Symbol" w:hAnsi="Symbol" w:hint="default"/>
      </w:rPr>
    </w:lvl>
    <w:lvl w:ilvl="5" w:tplc="43F45F9A" w:tentative="1">
      <w:start w:val="1"/>
      <w:numFmt w:val="bullet"/>
      <w:lvlText w:val=""/>
      <w:lvlJc w:val="left"/>
      <w:pPr>
        <w:tabs>
          <w:tab w:val="num" w:pos="4320"/>
        </w:tabs>
        <w:ind w:left="4320" w:hanging="360"/>
      </w:pPr>
      <w:rPr>
        <w:rFonts w:ascii="Symbol" w:hAnsi="Symbol" w:hint="default"/>
      </w:rPr>
    </w:lvl>
    <w:lvl w:ilvl="6" w:tplc="F1F2982C" w:tentative="1">
      <w:start w:val="1"/>
      <w:numFmt w:val="bullet"/>
      <w:lvlText w:val=""/>
      <w:lvlJc w:val="left"/>
      <w:pPr>
        <w:tabs>
          <w:tab w:val="num" w:pos="5040"/>
        </w:tabs>
        <w:ind w:left="5040" w:hanging="360"/>
      </w:pPr>
      <w:rPr>
        <w:rFonts w:ascii="Symbol" w:hAnsi="Symbol" w:hint="default"/>
      </w:rPr>
    </w:lvl>
    <w:lvl w:ilvl="7" w:tplc="6D62E226" w:tentative="1">
      <w:start w:val="1"/>
      <w:numFmt w:val="bullet"/>
      <w:lvlText w:val=""/>
      <w:lvlJc w:val="left"/>
      <w:pPr>
        <w:tabs>
          <w:tab w:val="num" w:pos="5760"/>
        </w:tabs>
        <w:ind w:left="5760" w:hanging="360"/>
      </w:pPr>
      <w:rPr>
        <w:rFonts w:ascii="Symbol" w:hAnsi="Symbol" w:hint="default"/>
      </w:rPr>
    </w:lvl>
    <w:lvl w:ilvl="8" w:tplc="895AEA98" w:tentative="1">
      <w:start w:val="1"/>
      <w:numFmt w:val="bullet"/>
      <w:lvlText w:val=""/>
      <w:lvlJc w:val="left"/>
      <w:pPr>
        <w:tabs>
          <w:tab w:val="num" w:pos="6480"/>
        </w:tabs>
        <w:ind w:left="6480" w:hanging="360"/>
      </w:pPr>
      <w:rPr>
        <w:rFonts w:ascii="Symbol" w:hAnsi="Symbol" w:hint="default"/>
      </w:rPr>
    </w:lvl>
  </w:abstractNum>
  <w:abstractNum w:abstractNumId="13">
    <w:nsid w:val="6A760A1F"/>
    <w:multiLevelType w:val="hybridMultilevel"/>
    <w:tmpl w:val="B9EAC04E"/>
    <w:lvl w:ilvl="0" w:tplc="86025B54">
      <w:start w:val="1"/>
      <w:numFmt w:val="bullet"/>
      <w:lvlText w:val=""/>
      <w:lvlPicBulletId w:val="0"/>
      <w:lvlJc w:val="left"/>
      <w:pPr>
        <w:tabs>
          <w:tab w:val="num" w:pos="720"/>
        </w:tabs>
        <w:ind w:left="720" w:hanging="360"/>
      </w:pPr>
      <w:rPr>
        <w:rFonts w:ascii="Symbol" w:hAnsi="Symbol" w:hint="default"/>
      </w:rPr>
    </w:lvl>
    <w:lvl w:ilvl="1" w:tplc="22E8952C" w:tentative="1">
      <w:start w:val="1"/>
      <w:numFmt w:val="bullet"/>
      <w:lvlText w:val=""/>
      <w:lvlJc w:val="left"/>
      <w:pPr>
        <w:tabs>
          <w:tab w:val="num" w:pos="1440"/>
        </w:tabs>
        <w:ind w:left="1440" w:hanging="360"/>
      </w:pPr>
      <w:rPr>
        <w:rFonts w:ascii="Symbol" w:hAnsi="Symbol" w:hint="default"/>
      </w:rPr>
    </w:lvl>
    <w:lvl w:ilvl="2" w:tplc="5496667C" w:tentative="1">
      <w:start w:val="1"/>
      <w:numFmt w:val="bullet"/>
      <w:lvlText w:val=""/>
      <w:lvlJc w:val="left"/>
      <w:pPr>
        <w:tabs>
          <w:tab w:val="num" w:pos="2160"/>
        </w:tabs>
        <w:ind w:left="2160" w:hanging="360"/>
      </w:pPr>
      <w:rPr>
        <w:rFonts w:ascii="Symbol" w:hAnsi="Symbol" w:hint="default"/>
      </w:rPr>
    </w:lvl>
    <w:lvl w:ilvl="3" w:tplc="24AAE6FC" w:tentative="1">
      <w:start w:val="1"/>
      <w:numFmt w:val="bullet"/>
      <w:lvlText w:val=""/>
      <w:lvlJc w:val="left"/>
      <w:pPr>
        <w:tabs>
          <w:tab w:val="num" w:pos="2880"/>
        </w:tabs>
        <w:ind w:left="2880" w:hanging="360"/>
      </w:pPr>
      <w:rPr>
        <w:rFonts w:ascii="Symbol" w:hAnsi="Symbol" w:hint="default"/>
      </w:rPr>
    </w:lvl>
    <w:lvl w:ilvl="4" w:tplc="0C22AEDE" w:tentative="1">
      <w:start w:val="1"/>
      <w:numFmt w:val="bullet"/>
      <w:lvlText w:val=""/>
      <w:lvlJc w:val="left"/>
      <w:pPr>
        <w:tabs>
          <w:tab w:val="num" w:pos="3600"/>
        </w:tabs>
        <w:ind w:left="3600" w:hanging="360"/>
      </w:pPr>
      <w:rPr>
        <w:rFonts w:ascii="Symbol" w:hAnsi="Symbol" w:hint="default"/>
      </w:rPr>
    </w:lvl>
    <w:lvl w:ilvl="5" w:tplc="0D9EB64E" w:tentative="1">
      <w:start w:val="1"/>
      <w:numFmt w:val="bullet"/>
      <w:lvlText w:val=""/>
      <w:lvlJc w:val="left"/>
      <w:pPr>
        <w:tabs>
          <w:tab w:val="num" w:pos="4320"/>
        </w:tabs>
        <w:ind w:left="4320" w:hanging="360"/>
      </w:pPr>
      <w:rPr>
        <w:rFonts w:ascii="Symbol" w:hAnsi="Symbol" w:hint="default"/>
      </w:rPr>
    </w:lvl>
    <w:lvl w:ilvl="6" w:tplc="3E0CDD2C" w:tentative="1">
      <w:start w:val="1"/>
      <w:numFmt w:val="bullet"/>
      <w:lvlText w:val=""/>
      <w:lvlJc w:val="left"/>
      <w:pPr>
        <w:tabs>
          <w:tab w:val="num" w:pos="5040"/>
        </w:tabs>
        <w:ind w:left="5040" w:hanging="360"/>
      </w:pPr>
      <w:rPr>
        <w:rFonts w:ascii="Symbol" w:hAnsi="Symbol" w:hint="default"/>
      </w:rPr>
    </w:lvl>
    <w:lvl w:ilvl="7" w:tplc="91447EFA" w:tentative="1">
      <w:start w:val="1"/>
      <w:numFmt w:val="bullet"/>
      <w:lvlText w:val=""/>
      <w:lvlJc w:val="left"/>
      <w:pPr>
        <w:tabs>
          <w:tab w:val="num" w:pos="5760"/>
        </w:tabs>
        <w:ind w:left="5760" w:hanging="360"/>
      </w:pPr>
      <w:rPr>
        <w:rFonts w:ascii="Symbol" w:hAnsi="Symbol" w:hint="default"/>
      </w:rPr>
    </w:lvl>
    <w:lvl w:ilvl="8" w:tplc="E4F8C19E"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0"/>
  </w:num>
  <w:num w:numId="3">
    <w:abstractNumId w:val="10"/>
  </w:num>
  <w:num w:numId="4">
    <w:abstractNumId w:val="11"/>
  </w:num>
  <w:num w:numId="5">
    <w:abstractNumId w:val="4"/>
  </w:num>
  <w:num w:numId="6">
    <w:abstractNumId w:val="13"/>
  </w:num>
  <w:num w:numId="7">
    <w:abstractNumId w:val="9"/>
  </w:num>
  <w:num w:numId="8">
    <w:abstractNumId w:val="3"/>
  </w:num>
  <w:num w:numId="9">
    <w:abstractNumId w:val="12"/>
  </w:num>
  <w:num w:numId="10">
    <w:abstractNumId w:val="2"/>
  </w:num>
  <w:num w:numId="11">
    <w:abstractNumId w:val="5"/>
  </w:num>
  <w:num w:numId="12">
    <w:abstractNumId w:val="8"/>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1AC"/>
    <w:rsid w:val="00017604"/>
    <w:rsid w:val="000567E0"/>
    <w:rsid w:val="00062BA6"/>
    <w:rsid w:val="00145CD2"/>
    <w:rsid w:val="001649C2"/>
    <w:rsid w:val="001B7D55"/>
    <w:rsid w:val="001D26E2"/>
    <w:rsid w:val="00246FE0"/>
    <w:rsid w:val="0037066E"/>
    <w:rsid w:val="003A3375"/>
    <w:rsid w:val="00466992"/>
    <w:rsid w:val="004D64CB"/>
    <w:rsid w:val="006142AD"/>
    <w:rsid w:val="006303B8"/>
    <w:rsid w:val="0065447C"/>
    <w:rsid w:val="007D6015"/>
    <w:rsid w:val="007E0F74"/>
    <w:rsid w:val="008461AC"/>
    <w:rsid w:val="008F5675"/>
    <w:rsid w:val="0092401F"/>
    <w:rsid w:val="009B2327"/>
    <w:rsid w:val="009C7D32"/>
    <w:rsid w:val="00A13CB9"/>
    <w:rsid w:val="00B16523"/>
    <w:rsid w:val="00BE7D66"/>
    <w:rsid w:val="00C24291"/>
    <w:rsid w:val="00C357B2"/>
    <w:rsid w:val="00C960C0"/>
    <w:rsid w:val="00DA6917"/>
    <w:rsid w:val="00EB07BB"/>
    <w:rsid w:val="00FE05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0"/>
    <o:shapelayout v:ext="edit">
      <o:idmap v:ext="edit" data="1"/>
    </o:shapelayout>
  </w:shapeDefaults>
  <w:decimalSymbol w:val="."/>
  <w:listSeparator w:val=","/>
  <w14:docId w14:val="7903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1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461AC"/>
  </w:style>
  <w:style w:type="paragraph" w:styleId="BalloonText">
    <w:name w:val="Balloon Text"/>
    <w:basedOn w:val="Normal"/>
    <w:link w:val="BalloonTextChar"/>
    <w:uiPriority w:val="99"/>
    <w:semiHidden/>
    <w:unhideWhenUsed/>
    <w:rsid w:val="00846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1AC"/>
    <w:rPr>
      <w:rFonts w:ascii="Tahoma" w:hAnsi="Tahoma" w:cs="Tahoma"/>
      <w:sz w:val="16"/>
      <w:szCs w:val="16"/>
    </w:rPr>
  </w:style>
  <w:style w:type="paragraph" w:styleId="ListParagraph">
    <w:name w:val="List Paragraph"/>
    <w:basedOn w:val="Normal"/>
    <w:uiPriority w:val="34"/>
    <w:qFormat/>
    <w:rsid w:val="008461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1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461AC"/>
  </w:style>
  <w:style w:type="paragraph" w:styleId="BalloonText">
    <w:name w:val="Balloon Text"/>
    <w:basedOn w:val="Normal"/>
    <w:link w:val="BalloonTextChar"/>
    <w:uiPriority w:val="99"/>
    <w:semiHidden/>
    <w:unhideWhenUsed/>
    <w:rsid w:val="00846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1AC"/>
    <w:rPr>
      <w:rFonts w:ascii="Tahoma" w:hAnsi="Tahoma" w:cs="Tahoma"/>
      <w:sz w:val="16"/>
      <w:szCs w:val="16"/>
    </w:rPr>
  </w:style>
  <w:style w:type="paragraph" w:styleId="ListParagraph">
    <w:name w:val="List Paragraph"/>
    <w:basedOn w:val="Normal"/>
    <w:uiPriority w:val="34"/>
    <w:qFormat/>
    <w:rsid w:val="00846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45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893</Words>
  <Characters>5096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David Maxwell</cp:lastModifiedBy>
  <cp:revision>18</cp:revision>
  <dcterms:created xsi:type="dcterms:W3CDTF">2015-03-26T10:59:00Z</dcterms:created>
  <dcterms:modified xsi:type="dcterms:W3CDTF">2015-03-26T11:52:00Z</dcterms:modified>
</cp:coreProperties>
</file>