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0AB373">
      <w:pPr>
        <w:pStyle w:val="3"/>
        <w:ind w:firstLine="0" w:firstLineChars="0"/>
      </w:pPr>
    </w:p>
    <w:p w14:paraId="21932A41">
      <w:pPr>
        <w:pStyle w:val="3"/>
        <w:ind w:firstLine="0" w:firstLineChars="0"/>
      </w:pPr>
    </w:p>
    <w:p w14:paraId="25C8D389">
      <w:pPr>
        <w:pStyle w:val="3"/>
        <w:spacing w:line="240" w:lineRule="auto"/>
        <w:ind w:firstLine="0" w:firstLineChars="0"/>
      </w:pPr>
      <w:r>
        <w:rPr>
          <w:rFonts w:hint="eastAsia"/>
        </w:rPr>
        <w:drawing>
          <wp:inline distT="0" distB="0" distL="0" distR="0">
            <wp:extent cx="3482975" cy="631825"/>
            <wp:effectExtent l="0" t="0" r="317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44425" cy="643083"/>
                    </a:xfrm>
                    <a:prstGeom prst="rect">
                      <a:avLst/>
                    </a:prstGeom>
                  </pic:spPr>
                </pic:pic>
              </a:graphicData>
            </a:graphic>
          </wp:inline>
        </w:drawing>
      </w:r>
    </w:p>
    <w:p w14:paraId="2467F308">
      <w:pPr>
        <w:pStyle w:val="3"/>
        <w:ind w:firstLine="0" w:firstLineChars="0"/>
      </w:pPr>
    </w:p>
    <w:p w14:paraId="42E33F97">
      <w:pPr>
        <w:pStyle w:val="3"/>
        <w:ind w:firstLine="0" w:firstLineChars="0"/>
      </w:pPr>
    </w:p>
    <w:p w14:paraId="230B5AD9">
      <w:pPr>
        <w:pStyle w:val="3"/>
        <w:ind w:firstLine="0" w:firstLineChars="0"/>
      </w:pPr>
    </w:p>
    <w:p w14:paraId="05A90C41">
      <w:pPr>
        <w:pStyle w:val="19"/>
      </w:pPr>
      <w:r>
        <w:t>本科毕业论文（设计）</w:t>
      </w:r>
    </w:p>
    <w:p w14:paraId="4147CFC9"/>
    <w:p w14:paraId="7AFB385E">
      <w:pPr>
        <w:pStyle w:val="19"/>
      </w:pPr>
      <w:r>
        <w:t>可行性分析报告</w:t>
      </w:r>
    </w:p>
    <w:p w14:paraId="12AE7300"/>
    <w:p w14:paraId="497E7C6C"/>
    <w:p w14:paraId="147828A2">
      <w:pPr>
        <w:pStyle w:val="3"/>
        <w:ind w:firstLine="0" w:firstLineChars="0"/>
      </w:pPr>
    </w:p>
    <w:p w14:paraId="60BB89D2">
      <w:pPr>
        <w:jc w:val="center"/>
        <w:rPr>
          <w:rFonts w:hint="eastAsia" w:hAnsi="华文中宋" w:eastAsia="华文中宋"/>
          <w:sz w:val="30"/>
          <w:szCs w:val="30"/>
        </w:rPr>
      </w:pPr>
    </w:p>
    <w:tbl>
      <w:tblPr>
        <w:tblStyle w:val="21"/>
        <w:tblW w:w="0" w:type="auto"/>
        <w:jc w:val="center"/>
        <w:tblLayout w:type="autofit"/>
        <w:tblCellMar>
          <w:top w:w="0" w:type="dxa"/>
          <w:left w:w="108" w:type="dxa"/>
          <w:bottom w:w="0" w:type="dxa"/>
          <w:right w:w="108" w:type="dxa"/>
        </w:tblCellMar>
      </w:tblPr>
      <w:tblGrid>
        <w:gridCol w:w="1838"/>
        <w:gridCol w:w="4536"/>
      </w:tblGrid>
      <w:tr w14:paraId="5CB3BB84">
        <w:tblPrEx>
          <w:tblCellMar>
            <w:top w:w="0" w:type="dxa"/>
            <w:left w:w="108" w:type="dxa"/>
            <w:bottom w:w="0" w:type="dxa"/>
            <w:right w:w="108" w:type="dxa"/>
          </w:tblCellMar>
        </w:tblPrEx>
        <w:trPr>
          <w:trHeight w:val="570" w:hRule="atLeast"/>
          <w:jc w:val="center"/>
        </w:trPr>
        <w:tc>
          <w:tcPr>
            <w:tcW w:w="1838" w:type="dxa"/>
            <w:vAlign w:val="bottom"/>
          </w:tcPr>
          <w:p w14:paraId="15A31542">
            <w:pPr>
              <w:jc w:val="distribute"/>
              <w:rPr>
                <w:rFonts w:ascii="楷体_GB2312" w:eastAsia="楷体_GB2312"/>
                <w:b/>
                <w:bCs/>
                <w:spacing w:val="-20"/>
                <w:sz w:val="30"/>
                <w:szCs w:val="30"/>
              </w:rPr>
            </w:pPr>
            <w:r>
              <w:rPr>
                <w:rFonts w:hint="eastAsia" w:ascii="楷体_GB2312" w:eastAsia="楷体_GB2312"/>
                <w:b/>
                <w:bCs/>
                <w:spacing w:val="-20"/>
                <w:sz w:val="30"/>
                <w:szCs w:val="30"/>
              </w:rPr>
              <w:t>学</w:t>
            </w:r>
            <w:r>
              <w:rPr>
                <w:rFonts w:ascii="楷体_GB2312" w:eastAsia="楷体_GB2312"/>
                <w:b/>
                <w:bCs/>
                <w:spacing w:val="-20"/>
                <w:sz w:val="30"/>
                <w:szCs w:val="30"/>
              </w:rPr>
              <w:t xml:space="preserve"> </w:t>
            </w:r>
            <w:r>
              <w:rPr>
                <w:rFonts w:hint="eastAsia" w:ascii="楷体_GB2312" w:eastAsia="楷体_GB2312"/>
                <w:b/>
                <w:bCs/>
                <w:spacing w:val="-20"/>
                <w:sz w:val="30"/>
                <w:szCs w:val="30"/>
              </w:rPr>
              <w:t>生</w:t>
            </w:r>
            <w:r>
              <w:rPr>
                <w:rFonts w:ascii="楷体_GB2312" w:eastAsia="楷体_GB2312"/>
                <w:b/>
                <w:bCs/>
                <w:spacing w:val="-20"/>
                <w:sz w:val="30"/>
                <w:szCs w:val="30"/>
              </w:rPr>
              <w:t xml:space="preserve"> </w:t>
            </w:r>
            <w:r>
              <w:rPr>
                <w:rFonts w:hint="eastAsia" w:ascii="楷体_GB2312" w:eastAsia="楷体_GB2312"/>
                <w:b/>
                <w:bCs/>
                <w:spacing w:val="-20"/>
                <w:sz w:val="30"/>
                <w:szCs w:val="30"/>
              </w:rPr>
              <w:t>姓</w:t>
            </w:r>
            <w:r>
              <w:rPr>
                <w:rFonts w:ascii="楷体_GB2312" w:eastAsia="楷体_GB2312"/>
                <w:b/>
                <w:bCs/>
                <w:spacing w:val="-20"/>
                <w:sz w:val="30"/>
                <w:szCs w:val="30"/>
              </w:rPr>
              <w:t xml:space="preserve"> </w:t>
            </w:r>
            <w:r>
              <w:rPr>
                <w:rFonts w:hint="eastAsia" w:ascii="楷体_GB2312" w:eastAsia="楷体_GB2312"/>
                <w:b/>
                <w:bCs/>
                <w:spacing w:val="-20"/>
                <w:sz w:val="30"/>
                <w:szCs w:val="30"/>
              </w:rPr>
              <w:t>名</w:t>
            </w:r>
          </w:p>
        </w:tc>
        <w:tc>
          <w:tcPr>
            <w:tcW w:w="4536" w:type="dxa"/>
            <w:tcBorders>
              <w:bottom w:val="single" w:color="auto" w:sz="12" w:space="0"/>
            </w:tcBorders>
            <w:vAlign w:val="center"/>
          </w:tcPr>
          <w:p w14:paraId="2C7341E5">
            <w:pPr>
              <w:jc w:val="center"/>
              <w:rPr>
                <w:rFonts w:hint="eastAsia" w:eastAsia="楷体_GB2312"/>
                <w:b/>
                <w:bCs/>
                <w:spacing w:val="-20"/>
                <w:sz w:val="30"/>
                <w:szCs w:val="30"/>
                <w:lang w:val="en-US" w:eastAsia="zh-CN"/>
              </w:rPr>
            </w:pPr>
            <w:r>
              <w:rPr>
                <w:rFonts w:hint="eastAsia" w:eastAsia="楷体_GB2312"/>
                <w:b/>
                <w:bCs/>
                <w:spacing w:val="-20"/>
                <w:sz w:val="30"/>
                <w:szCs w:val="30"/>
                <w:lang w:val="en-US" w:eastAsia="zh-CN"/>
              </w:rPr>
              <w:t>官玉锋</w:t>
            </w:r>
          </w:p>
        </w:tc>
      </w:tr>
      <w:tr w14:paraId="31C6120C">
        <w:tblPrEx>
          <w:tblCellMar>
            <w:top w:w="0" w:type="dxa"/>
            <w:left w:w="108" w:type="dxa"/>
            <w:bottom w:w="0" w:type="dxa"/>
            <w:right w:w="108" w:type="dxa"/>
          </w:tblCellMar>
        </w:tblPrEx>
        <w:trPr>
          <w:trHeight w:val="570" w:hRule="atLeast"/>
          <w:jc w:val="center"/>
        </w:trPr>
        <w:tc>
          <w:tcPr>
            <w:tcW w:w="1838" w:type="dxa"/>
            <w:vAlign w:val="bottom"/>
          </w:tcPr>
          <w:p w14:paraId="762DA22C">
            <w:pPr>
              <w:jc w:val="distribute"/>
              <w:rPr>
                <w:rFonts w:ascii="楷体_GB2312" w:eastAsia="楷体_GB2312"/>
                <w:b/>
                <w:bCs/>
                <w:spacing w:val="-20"/>
                <w:sz w:val="30"/>
                <w:szCs w:val="30"/>
              </w:rPr>
            </w:pPr>
            <w:r>
              <w:rPr>
                <w:rFonts w:hint="eastAsia" w:ascii="楷体_GB2312" w:eastAsia="楷体_GB2312"/>
                <w:b/>
                <w:bCs/>
                <w:spacing w:val="-20"/>
                <w:sz w:val="30"/>
                <w:szCs w:val="30"/>
              </w:rPr>
              <w:t>学号</w:t>
            </w:r>
          </w:p>
        </w:tc>
        <w:tc>
          <w:tcPr>
            <w:tcW w:w="4536" w:type="dxa"/>
            <w:tcBorders>
              <w:top w:val="single" w:color="auto" w:sz="12" w:space="0"/>
              <w:bottom w:val="single" w:color="auto" w:sz="12" w:space="0"/>
            </w:tcBorders>
            <w:vAlign w:val="center"/>
          </w:tcPr>
          <w:p w14:paraId="4FB36F6A">
            <w:pPr>
              <w:jc w:val="center"/>
              <w:rPr>
                <w:rFonts w:hint="default" w:eastAsia="宋体"/>
                <w:b/>
                <w:sz w:val="30"/>
                <w:szCs w:val="30"/>
                <w:lang w:val="en-US" w:eastAsia="zh-CN"/>
              </w:rPr>
            </w:pPr>
            <w:r>
              <w:rPr>
                <w:rFonts w:hint="eastAsia"/>
                <w:b/>
                <w:sz w:val="30"/>
                <w:szCs w:val="30"/>
                <w:lang w:val="en-US" w:eastAsia="zh-CN"/>
              </w:rPr>
              <w:t>2022081028</w:t>
            </w:r>
          </w:p>
        </w:tc>
      </w:tr>
      <w:tr w14:paraId="541F57A3">
        <w:tblPrEx>
          <w:tblCellMar>
            <w:top w:w="0" w:type="dxa"/>
            <w:left w:w="108" w:type="dxa"/>
            <w:bottom w:w="0" w:type="dxa"/>
            <w:right w:w="108" w:type="dxa"/>
          </w:tblCellMar>
        </w:tblPrEx>
        <w:trPr>
          <w:trHeight w:val="570" w:hRule="atLeast"/>
          <w:jc w:val="center"/>
        </w:trPr>
        <w:tc>
          <w:tcPr>
            <w:tcW w:w="1838" w:type="dxa"/>
            <w:vAlign w:val="bottom"/>
          </w:tcPr>
          <w:p w14:paraId="16AF165A">
            <w:pPr>
              <w:jc w:val="distribute"/>
              <w:rPr>
                <w:rFonts w:ascii="楷体_GB2312" w:eastAsia="楷体_GB2312"/>
                <w:b/>
                <w:bCs/>
                <w:spacing w:val="-20"/>
                <w:sz w:val="30"/>
                <w:szCs w:val="30"/>
              </w:rPr>
            </w:pPr>
            <w:r>
              <w:rPr>
                <w:rFonts w:hint="eastAsia" w:ascii="楷体_GB2312" w:eastAsia="楷体_GB2312"/>
                <w:b/>
                <w:bCs/>
                <w:spacing w:val="-20"/>
                <w:sz w:val="30"/>
                <w:szCs w:val="30"/>
              </w:rPr>
              <w:t>专业</w:t>
            </w:r>
          </w:p>
        </w:tc>
        <w:tc>
          <w:tcPr>
            <w:tcW w:w="4536" w:type="dxa"/>
            <w:tcBorders>
              <w:top w:val="single" w:color="auto" w:sz="12" w:space="0"/>
              <w:bottom w:val="single" w:color="auto" w:sz="12" w:space="0"/>
            </w:tcBorders>
            <w:vAlign w:val="center"/>
          </w:tcPr>
          <w:p w14:paraId="55F932D1">
            <w:pPr>
              <w:jc w:val="center"/>
              <w:rPr>
                <w:b/>
                <w:sz w:val="30"/>
                <w:szCs w:val="30"/>
              </w:rPr>
            </w:pPr>
            <w:r>
              <w:rPr>
                <w:rFonts w:hint="eastAsia" w:eastAsia="楷体_GB2312"/>
                <w:b/>
                <w:bCs/>
                <w:spacing w:val="-20"/>
                <w:sz w:val="30"/>
                <w:szCs w:val="30"/>
              </w:rPr>
              <w:t>软件工程</w:t>
            </w:r>
          </w:p>
        </w:tc>
      </w:tr>
      <w:tr w14:paraId="28CADD80">
        <w:tblPrEx>
          <w:tblCellMar>
            <w:top w:w="0" w:type="dxa"/>
            <w:left w:w="108" w:type="dxa"/>
            <w:bottom w:w="0" w:type="dxa"/>
            <w:right w:w="108" w:type="dxa"/>
          </w:tblCellMar>
        </w:tblPrEx>
        <w:trPr>
          <w:trHeight w:val="570" w:hRule="atLeast"/>
          <w:jc w:val="center"/>
        </w:trPr>
        <w:tc>
          <w:tcPr>
            <w:tcW w:w="1838" w:type="dxa"/>
            <w:vAlign w:val="bottom"/>
          </w:tcPr>
          <w:p w14:paraId="5171EEA4">
            <w:pPr>
              <w:jc w:val="distribute"/>
              <w:rPr>
                <w:rFonts w:ascii="楷体_GB2312" w:eastAsia="楷体_GB2312"/>
                <w:b/>
                <w:bCs/>
                <w:spacing w:val="-20"/>
                <w:sz w:val="30"/>
                <w:szCs w:val="30"/>
              </w:rPr>
            </w:pPr>
            <w:r>
              <w:rPr>
                <w:rFonts w:hint="eastAsia" w:ascii="楷体_GB2312" w:eastAsia="楷体_GB2312"/>
                <w:b/>
                <w:bCs/>
                <w:spacing w:val="-20"/>
                <w:sz w:val="30"/>
                <w:szCs w:val="30"/>
              </w:rPr>
              <w:t>年级班级</w:t>
            </w:r>
          </w:p>
        </w:tc>
        <w:tc>
          <w:tcPr>
            <w:tcW w:w="4536" w:type="dxa"/>
            <w:tcBorders>
              <w:top w:val="single" w:color="auto" w:sz="12" w:space="0"/>
              <w:bottom w:val="single" w:color="auto" w:sz="12" w:space="0"/>
            </w:tcBorders>
            <w:vAlign w:val="center"/>
          </w:tcPr>
          <w:p w14:paraId="1ADCEF09">
            <w:pPr>
              <w:jc w:val="center"/>
              <w:rPr>
                <w:rFonts w:eastAsia="楷体_GB2312"/>
                <w:b/>
                <w:bCs/>
                <w:spacing w:val="-20"/>
                <w:sz w:val="30"/>
                <w:szCs w:val="30"/>
              </w:rPr>
            </w:pPr>
            <w:r>
              <w:rPr>
                <w:rFonts w:hint="eastAsia" w:eastAsia="楷体_GB2312"/>
                <w:b/>
                <w:bCs/>
                <w:spacing w:val="-20"/>
                <w:sz w:val="30"/>
                <w:szCs w:val="30"/>
              </w:rPr>
              <w:t>2</w:t>
            </w:r>
            <w:r>
              <w:rPr>
                <w:rFonts w:eastAsia="楷体_GB2312"/>
                <w:b/>
                <w:bCs/>
                <w:spacing w:val="-20"/>
                <w:sz w:val="30"/>
                <w:szCs w:val="30"/>
              </w:rPr>
              <w:t>0</w:t>
            </w:r>
            <w:r>
              <w:rPr>
                <w:rFonts w:hint="eastAsia" w:eastAsia="楷体_GB2312"/>
                <w:b/>
                <w:bCs/>
                <w:spacing w:val="-20"/>
                <w:sz w:val="30"/>
                <w:szCs w:val="30"/>
              </w:rPr>
              <w:t>2</w:t>
            </w:r>
            <w:r>
              <w:rPr>
                <w:rFonts w:hint="eastAsia" w:eastAsia="楷体_GB2312"/>
                <w:b/>
                <w:bCs/>
                <w:spacing w:val="-20"/>
                <w:sz w:val="30"/>
                <w:szCs w:val="30"/>
                <w:lang w:val="en-US" w:eastAsia="zh-CN"/>
              </w:rPr>
              <w:t>2</w:t>
            </w:r>
            <w:r>
              <w:rPr>
                <w:rFonts w:eastAsia="楷体_GB2312"/>
                <w:b/>
                <w:bCs/>
                <w:spacing w:val="-20"/>
                <w:sz w:val="30"/>
                <w:szCs w:val="30"/>
              </w:rPr>
              <w:t>级</w:t>
            </w:r>
            <w:sdt>
              <w:sdtPr>
                <w:rPr>
                  <w:rFonts w:hint="eastAsia" w:eastAsia="楷体_GB2312"/>
                  <w:b/>
                  <w:bCs/>
                  <w:spacing w:val="-20"/>
                  <w:sz w:val="30"/>
                  <w:szCs w:val="30"/>
                </w:rPr>
                <w:alias w:val="班级"/>
                <w:tag w:val="班级"/>
                <w:id w:val="-1312552450"/>
                <w:placeholder>
                  <w:docPart w:val="851A1923B2A2466CB175DB1938414E53"/>
                </w:placeholder>
                <w:dropDownList>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EndPr>
                <w:rPr>
                  <w:rFonts w:hint="eastAsia" w:eastAsia="楷体_GB2312"/>
                  <w:b/>
                  <w:bCs/>
                  <w:spacing w:val="-20"/>
                  <w:sz w:val="30"/>
                  <w:szCs w:val="30"/>
                </w:rPr>
              </w:sdtEndPr>
              <w:sdtContent>
                <w:r>
                  <w:rPr>
                    <w:rFonts w:hint="eastAsia" w:ascii="Times New Roman" w:hAnsi="Times New Roman" w:eastAsia="楷体_GB2312" w:cstheme="minorBidi"/>
                    <w:b/>
                    <w:bCs/>
                    <w:spacing w:val="-20"/>
                    <w:kern w:val="2"/>
                    <w:sz w:val="30"/>
                    <w:szCs w:val="30"/>
                    <w:lang w:val="en-US" w:eastAsia="zh-CN" w:bidi="ar-SA"/>
                  </w:rPr>
                  <w:t>1</w:t>
                </w:r>
              </w:sdtContent>
            </w:sdt>
            <w:r>
              <w:rPr>
                <w:rFonts w:hint="eastAsia" w:eastAsia="楷体_GB2312"/>
                <w:b/>
                <w:bCs/>
                <w:spacing w:val="-20"/>
                <w:sz w:val="30"/>
                <w:szCs w:val="30"/>
              </w:rPr>
              <w:t>班</w:t>
            </w:r>
          </w:p>
        </w:tc>
      </w:tr>
      <w:tr w14:paraId="1C6C6C40">
        <w:tblPrEx>
          <w:tblCellMar>
            <w:top w:w="0" w:type="dxa"/>
            <w:left w:w="108" w:type="dxa"/>
            <w:bottom w:w="0" w:type="dxa"/>
            <w:right w:w="108" w:type="dxa"/>
          </w:tblCellMar>
        </w:tblPrEx>
        <w:trPr>
          <w:trHeight w:val="570" w:hRule="atLeast"/>
          <w:jc w:val="center"/>
        </w:trPr>
        <w:tc>
          <w:tcPr>
            <w:tcW w:w="1838" w:type="dxa"/>
            <w:vAlign w:val="bottom"/>
          </w:tcPr>
          <w:p w14:paraId="09A037F1">
            <w:pPr>
              <w:jc w:val="distribute"/>
              <w:rPr>
                <w:rFonts w:ascii="楷体_GB2312" w:eastAsia="楷体_GB2312"/>
                <w:b/>
                <w:bCs/>
                <w:spacing w:val="-20"/>
                <w:sz w:val="30"/>
                <w:szCs w:val="30"/>
              </w:rPr>
            </w:pPr>
            <w:r>
              <w:rPr>
                <w:rFonts w:hint="eastAsia" w:ascii="楷体_GB2312" w:eastAsia="楷体_GB2312"/>
                <w:b/>
                <w:bCs/>
                <w:spacing w:val="-20"/>
                <w:sz w:val="30"/>
                <w:szCs w:val="30"/>
              </w:rPr>
              <w:t>指导教师</w:t>
            </w:r>
          </w:p>
        </w:tc>
        <w:tc>
          <w:tcPr>
            <w:tcW w:w="4536" w:type="dxa"/>
            <w:tcBorders>
              <w:top w:val="single" w:color="auto" w:sz="12" w:space="0"/>
              <w:bottom w:val="single" w:color="auto" w:sz="12" w:space="0"/>
            </w:tcBorders>
            <w:vAlign w:val="center"/>
          </w:tcPr>
          <w:p w14:paraId="628ED41E">
            <w:pPr>
              <w:jc w:val="center"/>
              <w:rPr>
                <w:rFonts w:eastAsia="楷体_GB2312"/>
                <w:b/>
                <w:bCs/>
                <w:spacing w:val="-20"/>
                <w:sz w:val="30"/>
                <w:szCs w:val="30"/>
              </w:rPr>
            </w:pPr>
            <w:r>
              <w:rPr>
                <w:rFonts w:hint="eastAsia" w:eastAsia="楷体_GB2312"/>
                <w:b/>
                <w:bCs/>
                <w:spacing w:val="-20"/>
                <w:sz w:val="30"/>
                <w:szCs w:val="30"/>
              </w:rPr>
              <w:t>郭继文（</w:t>
            </w:r>
            <w:sdt>
              <w:sdtPr>
                <w:rPr>
                  <w:rFonts w:hint="eastAsia" w:eastAsia="楷体_GB2312"/>
                  <w:b/>
                  <w:bCs/>
                  <w:spacing w:val="-20"/>
                  <w:sz w:val="30"/>
                  <w:szCs w:val="30"/>
                </w:rPr>
                <w:alias w:val="职称"/>
                <w:tag w:val="职称"/>
                <w:id w:val="-1818481294"/>
                <w:placeholder>
                  <w:docPart w:val="6A26CEA7D8F54D7390D6B614FF66B83E"/>
                </w:placeholder>
                <w:dropDownList>
                  <w:listItem w:displayText="讲师" w:value="讲师"/>
                  <w:listItem w:displayText="副教授" w:value="副教授"/>
                  <w:listItem w:displayText="教授" w:value="教授"/>
                  <w:listItem w:displayText="助教" w:value="助教"/>
                </w:dropDownList>
              </w:sdtPr>
              <w:sdtEndPr>
                <w:rPr>
                  <w:rFonts w:hint="eastAsia" w:eastAsia="楷体_GB2312"/>
                  <w:b/>
                  <w:bCs/>
                  <w:spacing w:val="-20"/>
                  <w:sz w:val="30"/>
                  <w:szCs w:val="30"/>
                </w:rPr>
              </w:sdtEndPr>
              <w:sdtContent>
                <w:r>
                  <w:rPr>
                    <w:rFonts w:hint="eastAsia" w:eastAsia="楷体_GB2312"/>
                    <w:b/>
                    <w:bCs/>
                    <w:spacing w:val="-20"/>
                    <w:sz w:val="30"/>
                    <w:szCs w:val="30"/>
                  </w:rPr>
                  <w:t>副教授</w:t>
                </w:r>
              </w:sdtContent>
            </w:sdt>
            <w:r>
              <w:rPr>
                <w:rFonts w:hint="eastAsia" w:eastAsia="楷体_GB2312"/>
                <w:b/>
                <w:bCs/>
                <w:spacing w:val="-20"/>
                <w:sz w:val="30"/>
                <w:szCs w:val="30"/>
              </w:rPr>
              <w:t>）</w:t>
            </w:r>
          </w:p>
        </w:tc>
      </w:tr>
      <w:tr w14:paraId="033A8D45">
        <w:tblPrEx>
          <w:tblCellMar>
            <w:top w:w="0" w:type="dxa"/>
            <w:left w:w="108" w:type="dxa"/>
            <w:bottom w:w="0" w:type="dxa"/>
            <w:right w:w="108" w:type="dxa"/>
          </w:tblCellMar>
        </w:tblPrEx>
        <w:trPr>
          <w:trHeight w:val="570" w:hRule="atLeast"/>
          <w:jc w:val="center"/>
        </w:trPr>
        <w:tc>
          <w:tcPr>
            <w:tcW w:w="1838" w:type="dxa"/>
            <w:vAlign w:val="bottom"/>
          </w:tcPr>
          <w:p w14:paraId="06819591">
            <w:pPr>
              <w:jc w:val="distribute"/>
              <w:rPr>
                <w:rFonts w:ascii="楷体_GB2312" w:eastAsia="楷体_GB2312"/>
                <w:b/>
                <w:bCs/>
                <w:spacing w:val="-20"/>
                <w:sz w:val="30"/>
                <w:szCs w:val="30"/>
              </w:rPr>
            </w:pPr>
            <w:r>
              <w:rPr>
                <w:rFonts w:hint="eastAsia" w:ascii="楷体_GB2312" w:eastAsia="楷体_GB2312"/>
                <w:b/>
                <w:bCs/>
                <w:spacing w:val="-20"/>
                <w:sz w:val="30"/>
                <w:szCs w:val="30"/>
              </w:rPr>
              <w:t>所在学院</w:t>
            </w:r>
          </w:p>
        </w:tc>
        <w:tc>
          <w:tcPr>
            <w:tcW w:w="4536" w:type="dxa"/>
            <w:tcBorders>
              <w:top w:val="single" w:color="auto" w:sz="12" w:space="0"/>
              <w:bottom w:val="single" w:color="auto" w:sz="12" w:space="0"/>
            </w:tcBorders>
            <w:vAlign w:val="center"/>
          </w:tcPr>
          <w:p w14:paraId="345385A3">
            <w:pPr>
              <w:jc w:val="center"/>
              <w:rPr>
                <w:rFonts w:eastAsia="楷体_GB2312"/>
                <w:b/>
                <w:bCs/>
                <w:color w:val="70AD47" w:themeColor="accent6"/>
                <w:spacing w:val="-20"/>
                <w:sz w:val="30"/>
                <w:szCs w:val="30"/>
                <w14:textFill>
                  <w14:solidFill>
                    <w14:schemeClr w14:val="accent6"/>
                  </w14:solidFill>
                </w14:textFill>
              </w:rPr>
            </w:pPr>
            <w:r>
              <w:rPr>
                <w:rFonts w:hint="eastAsia" w:eastAsia="楷体_GB2312"/>
                <w:b/>
                <w:bCs/>
                <w:spacing w:val="-20"/>
                <w:sz w:val="30"/>
                <w:szCs w:val="30"/>
              </w:rPr>
              <w:t>软件工程学院</w:t>
            </w:r>
          </w:p>
        </w:tc>
      </w:tr>
      <w:tr w14:paraId="4DBA1DAD">
        <w:tblPrEx>
          <w:tblCellMar>
            <w:top w:w="0" w:type="dxa"/>
            <w:left w:w="108" w:type="dxa"/>
            <w:bottom w:w="0" w:type="dxa"/>
            <w:right w:w="108" w:type="dxa"/>
          </w:tblCellMar>
        </w:tblPrEx>
        <w:trPr>
          <w:trHeight w:val="570" w:hRule="atLeast"/>
          <w:jc w:val="center"/>
        </w:trPr>
        <w:tc>
          <w:tcPr>
            <w:tcW w:w="1838" w:type="dxa"/>
            <w:vAlign w:val="bottom"/>
          </w:tcPr>
          <w:p w14:paraId="784A3561">
            <w:pPr>
              <w:jc w:val="distribute"/>
              <w:rPr>
                <w:rFonts w:ascii="楷体_GB2312" w:eastAsia="楷体_GB2312"/>
                <w:b/>
                <w:bCs/>
                <w:sz w:val="30"/>
              </w:rPr>
            </w:pPr>
            <w:r>
              <w:rPr>
                <w:rFonts w:hint="eastAsia" w:ascii="楷体_GB2312" w:eastAsia="楷体_GB2312"/>
                <w:b/>
                <w:bCs/>
                <w:spacing w:val="-20"/>
                <w:sz w:val="30"/>
                <w:szCs w:val="30"/>
              </w:rPr>
              <w:t>提交日期</w:t>
            </w:r>
          </w:p>
        </w:tc>
        <w:tc>
          <w:tcPr>
            <w:tcW w:w="4536" w:type="dxa"/>
            <w:tcBorders>
              <w:top w:val="single" w:color="auto" w:sz="12" w:space="0"/>
              <w:bottom w:val="single" w:color="auto" w:sz="12" w:space="0"/>
            </w:tcBorders>
            <w:vAlign w:val="center"/>
          </w:tcPr>
          <w:p w14:paraId="51EEB59D">
            <w:pPr>
              <w:jc w:val="center"/>
              <w:rPr>
                <w:rFonts w:eastAsia="楷体_GB2312"/>
                <w:b/>
                <w:bCs/>
                <w:color w:val="70AD47" w:themeColor="accent6"/>
                <w:spacing w:val="-20"/>
                <w:sz w:val="30"/>
                <w:szCs w:val="30"/>
                <w14:textFill>
                  <w14:solidFill>
                    <w14:schemeClr w14:val="accent6"/>
                  </w14:solidFill>
                </w14:textFill>
              </w:rPr>
            </w:pPr>
            <w:sdt>
              <w:sdtPr>
                <w:rPr>
                  <w:rFonts w:hint="eastAsia" w:eastAsia="楷体_GB2312"/>
                  <w:b/>
                  <w:bCs/>
                  <w:spacing w:val="-20"/>
                  <w:sz w:val="30"/>
                  <w:szCs w:val="30"/>
                </w:rPr>
                <w:alias w:val="提交日期"/>
                <w:tag w:val="提交日期"/>
                <w:id w:val="-1256356207"/>
                <w:placeholder>
                  <w:docPart w:val="D2AA0352961D456EA353BD2EEDD5A4D8"/>
                </w:placeholder>
                <w:date w:fullDate="2025-12-29T00:00:00Z">
                  <w:dateFormat w:val="yyyy年M月d日"/>
                  <w:lid w:val="zh-CN"/>
                  <w:storeMappedDataAs w:val="datetime"/>
                  <w:calendar w:val="gregorian"/>
                </w:date>
              </w:sdtPr>
              <w:sdtEndPr>
                <w:rPr>
                  <w:rFonts w:hint="eastAsia" w:eastAsia="楷体_GB2312"/>
                  <w:b/>
                  <w:bCs/>
                  <w:spacing w:val="-20"/>
                  <w:sz w:val="30"/>
                  <w:szCs w:val="30"/>
                </w:rPr>
              </w:sdtEndPr>
              <w:sdtContent>
                <w:r>
                  <w:rPr>
                    <w:rFonts w:hint="eastAsia" w:ascii="Times New Roman" w:hAnsi="Times New Roman" w:eastAsia="楷体_GB2312" w:cstheme="minorBidi"/>
                    <w:b/>
                    <w:bCs/>
                    <w:spacing w:val="-20"/>
                    <w:kern w:val="2"/>
                    <w:sz w:val="30"/>
                    <w:szCs w:val="30"/>
                    <w:lang w:val="en-US" w:eastAsia="zh-CN" w:bidi="ar-SA"/>
                  </w:rPr>
                  <w:t>2025年12月29日</w:t>
                </w:r>
              </w:sdtContent>
            </w:sdt>
          </w:p>
        </w:tc>
      </w:tr>
    </w:tbl>
    <w:p w14:paraId="78116749">
      <w:pPr>
        <w:jc w:val="center"/>
        <w:rPr>
          <w:rFonts w:hint="eastAsia" w:hAnsi="华文中宋" w:eastAsia="华文中宋"/>
          <w:sz w:val="30"/>
          <w:szCs w:val="30"/>
        </w:rPr>
      </w:pPr>
    </w:p>
    <w:p w14:paraId="4EB45BDF">
      <w:pPr>
        <w:jc w:val="center"/>
        <w:rPr>
          <w:rFonts w:eastAsia="华文中宋"/>
          <w:sz w:val="30"/>
          <w:szCs w:val="30"/>
        </w:rPr>
      </w:pPr>
      <w:r>
        <w:rPr>
          <w:rFonts w:hAnsi="华文中宋" w:eastAsia="华文中宋"/>
          <w:sz w:val="30"/>
          <w:szCs w:val="30"/>
        </w:rPr>
        <w:t>20</w:t>
      </w:r>
      <w:r>
        <w:rPr>
          <w:rFonts w:hint="eastAsia" w:hAnsi="华文中宋" w:eastAsia="华文中宋"/>
          <w:sz w:val="30"/>
          <w:szCs w:val="30"/>
        </w:rPr>
        <w:t>2</w:t>
      </w:r>
      <w:r>
        <w:rPr>
          <w:rFonts w:hint="eastAsia" w:hAnsi="华文中宋" w:eastAsia="华文中宋"/>
          <w:sz w:val="30"/>
          <w:szCs w:val="30"/>
          <w:lang w:val="en-US" w:eastAsia="zh-CN"/>
        </w:rPr>
        <w:t>5</w:t>
      </w:r>
      <w:r>
        <w:rPr>
          <w:rFonts w:hAnsi="华文中宋" w:eastAsia="华文中宋"/>
          <w:sz w:val="30"/>
          <w:szCs w:val="30"/>
        </w:rPr>
        <w:t xml:space="preserve"> 年</w:t>
      </w:r>
      <w:r>
        <w:rPr>
          <w:rFonts w:hint="eastAsia" w:hAnsi="华文中宋" w:eastAsia="华文中宋"/>
          <w:sz w:val="30"/>
          <w:szCs w:val="30"/>
        </w:rPr>
        <w:t>12</w:t>
      </w:r>
      <w:r>
        <w:rPr>
          <w:rFonts w:hAnsi="华文中宋" w:eastAsia="华文中宋"/>
          <w:sz w:val="30"/>
          <w:szCs w:val="30"/>
        </w:rPr>
        <w:t xml:space="preserve"> 月</w:t>
      </w:r>
    </w:p>
    <w:p w14:paraId="783559B1">
      <w:pPr>
        <w:pStyle w:val="3"/>
        <w:ind w:firstLine="0" w:firstLineChars="0"/>
        <w:jc w:val="center"/>
        <w:rPr>
          <w:rFonts w:hint="eastAsia" w:hAnsi="华文中宋" w:eastAsia="华文中宋"/>
          <w:sz w:val="30"/>
          <w:szCs w:val="30"/>
        </w:rPr>
      </w:pPr>
      <w:r>
        <w:rPr>
          <w:rFonts w:hAnsi="华文中宋" w:eastAsia="华文中宋"/>
          <w:sz w:val="30"/>
          <w:szCs w:val="30"/>
        </w:rPr>
        <w:t>成都信息工程</w:t>
      </w:r>
      <w:r>
        <w:rPr>
          <w:rFonts w:hint="eastAsia" w:hAnsi="华文中宋" w:eastAsia="华文中宋"/>
          <w:sz w:val="30"/>
          <w:szCs w:val="30"/>
        </w:rPr>
        <w:t>大学 软件工程学</w:t>
      </w:r>
      <w:r>
        <w:rPr>
          <w:rFonts w:hAnsi="华文中宋" w:eastAsia="华文中宋"/>
          <w:sz w:val="30"/>
          <w:szCs w:val="30"/>
        </w:rPr>
        <w:t>院</w:t>
      </w:r>
    </w:p>
    <w:p w14:paraId="2F3F91F1">
      <w:pPr>
        <w:pStyle w:val="3"/>
        <w:ind w:firstLine="0" w:firstLineChars="0"/>
        <w:jc w:val="center"/>
        <w:rPr>
          <w:rFonts w:hint="eastAsia" w:hAnsi="华文中宋" w:eastAsia="华文中宋"/>
          <w:sz w:val="30"/>
          <w:szCs w:val="30"/>
        </w:rPr>
        <w:sectPr>
          <w:headerReference r:id="rId5" w:type="default"/>
          <w:footerReference r:id="rId6" w:type="default"/>
          <w:pgSz w:w="11906" w:h="16838"/>
          <w:pgMar w:top="1440" w:right="1797" w:bottom="1440" w:left="1797" w:header="851" w:footer="992" w:gutter="0"/>
          <w:cols w:space="425" w:num="1"/>
          <w:titlePg/>
          <w:docGrid w:type="lines" w:linePitch="312" w:charSpace="0"/>
        </w:sectPr>
      </w:pPr>
    </w:p>
    <w:p w14:paraId="34CE8EE3">
      <w:pPr>
        <w:pStyle w:val="17"/>
      </w:pPr>
      <w:bookmarkStart w:id="0" w:name="_Toc511421008"/>
      <w:r>
        <w:t>目录</w:t>
      </w:r>
      <w:bookmarkEnd w:id="0"/>
    </w:p>
    <w:p w14:paraId="76C98228">
      <w:pPr>
        <w:pStyle w:val="16"/>
        <w:tabs>
          <w:tab w:val="right" w:leader="dot" w:pos="8312"/>
          <w:tab w:val="clear" w:pos="420"/>
          <w:tab w:val="clear" w:pos="8302"/>
        </w:tabs>
      </w:pPr>
      <w:r>
        <w:rPr>
          <w:rFonts w:hAnsi="华文中宋" w:eastAsia="华文中宋"/>
          <w:sz w:val="30"/>
          <w:szCs w:val="30"/>
        </w:rPr>
        <w:fldChar w:fldCharType="begin"/>
      </w:r>
      <w:r>
        <w:rPr>
          <w:rFonts w:hAnsi="华文中宋" w:eastAsia="华文中宋"/>
          <w:sz w:val="30"/>
          <w:szCs w:val="30"/>
        </w:rPr>
        <w:instrText xml:space="preserve"> </w:instrText>
      </w:r>
      <w:r>
        <w:rPr>
          <w:rFonts w:hint="eastAsia" w:hAnsi="华文中宋" w:eastAsia="华文中宋"/>
          <w:sz w:val="30"/>
          <w:szCs w:val="30"/>
        </w:rPr>
        <w:instrText xml:space="preserve">TOC \o "2-3" \h \z \t "标题 1,1,参考文献,1,附录标识,1"</w:instrText>
      </w:r>
      <w:r>
        <w:rPr>
          <w:rFonts w:hAnsi="华文中宋" w:eastAsia="华文中宋"/>
          <w:sz w:val="30"/>
          <w:szCs w:val="30"/>
        </w:rPr>
        <w:instrText xml:space="preserve"> </w:instrText>
      </w:r>
      <w:r>
        <w:rPr>
          <w:rFonts w:hAnsi="华文中宋" w:eastAsia="华文中宋"/>
          <w:sz w:val="30"/>
          <w:szCs w:val="30"/>
        </w:rPr>
        <w:fldChar w:fldCharType="separate"/>
      </w:r>
      <w:r>
        <w:rPr>
          <w:rFonts w:hAnsi="华文中宋" w:eastAsia="华文中宋"/>
          <w:szCs w:val="30"/>
        </w:rPr>
        <w:fldChar w:fldCharType="begin"/>
      </w:r>
      <w:r>
        <w:rPr>
          <w:rFonts w:hAnsi="华文中宋" w:eastAsia="华文中宋"/>
          <w:szCs w:val="30"/>
        </w:rPr>
        <w:instrText xml:space="preserve"> HYPERLINK \l _Toc3013 </w:instrText>
      </w:r>
      <w:r>
        <w:rPr>
          <w:rFonts w:hAnsi="华文中宋" w:eastAsia="华文中宋"/>
          <w:szCs w:val="30"/>
        </w:rPr>
        <w:fldChar w:fldCharType="separate"/>
      </w:r>
      <w:r>
        <w:t xml:space="preserve">1 </w:t>
      </w:r>
      <w:r>
        <w:rPr>
          <w:rFonts w:hint="eastAsia"/>
        </w:rPr>
        <w:t>引言</w:t>
      </w:r>
      <w:r>
        <w:tab/>
      </w:r>
      <w:r>
        <w:fldChar w:fldCharType="begin"/>
      </w:r>
      <w:r>
        <w:instrText xml:space="preserve"> PAGEREF _Toc3013 \h </w:instrText>
      </w:r>
      <w:r>
        <w:fldChar w:fldCharType="separate"/>
      </w:r>
      <w:r>
        <w:t>- 1 -</w:t>
      </w:r>
      <w:r>
        <w:fldChar w:fldCharType="end"/>
      </w:r>
      <w:r>
        <w:rPr>
          <w:rFonts w:hAnsi="华文中宋" w:eastAsia="华文中宋"/>
          <w:szCs w:val="30"/>
        </w:rPr>
        <w:fldChar w:fldCharType="end"/>
      </w:r>
    </w:p>
    <w:p w14:paraId="249A59CB">
      <w:pPr>
        <w:pStyle w:val="18"/>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_Toc18900 </w:instrText>
      </w:r>
      <w:r>
        <w:rPr>
          <w:rFonts w:hAnsi="华文中宋" w:eastAsia="华文中宋"/>
          <w:szCs w:val="30"/>
        </w:rPr>
        <w:fldChar w:fldCharType="separate"/>
      </w:r>
      <w:r>
        <w:t xml:space="preserve">1.1 </w:t>
      </w:r>
      <w:r>
        <w:rPr>
          <w:rFonts w:hint="eastAsia"/>
        </w:rPr>
        <w:t>编制目的</w:t>
      </w:r>
      <w:r>
        <w:tab/>
      </w:r>
      <w:r>
        <w:fldChar w:fldCharType="begin"/>
      </w:r>
      <w:r>
        <w:instrText xml:space="preserve"> PAGEREF _Toc18900 \h </w:instrText>
      </w:r>
      <w:r>
        <w:fldChar w:fldCharType="separate"/>
      </w:r>
      <w:r>
        <w:t>- 1 -</w:t>
      </w:r>
      <w:r>
        <w:fldChar w:fldCharType="end"/>
      </w:r>
      <w:r>
        <w:rPr>
          <w:rFonts w:hAnsi="华文中宋" w:eastAsia="华文中宋"/>
          <w:szCs w:val="30"/>
        </w:rPr>
        <w:fldChar w:fldCharType="end"/>
      </w:r>
    </w:p>
    <w:p w14:paraId="7133E383">
      <w:pPr>
        <w:pStyle w:val="18"/>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_Toc6511 </w:instrText>
      </w:r>
      <w:r>
        <w:rPr>
          <w:rFonts w:hAnsi="华文中宋" w:eastAsia="华文中宋"/>
          <w:szCs w:val="30"/>
        </w:rPr>
        <w:fldChar w:fldCharType="separate"/>
      </w:r>
      <w:r>
        <w:t xml:space="preserve">1.2 </w:t>
      </w:r>
      <w:r>
        <w:rPr>
          <w:rFonts w:hint="eastAsia"/>
        </w:rPr>
        <w:t>背景及现状分析</w:t>
      </w:r>
      <w:r>
        <w:tab/>
      </w:r>
      <w:r>
        <w:fldChar w:fldCharType="begin"/>
      </w:r>
      <w:r>
        <w:instrText xml:space="preserve"> PAGEREF _Toc6511 \h </w:instrText>
      </w:r>
      <w:r>
        <w:fldChar w:fldCharType="separate"/>
      </w:r>
      <w:r>
        <w:t>- 1 -</w:t>
      </w:r>
      <w:r>
        <w:fldChar w:fldCharType="end"/>
      </w:r>
      <w:r>
        <w:rPr>
          <w:rFonts w:hAnsi="华文中宋" w:eastAsia="华文中宋"/>
          <w:szCs w:val="30"/>
        </w:rPr>
        <w:fldChar w:fldCharType="end"/>
      </w:r>
    </w:p>
    <w:p w14:paraId="4DF56DD3">
      <w:pPr>
        <w:pStyle w:val="18"/>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_Toc14906 </w:instrText>
      </w:r>
      <w:r>
        <w:rPr>
          <w:rFonts w:hAnsi="华文中宋" w:eastAsia="华文中宋"/>
          <w:szCs w:val="30"/>
        </w:rPr>
        <w:fldChar w:fldCharType="separate"/>
      </w:r>
      <w:r>
        <w:t xml:space="preserve">1.3 </w:t>
      </w:r>
      <w:r>
        <w:rPr>
          <w:rFonts w:hint="eastAsia"/>
        </w:rPr>
        <w:t>参考资料</w:t>
      </w:r>
      <w:r>
        <w:tab/>
      </w:r>
      <w:r>
        <w:fldChar w:fldCharType="begin"/>
      </w:r>
      <w:r>
        <w:instrText xml:space="preserve"> PAGEREF _Toc14906 \h </w:instrText>
      </w:r>
      <w:r>
        <w:fldChar w:fldCharType="separate"/>
      </w:r>
      <w:r>
        <w:t>- 1 -</w:t>
      </w:r>
      <w:r>
        <w:fldChar w:fldCharType="end"/>
      </w:r>
      <w:r>
        <w:rPr>
          <w:rFonts w:hAnsi="华文中宋" w:eastAsia="华文中宋"/>
          <w:szCs w:val="30"/>
        </w:rPr>
        <w:fldChar w:fldCharType="end"/>
      </w:r>
    </w:p>
    <w:p w14:paraId="7B0F5979">
      <w:pPr>
        <w:pStyle w:val="16"/>
        <w:tabs>
          <w:tab w:val="right" w:leader="dot" w:pos="8312"/>
          <w:tab w:val="clear" w:pos="420"/>
          <w:tab w:val="clear" w:pos="8302"/>
        </w:tabs>
      </w:pPr>
      <w:r>
        <w:rPr>
          <w:rFonts w:hAnsi="华文中宋" w:eastAsia="华文中宋"/>
          <w:szCs w:val="30"/>
        </w:rPr>
        <w:fldChar w:fldCharType="begin"/>
      </w:r>
      <w:r>
        <w:rPr>
          <w:rFonts w:hAnsi="华文中宋" w:eastAsia="华文中宋"/>
          <w:szCs w:val="30"/>
        </w:rPr>
        <w:instrText xml:space="preserve"> HYPERLINK \l _Toc25140 </w:instrText>
      </w:r>
      <w:r>
        <w:rPr>
          <w:rFonts w:hAnsi="华文中宋" w:eastAsia="华文中宋"/>
          <w:szCs w:val="30"/>
        </w:rPr>
        <w:fldChar w:fldCharType="separate"/>
      </w:r>
      <w:r>
        <w:t xml:space="preserve">2 </w:t>
      </w:r>
      <w:r>
        <w:rPr>
          <w:rFonts w:hint="eastAsia"/>
        </w:rPr>
        <w:t>可行性研究的前提</w:t>
      </w:r>
      <w:r>
        <w:tab/>
      </w:r>
      <w:r>
        <w:fldChar w:fldCharType="begin"/>
      </w:r>
      <w:r>
        <w:instrText xml:space="preserve"> PAGEREF _Toc25140 \h </w:instrText>
      </w:r>
      <w:r>
        <w:fldChar w:fldCharType="separate"/>
      </w:r>
      <w:r>
        <w:t>- 1 -</w:t>
      </w:r>
      <w:r>
        <w:fldChar w:fldCharType="end"/>
      </w:r>
      <w:r>
        <w:rPr>
          <w:rFonts w:hAnsi="华文中宋" w:eastAsia="华文中宋"/>
          <w:szCs w:val="30"/>
        </w:rPr>
        <w:fldChar w:fldCharType="end"/>
      </w:r>
    </w:p>
    <w:p w14:paraId="583D2D80">
      <w:pPr>
        <w:pStyle w:val="18"/>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_Toc24486 </w:instrText>
      </w:r>
      <w:r>
        <w:rPr>
          <w:rFonts w:hAnsi="华文中宋" w:eastAsia="华文中宋"/>
          <w:szCs w:val="30"/>
        </w:rPr>
        <w:fldChar w:fldCharType="separate"/>
      </w:r>
      <w:r>
        <w:t xml:space="preserve">2.1 </w:t>
      </w:r>
      <w:r>
        <w:rPr>
          <w:rFonts w:hint="eastAsia"/>
        </w:rPr>
        <w:t>业务分析</w:t>
      </w:r>
      <w:r>
        <w:tab/>
      </w:r>
      <w:r>
        <w:fldChar w:fldCharType="begin"/>
      </w:r>
      <w:r>
        <w:instrText xml:space="preserve"> PAGEREF _Toc24486 \h </w:instrText>
      </w:r>
      <w:r>
        <w:fldChar w:fldCharType="separate"/>
      </w:r>
      <w:r>
        <w:t>- 1 -</w:t>
      </w:r>
      <w:r>
        <w:fldChar w:fldCharType="end"/>
      </w:r>
      <w:r>
        <w:rPr>
          <w:rFonts w:hAnsi="华文中宋" w:eastAsia="华文中宋"/>
          <w:szCs w:val="30"/>
        </w:rPr>
        <w:fldChar w:fldCharType="end"/>
      </w:r>
    </w:p>
    <w:p w14:paraId="671287F9">
      <w:pPr>
        <w:pStyle w:val="18"/>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_Toc2524 </w:instrText>
      </w:r>
      <w:r>
        <w:rPr>
          <w:rFonts w:hAnsi="华文中宋" w:eastAsia="华文中宋"/>
          <w:szCs w:val="30"/>
        </w:rPr>
        <w:fldChar w:fldCharType="separate"/>
      </w:r>
      <w:r>
        <w:t xml:space="preserve">2.2 </w:t>
      </w:r>
      <w:r>
        <w:rPr>
          <w:rFonts w:hint="eastAsia"/>
        </w:rPr>
        <w:t>项目目标</w:t>
      </w:r>
      <w:r>
        <w:tab/>
      </w:r>
      <w:r>
        <w:fldChar w:fldCharType="begin"/>
      </w:r>
      <w:r>
        <w:instrText xml:space="preserve"> PAGEREF _Toc2524 \h </w:instrText>
      </w:r>
      <w:r>
        <w:fldChar w:fldCharType="separate"/>
      </w:r>
      <w:r>
        <w:t>- 2 -</w:t>
      </w:r>
      <w:r>
        <w:fldChar w:fldCharType="end"/>
      </w:r>
      <w:r>
        <w:rPr>
          <w:rFonts w:hAnsi="华文中宋" w:eastAsia="华文中宋"/>
          <w:szCs w:val="30"/>
        </w:rPr>
        <w:fldChar w:fldCharType="end"/>
      </w:r>
    </w:p>
    <w:p w14:paraId="3238616A">
      <w:pPr>
        <w:pStyle w:val="18"/>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_Toc23427 </w:instrText>
      </w:r>
      <w:r>
        <w:rPr>
          <w:rFonts w:hAnsi="华文中宋" w:eastAsia="华文中宋"/>
          <w:szCs w:val="30"/>
        </w:rPr>
        <w:fldChar w:fldCharType="separate"/>
      </w:r>
      <w:r>
        <w:t xml:space="preserve">2.3 </w:t>
      </w:r>
      <w:r>
        <w:rPr>
          <w:rFonts w:hint="eastAsia"/>
        </w:rPr>
        <w:t>条件、假设与限制</w:t>
      </w:r>
      <w:r>
        <w:tab/>
      </w:r>
      <w:r>
        <w:fldChar w:fldCharType="begin"/>
      </w:r>
      <w:r>
        <w:instrText xml:space="preserve"> PAGEREF _Toc23427 \h </w:instrText>
      </w:r>
      <w:r>
        <w:fldChar w:fldCharType="separate"/>
      </w:r>
      <w:r>
        <w:t>- 2 -</w:t>
      </w:r>
      <w:r>
        <w:fldChar w:fldCharType="end"/>
      </w:r>
      <w:r>
        <w:rPr>
          <w:rFonts w:hAnsi="华文中宋" w:eastAsia="华文中宋"/>
          <w:szCs w:val="30"/>
        </w:rPr>
        <w:fldChar w:fldCharType="end"/>
      </w:r>
    </w:p>
    <w:p w14:paraId="27E0CCF1">
      <w:pPr>
        <w:pStyle w:val="18"/>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_Toc3559 </w:instrText>
      </w:r>
      <w:r>
        <w:rPr>
          <w:rFonts w:hAnsi="华文中宋" w:eastAsia="华文中宋"/>
          <w:szCs w:val="30"/>
        </w:rPr>
        <w:fldChar w:fldCharType="separate"/>
      </w:r>
      <w:r>
        <w:t xml:space="preserve">2.4 </w:t>
      </w:r>
      <w:r>
        <w:rPr>
          <w:rFonts w:hint="eastAsia"/>
        </w:rPr>
        <w:t>决定可行性的主要因素</w:t>
      </w:r>
      <w:r>
        <w:tab/>
      </w:r>
      <w:r>
        <w:fldChar w:fldCharType="begin"/>
      </w:r>
      <w:r>
        <w:instrText xml:space="preserve"> PAGEREF _Toc3559 \h </w:instrText>
      </w:r>
      <w:r>
        <w:fldChar w:fldCharType="separate"/>
      </w:r>
      <w:r>
        <w:t>- 3 -</w:t>
      </w:r>
      <w:r>
        <w:fldChar w:fldCharType="end"/>
      </w:r>
      <w:r>
        <w:rPr>
          <w:rFonts w:hAnsi="华文中宋" w:eastAsia="华文中宋"/>
          <w:szCs w:val="30"/>
        </w:rPr>
        <w:fldChar w:fldCharType="end"/>
      </w:r>
    </w:p>
    <w:p w14:paraId="5A73189D">
      <w:pPr>
        <w:pStyle w:val="16"/>
        <w:tabs>
          <w:tab w:val="right" w:leader="dot" w:pos="8312"/>
          <w:tab w:val="clear" w:pos="420"/>
          <w:tab w:val="clear" w:pos="8302"/>
        </w:tabs>
      </w:pPr>
      <w:r>
        <w:rPr>
          <w:rFonts w:hAnsi="华文中宋" w:eastAsia="华文中宋"/>
          <w:szCs w:val="30"/>
        </w:rPr>
        <w:fldChar w:fldCharType="begin"/>
      </w:r>
      <w:r>
        <w:rPr>
          <w:rFonts w:hAnsi="华文中宋" w:eastAsia="华文中宋"/>
          <w:szCs w:val="30"/>
        </w:rPr>
        <w:instrText xml:space="preserve"> HYPERLINK \l _Toc30757 </w:instrText>
      </w:r>
      <w:r>
        <w:rPr>
          <w:rFonts w:hAnsi="华文中宋" w:eastAsia="华文中宋"/>
          <w:szCs w:val="30"/>
        </w:rPr>
        <w:fldChar w:fldCharType="separate"/>
      </w:r>
      <w:r>
        <w:t xml:space="preserve">3 </w:t>
      </w:r>
      <w:r>
        <w:rPr>
          <w:rFonts w:hint="eastAsia"/>
        </w:rPr>
        <w:t>所建议的系统</w:t>
      </w:r>
      <w:r>
        <w:tab/>
      </w:r>
      <w:r>
        <w:fldChar w:fldCharType="begin"/>
      </w:r>
      <w:r>
        <w:instrText xml:space="preserve"> PAGEREF _Toc30757 \h </w:instrText>
      </w:r>
      <w:r>
        <w:fldChar w:fldCharType="separate"/>
      </w:r>
      <w:r>
        <w:t>- 3 -</w:t>
      </w:r>
      <w:r>
        <w:fldChar w:fldCharType="end"/>
      </w:r>
      <w:r>
        <w:rPr>
          <w:rFonts w:hAnsi="华文中宋" w:eastAsia="华文中宋"/>
          <w:szCs w:val="30"/>
        </w:rPr>
        <w:fldChar w:fldCharType="end"/>
      </w:r>
    </w:p>
    <w:p w14:paraId="4C15488A">
      <w:pPr>
        <w:pStyle w:val="18"/>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_Toc3802 </w:instrText>
      </w:r>
      <w:r>
        <w:rPr>
          <w:rFonts w:hAnsi="华文中宋" w:eastAsia="华文中宋"/>
          <w:szCs w:val="30"/>
        </w:rPr>
        <w:fldChar w:fldCharType="separate"/>
      </w:r>
      <w:r>
        <w:t xml:space="preserve">3.1 </w:t>
      </w:r>
      <w:r>
        <w:rPr>
          <w:rFonts w:hint="eastAsia"/>
        </w:rPr>
        <w:t>对所建系统的说明</w:t>
      </w:r>
      <w:r>
        <w:tab/>
      </w:r>
      <w:r>
        <w:fldChar w:fldCharType="begin"/>
      </w:r>
      <w:r>
        <w:instrText xml:space="preserve"> PAGEREF _Toc3802 \h </w:instrText>
      </w:r>
      <w:r>
        <w:fldChar w:fldCharType="separate"/>
      </w:r>
      <w:r>
        <w:t>- 3 -</w:t>
      </w:r>
      <w:r>
        <w:fldChar w:fldCharType="end"/>
      </w:r>
      <w:r>
        <w:rPr>
          <w:rFonts w:hAnsi="华文中宋" w:eastAsia="华文中宋"/>
          <w:szCs w:val="30"/>
        </w:rPr>
        <w:fldChar w:fldCharType="end"/>
      </w:r>
    </w:p>
    <w:p w14:paraId="7F8D2A40">
      <w:pPr>
        <w:pStyle w:val="18"/>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_Toc32091 </w:instrText>
      </w:r>
      <w:r>
        <w:rPr>
          <w:rFonts w:hAnsi="华文中宋" w:eastAsia="华文中宋"/>
          <w:szCs w:val="30"/>
        </w:rPr>
        <w:fldChar w:fldCharType="separate"/>
      </w:r>
      <w:r>
        <w:t xml:space="preserve">3.2 </w:t>
      </w:r>
      <w:r>
        <w:rPr>
          <w:rFonts w:hint="eastAsia"/>
        </w:rPr>
        <w:t>业务可行性分析</w:t>
      </w:r>
      <w:r>
        <w:tab/>
      </w:r>
      <w:r>
        <w:fldChar w:fldCharType="begin"/>
      </w:r>
      <w:r>
        <w:instrText xml:space="preserve"> PAGEREF _Toc32091 \h </w:instrText>
      </w:r>
      <w:r>
        <w:fldChar w:fldCharType="separate"/>
      </w:r>
      <w:r>
        <w:t>- 4 -</w:t>
      </w:r>
      <w:r>
        <w:fldChar w:fldCharType="end"/>
      </w:r>
      <w:r>
        <w:rPr>
          <w:rFonts w:hAnsi="华文中宋" w:eastAsia="华文中宋"/>
          <w:szCs w:val="30"/>
        </w:rPr>
        <w:fldChar w:fldCharType="end"/>
      </w:r>
    </w:p>
    <w:p w14:paraId="772ECEB9">
      <w:pPr>
        <w:pStyle w:val="18"/>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_Toc16681 </w:instrText>
      </w:r>
      <w:r>
        <w:rPr>
          <w:rFonts w:hAnsi="华文中宋" w:eastAsia="华文中宋"/>
          <w:szCs w:val="30"/>
        </w:rPr>
        <w:fldChar w:fldCharType="separate"/>
      </w:r>
      <w:r>
        <w:t xml:space="preserve">3.3 </w:t>
      </w:r>
      <w:r>
        <w:rPr>
          <w:rFonts w:hint="eastAsia"/>
        </w:rPr>
        <w:t>技术可行性分析</w:t>
      </w:r>
      <w:r>
        <w:tab/>
      </w:r>
      <w:r>
        <w:fldChar w:fldCharType="begin"/>
      </w:r>
      <w:r>
        <w:instrText xml:space="preserve"> PAGEREF _Toc16681 \h </w:instrText>
      </w:r>
      <w:r>
        <w:fldChar w:fldCharType="separate"/>
      </w:r>
      <w:r>
        <w:t>- 4 -</w:t>
      </w:r>
      <w:r>
        <w:fldChar w:fldCharType="end"/>
      </w:r>
      <w:r>
        <w:rPr>
          <w:rFonts w:hAnsi="华文中宋" w:eastAsia="华文中宋"/>
          <w:szCs w:val="30"/>
        </w:rPr>
        <w:fldChar w:fldCharType="end"/>
      </w:r>
    </w:p>
    <w:p w14:paraId="2B971847">
      <w:pPr>
        <w:pStyle w:val="18"/>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_Toc4670 </w:instrText>
      </w:r>
      <w:r>
        <w:rPr>
          <w:rFonts w:hAnsi="华文中宋" w:eastAsia="华文中宋"/>
          <w:szCs w:val="30"/>
        </w:rPr>
        <w:fldChar w:fldCharType="separate"/>
      </w:r>
      <w:r>
        <w:t xml:space="preserve">3.4 </w:t>
      </w:r>
      <w:r>
        <w:rPr>
          <w:rFonts w:hint="eastAsia"/>
        </w:rPr>
        <w:t>采用建议系统可能带来的影响</w:t>
      </w:r>
      <w:r>
        <w:tab/>
      </w:r>
      <w:r>
        <w:fldChar w:fldCharType="begin"/>
      </w:r>
      <w:r>
        <w:instrText xml:space="preserve"> PAGEREF _Toc4670 \h </w:instrText>
      </w:r>
      <w:r>
        <w:fldChar w:fldCharType="separate"/>
      </w:r>
      <w:r>
        <w:t>- 5 -</w:t>
      </w:r>
      <w:r>
        <w:fldChar w:fldCharType="end"/>
      </w:r>
      <w:r>
        <w:rPr>
          <w:rFonts w:hAnsi="华文中宋" w:eastAsia="华文中宋"/>
          <w:szCs w:val="30"/>
        </w:rPr>
        <w:fldChar w:fldCharType="end"/>
      </w:r>
      <w:bookmarkStart w:id="24" w:name="_GoBack"/>
      <w:bookmarkEnd w:id="24"/>
    </w:p>
    <w:p w14:paraId="4286C969">
      <w:pPr>
        <w:pStyle w:val="16"/>
        <w:tabs>
          <w:tab w:val="right" w:leader="dot" w:pos="8312"/>
          <w:tab w:val="clear" w:pos="420"/>
          <w:tab w:val="clear" w:pos="8302"/>
        </w:tabs>
      </w:pPr>
      <w:r>
        <w:rPr>
          <w:rFonts w:hAnsi="华文中宋" w:eastAsia="华文中宋"/>
          <w:szCs w:val="30"/>
        </w:rPr>
        <w:fldChar w:fldCharType="begin"/>
      </w:r>
      <w:r>
        <w:rPr>
          <w:rFonts w:hAnsi="华文中宋" w:eastAsia="华文中宋"/>
          <w:szCs w:val="30"/>
        </w:rPr>
        <w:instrText xml:space="preserve"> HYPERLINK \l _Toc10798 </w:instrText>
      </w:r>
      <w:r>
        <w:rPr>
          <w:rFonts w:hAnsi="华文中宋" w:eastAsia="华文中宋"/>
          <w:szCs w:val="30"/>
        </w:rPr>
        <w:fldChar w:fldCharType="separate"/>
      </w:r>
      <w:r>
        <w:t xml:space="preserve">4 </w:t>
      </w:r>
      <w:r>
        <w:rPr>
          <w:rFonts w:hint="eastAsia"/>
        </w:rPr>
        <w:t>社会因素可行性分析</w:t>
      </w:r>
      <w:r>
        <w:tab/>
      </w:r>
      <w:r>
        <w:fldChar w:fldCharType="begin"/>
      </w:r>
      <w:r>
        <w:instrText xml:space="preserve"> PAGEREF _Toc10798 \h </w:instrText>
      </w:r>
      <w:r>
        <w:fldChar w:fldCharType="separate"/>
      </w:r>
      <w:r>
        <w:t>- 6 -</w:t>
      </w:r>
      <w:r>
        <w:fldChar w:fldCharType="end"/>
      </w:r>
      <w:r>
        <w:rPr>
          <w:rFonts w:hAnsi="华文中宋" w:eastAsia="华文中宋"/>
          <w:szCs w:val="30"/>
        </w:rPr>
        <w:fldChar w:fldCharType="end"/>
      </w:r>
    </w:p>
    <w:p w14:paraId="5297A190">
      <w:pPr>
        <w:pStyle w:val="18"/>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_Toc24260 </w:instrText>
      </w:r>
      <w:r>
        <w:rPr>
          <w:rFonts w:hAnsi="华文中宋" w:eastAsia="华文中宋"/>
          <w:szCs w:val="30"/>
        </w:rPr>
        <w:fldChar w:fldCharType="separate"/>
      </w:r>
      <w:r>
        <w:t xml:space="preserve">4.1 </w:t>
      </w:r>
      <w:r>
        <w:rPr>
          <w:rFonts w:hint="eastAsia"/>
        </w:rPr>
        <w:t>社会因素可行性</w:t>
      </w:r>
      <w:r>
        <w:tab/>
      </w:r>
      <w:r>
        <w:fldChar w:fldCharType="begin"/>
      </w:r>
      <w:r>
        <w:instrText xml:space="preserve"> PAGEREF _Toc24260 \h </w:instrText>
      </w:r>
      <w:r>
        <w:fldChar w:fldCharType="separate"/>
      </w:r>
      <w:r>
        <w:t>- 6 -</w:t>
      </w:r>
      <w:r>
        <w:fldChar w:fldCharType="end"/>
      </w:r>
      <w:r>
        <w:rPr>
          <w:rFonts w:hAnsi="华文中宋" w:eastAsia="华文中宋"/>
          <w:szCs w:val="30"/>
        </w:rPr>
        <w:fldChar w:fldCharType="end"/>
      </w:r>
    </w:p>
    <w:p w14:paraId="6996F25B">
      <w:pPr>
        <w:pStyle w:val="18"/>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_Toc12807 </w:instrText>
      </w:r>
      <w:r>
        <w:rPr>
          <w:rFonts w:hAnsi="华文中宋" w:eastAsia="华文中宋"/>
          <w:szCs w:val="30"/>
        </w:rPr>
        <w:fldChar w:fldCharType="separate"/>
      </w:r>
      <w:r>
        <w:t xml:space="preserve">4.2 </w:t>
      </w:r>
      <w:r>
        <w:rPr>
          <w:rFonts w:hint="eastAsia"/>
        </w:rPr>
        <w:t>社会推广可行性</w:t>
      </w:r>
      <w:r>
        <w:tab/>
      </w:r>
      <w:r>
        <w:fldChar w:fldCharType="begin"/>
      </w:r>
      <w:r>
        <w:instrText xml:space="preserve"> PAGEREF _Toc12807 \h </w:instrText>
      </w:r>
      <w:r>
        <w:fldChar w:fldCharType="separate"/>
      </w:r>
      <w:r>
        <w:t>- 6 -</w:t>
      </w:r>
      <w:r>
        <w:fldChar w:fldCharType="end"/>
      </w:r>
      <w:r>
        <w:rPr>
          <w:rFonts w:hAnsi="华文中宋" w:eastAsia="华文中宋"/>
          <w:szCs w:val="30"/>
        </w:rPr>
        <w:fldChar w:fldCharType="end"/>
      </w:r>
    </w:p>
    <w:p w14:paraId="712BBC4E">
      <w:pPr>
        <w:pStyle w:val="18"/>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_Toc29344 </w:instrText>
      </w:r>
      <w:r>
        <w:rPr>
          <w:rFonts w:hAnsi="华文中宋" w:eastAsia="华文中宋"/>
          <w:szCs w:val="30"/>
        </w:rPr>
        <w:fldChar w:fldCharType="separate"/>
      </w:r>
      <w:r>
        <w:t xml:space="preserve">4.3 </w:t>
      </w:r>
      <w:r>
        <w:rPr>
          <w:rFonts w:hint="eastAsia"/>
        </w:rPr>
        <w:t>用户使用可行性</w:t>
      </w:r>
      <w:r>
        <w:tab/>
      </w:r>
      <w:r>
        <w:fldChar w:fldCharType="begin"/>
      </w:r>
      <w:r>
        <w:instrText xml:space="preserve"> PAGEREF _Toc29344 \h </w:instrText>
      </w:r>
      <w:r>
        <w:fldChar w:fldCharType="separate"/>
      </w:r>
      <w:r>
        <w:t>- 7 -</w:t>
      </w:r>
      <w:r>
        <w:fldChar w:fldCharType="end"/>
      </w:r>
      <w:r>
        <w:rPr>
          <w:rFonts w:hAnsi="华文中宋" w:eastAsia="华文中宋"/>
          <w:szCs w:val="30"/>
        </w:rPr>
        <w:fldChar w:fldCharType="end"/>
      </w:r>
    </w:p>
    <w:p w14:paraId="12A51C8D">
      <w:pPr>
        <w:pStyle w:val="16"/>
        <w:tabs>
          <w:tab w:val="right" w:leader="dot" w:pos="8312"/>
          <w:tab w:val="clear" w:pos="420"/>
          <w:tab w:val="clear" w:pos="8302"/>
        </w:tabs>
      </w:pPr>
      <w:r>
        <w:rPr>
          <w:rFonts w:hAnsi="华文中宋" w:eastAsia="华文中宋"/>
          <w:szCs w:val="30"/>
        </w:rPr>
        <w:fldChar w:fldCharType="begin"/>
      </w:r>
      <w:r>
        <w:rPr>
          <w:rFonts w:hAnsi="华文中宋" w:eastAsia="华文中宋"/>
          <w:szCs w:val="30"/>
        </w:rPr>
        <w:instrText xml:space="preserve"> HYPERLINK \l _Toc6494 </w:instrText>
      </w:r>
      <w:r>
        <w:rPr>
          <w:rFonts w:hAnsi="华文中宋" w:eastAsia="华文中宋"/>
          <w:szCs w:val="30"/>
        </w:rPr>
        <w:fldChar w:fldCharType="separate"/>
      </w:r>
      <w:r>
        <w:t xml:space="preserve">5 </w:t>
      </w:r>
      <w:r>
        <w:rPr>
          <w:rFonts w:hint="eastAsia"/>
        </w:rPr>
        <w:t>经济可行性分析</w:t>
      </w:r>
      <w:r>
        <w:tab/>
      </w:r>
      <w:r>
        <w:fldChar w:fldCharType="begin"/>
      </w:r>
      <w:r>
        <w:instrText xml:space="preserve"> PAGEREF _Toc6494 \h </w:instrText>
      </w:r>
      <w:r>
        <w:fldChar w:fldCharType="separate"/>
      </w:r>
      <w:r>
        <w:t>- 7 -</w:t>
      </w:r>
      <w:r>
        <w:fldChar w:fldCharType="end"/>
      </w:r>
      <w:r>
        <w:rPr>
          <w:rFonts w:hAnsi="华文中宋" w:eastAsia="华文中宋"/>
          <w:szCs w:val="30"/>
        </w:rPr>
        <w:fldChar w:fldCharType="end"/>
      </w:r>
    </w:p>
    <w:p w14:paraId="6DBD9D59">
      <w:pPr>
        <w:pStyle w:val="18"/>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_Toc25720 </w:instrText>
      </w:r>
      <w:r>
        <w:rPr>
          <w:rFonts w:hAnsi="华文中宋" w:eastAsia="华文中宋"/>
          <w:szCs w:val="30"/>
        </w:rPr>
        <w:fldChar w:fldCharType="separate"/>
      </w:r>
      <w:r>
        <w:t xml:space="preserve">5.1 </w:t>
      </w:r>
      <w:r>
        <w:rPr>
          <w:rFonts w:hint="eastAsia"/>
        </w:rPr>
        <w:t>支出</w:t>
      </w:r>
      <w:r>
        <w:tab/>
      </w:r>
      <w:r>
        <w:fldChar w:fldCharType="begin"/>
      </w:r>
      <w:r>
        <w:instrText xml:space="preserve"> PAGEREF _Toc25720 \h </w:instrText>
      </w:r>
      <w:r>
        <w:fldChar w:fldCharType="separate"/>
      </w:r>
      <w:r>
        <w:t>- 7 -</w:t>
      </w:r>
      <w:r>
        <w:fldChar w:fldCharType="end"/>
      </w:r>
      <w:r>
        <w:rPr>
          <w:rFonts w:hAnsi="华文中宋" w:eastAsia="华文中宋"/>
          <w:szCs w:val="30"/>
        </w:rPr>
        <w:fldChar w:fldCharType="end"/>
      </w:r>
    </w:p>
    <w:p w14:paraId="4AF968CC">
      <w:pPr>
        <w:pStyle w:val="18"/>
        <w:tabs>
          <w:tab w:val="right" w:leader="dot" w:pos="8312"/>
          <w:tab w:val="clear" w:pos="1050"/>
          <w:tab w:val="clear" w:pos="8302"/>
        </w:tabs>
      </w:pPr>
      <w:r>
        <w:rPr>
          <w:rFonts w:hAnsi="华文中宋" w:eastAsia="华文中宋"/>
          <w:szCs w:val="30"/>
        </w:rPr>
        <w:fldChar w:fldCharType="begin"/>
      </w:r>
      <w:r>
        <w:rPr>
          <w:rFonts w:hAnsi="华文中宋" w:eastAsia="华文中宋"/>
          <w:szCs w:val="30"/>
        </w:rPr>
        <w:instrText xml:space="preserve"> HYPERLINK \l _Toc6751 </w:instrText>
      </w:r>
      <w:r>
        <w:rPr>
          <w:rFonts w:hAnsi="华文中宋" w:eastAsia="华文中宋"/>
          <w:szCs w:val="30"/>
        </w:rPr>
        <w:fldChar w:fldCharType="separate"/>
      </w:r>
      <w:r>
        <w:t xml:space="preserve">5.2 </w:t>
      </w:r>
      <w:r>
        <w:rPr>
          <w:rFonts w:hint="eastAsia"/>
        </w:rPr>
        <w:t>效益</w:t>
      </w:r>
      <w:r>
        <w:tab/>
      </w:r>
      <w:r>
        <w:fldChar w:fldCharType="begin"/>
      </w:r>
      <w:r>
        <w:instrText xml:space="preserve"> PAGEREF _Toc6751 \h </w:instrText>
      </w:r>
      <w:r>
        <w:fldChar w:fldCharType="separate"/>
      </w:r>
      <w:r>
        <w:t>- 8 -</w:t>
      </w:r>
      <w:r>
        <w:fldChar w:fldCharType="end"/>
      </w:r>
      <w:r>
        <w:rPr>
          <w:rFonts w:hAnsi="华文中宋" w:eastAsia="华文中宋"/>
          <w:szCs w:val="30"/>
        </w:rPr>
        <w:fldChar w:fldCharType="end"/>
      </w:r>
    </w:p>
    <w:p w14:paraId="3F6CAA4D">
      <w:pPr>
        <w:pStyle w:val="16"/>
        <w:tabs>
          <w:tab w:val="right" w:leader="dot" w:pos="8312"/>
          <w:tab w:val="clear" w:pos="420"/>
          <w:tab w:val="clear" w:pos="8302"/>
        </w:tabs>
      </w:pPr>
      <w:r>
        <w:rPr>
          <w:rFonts w:hAnsi="华文中宋" w:eastAsia="华文中宋"/>
          <w:szCs w:val="30"/>
        </w:rPr>
        <w:fldChar w:fldCharType="begin"/>
      </w:r>
      <w:r>
        <w:rPr>
          <w:rFonts w:hAnsi="华文中宋" w:eastAsia="华文中宋"/>
          <w:szCs w:val="30"/>
        </w:rPr>
        <w:instrText xml:space="preserve"> HYPERLINK \l _Toc29562 </w:instrText>
      </w:r>
      <w:r>
        <w:rPr>
          <w:rFonts w:hAnsi="华文中宋" w:eastAsia="华文中宋"/>
          <w:szCs w:val="30"/>
        </w:rPr>
        <w:fldChar w:fldCharType="separate"/>
      </w:r>
      <w:r>
        <w:t xml:space="preserve">6 </w:t>
      </w:r>
      <w:r>
        <w:rPr>
          <w:rFonts w:hint="eastAsia"/>
        </w:rPr>
        <w:t>可行性分析结论</w:t>
      </w:r>
      <w:r>
        <w:tab/>
      </w:r>
      <w:r>
        <w:fldChar w:fldCharType="begin"/>
      </w:r>
      <w:r>
        <w:instrText xml:space="preserve"> PAGEREF _Toc29562 \h </w:instrText>
      </w:r>
      <w:r>
        <w:fldChar w:fldCharType="separate"/>
      </w:r>
      <w:r>
        <w:t>- 8 -</w:t>
      </w:r>
      <w:r>
        <w:fldChar w:fldCharType="end"/>
      </w:r>
      <w:r>
        <w:rPr>
          <w:rFonts w:hAnsi="华文中宋" w:eastAsia="华文中宋"/>
          <w:szCs w:val="30"/>
        </w:rPr>
        <w:fldChar w:fldCharType="end"/>
      </w:r>
    </w:p>
    <w:p w14:paraId="1D091C5A">
      <w:pPr>
        <w:pStyle w:val="3"/>
        <w:ind w:firstLine="0" w:firstLineChars="0"/>
        <w:jc w:val="center"/>
        <w:rPr>
          <w:rFonts w:hint="eastAsia" w:hAnsi="华文中宋" w:eastAsia="华文中宋"/>
          <w:sz w:val="30"/>
          <w:szCs w:val="30"/>
        </w:rPr>
      </w:pPr>
      <w:r>
        <w:rPr>
          <w:rFonts w:hAnsi="华文中宋" w:eastAsia="华文中宋"/>
          <w:szCs w:val="30"/>
        </w:rPr>
        <w:fldChar w:fldCharType="end"/>
      </w:r>
    </w:p>
    <w:p w14:paraId="01916E75">
      <w:pPr>
        <w:pStyle w:val="3"/>
        <w:ind w:firstLine="0" w:firstLineChars="0"/>
        <w:jc w:val="center"/>
      </w:pPr>
    </w:p>
    <w:p w14:paraId="729B54DD">
      <w:pPr>
        <w:pStyle w:val="3"/>
        <w:ind w:firstLine="0" w:firstLineChars="0"/>
        <w:sectPr>
          <w:footerReference r:id="rId7" w:type="first"/>
          <w:pgSz w:w="11906" w:h="16838"/>
          <w:pgMar w:top="1440" w:right="1797" w:bottom="1440" w:left="1797" w:header="851" w:footer="992" w:gutter="0"/>
          <w:pgNumType w:fmt="upperRoman" w:start="1"/>
          <w:cols w:space="425" w:num="1"/>
          <w:titlePg/>
          <w:docGrid w:type="lines" w:linePitch="312" w:charSpace="0"/>
        </w:sectPr>
      </w:pPr>
    </w:p>
    <w:p w14:paraId="4C13A82E">
      <w:pPr>
        <w:pStyle w:val="2"/>
        <w:spacing w:before="312"/>
      </w:pPr>
      <w:bookmarkStart w:id="1" w:name="_Toc3013"/>
      <w:bookmarkStart w:id="2" w:name="_Toc511421009"/>
      <w:r>
        <w:rPr>
          <w:rFonts w:hint="eastAsia"/>
        </w:rPr>
        <w:t>引言</w:t>
      </w:r>
      <w:bookmarkEnd w:id="1"/>
    </w:p>
    <w:p w14:paraId="2927DD54">
      <w:pPr>
        <w:pStyle w:val="4"/>
      </w:pPr>
      <w:bookmarkStart w:id="3" w:name="_Toc18900"/>
      <w:r>
        <w:rPr>
          <w:rFonts w:hint="eastAsia"/>
        </w:rPr>
        <w:t>编制目的</w:t>
      </w:r>
      <w:bookmarkEnd w:id="3"/>
    </w:p>
    <w:p w14:paraId="4C2F6744">
      <w:pPr>
        <w:pStyle w:val="3"/>
        <w:ind w:firstLine="480"/>
        <w:rPr>
          <w:rFonts w:hint="eastAsia"/>
        </w:rPr>
      </w:pPr>
      <w:r>
        <w:rPr>
          <w:rFonts w:hint="eastAsia"/>
        </w:rPr>
        <w:t>本可行性分析报告旨在对“基于大模型的文学创作社区及智能浏览助手”系统的开发背景、建设目标、技术路线及实施条件进行系统分析，从业务、技术、经济和社会等多个角度论证项目建设的必要性与可行性，为后续系统设计与实现提供依据。本报告主要供毕业设计指导教师、项目评审人员及系统开发者参考，以确保系统建设目标明确、方案合理、风险可控。</w:t>
      </w:r>
    </w:p>
    <w:p w14:paraId="5B764957">
      <w:pPr>
        <w:pStyle w:val="4"/>
      </w:pPr>
      <w:bookmarkStart w:id="4" w:name="_Toc6511"/>
      <w:r>
        <w:rPr>
          <w:rFonts w:hint="eastAsia"/>
        </w:rPr>
        <w:t>背景及现状分析</w:t>
      </w:r>
      <w:bookmarkEnd w:id="4"/>
    </w:p>
    <w:p w14:paraId="4AE103EA">
      <w:pPr>
        <w:pStyle w:val="3"/>
        <w:ind w:left="220" w:firstLineChars="0"/>
        <w:rPr>
          <w:rFonts w:hint="eastAsia"/>
        </w:rPr>
      </w:pPr>
      <w:r>
        <w:rPr>
          <w:rFonts w:hint="eastAsia"/>
        </w:rPr>
        <w:t>随着互联网内容平台和人工智能技术的快速发展，网络文学、原创内容创作以及数字阅读已成为重要的文化传播方式。传统文学创作社区在内容管理、创作辅助和用户体验方面逐渐暴露出效率低、创作门槛高、智能化水平不足等问题。与此同时，大语言模型在文本生成、内容理解和语言优化等方面展现出显著优势，为文学创作和阅读体验的提升提供了新的技术路径。</w:t>
      </w:r>
    </w:p>
    <w:p w14:paraId="50657BD2">
      <w:pPr>
        <w:pStyle w:val="3"/>
        <w:ind w:left="220" w:firstLineChars="0"/>
        <w:rPr>
          <w:rFonts w:hint="eastAsia"/>
        </w:rPr>
      </w:pPr>
      <w:r>
        <w:rPr>
          <w:rFonts w:hint="eastAsia"/>
        </w:rPr>
        <w:t>目前，部分内容平台已尝试引入 AI 写作或摘要功能，但多以单一模型、封闭接口或简单功能为主，缺乏统一的大模型封装机制和灵活的调用策略配置。同时，浏览器插件形式的智能阅读辅助工具尚未与文学创作社区形成有效联动，用户在不同平台之间切换频繁，使用体验割裂。</w:t>
      </w:r>
    </w:p>
    <w:p w14:paraId="7B2C9310">
      <w:pPr>
        <w:pStyle w:val="3"/>
        <w:ind w:left="220" w:firstLineChars="0"/>
      </w:pPr>
      <w:r>
        <w:rPr>
          <w:rFonts w:hint="eastAsia"/>
        </w:rPr>
        <w:t>在此背景下，设计并实现一个集文学创作社区与智能浏览助手于一体的系统，通过 Web 平台与浏览器插件协同工作，统一封装多种大模型能力，为用户提供高效、智能的创作与阅读支持，具有较强的现实意义和应用价值。</w:t>
      </w:r>
    </w:p>
    <w:p w14:paraId="3051C08C">
      <w:pPr>
        <w:pStyle w:val="4"/>
      </w:pPr>
      <w:bookmarkStart w:id="5" w:name="_Toc14906"/>
      <w:r>
        <w:rPr>
          <w:rFonts w:hint="eastAsia"/>
        </w:rPr>
        <w:t>参考资料</w:t>
      </w:r>
      <w:bookmarkEnd w:id="5"/>
    </w:p>
    <w:p w14:paraId="7E53072A">
      <w:pPr>
        <w:pStyle w:val="3"/>
        <w:ind w:firstLine="420" w:firstLineChars="0"/>
        <w:rPr>
          <w:rFonts w:hint="eastAsia"/>
        </w:rPr>
      </w:pPr>
      <w:r>
        <w:rPr>
          <w:rFonts w:hint="eastAsia"/>
        </w:rPr>
        <w:t>本报告编制参考了以下资料：</w:t>
      </w:r>
    </w:p>
    <w:p w14:paraId="3458438D">
      <w:pPr>
        <w:pStyle w:val="3"/>
        <w:ind w:firstLine="420" w:firstLineChars="0"/>
        <w:rPr>
          <w:rFonts w:hint="eastAsia"/>
        </w:rPr>
      </w:pPr>
      <w:r>
        <w:rPr>
          <w:rFonts w:hint="eastAsia"/>
        </w:rPr>
        <w:t>《软件工程——可行性研究规范》</w:t>
      </w:r>
    </w:p>
    <w:p w14:paraId="15EDE727">
      <w:pPr>
        <w:pStyle w:val="3"/>
        <w:ind w:firstLine="420" w:firstLineChars="0"/>
        <w:rPr>
          <w:rFonts w:hint="eastAsia"/>
        </w:rPr>
      </w:pPr>
      <w:r>
        <w:rPr>
          <w:rFonts w:hint="eastAsia"/>
        </w:rPr>
        <w:t>《软件需求规格说明书编写规范》</w:t>
      </w:r>
    </w:p>
    <w:p w14:paraId="1C196FF3">
      <w:pPr>
        <w:pStyle w:val="3"/>
        <w:ind w:firstLine="420" w:firstLineChars="0"/>
        <w:rPr>
          <w:rFonts w:hint="eastAsia"/>
        </w:rPr>
      </w:pPr>
      <w:r>
        <w:rPr>
          <w:rFonts w:hint="eastAsia"/>
        </w:rPr>
        <w:t>《Web 应用系统架构设计指南》</w:t>
      </w:r>
    </w:p>
    <w:p w14:paraId="1D11C08D">
      <w:pPr>
        <w:pStyle w:val="3"/>
        <w:ind w:firstLine="420" w:firstLineChars="0"/>
        <w:rPr>
          <w:rFonts w:hint="eastAsia"/>
        </w:rPr>
      </w:pPr>
      <w:r>
        <w:rPr>
          <w:rFonts w:hint="eastAsia"/>
        </w:rPr>
        <w:t>《自然语言处理技术原理与应用》</w:t>
      </w:r>
    </w:p>
    <w:p w14:paraId="19FF023F">
      <w:pPr>
        <w:pStyle w:val="3"/>
        <w:ind w:firstLine="420" w:firstLineChars="0"/>
        <w:rPr>
          <w:rFonts w:hint="eastAsia"/>
        </w:rPr>
      </w:pPr>
      <w:r>
        <w:rPr>
          <w:rFonts w:hint="eastAsia"/>
        </w:rPr>
        <w:t>《大语言模型应用开发技术指南》</w:t>
      </w:r>
    </w:p>
    <w:p w14:paraId="78791C22">
      <w:pPr>
        <w:pStyle w:val="3"/>
        <w:ind w:firstLine="420" w:firstLineChars="0"/>
        <w:rPr>
          <w:rFonts w:hint="eastAsia"/>
        </w:rPr>
      </w:pPr>
      <w:r>
        <w:rPr>
          <w:rFonts w:hint="eastAsia"/>
        </w:rPr>
        <w:t>浏览器扩展（Chromium）官方开发文档</w:t>
      </w:r>
    </w:p>
    <w:p w14:paraId="52633FB2">
      <w:pPr>
        <w:pStyle w:val="2"/>
        <w:spacing w:before="312"/>
      </w:pPr>
      <w:bookmarkStart w:id="6" w:name="_Toc25140"/>
      <w:r>
        <w:rPr>
          <w:rFonts w:hint="eastAsia"/>
        </w:rPr>
        <w:t>可行性研究的前提</w:t>
      </w:r>
      <w:bookmarkEnd w:id="6"/>
    </w:p>
    <w:p w14:paraId="448F6455">
      <w:pPr>
        <w:pStyle w:val="4"/>
      </w:pPr>
      <w:bookmarkStart w:id="7" w:name="_Toc24486"/>
      <w:r>
        <w:rPr>
          <w:rFonts w:hint="eastAsia"/>
        </w:rPr>
        <w:t>业务分析</w:t>
      </w:r>
      <w:bookmarkEnd w:id="7"/>
    </w:p>
    <w:p w14:paraId="5C2F3874">
      <w:pPr>
        <w:pStyle w:val="3"/>
        <w:ind w:firstLine="480"/>
        <w:rPr>
          <w:rFonts w:hint="eastAsia"/>
        </w:rPr>
      </w:pPr>
      <w:r>
        <w:rPr>
          <w:rFonts w:hint="eastAsia"/>
        </w:rPr>
        <w:t>本项目面向文学创作者、普通读者以及平台管理人员，围绕“创作—阅读—管理—智能辅助”四个核心业务展开，具体业务需求包括：</w:t>
      </w:r>
    </w:p>
    <w:p w14:paraId="653DA4C2">
      <w:pPr>
        <w:pStyle w:val="3"/>
        <w:numPr>
          <w:ilvl w:val="0"/>
          <w:numId w:val="2"/>
        </w:numPr>
        <w:ind w:left="425" w:leftChars="0" w:hanging="425" w:firstLineChars="0"/>
        <w:rPr>
          <w:rFonts w:hint="eastAsia"/>
        </w:rPr>
      </w:pPr>
      <w:r>
        <w:rPr>
          <w:rFonts w:hint="eastAsia"/>
        </w:rPr>
        <w:t>文学创作与作品管理业务：</w:t>
      </w:r>
    </w:p>
    <w:p w14:paraId="54E59FE3">
      <w:pPr>
        <w:pStyle w:val="3"/>
        <w:ind w:firstLine="480"/>
        <w:rPr>
          <w:rFonts w:hint="eastAsia"/>
        </w:rPr>
      </w:pPr>
      <w:r>
        <w:rPr>
          <w:rFonts w:hint="eastAsia"/>
        </w:rPr>
        <w:t>支持用户进行文章创作、编辑、发布、修改和删除等操作；</w:t>
      </w:r>
    </w:p>
    <w:p w14:paraId="59C8D2CE">
      <w:pPr>
        <w:pStyle w:val="3"/>
        <w:numPr>
          <w:ilvl w:val="0"/>
          <w:numId w:val="2"/>
        </w:numPr>
        <w:ind w:left="425" w:leftChars="0" w:hanging="425" w:firstLineChars="0"/>
        <w:rPr>
          <w:rFonts w:hint="eastAsia"/>
        </w:rPr>
      </w:pPr>
      <w:r>
        <w:rPr>
          <w:rFonts w:hint="eastAsia"/>
        </w:rPr>
        <w:t>社区互动业务：</w:t>
      </w:r>
    </w:p>
    <w:p w14:paraId="1D47A2E4">
      <w:pPr>
        <w:pStyle w:val="3"/>
        <w:ind w:firstLine="480"/>
        <w:rPr>
          <w:rFonts w:hint="eastAsia"/>
        </w:rPr>
      </w:pPr>
      <w:r>
        <w:rPr>
          <w:rFonts w:hint="eastAsia"/>
        </w:rPr>
        <w:t>支持作品浏览、点赞、评论、收藏及书架管理；</w:t>
      </w:r>
    </w:p>
    <w:p w14:paraId="27804470">
      <w:pPr>
        <w:pStyle w:val="3"/>
        <w:numPr>
          <w:ilvl w:val="0"/>
          <w:numId w:val="2"/>
        </w:numPr>
        <w:ind w:left="425" w:leftChars="0" w:hanging="425" w:firstLineChars="0"/>
        <w:rPr>
          <w:rFonts w:hint="eastAsia"/>
        </w:rPr>
      </w:pPr>
      <w:r>
        <w:rPr>
          <w:rFonts w:hint="eastAsia"/>
        </w:rPr>
        <w:t>智能辅助业务：</w:t>
      </w:r>
    </w:p>
    <w:p w14:paraId="60792781">
      <w:pPr>
        <w:pStyle w:val="3"/>
        <w:ind w:firstLine="480"/>
        <w:rPr>
          <w:rFonts w:hint="eastAsia"/>
        </w:rPr>
      </w:pPr>
      <w:r>
        <w:rPr>
          <w:rFonts w:hint="eastAsia"/>
        </w:rPr>
        <w:t>基于大语言模型，为用户提供文章摘要、续写和润色等智能服务；</w:t>
      </w:r>
    </w:p>
    <w:p w14:paraId="24D0A04A">
      <w:pPr>
        <w:pStyle w:val="3"/>
        <w:numPr>
          <w:ilvl w:val="0"/>
          <w:numId w:val="2"/>
        </w:numPr>
        <w:ind w:left="425" w:leftChars="0" w:hanging="425" w:firstLineChars="0"/>
        <w:rPr>
          <w:rFonts w:hint="eastAsia"/>
        </w:rPr>
      </w:pPr>
      <w:r>
        <w:rPr>
          <w:rFonts w:hint="eastAsia"/>
        </w:rPr>
        <w:t>插件扩展业务：</w:t>
      </w:r>
    </w:p>
    <w:p w14:paraId="7CDF7572">
      <w:pPr>
        <w:pStyle w:val="3"/>
        <w:ind w:firstLine="480"/>
        <w:rPr>
          <w:rFonts w:hint="eastAsia"/>
        </w:rPr>
      </w:pPr>
      <w:r>
        <w:rPr>
          <w:rFonts w:hint="eastAsia"/>
        </w:rPr>
        <w:t>通过浏览器插件在外部作品页面中提供一键智能辅助功能；</w:t>
      </w:r>
    </w:p>
    <w:p w14:paraId="68EBD9D9">
      <w:pPr>
        <w:pStyle w:val="3"/>
        <w:numPr>
          <w:ilvl w:val="0"/>
          <w:numId w:val="2"/>
        </w:numPr>
        <w:ind w:left="425" w:leftChars="0" w:hanging="425" w:firstLineChars="0"/>
        <w:rPr>
          <w:rFonts w:hint="eastAsia"/>
        </w:rPr>
      </w:pPr>
      <w:r>
        <w:rPr>
          <w:rFonts w:hint="eastAsia"/>
        </w:rPr>
        <w:t>系统管理业务：</w:t>
      </w:r>
    </w:p>
    <w:p w14:paraId="62F020B5">
      <w:pPr>
        <w:pStyle w:val="3"/>
        <w:ind w:firstLine="480"/>
        <w:rPr>
          <w:rFonts w:hint="eastAsia"/>
        </w:rPr>
      </w:pPr>
      <w:r>
        <w:rPr>
          <w:rFonts w:hint="eastAsia"/>
        </w:rPr>
        <w:t>管理员对用户、内容、日志以及 AI 调用策略进行统一管理。</w:t>
      </w:r>
    </w:p>
    <w:p w14:paraId="0E9715B5">
      <w:pPr>
        <w:pStyle w:val="4"/>
      </w:pPr>
      <w:bookmarkStart w:id="8" w:name="_Toc2524"/>
      <w:r>
        <w:rPr>
          <w:rFonts w:hint="eastAsia"/>
        </w:rPr>
        <w:t>项目目标</w:t>
      </w:r>
      <w:bookmarkEnd w:id="8"/>
    </w:p>
    <w:p w14:paraId="33241C3D">
      <w:pPr>
        <w:pStyle w:val="3"/>
        <w:numPr>
          <w:ilvl w:val="0"/>
          <w:numId w:val="3"/>
        </w:numPr>
        <w:ind w:firstLineChars="0"/>
      </w:pPr>
      <w:r>
        <w:rPr>
          <w:rFonts w:hint="eastAsia"/>
        </w:rPr>
        <w:t>软件目标</w:t>
      </w:r>
    </w:p>
    <w:p w14:paraId="4B69823B">
      <w:pPr>
        <w:pStyle w:val="3"/>
        <w:ind w:left="420" w:firstLine="480"/>
        <w:rPr>
          <w:rFonts w:hint="eastAsia"/>
        </w:rPr>
      </w:pPr>
      <w:r>
        <w:rPr>
          <w:rFonts w:hint="eastAsia"/>
        </w:rPr>
        <w:t>设计并实现一个基于 Spring Boot 的文学创作社区系统，集成多种大语言模型接口，构建统一的 AI 调用与管理机制，为用户提供智能化的创作与阅读体验。</w:t>
      </w:r>
    </w:p>
    <w:p w14:paraId="7724CA66">
      <w:pPr>
        <w:pStyle w:val="3"/>
        <w:numPr>
          <w:ilvl w:val="0"/>
          <w:numId w:val="3"/>
        </w:numPr>
        <w:ind w:firstLineChars="0"/>
      </w:pPr>
      <w:r>
        <w:rPr>
          <w:rFonts w:hint="eastAsia"/>
        </w:rPr>
        <w:t>硬件目标</w:t>
      </w:r>
    </w:p>
    <w:p w14:paraId="5A25C9F3">
      <w:pPr>
        <w:pStyle w:val="3"/>
        <w:ind w:left="420" w:firstLine="480"/>
        <w:rPr>
          <w:rFonts w:hint="eastAsia"/>
        </w:rPr>
      </w:pPr>
      <w:r>
        <w:rPr>
          <w:rFonts w:hint="eastAsia"/>
        </w:rPr>
        <w:t>系统运行依托现有通用服务器及个人计算机设备，不依赖专用硬件，降低部署和运行成本。</w:t>
      </w:r>
    </w:p>
    <w:p w14:paraId="7A2E45BD">
      <w:pPr>
        <w:pStyle w:val="3"/>
        <w:numPr>
          <w:ilvl w:val="0"/>
          <w:numId w:val="3"/>
        </w:numPr>
        <w:ind w:firstLineChars="0"/>
        <w:rPr>
          <w:rFonts w:hint="eastAsia"/>
        </w:rPr>
      </w:pPr>
      <w:r>
        <w:rPr>
          <w:rFonts w:hint="eastAsia"/>
        </w:rPr>
        <w:t>计划实现的主要功能</w:t>
      </w:r>
    </w:p>
    <w:p w14:paraId="5B30C95E">
      <w:pPr>
        <w:pStyle w:val="3"/>
        <w:ind w:left="360" w:firstLine="480"/>
        <w:rPr>
          <w:rFonts w:hint="eastAsia"/>
        </w:rPr>
      </w:pPr>
      <w:r>
        <w:rPr>
          <w:rFonts w:hint="eastAsia"/>
        </w:rPr>
        <w:t>实现用户注册、登录与角色权限管理；</w:t>
      </w:r>
    </w:p>
    <w:p w14:paraId="156E088F">
      <w:pPr>
        <w:pStyle w:val="3"/>
        <w:ind w:left="360" w:firstLine="480"/>
        <w:rPr>
          <w:rFonts w:hint="eastAsia"/>
        </w:rPr>
      </w:pPr>
      <w:r>
        <w:rPr>
          <w:rFonts w:hint="eastAsia"/>
        </w:rPr>
        <w:t>实现文学作品的创作、管理与社区互动功能；</w:t>
      </w:r>
    </w:p>
    <w:p w14:paraId="2E389F86">
      <w:pPr>
        <w:pStyle w:val="3"/>
        <w:ind w:left="360" w:firstLine="480"/>
        <w:rPr>
          <w:rFonts w:hint="eastAsia"/>
        </w:rPr>
      </w:pPr>
      <w:r>
        <w:rPr>
          <w:rFonts w:hint="eastAsia"/>
        </w:rPr>
        <w:t>实现 AI 摘要、续写、润色等智能辅助功能；</w:t>
      </w:r>
    </w:p>
    <w:p w14:paraId="321B5934">
      <w:pPr>
        <w:pStyle w:val="3"/>
        <w:ind w:left="360" w:firstLine="480"/>
        <w:rPr>
          <w:rFonts w:hint="eastAsia"/>
        </w:rPr>
      </w:pPr>
      <w:r>
        <w:rPr>
          <w:rFonts w:hint="eastAsia"/>
        </w:rPr>
        <w:t>实现浏览器插件与 Web 系统的协同工作；</w:t>
      </w:r>
    </w:p>
    <w:p w14:paraId="25452154">
      <w:pPr>
        <w:pStyle w:val="3"/>
        <w:ind w:left="360" w:firstLine="480"/>
        <w:rPr>
          <w:rFonts w:hint="eastAsia"/>
        </w:rPr>
      </w:pPr>
      <w:r>
        <w:rPr>
          <w:rFonts w:hint="eastAsia"/>
        </w:rPr>
        <w:t>实现后台管理与系统日志监控功能。</w:t>
      </w:r>
    </w:p>
    <w:p w14:paraId="5C365ADF">
      <w:pPr>
        <w:pStyle w:val="3"/>
        <w:numPr>
          <w:ilvl w:val="0"/>
          <w:numId w:val="3"/>
        </w:numPr>
        <w:ind w:firstLineChars="0"/>
      </w:pPr>
      <w:r>
        <w:rPr>
          <w:rFonts w:hint="eastAsia"/>
          <w:lang w:val="en-US" w:eastAsia="zh-CN"/>
        </w:rPr>
        <w:t>商业</w:t>
      </w:r>
      <w:r>
        <w:rPr>
          <w:rFonts w:hint="eastAsia"/>
        </w:rPr>
        <w:t>目标</w:t>
      </w:r>
    </w:p>
    <w:p w14:paraId="12163727">
      <w:pPr>
        <w:pStyle w:val="3"/>
        <w:ind w:left="360" w:firstLine="480"/>
        <w:rPr>
          <w:rFonts w:hint="eastAsia"/>
        </w:rPr>
      </w:pPr>
      <w:r>
        <w:rPr>
          <w:rFonts w:hint="eastAsia"/>
        </w:rPr>
        <w:t>通过本项目的完成，提升学生在 Web 系统开发、大模型应用、系统架构设计及工程化实践方面的综合能力。</w:t>
      </w:r>
    </w:p>
    <w:p w14:paraId="2F4C9F3B">
      <w:pPr>
        <w:pStyle w:val="3"/>
        <w:ind w:left="360" w:firstLine="480"/>
        <w:rPr>
          <w:rFonts w:hint="eastAsia"/>
        </w:rPr>
      </w:pPr>
    </w:p>
    <w:p w14:paraId="52FA5B2F">
      <w:pPr>
        <w:pStyle w:val="4"/>
      </w:pPr>
      <w:bookmarkStart w:id="9" w:name="_Toc23427"/>
      <w:r>
        <w:rPr>
          <w:rFonts w:hint="eastAsia"/>
        </w:rPr>
        <w:t>条件、假设与限制</w:t>
      </w:r>
      <w:bookmarkEnd w:id="9"/>
    </w:p>
    <w:p w14:paraId="453AD6EB">
      <w:pPr>
        <w:pStyle w:val="3"/>
        <w:numPr>
          <w:ilvl w:val="0"/>
          <w:numId w:val="4"/>
        </w:numPr>
        <w:ind w:firstLineChars="0"/>
      </w:pPr>
      <w:r>
        <w:rPr>
          <w:rFonts w:hint="eastAsia"/>
        </w:rPr>
        <w:t>条件与限制</w:t>
      </w:r>
    </w:p>
    <w:p w14:paraId="13ED9488">
      <w:pPr>
        <w:pStyle w:val="3"/>
        <w:ind w:left="360" w:firstLine="480"/>
      </w:pPr>
      <w:r>
        <w:rPr>
          <w:rFonts w:hint="eastAsia"/>
        </w:rPr>
        <w:t>软件运行的最短寿命：</w:t>
      </w:r>
      <w:r>
        <w:rPr>
          <w:rFonts w:hint="eastAsia"/>
          <w:lang w:val="en-US" w:eastAsia="zh-CN"/>
        </w:rPr>
        <w:t>3</w:t>
      </w:r>
      <w:r>
        <w:rPr>
          <w:rFonts w:hint="eastAsia"/>
        </w:rPr>
        <w:t>年，满足用户长期使用需求。</w:t>
      </w:r>
    </w:p>
    <w:p w14:paraId="5A1D0390">
      <w:pPr>
        <w:pStyle w:val="3"/>
        <w:ind w:left="360" w:firstLine="480"/>
      </w:pPr>
      <w:r>
        <w:rPr>
          <w:rFonts w:hint="eastAsia"/>
        </w:rPr>
        <w:t>系统方案选择期限：1周，确定技术架构和功能实现方案。</w:t>
      </w:r>
    </w:p>
    <w:p w14:paraId="7B62C0C9">
      <w:pPr>
        <w:pStyle w:val="3"/>
        <w:ind w:left="360" w:firstLine="480"/>
      </w:pPr>
      <w:r>
        <w:rPr>
          <w:rFonts w:hint="eastAsia"/>
        </w:rPr>
        <w:t>开发环境与运行环境：</w:t>
      </w:r>
    </w:p>
    <w:p w14:paraId="168ADC87">
      <w:pPr>
        <w:pStyle w:val="3"/>
        <w:numPr>
          <w:ilvl w:val="0"/>
          <w:numId w:val="5"/>
        </w:numPr>
        <w:ind w:firstLineChars="0"/>
      </w:pPr>
      <w:r>
        <w:rPr>
          <w:rFonts w:hint="eastAsia"/>
        </w:rPr>
        <w:t>开发工具：IntelliJ IDEA、Visual Studio Code。</w:t>
      </w:r>
    </w:p>
    <w:p w14:paraId="683AE41B">
      <w:pPr>
        <w:pStyle w:val="3"/>
        <w:numPr>
          <w:ilvl w:val="0"/>
          <w:numId w:val="5"/>
        </w:numPr>
        <w:ind w:firstLineChars="0"/>
      </w:pPr>
      <w:r>
        <w:rPr>
          <w:rFonts w:hint="eastAsia"/>
        </w:rPr>
        <w:t>开发环境：Windows 11 操作系统。</w:t>
      </w:r>
    </w:p>
    <w:p w14:paraId="364DE16F">
      <w:pPr>
        <w:pStyle w:val="3"/>
        <w:numPr>
          <w:ilvl w:val="0"/>
          <w:numId w:val="5"/>
        </w:numPr>
        <w:ind w:firstLineChars="0"/>
      </w:pPr>
      <w:r>
        <w:rPr>
          <w:rFonts w:hint="eastAsia"/>
        </w:rPr>
        <w:t xml:space="preserve">运行环境：Windows </w:t>
      </w:r>
      <w:r>
        <w:rPr>
          <w:rFonts w:hint="eastAsia"/>
          <w:lang w:val="en-US" w:eastAsia="zh-CN"/>
        </w:rPr>
        <w:t>10/</w:t>
      </w:r>
      <w:r>
        <w:rPr>
          <w:rFonts w:hint="eastAsia"/>
        </w:rPr>
        <w:t>11 操作系统。</w:t>
      </w:r>
    </w:p>
    <w:p w14:paraId="57D28227">
      <w:pPr>
        <w:pStyle w:val="3"/>
        <w:ind w:left="420" w:firstLine="480"/>
      </w:pPr>
      <w:r>
        <w:rPr>
          <w:rFonts w:hint="eastAsia"/>
        </w:rPr>
        <w:t>经费来源：项目主要资金由任务提出方提供，需严格控制开发费用在预算范围内。</w:t>
      </w:r>
    </w:p>
    <w:p w14:paraId="56F73C78">
      <w:pPr>
        <w:pStyle w:val="3"/>
        <w:ind w:left="420" w:firstLine="480"/>
      </w:pPr>
      <w:r>
        <w:rPr>
          <w:rFonts w:hint="eastAsia"/>
        </w:rPr>
        <w:t>法律与政策限制：软件开发需遵循国家信息安全相关法规，如《网络安全法》和《数据安全法》。</w:t>
      </w:r>
    </w:p>
    <w:p w14:paraId="1DCEA030">
      <w:pPr>
        <w:pStyle w:val="3"/>
        <w:ind w:left="360" w:firstLine="480"/>
      </w:pPr>
      <w:r>
        <w:rPr>
          <w:rFonts w:hint="eastAsia"/>
        </w:rPr>
        <w:t>软件交付时间：项目需在合同签订后6个月内完成开发并交付使用。</w:t>
      </w:r>
    </w:p>
    <w:p w14:paraId="76D01056">
      <w:pPr>
        <w:pStyle w:val="3"/>
        <w:numPr>
          <w:ilvl w:val="0"/>
          <w:numId w:val="4"/>
        </w:numPr>
        <w:ind w:firstLineChars="0"/>
        <w:rPr>
          <w:rFonts w:hint="eastAsia"/>
        </w:rPr>
      </w:pPr>
      <w:r>
        <w:rPr>
          <w:rFonts w:hint="eastAsia"/>
        </w:rPr>
        <w:t>假设</w:t>
      </w:r>
    </w:p>
    <w:p w14:paraId="629F1957">
      <w:pPr>
        <w:pStyle w:val="3"/>
        <w:ind w:left="360" w:firstLine="480"/>
        <w:rPr>
          <w:rFonts w:hint="eastAsia" w:eastAsia="宋体"/>
          <w:lang w:eastAsia="zh-CN"/>
        </w:rPr>
      </w:pPr>
      <w:r>
        <w:rPr>
          <w:rFonts w:hint="eastAsia"/>
        </w:rPr>
        <w:t>所使用的大模型 API 在开发期间保持可用</w:t>
      </w:r>
      <w:r>
        <w:rPr>
          <w:rFonts w:hint="eastAsia"/>
          <w:lang w:eastAsia="zh-CN"/>
        </w:rPr>
        <w:t>。</w:t>
      </w:r>
    </w:p>
    <w:p w14:paraId="6FDD3F49">
      <w:pPr>
        <w:pStyle w:val="3"/>
        <w:ind w:left="360" w:firstLine="480"/>
        <w:rPr>
          <w:rFonts w:hint="eastAsia"/>
        </w:rPr>
      </w:pPr>
      <w:r>
        <w:rPr>
          <w:rFonts w:hint="eastAsia"/>
        </w:rPr>
        <w:t>系统用户规模处于中小规模范围。</w:t>
      </w:r>
    </w:p>
    <w:p w14:paraId="618F9B57">
      <w:pPr>
        <w:pStyle w:val="4"/>
      </w:pPr>
      <w:bookmarkStart w:id="10" w:name="_Toc3559"/>
      <w:r>
        <w:rPr>
          <w:rFonts w:hint="eastAsia"/>
        </w:rPr>
        <w:t>决定可行性的主要因素</w:t>
      </w:r>
      <w:bookmarkEnd w:id="10"/>
    </w:p>
    <w:p w14:paraId="4ABC8DB4">
      <w:pPr>
        <w:pStyle w:val="3"/>
        <w:ind w:firstLine="480"/>
      </w:pPr>
      <w:r>
        <w:rPr>
          <w:rFonts w:hint="eastAsia"/>
        </w:rPr>
        <w:t>决定本项目可行性的因素主要包括：</w:t>
      </w:r>
    </w:p>
    <w:p w14:paraId="79BD85AD">
      <w:pPr>
        <w:pStyle w:val="3"/>
        <w:numPr>
          <w:ilvl w:val="0"/>
          <w:numId w:val="6"/>
        </w:numPr>
        <w:ind w:firstLineChars="0"/>
      </w:pPr>
      <w:r>
        <w:rPr>
          <w:rFonts w:hint="eastAsia"/>
        </w:rPr>
        <w:t>经济因素</w:t>
      </w:r>
    </w:p>
    <w:p w14:paraId="76BE39A0">
      <w:pPr>
        <w:pStyle w:val="3"/>
        <w:ind w:left="360" w:firstLine="480"/>
      </w:pPr>
      <w:r>
        <w:rPr>
          <w:rFonts w:hint="eastAsia"/>
        </w:rPr>
        <w:t>项目是否具有明确的资金支持，是否能够控制在预算范围内完成。</w:t>
      </w:r>
    </w:p>
    <w:p w14:paraId="7AB5B205">
      <w:pPr>
        <w:pStyle w:val="3"/>
        <w:ind w:left="360" w:firstLine="480"/>
      </w:pPr>
      <w:r>
        <w:rPr>
          <w:rFonts w:hint="eastAsia"/>
        </w:rPr>
        <w:t>系统的长期维护与升级是否经济可行。</w:t>
      </w:r>
    </w:p>
    <w:p w14:paraId="4681FDD6">
      <w:pPr>
        <w:pStyle w:val="3"/>
        <w:numPr>
          <w:ilvl w:val="0"/>
          <w:numId w:val="6"/>
        </w:numPr>
        <w:ind w:firstLineChars="0"/>
      </w:pPr>
      <w:r>
        <w:rPr>
          <w:rFonts w:hint="eastAsia"/>
        </w:rPr>
        <w:t>技术因素</w:t>
      </w:r>
    </w:p>
    <w:p w14:paraId="31C66B39">
      <w:pPr>
        <w:pStyle w:val="3"/>
        <w:ind w:left="360" w:firstLine="480"/>
        <w:rPr>
          <w:rFonts w:hint="eastAsia"/>
        </w:rPr>
      </w:pPr>
      <w:r>
        <w:rPr>
          <w:rFonts w:hint="eastAsia"/>
        </w:rPr>
        <w:t>是是否具备符合项目需求的开发环境与工具（IntelliJ IDEA和Visual Studio Code）。</w:t>
      </w:r>
    </w:p>
    <w:p w14:paraId="3CE441A7">
      <w:pPr>
        <w:pStyle w:val="3"/>
        <w:ind w:left="360" w:firstLine="480"/>
      </w:pPr>
      <w:r>
        <w:rPr>
          <w:rFonts w:hint="eastAsia"/>
        </w:rPr>
        <w:t>开发团队能否熟练使用Java、Spring Boot、</w:t>
      </w:r>
      <w:r>
        <w:rPr>
          <w:rFonts w:hint="eastAsia"/>
          <w:lang w:val="en-US" w:eastAsia="zh-CN"/>
        </w:rPr>
        <w:t>Vue</w:t>
      </w:r>
      <w:r>
        <w:rPr>
          <w:rFonts w:hint="eastAsia"/>
        </w:rPr>
        <w:t>等技术栈。</w:t>
      </w:r>
    </w:p>
    <w:p w14:paraId="6A9B8748">
      <w:pPr>
        <w:pStyle w:val="3"/>
        <w:numPr>
          <w:ilvl w:val="0"/>
          <w:numId w:val="6"/>
        </w:numPr>
        <w:ind w:firstLineChars="0"/>
      </w:pPr>
      <w:r>
        <w:rPr>
          <w:rFonts w:hint="eastAsia"/>
        </w:rPr>
        <w:t>法律因素</w:t>
      </w:r>
    </w:p>
    <w:p w14:paraId="6BA1CF96">
      <w:pPr>
        <w:pStyle w:val="3"/>
        <w:ind w:left="360" w:firstLine="480"/>
      </w:pPr>
      <w:r>
        <w:rPr>
          <w:rFonts w:hint="eastAsia"/>
        </w:rPr>
        <w:t>系统的开发与运行是否符合国家法律法规及行业安全标准。</w:t>
      </w:r>
    </w:p>
    <w:p w14:paraId="22E0249B">
      <w:pPr>
        <w:pStyle w:val="3"/>
        <w:numPr>
          <w:ilvl w:val="0"/>
          <w:numId w:val="6"/>
        </w:numPr>
        <w:ind w:firstLineChars="0"/>
      </w:pPr>
      <w:r>
        <w:rPr>
          <w:rFonts w:hint="eastAsia"/>
        </w:rPr>
        <w:t>方案选择与比较</w:t>
      </w:r>
    </w:p>
    <w:p w14:paraId="0BE906A8">
      <w:pPr>
        <w:pStyle w:val="3"/>
        <w:ind w:left="360" w:firstLine="480"/>
      </w:pPr>
      <w:r>
        <w:rPr>
          <w:rFonts w:hint="eastAsia"/>
        </w:rPr>
        <w:t>在B/S架构与C/S架构中选择适合目标用户需求的实现方式。</w:t>
      </w:r>
    </w:p>
    <w:p w14:paraId="56B7EFBA">
      <w:pPr>
        <w:pStyle w:val="3"/>
        <w:ind w:left="360" w:firstLine="480"/>
      </w:pPr>
      <w:r>
        <w:rPr>
          <w:rFonts w:hint="eastAsia"/>
        </w:rPr>
        <w:t>比较不同数据库与安全框架的性能与兼容性，选择最优方案。</w:t>
      </w:r>
    </w:p>
    <w:p w14:paraId="39F1B52A">
      <w:pPr>
        <w:pStyle w:val="2"/>
        <w:spacing w:before="312"/>
        <w:ind w:hanging="431"/>
      </w:pPr>
      <w:bookmarkStart w:id="11" w:name="_Toc30757"/>
      <w:r>
        <w:rPr>
          <w:rFonts w:hint="eastAsia"/>
        </w:rPr>
        <w:t>所建议的系统</w:t>
      </w:r>
      <w:bookmarkEnd w:id="11"/>
    </w:p>
    <w:p w14:paraId="42DD166C">
      <w:pPr>
        <w:pStyle w:val="4"/>
        <w:ind w:hanging="578"/>
      </w:pPr>
      <w:bookmarkStart w:id="12" w:name="_Toc3802"/>
      <w:r>
        <w:rPr>
          <w:rFonts w:hint="eastAsia"/>
        </w:rPr>
        <w:t>对所建系统的说明</w:t>
      </w:r>
      <w:bookmarkEnd w:id="12"/>
    </w:p>
    <w:p w14:paraId="41A8BA65">
      <w:pPr>
        <w:pStyle w:val="3"/>
        <w:ind w:firstLine="480"/>
      </w:pPr>
      <w:r>
        <w:rPr>
          <w:rFonts w:hint="eastAsia"/>
        </w:rPr>
        <w:t>本系统采用 B/S 架构，后端基于 Java 与 Spring Boot 框架开发，数据库采用 MySQL，前端采用主流 Web 技术实现。系统通过统一接口封装多种大语言模型（如 GPT、文心、DeepSeek），并提供灵活的调用策略配置。主要包括以下模块：</w:t>
      </w:r>
    </w:p>
    <w:p w14:paraId="01039E0B">
      <w:pPr>
        <w:pStyle w:val="3"/>
        <w:numPr>
          <w:ilvl w:val="0"/>
          <w:numId w:val="7"/>
        </w:numPr>
        <w:ind w:firstLineChars="0"/>
      </w:pPr>
      <w:r>
        <w:rPr>
          <w:rFonts w:hint="eastAsia"/>
          <w:lang w:val="en-US" w:eastAsia="zh-CN"/>
        </w:rPr>
        <w:t>用户</w:t>
      </w:r>
      <w:r>
        <w:rPr>
          <w:rFonts w:hint="eastAsia"/>
        </w:rPr>
        <w:t>管理模块</w:t>
      </w:r>
    </w:p>
    <w:p w14:paraId="7C80A65A">
      <w:pPr>
        <w:pStyle w:val="3"/>
        <w:ind w:left="360" w:firstLine="480"/>
        <w:rPr>
          <w:rFonts w:hint="eastAsia" w:eastAsia="宋体"/>
          <w:lang w:eastAsia="zh-CN"/>
        </w:rPr>
      </w:pPr>
      <w:r>
        <w:rPr>
          <w:rFonts w:hint="eastAsia"/>
        </w:rPr>
        <w:t>负责用户注册、登录、角色区分及权限控制，保障系统访问安全</w:t>
      </w:r>
      <w:r>
        <w:rPr>
          <w:rFonts w:hint="eastAsia"/>
          <w:lang w:eastAsia="zh-CN"/>
        </w:rPr>
        <w:t>。</w:t>
      </w:r>
    </w:p>
    <w:p w14:paraId="6C417D05">
      <w:pPr>
        <w:pStyle w:val="3"/>
        <w:numPr>
          <w:ilvl w:val="0"/>
          <w:numId w:val="7"/>
        </w:numPr>
        <w:ind w:firstLineChars="0"/>
      </w:pPr>
      <w:r>
        <w:rPr>
          <w:rFonts w:hint="eastAsia"/>
        </w:rPr>
        <w:t>文学创作模块</w:t>
      </w:r>
    </w:p>
    <w:p w14:paraId="24FE4E36">
      <w:pPr>
        <w:pStyle w:val="3"/>
        <w:ind w:left="360" w:firstLine="480"/>
        <w:rPr>
          <w:rFonts w:hint="eastAsia"/>
        </w:rPr>
      </w:pPr>
      <w:r>
        <w:rPr>
          <w:rFonts w:hint="eastAsia"/>
        </w:rPr>
        <w:t>为用户提供文章新建、编辑、保存、发布和管理等功能，支撑完整的创作流程。</w:t>
      </w:r>
    </w:p>
    <w:p w14:paraId="155BAE4C">
      <w:pPr>
        <w:pStyle w:val="3"/>
        <w:numPr>
          <w:ilvl w:val="0"/>
          <w:numId w:val="7"/>
        </w:numPr>
        <w:ind w:firstLineChars="0"/>
      </w:pPr>
      <w:r>
        <w:rPr>
          <w:rFonts w:hint="eastAsia"/>
        </w:rPr>
        <w:t>社区互动模块</w:t>
      </w:r>
    </w:p>
    <w:p w14:paraId="4886C9A9">
      <w:pPr>
        <w:pStyle w:val="3"/>
        <w:ind w:left="360" w:firstLine="480"/>
        <w:rPr>
          <w:rFonts w:hint="eastAsia"/>
        </w:rPr>
      </w:pPr>
      <w:r>
        <w:rPr>
          <w:rFonts w:hint="eastAsia"/>
        </w:rPr>
        <w:t>实现作品浏览、点赞、评论、收藏及书架管理，增强用户互动性。</w:t>
      </w:r>
    </w:p>
    <w:p w14:paraId="48EA7B7B">
      <w:pPr>
        <w:pStyle w:val="3"/>
        <w:numPr>
          <w:ilvl w:val="0"/>
          <w:numId w:val="7"/>
        </w:numPr>
        <w:ind w:firstLineChars="0"/>
      </w:pPr>
      <w:r>
        <w:rPr>
          <w:rFonts w:hint="eastAsia"/>
        </w:rPr>
        <w:t>智能辅助模块</w:t>
      </w:r>
    </w:p>
    <w:p w14:paraId="79AD679B">
      <w:pPr>
        <w:pStyle w:val="3"/>
        <w:ind w:left="360" w:firstLine="480"/>
        <w:rPr>
          <w:rFonts w:hint="eastAsia"/>
        </w:rPr>
      </w:pPr>
      <w:r>
        <w:rPr>
          <w:rFonts w:hint="eastAsia"/>
        </w:rPr>
        <w:t>统一封装 GPT、文心、DeepSeek 等大语言模型接口，提供摘要、续写和润色功能。</w:t>
      </w:r>
    </w:p>
    <w:p w14:paraId="5F64749B">
      <w:pPr>
        <w:pStyle w:val="3"/>
        <w:numPr>
          <w:ilvl w:val="0"/>
          <w:numId w:val="7"/>
        </w:numPr>
        <w:ind w:firstLineChars="0"/>
      </w:pPr>
      <w:r>
        <w:rPr>
          <w:rFonts w:hint="eastAsia"/>
        </w:rPr>
        <w:t>浏览器插件模块</w:t>
      </w:r>
    </w:p>
    <w:p w14:paraId="662DF8EB">
      <w:pPr>
        <w:pStyle w:val="3"/>
        <w:numPr>
          <w:ilvl w:val="0"/>
          <w:numId w:val="0"/>
        </w:numPr>
        <w:ind w:left="480" w:leftChars="0" w:firstLine="419" w:firstLineChars="0"/>
      </w:pPr>
      <w:r>
        <w:rPr>
          <w:rFonts w:hint="eastAsia"/>
        </w:rPr>
        <w:t>通过插件形式在作品页面提供浮动窗口，实现一键智能辅助。</w:t>
      </w:r>
    </w:p>
    <w:p w14:paraId="2717F2E3">
      <w:pPr>
        <w:pStyle w:val="3"/>
        <w:numPr>
          <w:ilvl w:val="0"/>
          <w:numId w:val="7"/>
        </w:numPr>
        <w:ind w:firstLineChars="0"/>
      </w:pPr>
      <w:r>
        <w:rPr>
          <w:rFonts w:hint="eastAsia"/>
        </w:rPr>
        <w:t>系统管理模块</w:t>
      </w:r>
    </w:p>
    <w:p w14:paraId="40D7D708">
      <w:pPr>
        <w:pStyle w:val="3"/>
        <w:numPr>
          <w:ilvl w:val="0"/>
          <w:numId w:val="0"/>
        </w:numPr>
        <w:ind w:left="480" w:leftChars="0" w:firstLine="419" w:firstLineChars="0"/>
        <w:rPr>
          <w:rFonts w:hint="eastAsia" w:eastAsia="宋体"/>
          <w:lang w:val="en-US" w:eastAsia="zh-CN"/>
        </w:rPr>
      </w:pPr>
      <w:r>
        <w:rPr>
          <w:rFonts w:hint="eastAsia" w:eastAsia="宋体"/>
          <w:lang w:val="en-US" w:eastAsia="zh-CN"/>
        </w:rPr>
        <w:t>供管理员进行用户管理、内容审核、日志查看和 AI 策略配置。</w:t>
      </w:r>
    </w:p>
    <w:p w14:paraId="36B1F983">
      <w:pPr>
        <w:pStyle w:val="4"/>
      </w:pPr>
      <w:bookmarkStart w:id="13" w:name="_Toc32091"/>
      <w:r>
        <w:rPr>
          <w:rFonts w:hint="eastAsia"/>
        </w:rPr>
        <w:t>业务可行性分析</w:t>
      </w:r>
      <w:bookmarkEnd w:id="13"/>
    </w:p>
    <w:p w14:paraId="64CBA298">
      <w:pPr>
        <w:pStyle w:val="3"/>
        <w:ind w:firstLine="480"/>
      </w:pPr>
      <w:r>
        <w:rPr>
          <w:rFonts w:hint="eastAsia"/>
        </w:rPr>
        <w:t>从业务角度分析，该系统的开发与部署具有以下可行性：</w:t>
      </w:r>
    </w:p>
    <w:p w14:paraId="1BAA45DF">
      <w:pPr>
        <w:pStyle w:val="3"/>
        <w:numPr>
          <w:ilvl w:val="0"/>
          <w:numId w:val="8"/>
        </w:numPr>
        <w:ind w:firstLineChars="0"/>
      </w:pPr>
      <w:r>
        <w:rPr>
          <w:rFonts w:hint="eastAsia"/>
        </w:rPr>
        <w:t>市场需求</w:t>
      </w:r>
    </w:p>
    <w:p w14:paraId="7A005F69">
      <w:pPr>
        <w:pStyle w:val="3"/>
        <w:ind w:left="420" w:firstLine="480"/>
        <w:rPr>
          <w:rFonts w:hint="eastAsia"/>
        </w:rPr>
      </w:pPr>
      <w:r>
        <w:rPr>
          <w:rFonts w:hint="eastAsia"/>
        </w:rPr>
        <w:t>基于大模型的文学创作社区及智能浏览助手，能够满足用户在文学创作、内容理解和高效阅读方面的实际需求，尤其是在长文本阅读、创作灵感辅助和语言优化等场景下，市场需求明显。</w:t>
      </w:r>
    </w:p>
    <w:p w14:paraId="56E600BD">
      <w:pPr>
        <w:pStyle w:val="3"/>
        <w:numPr>
          <w:ilvl w:val="0"/>
          <w:numId w:val="8"/>
        </w:numPr>
        <w:ind w:firstLineChars="0"/>
      </w:pPr>
      <w:r>
        <w:rPr>
          <w:rFonts w:hint="eastAsia"/>
        </w:rPr>
        <w:t>经济可行性</w:t>
      </w:r>
    </w:p>
    <w:p w14:paraId="237F29BF">
      <w:pPr>
        <w:pStyle w:val="3"/>
        <w:ind w:left="420" w:firstLine="480"/>
        <w:rPr>
          <w:rFonts w:hint="eastAsia" w:eastAsia="宋体"/>
          <w:lang w:eastAsia="zh-CN"/>
        </w:rPr>
      </w:pPr>
      <w:r>
        <w:rPr>
          <w:rFonts w:hint="eastAsia"/>
        </w:rPr>
        <w:t>本项目的开发成本处于可控范围内，主要投入为开发人员成本和服务器运行成本。系统基于成熟的开源技术栈（Java、Spring Boot、MySQL），无需支付高额的软件授权费用</w:t>
      </w:r>
      <w:r>
        <w:rPr>
          <w:rFonts w:hint="eastAsia"/>
          <w:lang w:eastAsia="zh-CN"/>
        </w:rPr>
        <w:t>，</w:t>
      </w:r>
      <w:r>
        <w:rPr>
          <w:rFonts w:hint="eastAsia"/>
        </w:rPr>
        <w:t>系统建成后运行和维护成本较低</w:t>
      </w:r>
      <w:r>
        <w:rPr>
          <w:rFonts w:hint="eastAsia"/>
          <w:lang w:eastAsia="zh-CN"/>
        </w:rPr>
        <w:t>。</w:t>
      </w:r>
    </w:p>
    <w:p w14:paraId="55A548EF">
      <w:pPr>
        <w:pStyle w:val="3"/>
        <w:numPr>
          <w:ilvl w:val="0"/>
          <w:numId w:val="8"/>
        </w:numPr>
        <w:ind w:firstLineChars="0"/>
      </w:pPr>
      <w:r>
        <w:rPr>
          <w:rFonts w:hint="eastAsia"/>
        </w:rPr>
        <w:t>用户效益</w:t>
      </w:r>
    </w:p>
    <w:p w14:paraId="01E0F6B7">
      <w:pPr>
        <w:pStyle w:val="3"/>
        <w:ind w:left="420" w:firstLine="480"/>
        <w:rPr>
          <w:rFonts w:hint="eastAsia"/>
        </w:rPr>
      </w:pPr>
      <w:r>
        <w:rPr>
          <w:rFonts w:hint="eastAsia"/>
        </w:rPr>
        <w:t>系统能够显著提升用户在文学创作和阅读过程中的效率。对创作者而言，智能摘要、续写和润色功能可以有效降低写作门槛、减少重复劳动、提升作品质量</w:t>
      </w:r>
      <w:r>
        <w:rPr>
          <w:rFonts w:hint="eastAsia"/>
          <w:lang w:eastAsia="zh-CN"/>
        </w:rPr>
        <w:t>。</w:t>
      </w:r>
      <w:r>
        <w:rPr>
          <w:rFonts w:hint="eastAsia"/>
        </w:rPr>
        <w:t>对读者而言，摘要和智能浏览功能能够帮助其快速把握文章核心内容，提升阅读效率和体验。</w:t>
      </w:r>
    </w:p>
    <w:p w14:paraId="70727B08">
      <w:pPr>
        <w:pStyle w:val="3"/>
        <w:numPr>
          <w:ilvl w:val="0"/>
          <w:numId w:val="8"/>
        </w:numPr>
        <w:ind w:firstLineChars="0"/>
      </w:pPr>
      <w:r>
        <w:rPr>
          <w:rFonts w:hint="eastAsia"/>
        </w:rPr>
        <w:t>竞争优势</w:t>
      </w:r>
    </w:p>
    <w:p w14:paraId="67AF6B53">
      <w:pPr>
        <w:pStyle w:val="3"/>
        <w:ind w:left="360" w:firstLine="480"/>
        <w:rPr>
          <w:rFonts w:hint="eastAsia"/>
        </w:rPr>
      </w:pPr>
      <w:r>
        <w:rPr>
          <w:rFonts w:hint="eastAsia"/>
        </w:rPr>
        <w:t>系统通过统一封装多种大语言模型接口，实现灵活的 AI 调用策略配置，具有较强的扩展性和可维护性。</w:t>
      </w:r>
    </w:p>
    <w:p w14:paraId="65394394">
      <w:pPr>
        <w:pStyle w:val="4"/>
      </w:pPr>
      <w:bookmarkStart w:id="14" w:name="_Toc16681"/>
      <w:r>
        <w:rPr>
          <w:rFonts w:hint="eastAsia"/>
        </w:rPr>
        <w:t>技术可行性分析</w:t>
      </w:r>
      <w:bookmarkEnd w:id="14"/>
    </w:p>
    <w:p w14:paraId="3337F546">
      <w:pPr>
        <w:pStyle w:val="3"/>
        <w:numPr>
          <w:ilvl w:val="0"/>
          <w:numId w:val="9"/>
        </w:numPr>
        <w:ind w:firstLineChars="0"/>
      </w:pPr>
      <w:r>
        <w:rPr>
          <w:rFonts w:hint="eastAsia"/>
        </w:rPr>
        <w:t>在限制条件下，功能目标是否能达到</w:t>
      </w:r>
    </w:p>
    <w:p w14:paraId="378ECA5C">
      <w:pPr>
        <w:pStyle w:val="3"/>
        <w:ind w:left="420" w:firstLine="480"/>
        <w:rPr>
          <w:rFonts w:hint="eastAsia"/>
        </w:rPr>
      </w:pPr>
      <w:r>
        <w:rPr>
          <w:rFonts w:hint="eastAsia"/>
        </w:rPr>
        <w:t>系统对硬件环境要求较低，普通服务器即可满足运行需求。开发和运行环境（Windows / Linux、Java 运行环境、主流浏览器）均为常见配置，技术条件满足系统实现要求。</w:t>
      </w:r>
    </w:p>
    <w:p w14:paraId="36D41436">
      <w:pPr>
        <w:pStyle w:val="3"/>
        <w:numPr>
          <w:ilvl w:val="0"/>
          <w:numId w:val="9"/>
        </w:numPr>
        <w:ind w:firstLineChars="0"/>
      </w:pPr>
      <w:r>
        <w:rPr>
          <w:rFonts w:hint="eastAsia"/>
        </w:rPr>
        <w:t>利用现有技术，功能目标能否达到</w:t>
      </w:r>
    </w:p>
    <w:p w14:paraId="261019C7">
      <w:pPr>
        <w:pStyle w:val="3"/>
        <w:ind w:left="420" w:firstLine="480"/>
        <w:rPr>
          <w:rFonts w:hint="eastAsia"/>
        </w:rPr>
      </w:pPr>
      <w:r>
        <w:rPr>
          <w:rFonts w:hint="eastAsia"/>
        </w:rPr>
        <w:t>系统主要采用 Java 语言、Spring Boot 框架、MySQL 数据库以及浏览器插件开发技术，均为成熟且应用广泛的技术。同时，大语言模型通过标准 API 接口进行调用，现有技术完全支持系统功能目标的实现。</w:t>
      </w:r>
    </w:p>
    <w:p w14:paraId="174C2C40">
      <w:pPr>
        <w:pStyle w:val="3"/>
        <w:numPr>
          <w:ilvl w:val="0"/>
          <w:numId w:val="9"/>
        </w:numPr>
        <w:ind w:firstLineChars="0"/>
      </w:pPr>
      <w:r>
        <w:rPr>
          <w:rFonts w:hint="eastAsia"/>
        </w:rPr>
        <w:t>对开发人员数量和质量的要求</w:t>
      </w:r>
    </w:p>
    <w:p w14:paraId="604A4D2B">
      <w:pPr>
        <w:pStyle w:val="3"/>
        <w:ind w:left="360" w:firstLine="480"/>
      </w:pPr>
      <w:r>
        <w:rPr>
          <w:rFonts w:hint="eastAsia"/>
        </w:rPr>
        <w:t>开发人员数量：建议配置3-5名开发人员，包括：</w:t>
      </w:r>
    </w:p>
    <w:p w14:paraId="1D7F5FA0">
      <w:pPr>
        <w:pStyle w:val="3"/>
        <w:numPr>
          <w:ilvl w:val="0"/>
          <w:numId w:val="5"/>
        </w:numPr>
        <w:ind w:firstLineChars="0"/>
      </w:pPr>
      <w:r>
        <w:rPr>
          <w:rFonts w:hint="eastAsia"/>
        </w:rPr>
        <w:t>1名后端工程师（熟悉 Java、Spring Boot、REST 接口开发）。</w:t>
      </w:r>
    </w:p>
    <w:p w14:paraId="3A84359F">
      <w:pPr>
        <w:pStyle w:val="3"/>
        <w:numPr>
          <w:ilvl w:val="0"/>
          <w:numId w:val="5"/>
        </w:numPr>
        <w:ind w:firstLineChars="0"/>
      </w:pPr>
      <w:r>
        <w:rPr>
          <w:rFonts w:hint="eastAsia"/>
        </w:rPr>
        <w:t>1名前端工程师（负责 Web 界面开发，熟悉主流前端技术）。</w:t>
      </w:r>
    </w:p>
    <w:p w14:paraId="7D09ECF3">
      <w:pPr>
        <w:pStyle w:val="3"/>
        <w:numPr>
          <w:ilvl w:val="0"/>
          <w:numId w:val="5"/>
        </w:numPr>
        <w:ind w:firstLineChars="0"/>
      </w:pPr>
      <w:r>
        <w:rPr>
          <w:rFonts w:hint="eastAsia"/>
        </w:rPr>
        <w:t>1名数据库管理员（负责数据设计和管理）。</w:t>
      </w:r>
    </w:p>
    <w:p w14:paraId="00D41E77">
      <w:pPr>
        <w:pStyle w:val="3"/>
        <w:numPr>
          <w:ilvl w:val="0"/>
          <w:numId w:val="5"/>
        </w:numPr>
        <w:ind w:firstLineChars="0"/>
      </w:pPr>
      <w:r>
        <w:rPr>
          <w:rFonts w:hint="eastAsia"/>
        </w:rPr>
        <w:t>1名测试工程师（负责测试与质量保障）。</w:t>
      </w:r>
    </w:p>
    <w:p w14:paraId="64A17C31">
      <w:pPr>
        <w:pStyle w:val="3"/>
        <w:ind w:left="420" w:firstLine="480"/>
        <w:rPr>
          <w:rFonts w:hint="eastAsia"/>
        </w:rPr>
      </w:pPr>
      <w:r>
        <w:rPr>
          <w:rFonts w:hint="eastAsia"/>
        </w:rPr>
        <w:t>开发人员质量：需具备基本的 Web 系统开发能力和数据库设计能力，对大模型接口调用有一定了解即可，现有技术水平可以满足要求。</w:t>
      </w:r>
    </w:p>
    <w:p w14:paraId="22265027">
      <w:pPr>
        <w:pStyle w:val="3"/>
        <w:numPr>
          <w:ilvl w:val="0"/>
          <w:numId w:val="9"/>
        </w:numPr>
        <w:ind w:firstLineChars="0"/>
      </w:pPr>
      <w:r>
        <w:rPr>
          <w:rFonts w:hint="eastAsia"/>
        </w:rPr>
        <w:t>在规定期限内，开发能否完成</w:t>
      </w:r>
    </w:p>
    <w:p w14:paraId="53019B60">
      <w:pPr>
        <w:pStyle w:val="3"/>
        <w:ind w:left="420" w:firstLine="420" w:firstLineChars="0"/>
        <w:rPr>
          <w:rFonts w:hint="eastAsia"/>
        </w:rPr>
      </w:pPr>
      <w:r>
        <w:rPr>
          <w:rFonts w:hint="eastAsia"/>
        </w:rPr>
        <w:t>项目开发周期与毕业设计周期相匹配，通过合理划分模块和阶段性开发安排，在规定期限内完成系统开发、测试与文档编制是可行的。</w:t>
      </w:r>
    </w:p>
    <w:p w14:paraId="79BBD342">
      <w:pPr>
        <w:pStyle w:val="4"/>
      </w:pPr>
      <w:bookmarkStart w:id="15" w:name="_Toc4670"/>
      <w:r>
        <w:rPr>
          <w:rFonts w:hint="eastAsia"/>
        </w:rPr>
        <w:t>采用建议系统可能带来的影响</w:t>
      </w:r>
      <w:bookmarkEnd w:id="15"/>
    </w:p>
    <w:p w14:paraId="2BAB64F5">
      <w:pPr>
        <w:pStyle w:val="3"/>
        <w:numPr>
          <w:ilvl w:val="0"/>
          <w:numId w:val="10"/>
        </w:numPr>
        <w:ind w:firstLineChars="0"/>
      </w:pPr>
      <w:r>
        <w:rPr>
          <w:rFonts w:hint="eastAsia"/>
        </w:rPr>
        <w:t>对设备的影响</w:t>
      </w:r>
    </w:p>
    <w:p w14:paraId="694CC37F">
      <w:pPr>
        <w:pStyle w:val="3"/>
        <w:ind w:left="360" w:firstLine="480"/>
      </w:pPr>
      <w:r>
        <w:rPr>
          <w:rFonts w:hint="eastAsia"/>
        </w:rPr>
        <w:t>新设备需求：无额外硬件设备要求。</w:t>
      </w:r>
    </w:p>
    <w:p w14:paraId="40F4DDB1">
      <w:pPr>
        <w:pStyle w:val="3"/>
        <w:ind w:left="360" w:firstLine="480"/>
      </w:pPr>
      <w:r>
        <w:rPr>
          <w:rFonts w:hint="eastAsia"/>
        </w:rPr>
        <w:t>现存设备的修改：服务器需部署 Java 运行环境和数据库服务，用户终端需具备浏览器访问能力。</w:t>
      </w:r>
    </w:p>
    <w:p w14:paraId="0CE9A120">
      <w:pPr>
        <w:pStyle w:val="3"/>
        <w:numPr>
          <w:ilvl w:val="0"/>
          <w:numId w:val="10"/>
        </w:numPr>
        <w:ind w:firstLineChars="0"/>
      </w:pPr>
      <w:r>
        <w:rPr>
          <w:rFonts w:hint="eastAsia"/>
        </w:rPr>
        <w:t>对现有软件的影响</w:t>
      </w:r>
    </w:p>
    <w:p w14:paraId="4997ABD7">
      <w:pPr>
        <w:pStyle w:val="3"/>
        <w:ind w:left="360" w:firstLine="480"/>
      </w:pPr>
      <w:r>
        <w:rPr>
          <w:rFonts w:hint="eastAsia"/>
        </w:rPr>
        <w:t>系统运行需安装数据库管理工具和开发环境，对现有软件系统无强制替换要求，仅需在必要时进行接口或配置调整。</w:t>
      </w:r>
    </w:p>
    <w:p w14:paraId="5AA823C1">
      <w:pPr>
        <w:pStyle w:val="3"/>
        <w:numPr>
          <w:ilvl w:val="0"/>
          <w:numId w:val="10"/>
        </w:numPr>
        <w:ind w:firstLineChars="0"/>
      </w:pPr>
      <w:r>
        <w:rPr>
          <w:rFonts w:hint="eastAsia"/>
        </w:rPr>
        <w:t>对用户的影响</w:t>
      </w:r>
    </w:p>
    <w:p w14:paraId="7F709C58">
      <w:pPr>
        <w:pStyle w:val="3"/>
        <w:ind w:left="360" w:firstLine="480"/>
      </w:pPr>
      <w:r>
        <w:rPr>
          <w:rFonts w:hint="eastAsia"/>
        </w:rPr>
        <w:t>机构调整：需安排人员负责系统日常管理和维护。</w:t>
      </w:r>
    </w:p>
    <w:p w14:paraId="1E2AD821">
      <w:pPr>
        <w:pStyle w:val="3"/>
        <w:ind w:left="360" w:firstLine="480"/>
      </w:pPr>
      <w:r>
        <w:rPr>
          <w:rFonts w:hint="eastAsia"/>
        </w:rPr>
        <w:t>数量要求：管理员角色配置 1–2 人。</w:t>
      </w:r>
    </w:p>
    <w:p w14:paraId="6CB21CB6">
      <w:pPr>
        <w:pStyle w:val="3"/>
        <w:ind w:left="360" w:firstLine="480"/>
      </w:pPr>
      <w:r>
        <w:rPr>
          <w:rFonts w:hint="eastAsia"/>
        </w:rPr>
        <w:t>技术水平：管理员需具备基本的计算机操作能力和系统管理意识，普通用户无需专业技术背景。</w:t>
      </w:r>
    </w:p>
    <w:p w14:paraId="08047133">
      <w:pPr>
        <w:pStyle w:val="3"/>
        <w:numPr>
          <w:ilvl w:val="0"/>
          <w:numId w:val="10"/>
        </w:numPr>
        <w:ind w:firstLineChars="0"/>
      </w:pPr>
      <w:r>
        <w:rPr>
          <w:rFonts w:hint="eastAsia"/>
        </w:rPr>
        <w:t>对系统运行的影响</w:t>
      </w:r>
    </w:p>
    <w:p w14:paraId="3B65BBCE">
      <w:pPr>
        <w:pStyle w:val="3"/>
        <w:numPr>
          <w:numId w:val="0"/>
        </w:numPr>
        <w:ind w:left="480" w:leftChars="0" w:firstLine="419" w:firstLineChars="0"/>
        <w:rPr>
          <w:rFonts w:hint="eastAsia"/>
        </w:rPr>
      </w:pPr>
      <w:r>
        <w:rPr>
          <w:rFonts w:hint="eastAsia"/>
        </w:rPr>
        <w:t>系统需制定规范的用户操作流程和运行维护流程，包括日志管理、数据备份和异常处理机制，确保系统稳定运行。</w:t>
      </w:r>
    </w:p>
    <w:p w14:paraId="0AEDB46D">
      <w:pPr>
        <w:pStyle w:val="3"/>
        <w:numPr>
          <w:numId w:val="0"/>
        </w:numPr>
        <w:ind w:left="480" w:leftChars="0" w:firstLine="419" w:firstLineChars="0"/>
      </w:pPr>
      <w:r>
        <w:rPr>
          <w:rFonts w:hint="eastAsia"/>
        </w:rPr>
        <w:t>在系统失效或异常情况下，应支持数据恢复和服务快速重启。</w:t>
      </w:r>
    </w:p>
    <w:p w14:paraId="46A9BA49">
      <w:pPr>
        <w:pStyle w:val="3"/>
        <w:numPr>
          <w:ilvl w:val="0"/>
          <w:numId w:val="10"/>
        </w:numPr>
        <w:ind w:firstLineChars="0"/>
      </w:pPr>
      <w:r>
        <w:rPr>
          <w:rFonts w:hint="eastAsia"/>
        </w:rPr>
        <w:t>对开发环境的影响</w:t>
      </w:r>
    </w:p>
    <w:p w14:paraId="11A7CD75">
      <w:pPr>
        <w:pStyle w:val="3"/>
        <w:ind w:left="360" w:firstLine="480"/>
      </w:pPr>
      <w:r>
        <w:rPr>
          <w:rFonts w:hint="eastAsia"/>
        </w:rPr>
        <w:t>开发过程中需提供测试服务器及必要的测试数据，涉及用户数据和接口密钥的部分需进行安全管理。</w:t>
      </w:r>
    </w:p>
    <w:p w14:paraId="6D81AB50">
      <w:pPr>
        <w:pStyle w:val="3"/>
        <w:numPr>
          <w:ilvl w:val="0"/>
          <w:numId w:val="10"/>
        </w:numPr>
        <w:ind w:firstLineChars="0"/>
      </w:pPr>
      <w:r>
        <w:rPr>
          <w:rFonts w:hint="eastAsia"/>
        </w:rPr>
        <w:t>对运行环境的影响</w:t>
      </w:r>
    </w:p>
    <w:p w14:paraId="70129920">
      <w:pPr>
        <w:pStyle w:val="3"/>
        <w:ind w:left="360" w:firstLine="480"/>
      </w:pPr>
      <w:r>
        <w:rPr>
          <w:rFonts w:hint="eastAsia"/>
        </w:rPr>
        <w:t>服务器运行环境需具备稳定的网络、电源和存储条件，并做好基础的安全防护和数据备份。</w:t>
      </w:r>
    </w:p>
    <w:p w14:paraId="14895238">
      <w:pPr>
        <w:pStyle w:val="3"/>
        <w:numPr>
          <w:ilvl w:val="0"/>
          <w:numId w:val="10"/>
        </w:numPr>
        <w:ind w:firstLineChars="0"/>
      </w:pPr>
      <w:r>
        <w:rPr>
          <w:rFonts w:hint="eastAsia"/>
        </w:rPr>
        <w:t>对经费支出的影响</w:t>
      </w:r>
    </w:p>
    <w:p w14:paraId="027F6C6D">
      <w:pPr>
        <w:pStyle w:val="3"/>
        <w:ind w:left="360" w:firstLine="480"/>
      </w:pPr>
      <w:r>
        <w:rPr>
          <w:rFonts w:hint="eastAsia"/>
        </w:rPr>
        <w:t>系统开发和运行成本主要包括人员投入、服务器资源及维护费用，整体支出处于可控范围内。</w:t>
      </w:r>
    </w:p>
    <w:p w14:paraId="7FAD652C">
      <w:pPr>
        <w:pStyle w:val="2"/>
        <w:spacing w:before="312"/>
      </w:pPr>
      <w:bookmarkStart w:id="16" w:name="_Toc10798"/>
      <w:r>
        <w:rPr>
          <w:rFonts w:hint="eastAsia"/>
        </w:rPr>
        <w:t>社会因素可行性分析</w:t>
      </w:r>
      <w:bookmarkEnd w:id="16"/>
    </w:p>
    <w:p w14:paraId="3A0F339C">
      <w:pPr>
        <w:pStyle w:val="4"/>
      </w:pPr>
      <w:bookmarkStart w:id="17" w:name="_Toc24260"/>
      <w:r>
        <w:rPr>
          <w:rFonts w:hint="eastAsia"/>
        </w:rPr>
        <w:t>社会因素可行性</w:t>
      </w:r>
      <w:bookmarkEnd w:id="17"/>
    </w:p>
    <w:p w14:paraId="571AB5C1">
      <w:pPr>
        <w:pStyle w:val="3"/>
        <w:ind w:firstLine="480"/>
      </w:pPr>
      <w:r>
        <w:rPr>
          <w:rFonts w:hint="eastAsia"/>
        </w:rPr>
        <w:t>本项目开发的基于大模型的文学创作社区及智能浏览助手系统在设计过程中涉及以下社会、文化、安全、法律等因素：</w:t>
      </w:r>
    </w:p>
    <w:p w14:paraId="36BBA3A7">
      <w:pPr>
        <w:pStyle w:val="3"/>
        <w:numPr>
          <w:ilvl w:val="0"/>
          <w:numId w:val="11"/>
        </w:numPr>
        <w:ind w:firstLineChars="0"/>
      </w:pPr>
      <w:r>
        <w:rPr>
          <w:rFonts w:hint="eastAsia"/>
        </w:rPr>
        <w:t>社会因素</w:t>
      </w:r>
    </w:p>
    <w:p w14:paraId="31181294">
      <w:pPr>
        <w:pStyle w:val="3"/>
        <w:numPr>
          <w:ilvl w:val="0"/>
          <w:numId w:val="5"/>
        </w:numPr>
        <w:ind w:firstLineChars="0"/>
      </w:pPr>
      <w:r>
        <w:rPr>
          <w:rFonts w:hint="eastAsia"/>
        </w:rPr>
        <w:t>设计内容与本国经济制度相关</w:t>
      </w:r>
    </w:p>
    <w:p w14:paraId="038D7C08">
      <w:pPr>
        <w:pStyle w:val="3"/>
        <w:ind w:left="480" w:leftChars="200" w:firstLine="480"/>
      </w:pPr>
      <w:r>
        <w:rPr>
          <w:rFonts w:hint="eastAsia"/>
        </w:rPr>
        <w:t>本系统的建设符合我国数字文化产业和人工智能技术应用的发展方向。通过将大语言模型应用于文学创作与阅读场景，有助于推动文化内容生产方式的智能化升级，符合国家关于数字经济、文化产业信息化和人工智能融合发展的相关政策要求。</w:t>
      </w:r>
    </w:p>
    <w:p w14:paraId="3EE92E10">
      <w:pPr>
        <w:pStyle w:val="3"/>
        <w:numPr>
          <w:ilvl w:val="0"/>
          <w:numId w:val="5"/>
        </w:numPr>
        <w:ind w:firstLineChars="0"/>
      </w:pPr>
      <w:r>
        <w:rPr>
          <w:rFonts w:hint="eastAsia"/>
        </w:rPr>
        <w:t>设计内容与社会舆论相关</w:t>
      </w:r>
    </w:p>
    <w:p w14:paraId="1298F13C">
      <w:pPr>
        <w:pStyle w:val="3"/>
        <w:ind w:left="480" w:leftChars="200" w:firstLine="480"/>
      </w:pPr>
      <w:r>
        <w:rPr>
          <w:rFonts w:hint="eastAsia"/>
        </w:rPr>
        <w:t>当前社会对内容创作质量、原创保护以及信息获取效率的关注度不断提升。本系统通过提供智能写作辅助和高效阅读工具，在一定程度上缓解创作者创作压力、提升内容质量，具有积极的社会舆论价值。</w:t>
      </w:r>
    </w:p>
    <w:p w14:paraId="106B40F9">
      <w:pPr>
        <w:pStyle w:val="3"/>
        <w:numPr>
          <w:ilvl w:val="0"/>
          <w:numId w:val="11"/>
        </w:numPr>
        <w:ind w:firstLineChars="0"/>
      </w:pPr>
      <w:r>
        <w:rPr>
          <w:rFonts w:hint="eastAsia"/>
        </w:rPr>
        <w:t>安全因素</w:t>
      </w:r>
    </w:p>
    <w:p w14:paraId="7DA85071">
      <w:pPr>
        <w:pStyle w:val="3"/>
        <w:numPr>
          <w:ilvl w:val="0"/>
          <w:numId w:val="5"/>
        </w:numPr>
        <w:ind w:firstLineChars="0"/>
      </w:pPr>
      <w:r>
        <w:rPr>
          <w:rFonts w:hint="eastAsia"/>
        </w:rPr>
        <w:t>设计内容可能影响信息安全</w:t>
      </w:r>
    </w:p>
    <w:p w14:paraId="3D2303E6">
      <w:pPr>
        <w:pStyle w:val="3"/>
        <w:ind w:left="480" w:leftChars="200" w:firstLine="480"/>
      </w:pPr>
      <w:r>
        <w:rPr>
          <w:rFonts w:hint="eastAsia"/>
        </w:rPr>
        <w:t>本系统在设计过程中充分考虑用户数据和内容安全问题，通过用户身份认证、权限控制以及日志记录等机制，保障用户账号信息和创作内容的安全，降低数据泄露和非法访问风险。</w:t>
      </w:r>
    </w:p>
    <w:p w14:paraId="03596A59">
      <w:pPr>
        <w:pStyle w:val="3"/>
        <w:numPr>
          <w:ilvl w:val="0"/>
          <w:numId w:val="11"/>
        </w:numPr>
        <w:ind w:firstLineChars="0"/>
      </w:pPr>
      <w:r>
        <w:rPr>
          <w:rFonts w:hint="eastAsia"/>
        </w:rPr>
        <w:t>法律因素</w:t>
      </w:r>
    </w:p>
    <w:p w14:paraId="18517901">
      <w:pPr>
        <w:pStyle w:val="3"/>
        <w:numPr>
          <w:ilvl w:val="0"/>
          <w:numId w:val="5"/>
        </w:numPr>
        <w:ind w:firstLineChars="0"/>
      </w:pPr>
      <w:r>
        <w:rPr>
          <w:rFonts w:hint="eastAsia"/>
        </w:rPr>
        <w:t>设计内容需符合现行法律法规</w:t>
      </w:r>
    </w:p>
    <w:p w14:paraId="38AC1E4A">
      <w:pPr>
        <w:pStyle w:val="3"/>
        <w:ind w:left="420" w:firstLine="420" w:firstLineChars="0"/>
      </w:pPr>
      <w:r>
        <w:rPr>
          <w:rFonts w:hint="eastAsia"/>
        </w:rPr>
        <w:t>系统在开发和运行过程中遵循《中华人民共和国网络安全法》《数据安全法》等相关法律法规，对用户数据进行合理存储和管理。同时，在系统设计中避免侵犯第三方知识产权，确保系统的合法合规运行。</w:t>
      </w:r>
    </w:p>
    <w:p w14:paraId="447EA729">
      <w:pPr>
        <w:pStyle w:val="4"/>
      </w:pPr>
      <w:bookmarkStart w:id="18" w:name="_Toc12807"/>
      <w:r>
        <w:rPr>
          <w:rFonts w:hint="eastAsia"/>
        </w:rPr>
        <w:t>社会推广可行性</w:t>
      </w:r>
      <w:bookmarkEnd w:id="18"/>
    </w:p>
    <w:p w14:paraId="2B1ED490">
      <w:pPr>
        <w:pStyle w:val="3"/>
        <w:ind w:firstLine="480"/>
      </w:pPr>
      <w:r>
        <w:rPr>
          <w:rFonts w:hint="eastAsia"/>
        </w:rPr>
        <w:t>该系统具有较高的社会推广价值，原因包括：</w:t>
      </w:r>
    </w:p>
    <w:p w14:paraId="5C95945B">
      <w:pPr>
        <w:pStyle w:val="3"/>
        <w:numPr>
          <w:ilvl w:val="0"/>
          <w:numId w:val="12"/>
        </w:numPr>
        <w:ind w:firstLineChars="0"/>
      </w:pPr>
      <w:r>
        <w:rPr>
          <w:rFonts w:hint="eastAsia"/>
        </w:rPr>
        <w:t>适用范围广泛</w:t>
      </w:r>
    </w:p>
    <w:p w14:paraId="716950EE">
      <w:pPr>
        <w:pStyle w:val="3"/>
        <w:ind w:left="420" w:firstLine="480"/>
      </w:pPr>
      <w:r>
        <w:rPr>
          <w:rFonts w:hint="eastAsia"/>
        </w:rPr>
        <w:t>系统适用于文学创作者、文学爱好者以及内容平台用户，可应用于原创文学社区、学习交流平台及内容聚合网站等多种场景，具有较强的通用性。</w:t>
      </w:r>
    </w:p>
    <w:p w14:paraId="2ED8D410">
      <w:pPr>
        <w:pStyle w:val="3"/>
        <w:numPr>
          <w:ilvl w:val="0"/>
          <w:numId w:val="12"/>
        </w:numPr>
        <w:ind w:firstLineChars="0"/>
      </w:pPr>
      <w:r>
        <w:rPr>
          <w:rFonts w:hint="eastAsia"/>
        </w:rPr>
        <w:t>推广成本低</w:t>
      </w:r>
    </w:p>
    <w:p w14:paraId="4F4C3B8F">
      <w:pPr>
        <w:pStyle w:val="3"/>
        <w:ind w:left="420" w:firstLine="480"/>
      </w:pPr>
      <w:r>
        <w:rPr>
          <w:rFonts w:hint="eastAsia"/>
        </w:rPr>
        <w:t>系统采用 Web 平台和浏览器插件形式提供服务，对用户设备要求低，仅需普通计算机和网络环境即可使用，推广和部署成本较低。</w:t>
      </w:r>
    </w:p>
    <w:p w14:paraId="1D8C49CE">
      <w:pPr>
        <w:pStyle w:val="3"/>
        <w:numPr>
          <w:ilvl w:val="0"/>
          <w:numId w:val="12"/>
        </w:numPr>
        <w:ind w:firstLineChars="0"/>
      </w:pPr>
      <w:r>
        <w:rPr>
          <w:rFonts w:hint="eastAsia"/>
        </w:rPr>
        <w:t>响应社会需求</w:t>
      </w:r>
    </w:p>
    <w:p w14:paraId="4C2CBC06">
      <w:pPr>
        <w:pStyle w:val="3"/>
        <w:ind w:left="420" w:firstLine="480"/>
      </w:pPr>
      <w:r>
        <w:rPr>
          <w:rFonts w:hint="eastAsia"/>
        </w:rPr>
        <w:t>在当前内容创作数量快速增长、用户阅读时间有限的背景下，社会对高效创作和智能阅读工具的需求不断增加，本系统能够较好地满足这一需求，符合社会发展趋势。</w:t>
      </w:r>
    </w:p>
    <w:p w14:paraId="7256F861">
      <w:pPr>
        <w:pStyle w:val="4"/>
      </w:pPr>
      <w:bookmarkStart w:id="19" w:name="_Toc29344"/>
      <w:r>
        <w:rPr>
          <w:rFonts w:hint="eastAsia"/>
        </w:rPr>
        <w:t>用户使用可行性</w:t>
      </w:r>
      <w:bookmarkEnd w:id="19"/>
    </w:p>
    <w:p w14:paraId="58513627">
      <w:pPr>
        <w:pStyle w:val="3"/>
        <w:ind w:firstLine="480"/>
      </w:pPr>
      <w:r>
        <w:rPr>
          <w:rFonts w:hint="eastAsia"/>
        </w:rPr>
        <w:t>从用户的行政管理、工作制度和人员素质角度来看，该系统具备良好的使用可行性：</w:t>
      </w:r>
    </w:p>
    <w:p w14:paraId="4F1E804D">
      <w:pPr>
        <w:pStyle w:val="3"/>
        <w:numPr>
          <w:ilvl w:val="0"/>
          <w:numId w:val="13"/>
        </w:numPr>
        <w:ind w:firstLineChars="0"/>
      </w:pPr>
      <w:r>
        <w:rPr>
          <w:rFonts w:hint="eastAsia"/>
        </w:rPr>
        <w:t>行政管理与工作制度</w:t>
      </w:r>
    </w:p>
    <w:p w14:paraId="602CEE86">
      <w:pPr>
        <w:pStyle w:val="3"/>
        <w:ind w:left="420" w:firstLine="480"/>
      </w:pPr>
      <w:r>
        <w:rPr>
          <w:rFonts w:hint="eastAsia"/>
        </w:rPr>
        <w:t>系统的用户角色划分和权限控制机制清晰，能够与现有内容平台和社区管理模式相结合，便于平台管理人员进行日常管理和维护。</w:t>
      </w:r>
    </w:p>
    <w:p w14:paraId="1EC9218E">
      <w:pPr>
        <w:pStyle w:val="3"/>
        <w:numPr>
          <w:ilvl w:val="0"/>
          <w:numId w:val="13"/>
        </w:numPr>
        <w:ind w:firstLineChars="0"/>
      </w:pPr>
      <w:r>
        <w:rPr>
          <w:rFonts w:hint="eastAsia"/>
        </w:rPr>
        <w:t>工作人员素质</w:t>
      </w:r>
    </w:p>
    <w:p w14:paraId="1CF9DC6A">
      <w:pPr>
        <w:pStyle w:val="3"/>
        <w:ind w:left="420" w:firstLine="480"/>
      </w:pPr>
      <w:r>
        <w:rPr>
          <w:rFonts w:hint="eastAsia"/>
        </w:rPr>
        <w:t>系统提供直观友好的用户界面，普通用户无需掌握复杂的技术知识即可完成创作、阅读和智能辅助操作。通过简单的使用说明，用户能够快速适应系统功能，学习成本较低。</w:t>
      </w:r>
    </w:p>
    <w:p w14:paraId="5F606238">
      <w:pPr>
        <w:pStyle w:val="2"/>
        <w:spacing w:before="312"/>
      </w:pPr>
      <w:bookmarkStart w:id="20" w:name="_Toc6494"/>
      <w:r>
        <w:rPr>
          <w:rFonts w:hint="eastAsia"/>
        </w:rPr>
        <w:t>经济可行性分析</w:t>
      </w:r>
      <w:bookmarkEnd w:id="20"/>
    </w:p>
    <w:p w14:paraId="43793B11">
      <w:pPr>
        <w:pStyle w:val="4"/>
      </w:pPr>
      <w:bookmarkStart w:id="21" w:name="_Toc25720"/>
      <w:r>
        <w:rPr>
          <w:rFonts w:hint="eastAsia"/>
        </w:rPr>
        <w:t>支出</w:t>
      </w:r>
      <w:bookmarkEnd w:id="21"/>
    </w:p>
    <w:p w14:paraId="062626A2">
      <w:pPr>
        <w:pStyle w:val="3"/>
        <w:ind w:firstLine="480"/>
      </w:pPr>
      <w:r>
        <w:rPr>
          <w:rFonts w:hint="eastAsia"/>
        </w:rPr>
        <w:t>本项目采用自下而上估算法进行经济支出预算。以下是详细分析：</w:t>
      </w:r>
    </w:p>
    <w:p w14:paraId="00A4C6E8">
      <w:pPr>
        <w:pStyle w:val="3"/>
        <w:numPr>
          <w:ilvl w:val="0"/>
          <w:numId w:val="14"/>
        </w:numPr>
        <w:ind w:firstLineChars="0"/>
      </w:pPr>
      <w:r>
        <w:rPr>
          <w:rFonts w:hint="eastAsia"/>
        </w:rPr>
        <w:t>子任务分解及完成时间估算</w:t>
      </w:r>
    </w:p>
    <w:p w14:paraId="6A8DFEE7">
      <w:pPr>
        <w:pStyle w:val="3"/>
        <w:ind w:left="360" w:firstLine="480"/>
      </w:pPr>
      <w:r>
        <w:rPr>
          <w:rFonts w:hint="eastAsia"/>
        </w:rPr>
        <w:t>根据本项目的功能需求，任务分解如下：</w:t>
      </w:r>
    </w:p>
    <w:p w14:paraId="6478DCDA">
      <w:pPr>
        <w:pStyle w:val="3"/>
        <w:numPr>
          <w:ilvl w:val="0"/>
          <w:numId w:val="5"/>
        </w:numPr>
        <w:ind w:firstLineChars="0"/>
      </w:pPr>
      <w:r>
        <w:rPr>
          <w:rFonts w:hint="eastAsia"/>
        </w:rPr>
        <w:t>需求分析：</w:t>
      </w:r>
      <w:r>
        <w:rPr>
          <w:rFonts w:hint="eastAsia"/>
          <w:lang w:val="en-US" w:eastAsia="zh-CN"/>
        </w:rPr>
        <w:t>6</w:t>
      </w:r>
      <w:r>
        <w:rPr>
          <w:rFonts w:hint="eastAsia"/>
        </w:rPr>
        <w:t>人天</w:t>
      </w:r>
    </w:p>
    <w:p w14:paraId="0BBD777B">
      <w:pPr>
        <w:pStyle w:val="3"/>
        <w:numPr>
          <w:ilvl w:val="0"/>
          <w:numId w:val="5"/>
        </w:numPr>
        <w:ind w:firstLineChars="0"/>
      </w:pPr>
      <w:r>
        <w:rPr>
          <w:rFonts w:hint="eastAsia"/>
        </w:rPr>
        <w:t>系统设计：10人天</w:t>
      </w:r>
    </w:p>
    <w:p w14:paraId="7E9D6CD1">
      <w:pPr>
        <w:pStyle w:val="3"/>
        <w:numPr>
          <w:ilvl w:val="0"/>
          <w:numId w:val="5"/>
        </w:numPr>
        <w:ind w:firstLineChars="0"/>
      </w:pPr>
      <w:r>
        <w:rPr>
          <w:rFonts w:hint="eastAsia"/>
        </w:rPr>
        <w:t>编码与单元测试：3</w:t>
      </w:r>
      <w:r>
        <w:rPr>
          <w:rFonts w:hint="eastAsia"/>
          <w:lang w:val="en-US" w:eastAsia="zh-CN"/>
        </w:rPr>
        <w:t>2</w:t>
      </w:r>
      <w:r>
        <w:rPr>
          <w:rFonts w:hint="eastAsia"/>
        </w:rPr>
        <w:t>人天</w:t>
      </w:r>
    </w:p>
    <w:p w14:paraId="78648489">
      <w:pPr>
        <w:pStyle w:val="3"/>
        <w:numPr>
          <w:ilvl w:val="0"/>
          <w:numId w:val="5"/>
        </w:numPr>
        <w:ind w:firstLineChars="0"/>
      </w:pPr>
      <w:r>
        <w:rPr>
          <w:rFonts w:hint="eastAsia"/>
        </w:rPr>
        <w:t>系统集成与测试：8人天</w:t>
      </w:r>
    </w:p>
    <w:p w14:paraId="433D6A4A">
      <w:pPr>
        <w:pStyle w:val="3"/>
        <w:numPr>
          <w:ilvl w:val="0"/>
          <w:numId w:val="5"/>
        </w:numPr>
        <w:ind w:firstLineChars="0"/>
      </w:pPr>
      <w:r>
        <w:rPr>
          <w:rFonts w:hint="eastAsia"/>
        </w:rPr>
        <w:t>文档编写与交付：</w:t>
      </w:r>
      <w:r>
        <w:rPr>
          <w:rFonts w:hint="eastAsia"/>
          <w:lang w:val="en-US" w:eastAsia="zh-CN"/>
        </w:rPr>
        <w:t>4</w:t>
      </w:r>
      <w:r>
        <w:rPr>
          <w:rFonts w:hint="eastAsia"/>
        </w:rPr>
        <w:t>人天</w:t>
      </w:r>
    </w:p>
    <w:p w14:paraId="0150A193">
      <w:pPr>
        <w:pStyle w:val="3"/>
        <w:numPr>
          <w:ilvl w:val="0"/>
          <w:numId w:val="5"/>
        </w:numPr>
        <w:ind w:firstLineChars="0"/>
      </w:pPr>
      <w:r>
        <w:rPr>
          <w:rFonts w:hint="eastAsia"/>
        </w:rPr>
        <w:t>总开发时间：6+10+32+8+4=60人天</w:t>
      </w:r>
    </w:p>
    <w:p w14:paraId="0D5327B2">
      <w:pPr>
        <w:pStyle w:val="3"/>
        <w:numPr>
          <w:ilvl w:val="0"/>
          <w:numId w:val="14"/>
        </w:numPr>
        <w:ind w:firstLineChars="0"/>
      </w:pPr>
      <w:r>
        <w:rPr>
          <w:rFonts w:hint="eastAsia"/>
        </w:rPr>
        <w:t>开发成本</w:t>
      </w:r>
    </w:p>
    <w:p w14:paraId="46E23CA7">
      <w:pPr>
        <w:pStyle w:val="3"/>
        <w:ind w:left="360" w:firstLine="480"/>
      </w:pPr>
      <w:r>
        <w:rPr>
          <w:rFonts w:hint="eastAsia"/>
        </w:rPr>
        <w:t>开发人员成本</w:t>
      </w:r>
    </w:p>
    <w:p w14:paraId="703DAB61">
      <w:pPr>
        <w:pStyle w:val="3"/>
        <w:numPr>
          <w:ilvl w:val="0"/>
          <w:numId w:val="5"/>
        </w:numPr>
        <w:ind w:firstLineChars="0"/>
      </w:pPr>
      <w:r>
        <w:rPr>
          <w:rFonts w:hint="eastAsia"/>
        </w:rPr>
        <w:t>单位成本：800元/天</w:t>
      </w:r>
    </w:p>
    <w:p w14:paraId="183920DE">
      <w:pPr>
        <w:pStyle w:val="3"/>
        <w:numPr>
          <w:ilvl w:val="0"/>
          <w:numId w:val="5"/>
        </w:numPr>
        <w:ind w:firstLineChars="0"/>
      </w:pPr>
      <w:r>
        <w:rPr>
          <w:rFonts w:hint="eastAsia"/>
        </w:rPr>
        <w:t>总开发成本：</w:t>
      </w:r>
      <w:r>
        <w:rPr>
          <w:rFonts w:hint="eastAsia"/>
          <w:lang w:val="en-US" w:eastAsia="zh-CN"/>
        </w:rPr>
        <w:t>60</w:t>
      </w:r>
      <w:r>
        <w:rPr>
          <w:rFonts w:hint="eastAsia"/>
        </w:rPr>
        <w:t>人天×800元/天=4.</w:t>
      </w:r>
      <w:r>
        <w:rPr>
          <w:rFonts w:hint="eastAsia"/>
          <w:lang w:val="en-US" w:eastAsia="zh-CN"/>
        </w:rPr>
        <w:t>8</w:t>
      </w:r>
      <w:r>
        <w:rPr>
          <w:rFonts w:hint="eastAsia"/>
        </w:rPr>
        <w:t>万元</w:t>
      </w:r>
    </w:p>
    <w:p w14:paraId="1E3DB347">
      <w:pPr>
        <w:pStyle w:val="3"/>
        <w:numPr>
          <w:ilvl w:val="0"/>
          <w:numId w:val="5"/>
        </w:numPr>
        <w:ind w:firstLineChars="0"/>
      </w:pPr>
      <w:r>
        <w:rPr>
          <w:rFonts w:hint="eastAsia"/>
        </w:rPr>
        <w:t>管理成本按开发成本的10%计算：4.</w:t>
      </w:r>
      <w:r>
        <w:rPr>
          <w:rFonts w:hint="eastAsia"/>
          <w:lang w:val="en-US" w:eastAsia="zh-CN"/>
        </w:rPr>
        <w:t>8</w:t>
      </w:r>
      <w:r>
        <w:rPr>
          <w:rFonts w:hint="eastAsia"/>
        </w:rPr>
        <w:t>万元×10%=0.4</w:t>
      </w:r>
      <w:r>
        <w:rPr>
          <w:rFonts w:hint="eastAsia"/>
          <w:lang w:val="en-US" w:eastAsia="zh-CN"/>
        </w:rPr>
        <w:t>8</w:t>
      </w:r>
      <w:r>
        <w:rPr>
          <w:rFonts w:hint="eastAsia"/>
        </w:rPr>
        <w:t>万元</w:t>
      </w:r>
    </w:p>
    <w:p w14:paraId="33A4536D">
      <w:pPr>
        <w:pStyle w:val="3"/>
        <w:numPr>
          <w:ilvl w:val="0"/>
          <w:numId w:val="5"/>
        </w:numPr>
        <w:ind w:firstLineChars="0"/>
      </w:pPr>
      <w:r>
        <w:rPr>
          <w:rFonts w:hint="eastAsia"/>
        </w:rPr>
        <w:t>直接成本=开发成本+管理成本=4.万元+0.4</w:t>
      </w:r>
      <w:r>
        <w:rPr>
          <w:rFonts w:hint="eastAsia"/>
          <w:lang w:val="en-US" w:eastAsia="zh-CN"/>
        </w:rPr>
        <w:t>8</w:t>
      </w:r>
      <w:r>
        <w:rPr>
          <w:rFonts w:hint="eastAsia"/>
        </w:rPr>
        <w:t>万元=</w:t>
      </w:r>
      <w:r>
        <w:rPr>
          <w:rFonts w:hint="eastAsia"/>
          <w:lang w:val="en-US" w:eastAsia="zh-CN"/>
        </w:rPr>
        <w:t>5.28</w:t>
      </w:r>
      <w:r>
        <w:rPr>
          <w:rFonts w:hint="eastAsia"/>
        </w:rPr>
        <w:t>万元</w:t>
      </w:r>
    </w:p>
    <w:p w14:paraId="1530B427">
      <w:pPr>
        <w:pStyle w:val="3"/>
        <w:numPr>
          <w:ilvl w:val="0"/>
          <w:numId w:val="5"/>
        </w:numPr>
        <w:ind w:firstLineChars="0"/>
      </w:pPr>
      <w:r>
        <w:rPr>
          <w:rFonts w:hint="eastAsia"/>
        </w:rPr>
        <w:t>间接成本按直接成本的10%计算：</w:t>
      </w:r>
      <w:r>
        <w:rPr>
          <w:rFonts w:hint="eastAsia"/>
          <w:lang w:val="en-US" w:eastAsia="zh-CN"/>
        </w:rPr>
        <w:t>5.28</w:t>
      </w:r>
      <w:r>
        <w:rPr>
          <w:rFonts w:hint="eastAsia"/>
        </w:rPr>
        <w:t>万元×10%=0.</w:t>
      </w:r>
      <w:r>
        <w:rPr>
          <w:rFonts w:hint="eastAsia"/>
          <w:lang w:val="en-US" w:eastAsia="zh-CN"/>
        </w:rPr>
        <w:t>528</w:t>
      </w:r>
      <w:r>
        <w:rPr>
          <w:rFonts w:hint="eastAsia"/>
        </w:rPr>
        <w:t>万元</w:t>
      </w:r>
    </w:p>
    <w:p w14:paraId="11F3F05C">
      <w:pPr>
        <w:pStyle w:val="3"/>
        <w:numPr>
          <w:ilvl w:val="0"/>
          <w:numId w:val="5"/>
        </w:numPr>
        <w:ind w:firstLineChars="0"/>
      </w:pPr>
      <w:r>
        <w:rPr>
          <w:rFonts w:hint="eastAsia"/>
        </w:rPr>
        <w:t>总估算成本=5.808 万元</w:t>
      </w:r>
    </w:p>
    <w:p w14:paraId="01758212">
      <w:pPr>
        <w:pStyle w:val="3"/>
        <w:numPr>
          <w:ilvl w:val="0"/>
          <w:numId w:val="5"/>
        </w:numPr>
        <w:ind w:firstLineChars="0"/>
      </w:pPr>
      <w:r>
        <w:rPr>
          <w:rFonts w:hint="eastAsia"/>
        </w:rPr>
        <w:t>最终支出预算：5.</w:t>
      </w:r>
      <w:r>
        <w:rPr>
          <w:rFonts w:hint="eastAsia"/>
          <w:lang w:val="en-US" w:eastAsia="zh-CN"/>
        </w:rPr>
        <w:t>8</w:t>
      </w:r>
      <w:r>
        <w:rPr>
          <w:rFonts w:hint="eastAsia"/>
        </w:rPr>
        <w:t>万元</w:t>
      </w:r>
    </w:p>
    <w:p w14:paraId="09C455B4">
      <w:pPr>
        <w:pStyle w:val="4"/>
      </w:pPr>
      <w:bookmarkStart w:id="22" w:name="_Toc6751"/>
      <w:r>
        <w:rPr>
          <w:rFonts w:hint="eastAsia"/>
        </w:rPr>
        <w:t>效益</w:t>
      </w:r>
      <w:bookmarkEnd w:id="22"/>
    </w:p>
    <w:p w14:paraId="3B844F25">
      <w:pPr>
        <w:pStyle w:val="3"/>
        <w:numPr>
          <w:ilvl w:val="0"/>
          <w:numId w:val="15"/>
        </w:numPr>
        <w:ind w:firstLineChars="0"/>
      </w:pPr>
      <w:r>
        <w:rPr>
          <w:rFonts w:hint="eastAsia"/>
        </w:rPr>
        <w:t>直接效益</w:t>
      </w:r>
    </w:p>
    <w:p w14:paraId="5DDD17D4">
      <w:pPr>
        <w:pStyle w:val="3"/>
        <w:ind w:firstLine="480"/>
      </w:pPr>
      <w:r>
        <w:rPr>
          <w:rFonts w:hint="eastAsia"/>
        </w:rPr>
        <w:t>本系统通过智能写作和阅读辅助功能，提高文学创作效率和内容理解效率，减少用户在创作和阅读过程中的时间成本，具有明显的直接效益。</w:t>
      </w:r>
    </w:p>
    <w:p w14:paraId="05E8149C">
      <w:pPr>
        <w:pStyle w:val="3"/>
        <w:numPr>
          <w:ilvl w:val="0"/>
          <w:numId w:val="15"/>
        </w:numPr>
        <w:ind w:firstLineChars="0"/>
      </w:pPr>
      <w:r>
        <w:rPr>
          <w:rFonts w:hint="eastAsia"/>
        </w:rPr>
        <w:t>间接效益</w:t>
      </w:r>
    </w:p>
    <w:p w14:paraId="360513CA">
      <w:pPr>
        <w:pStyle w:val="3"/>
        <w:numPr>
          <w:ilvl w:val="0"/>
          <w:numId w:val="5"/>
        </w:numPr>
        <w:ind w:firstLineChars="0"/>
      </w:pPr>
      <w:r>
        <w:rPr>
          <w:rFonts w:hint="eastAsia"/>
        </w:rPr>
        <w:t>提高创作与阅读效率</w:t>
      </w:r>
    </w:p>
    <w:p w14:paraId="7BD50D43">
      <w:pPr>
        <w:pStyle w:val="3"/>
        <w:ind w:left="420" w:firstLine="480"/>
      </w:pPr>
      <w:r>
        <w:rPr>
          <w:rFonts w:hint="eastAsia"/>
        </w:rPr>
        <w:t>系统通过自动摘要、续写和润色功能，降低创作难度，提高内容生产效率，间接减少人工投入成本。</w:t>
      </w:r>
    </w:p>
    <w:p w14:paraId="1510665A">
      <w:pPr>
        <w:pStyle w:val="3"/>
        <w:numPr>
          <w:ilvl w:val="0"/>
          <w:numId w:val="5"/>
        </w:numPr>
        <w:ind w:firstLineChars="0"/>
      </w:pPr>
      <w:r>
        <w:rPr>
          <w:rFonts w:hint="eastAsia"/>
        </w:rPr>
        <w:t>增强平台吸引力</w:t>
      </w:r>
    </w:p>
    <w:p w14:paraId="313355C6">
      <w:pPr>
        <w:pStyle w:val="3"/>
        <w:ind w:left="420" w:firstLine="480"/>
      </w:pPr>
      <w:r>
        <w:rPr>
          <w:rFonts w:hint="eastAsia"/>
        </w:rPr>
        <w:t>通过智能化功能提升用户体验，有助于增强平台黏性和活跃度，带来潜在的长期价值。</w:t>
      </w:r>
    </w:p>
    <w:p w14:paraId="196E66EC">
      <w:pPr>
        <w:pStyle w:val="3"/>
        <w:numPr>
          <w:ilvl w:val="0"/>
          <w:numId w:val="15"/>
        </w:numPr>
        <w:ind w:firstLineChars="0"/>
      </w:pPr>
      <w:r>
        <w:rPr>
          <w:rFonts w:hint="eastAsia"/>
        </w:rPr>
        <w:t>长期效益</w:t>
      </w:r>
    </w:p>
    <w:p w14:paraId="688AA4EA">
      <w:pPr>
        <w:pStyle w:val="3"/>
        <w:ind w:left="420" w:firstLine="480"/>
      </w:pPr>
      <w:r>
        <w:rPr>
          <w:rFonts w:hint="eastAsia"/>
        </w:rPr>
        <w:t>系统稳定运行后维护成本较低，模块化设计便于后续功能扩展和升级，具有持续性的应用价值和研究价值。</w:t>
      </w:r>
    </w:p>
    <w:p w14:paraId="636961F1">
      <w:pPr>
        <w:pStyle w:val="2"/>
        <w:spacing w:before="312"/>
      </w:pPr>
      <w:bookmarkStart w:id="23" w:name="_Toc29562"/>
      <w:r>
        <w:rPr>
          <w:rFonts w:hint="eastAsia"/>
        </w:rPr>
        <w:t>可行性分析结论</w:t>
      </w:r>
      <w:bookmarkEnd w:id="23"/>
    </w:p>
    <w:p w14:paraId="5CDF45EC">
      <w:pPr>
        <w:pStyle w:val="3"/>
        <w:ind w:firstLine="480"/>
      </w:pPr>
      <w:r>
        <w:rPr>
          <w:rFonts w:hint="eastAsia"/>
        </w:rPr>
        <w:t>基于上述研究，给出本项目是否可行的结论。结论可以是：</w:t>
      </w:r>
    </w:p>
    <w:p w14:paraId="6C527522">
      <w:pPr>
        <w:pStyle w:val="3"/>
        <w:numPr>
          <w:ilvl w:val="0"/>
          <w:numId w:val="16"/>
        </w:numPr>
        <w:ind w:firstLineChars="0"/>
      </w:pPr>
      <w:r>
        <w:rPr>
          <w:rFonts w:hint="eastAsia"/>
        </w:rPr>
        <w:t>结论：可以立即开始进行</w:t>
      </w:r>
    </w:p>
    <w:p w14:paraId="326478A9">
      <w:pPr>
        <w:pStyle w:val="3"/>
        <w:numPr>
          <w:ilvl w:val="0"/>
          <w:numId w:val="16"/>
        </w:numPr>
        <w:ind w:firstLineChars="0"/>
      </w:pPr>
      <w:r>
        <w:rPr>
          <w:rFonts w:hint="eastAsia"/>
        </w:rPr>
        <w:t>依据：</w:t>
      </w:r>
    </w:p>
    <w:p w14:paraId="68615D5D">
      <w:pPr>
        <w:pStyle w:val="3"/>
        <w:numPr>
          <w:ilvl w:val="0"/>
          <w:numId w:val="5"/>
        </w:numPr>
        <w:ind w:firstLineChars="0"/>
      </w:pPr>
      <w:r>
        <w:rPr>
          <w:rFonts w:hint="eastAsia"/>
        </w:rPr>
        <w:t>技术可行性：</w:t>
      </w:r>
    </w:p>
    <w:p w14:paraId="796D110B">
      <w:pPr>
        <w:pStyle w:val="3"/>
        <w:ind w:left="360" w:firstLine="480"/>
        <w:rPr>
          <w:rFonts w:hint="eastAsia"/>
        </w:rPr>
      </w:pPr>
      <w:r>
        <w:rPr>
          <w:rFonts w:hint="eastAsia"/>
        </w:rPr>
        <w:t>本项目“基于大模型的文学创作社区及智能浏览助手”的功能设计与需求分析明确，系统所需的大语言模型应用、Web 平台开发、浏览器插件开发等技术均已较为成熟，在现有技术条件下可以实现，开发风险较低。</w:t>
      </w:r>
    </w:p>
    <w:p w14:paraId="292C7AA4">
      <w:pPr>
        <w:pStyle w:val="3"/>
        <w:ind w:left="360" w:firstLine="480"/>
      </w:pPr>
      <w:r>
        <w:rPr>
          <w:rFonts w:hint="eastAsia"/>
        </w:rPr>
        <w:t>开发团队具备相关的软件开发和人工智能应用基础，无需依赖外部复杂技术支持或进行大规模技术培训，技术实施具备可行性。</w:t>
      </w:r>
    </w:p>
    <w:p w14:paraId="3299E34F">
      <w:pPr>
        <w:pStyle w:val="3"/>
        <w:numPr>
          <w:ilvl w:val="0"/>
          <w:numId w:val="5"/>
        </w:numPr>
        <w:ind w:firstLineChars="0"/>
      </w:pPr>
      <w:r>
        <w:rPr>
          <w:rFonts w:hint="eastAsia"/>
        </w:rPr>
        <w:t>经济可行性：</w:t>
      </w:r>
    </w:p>
    <w:p w14:paraId="0E997C99">
      <w:pPr>
        <w:pStyle w:val="3"/>
        <w:ind w:left="360" w:firstLine="480"/>
      </w:pPr>
      <w:r>
        <w:rPr>
          <w:rFonts w:hint="eastAsia"/>
        </w:rPr>
        <w:t>项目总成本估算控制在合理范围内，所需经费在可承担能力之内。系统建成后，通过提升文学创作效率、优化阅读体验以及增强平台吸引力，能够产生一定的直接和间接效益，长期运行具有良好的成本回收能力和持续价值。</w:t>
      </w:r>
    </w:p>
    <w:p w14:paraId="0B4E31A0">
      <w:pPr>
        <w:pStyle w:val="3"/>
        <w:numPr>
          <w:ilvl w:val="0"/>
          <w:numId w:val="17"/>
        </w:numPr>
        <w:ind w:left="1260" w:leftChars="0" w:hanging="420" w:firstLineChars="0"/>
      </w:pPr>
      <w:r>
        <w:rPr>
          <w:rFonts w:hint="eastAsia"/>
        </w:rPr>
        <w:t>管理可行性：</w:t>
      </w:r>
    </w:p>
    <w:p w14:paraId="51D282FE">
      <w:pPr>
        <w:pStyle w:val="3"/>
        <w:ind w:left="420" w:firstLine="480"/>
      </w:pPr>
      <w:r>
        <w:rPr>
          <w:rFonts w:hint="eastAsia"/>
        </w:rPr>
        <w:t>项目已按照需求分析、系统设计、编码实现、测试与文档交付等阶段进行任务分解，各阶段目标明确、工作量可控，整体管理难度适中。</w:t>
      </w:r>
    </w:p>
    <w:p w14:paraId="13F82923">
      <w:pPr>
        <w:pStyle w:val="3"/>
        <w:ind w:left="420" w:firstLine="480"/>
      </w:pPr>
      <w:r>
        <w:rPr>
          <w:rFonts w:hint="eastAsia"/>
        </w:rPr>
        <w:t>项目所涉及的管理成本较低，资源调配合理，实施方案清晰，具备较高的管理可控性。</w:t>
      </w:r>
    </w:p>
    <w:p w14:paraId="15630752">
      <w:pPr>
        <w:pStyle w:val="3"/>
        <w:numPr>
          <w:ilvl w:val="0"/>
          <w:numId w:val="5"/>
        </w:numPr>
        <w:ind w:firstLineChars="0"/>
      </w:pPr>
      <w:r>
        <w:rPr>
          <w:rFonts w:hint="eastAsia"/>
        </w:rPr>
        <w:t>风险评估可控性：</w:t>
      </w:r>
    </w:p>
    <w:p w14:paraId="32621CDB">
      <w:pPr>
        <w:pStyle w:val="3"/>
        <w:ind w:left="420" w:firstLine="480"/>
      </w:pPr>
      <w:r>
        <w:rPr>
          <w:rFonts w:hint="eastAsia"/>
        </w:rPr>
        <w:t>项目可能面临的风险主要包括开发进度延迟、技术适配问题等，但通过合理的任务分工、阶段性计划控制以及技术方案选择，上述风险均可得到有效控制，不会对项目整体实施造成重大影响。</w:t>
      </w:r>
      <w:bookmarkEnd w:id="2"/>
    </w:p>
    <w:sectPr>
      <w:headerReference r:id="rId9" w:type="first"/>
      <w:footerReference r:id="rId11" w:type="first"/>
      <w:headerReference r:id="rId8" w:type="default"/>
      <w:footerReference r:id="rId10" w:type="default"/>
      <w:pgSz w:w="11906" w:h="16838"/>
      <w:pgMar w:top="1440" w:right="1800" w:bottom="1440" w:left="1800" w:header="851" w:footer="992" w:gutter="0"/>
      <w:pgNumType w:fmt="numberInDash"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40596337"/>
      <w:docPartObj>
        <w:docPartGallery w:val="autotext"/>
      </w:docPartObj>
    </w:sdtPr>
    <w:sdtContent>
      <w:p w14:paraId="707C2F22">
        <w:pPr>
          <w:pStyle w:val="14"/>
          <w:jc w:val="center"/>
        </w:pPr>
        <w:r>
          <w:fldChar w:fldCharType="begin"/>
        </w:r>
        <w:r>
          <w:instrText xml:space="preserve">PAGE   \* MERGEFORMAT</w:instrText>
        </w:r>
        <w:r>
          <w:fldChar w:fldCharType="separate"/>
        </w:r>
        <w:r>
          <w:rPr>
            <w:lang w:val="zh-CN"/>
          </w:rPr>
          <w:t>-</w:t>
        </w:r>
        <w:r>
          <w:t xml:space="preserve"> 1 -</w:t>
        </w:r>
        <w:r>
          <w:fldChar w:fldCharType="end"/>
        </w:r>
      </w:p>
    </w:sdtContent>
  </w:sdt>
  <w:p w14:paraId="67291CB7">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1060145"/>
      <w:docPartObj>
        <w:docPartGallery w:val="autotext"/>
      </w:docPartObj>
    </w:sdtPr>
    <w:sdtContent>
      <w:p w14:paraId="1DF354BF">
        <w:pPr>
          <w:pStyle w:val="14"/>
          <w:jc w:val="center"/>
        </w:pPr>
        <w:r>
          <w:fldChar w:fldCharType="begin"/>
        </w:r>
        <w:r>
          <w:instrText xml:space="preserve">PAGE   \* MERGEFORMAT</w:instrText>
        </w:r>
        <w:r>
          <w:fldChar w:fldCharType="separate"/>
        </w:r>
        <w:r>
          <w:rPr>
            <w:lang w:val="zh-CN"/>
          </w:rPr>
          <w:t>I</w:t>
        </w:r>
        <w:r>
          <w:fldChar w:fldCharType="end"/>
        </w:r>
      </w:p>
    </w:sdtContent>
  </w:sdt>
  <w:p w14:paraId="1B06E567">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73754281"/>
      <w:docPartObj>
        <w:docPartGallery w:val="autotext"/>
      </w:docPartObj>
    </w:sdtPr>
    <w:sdtContent>
      <w:p w14:paraId="2399CDAD">
        <w:pPr>
          <w:pStyle w:val="14"/>
          <w:jc w:val="center"/>
        </w:pPr>
        <w:r>
          <w:fldChar w:fldCharType="begin"/>
        </w:r>
        <w:r>
          <w:instrText xml:space="preserve">PAGE   \* MERGEFORMAT</w:instrText>
        </w:r>
        <w:r>
          <w:fldChar w:fldCharType="separate"/>
        </w:r>
        <w:r>
          <w:rPr>
            <w:lang w:val="zh-CN"/>
          </w:rPr>
          <w:t>-</w:t>
        </w:r>
        <w:r>
          <w:t xml:space="preserve"> 7 -</w:t>
        </w:r>
        <w:r>
          <w:fldChar w:fldCharType="end"/>
        </w:r>
      </w:p>
    </w:sdtContent>
  </w:sdt>
  <w:p w14:paraId="5E74217D">
    <w:pPr>
      <w:pStyle w:val="1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53402080"/>
      <w:docPartObj>
        <w:docPartGallery w:val="autotext"/>
      </w:docPartObj>
    </w:sdtPr>
    <w:sdtContent>
      <w:p w14:paraId="12324E7E">
        <w:pPr>
          <w:pStyle w:val="14"/>
          <w:jc w:val="center"/>
        </w:pPr>
        <w:r>
          <w:fldChar w:fldCharType="begin"/>
        </w:r>
        <w:r>
          <w:instrText xml:space="preserve">PAGE   \* MERGEFORMAT</w:instrText>
        </w:r>
        <w:r>
          <w:fldChar w:fldCharType="separate"/>
        </w:r>
        <w:r>
          <w:rPr>
            <w:lang w:val="zh-CN"/>
          </w:rPr>
          <w:t>-</w:t>
        </w:r>
        <w:r>
          <w:t xml:space="preserve"> 1 -</w:t>
        </w:r>
        <w:r>
          <w:fldChar w:fldCharType="end"/>
        </w:r>
      </w:p>
    </w:sdtContent>
  </w:sdt>
  <w:p w14:paraId="2EF9FE48">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E6B2CF">
    <w:pPr>
      <w:pStyle w:val="15"/>
      <w:tabs>
        <w:tab w:val="clear" w:pos="4153"/>
      </w:tabs>
      <w:jc w:val="left"/>
    </w:pPr>
    <w:r>
      <w:tab/>
    </w:r>
    <w:r>
      <w:t>测试报告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59925A">
    <w:pPr>
      <w:pStyle w:val="15"/>
      <w:tabs>
        <w:tab w:val="clear" w:pos="4153"/>
      </w:tabs>
      <w:jc w:val="left"/>
    </w:pPr>
    <w:r>
      <w:t>毕业设计文档</w:t>
    </w:r>
    <w:r>
      <w:tab/>
    </w:r>
    <w:r>
      <w:t>可行性分析报告</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CC411C">
    <w:pPr>
      <w:pStyle w:val="15"/>
      <w:tabs>
        <w:tab w:val="clear" w:pos="4153"/>
      </w:tabs>
      <w:jc w:val="left"/>
    </w:pPr>
    <w:r>
      <w:t>毕业设计文档</w:t>
    </w:r>
    <w:r>
      <w:tab/>
    </w:r>
    <w:r>
      <w:t>文献综述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3DDD343"/>
    <w:multiLevelType w:val="singleLevel"/>
    <w:tmpl w:val="C3DDD343"/>
    <w:lvl w:ilvl="0" w:tentative="0">
      <w:start w:val="1"/>
      <w:numFmt w:val="bullet"/>
      <w:lvlText w:val=""/>
      <w:lvlJc w:val="left"/>
      <w:pPr>
        <w:tabs>
          <w:tab w:val="left" w:pos="840"/>
        </w:tabs>
        <w:ind w:left="1260" w:hanging="420"/>
      </w:pPr>
      <w:rPr>
        <w:rFonts w:hint="default" w:ascii="Wingdings" w:hAnsi="Wingdings"/>
      </w:rPr>
    </w:lvl>
  </w:abstractNum>
  <w:abstractNum w:abstractNumId="1">
    <w:nsid w:val="DD7D31B8"/>
    <w:multiLevelType w:val="singleLevel"/>
    <w:tmpl w:val="DD7D31B8"/>
    <w:lvl w:ilvl="0" w:tentative="0">
      <w:start w:val="1"/>
      <w:numFmt w:val="decimal"/>
      <w:lvlText w:val="%1)"/>
      <w:lvlJc w:val="left"/>
      <w:pPr>
        <w:ind w:left="425" w:hanging="425"/>
      </w:pPr>
      <w:rPr>
        <w:rFonts w:hint="default"/>
      </w:rPr>
    </w:lvl>
  </w:abstractNum>
  <w:abstractNum w:abstractNumId="2">
    <w:nsid w:val="000E4099"/>
    <w:multiLevelType w:val="multilevel"/>
    <w:tmpl w:val="000E4099"/>
    <w:lvl w:ilvl="0" w:tentative="0">
      <w:start w:val="1"/>
      <w:numFmt w:val="decimal"/>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3">
    <w:nsid w:val="12E76B11"/>
    <w:multiLevelType w:val="multilevel"/>
    <w:tmpl w:val="12E76B11"/>
    <w:lvl w:ilvl="0" w:tentative="0">
      <w:start w:val="1"/>
      <w:numFmt w:val="decimal"/>
      <w:pStyle w:val="2"/>
      <w:lvlText w:val="%1"/>
      <w:lvlJc w:val="left"/>
      <w:pPr>
        <w:ind w:left="432" w:hanging="432"/>
      </w:pPr>
    </w:lvl>
    <w:lvl w:ilvl="1" w:tentative="0">
      <w:start w:val="1"/>
      <w:numFmt w:val="decimal"/>
      <w:pStyle w:val="4"/>
      <w:lvlText w:val="%1.%2"/>
      <w:lvlJc w:val="left"/>
      <w:pPr>
        <w:ind w:left="576" w:hanging="576"/>
      </w:pPr>
    </w:lvl>
    <w:lvl w:ilvl="2" w:tentative="0">
      <w:start w:val="1"/>
      <w:numFmt w:val="decimal"/>
      <w:pStyle w:val="5"/>
      <w:lvlText w:val="%1.%2.%3"/>
      <w:lvlJc w:val="left"/>
      <w:pPr>
        <w:ind w:left="720" w:hanging="720"/>
      </w:pPr>
    </w:lvl>
    <w:lvl w:ilvl="3" w:tentative="0">
      <w:start w:val="1"/>
      <w:numFmt w:val="decimal"/>
      <w:pStyle w:val="6"/>
      <w:lvlText w:val="%1.%2.%3.%4"/>
      <w:lvlJc w:val="left"/>
      <w:pPr>
        <w:ind w:left="864" w:hanging="864"/>
      </w:pPr>
    </w:lvl>
    <w:lvl w:ilvl="4" w:tentative="0">
      <w:start w:val="1"/>
      <w:numFmt w:val="decimal"/>
      <w:pStyle w:val="7"/>
      <w:lvlText w:val="%1.%2.%3.%4.%5"/>
      <w:lvlJc w:val="left"/>
      <w:pPr>
        <w:ind w:left="1008" w:hanging="1008"/>
      </w:pPr>
    </w:lvl>
    <w:lvl w:ilvl="5" w:tentative="0">
      <w:start w:val="1"/>
      <w:numFmt w:val="decimal"/>
      <w:pStyle w:val="8"/>
      <w:lvlText w:val="%1.%2.%3.%4.%5.%6"/>
      <w:lvlJc w:val="left"/>
      <w:pPr>
        <w:ind w:left="1152" w:hanging="1152"/>
      </w:pPr>
    </w:lvl>
    <w:lvl w:ilvl="6" w:tentative="0">
      <w:start w:val="1"/>
      <w:numFmt w:val="decimal"/>
      <w:pStyle w:val="9"/>
      <w:lvlText w:val="%1.%2.%3.%4.%5.%6.%7"/>
      <w:lvlJc w:val="left"/>
      <w:pPr>
        <w:ind w:left="1296" w:hanging="1296"/>
      </w:pPr>
    </w:lvl>
    <w:lvl w:ilvl="7" w:tentative="0">
      <w:start w:val="1"/>
      <w:numFmt w:val="decimal"/>
      <w:pStyle w:val="10"/>
      <w:lvlText w:val="%1.%2.%3.%4.%5.%6.%7.%8"/>
      <w:lvlJc w:val="left"/>
      <w:pPr>
        <w:ind w:left="1440" w:hanging="1440"/>
      </w:pPr>
    </w:lvl>
    <w:lvl w:ilvl="8" w:tentative="0">
      <w:start w:val="1"/>
      <w:numFmt w:val="decimal"/>
      <w:pStyle w:val="11"/>
      <w:lvlText w:val="%1.%2.%3.%4.%5.%6.%7.%8.%9"/>
      <w:lvlJc w:val="left"/>
      <w:pPr>
        <w:ind w:left="1584" w:hanging="1584"/>
      </w:pPr>
    </w:lvl>
  </w:abstractNum>
  <w:abstractNum w:abstractNumId="4">
    <w:nsid w:val="1342082E"/>
    <w:multiLevelType w:val="multilevel"/>
    <w:tmpl w:val="1342082E"/>
    <w:lvl w:ilvl="0" w:tentative="0">
      <w:start w:val="1"/>
      <w:numFmt w:val="decimal"/>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5">
    <w:nsid w:val="13A71666"/>
    <w:multiLevelType w:val="multilevel"/>
    <w:tmpl w:val="13A71666"/>
    <w:lvl w:ilvl="0" w:tentative="0">
      <w:start w:val="1"/>
      <w:numFmt w:val="decimal"/>
      <w:lvlText w:val="%1)"/>
      <w:lvlJc w:val="left"/>
      <w:pPr>
        <w:ind w:left="840" w:hanging="360"/>
      </w:pPr>
      <w:rPr>
        <w:rFonts w:hint="default"/>
      </w:rPr>
    </w:lvl>
    <w:lvl w:ilvl="1" w:tentative="0">
      <w:start w:val="1"/>
      <w:numFmt w:val="decimal"/>
      <w:lvlText w:val="%2."/>
      <w:lvlJc w:val="left"/>
      <w:pPr>
        <w:ind w:left="1280" w:hanging="360"/>
      </w:pPr>
      <w:rPr>
        <w:rFonts w:hint="default"/>
      </w:r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6">
    <w:nsid w:val="1EF60A0A"/>
    <w:multiLevelType w:val="multilevel"/>
    <w:tmpl w:val="1EF60A0A"/>
    <w:lvl w:ilvl="0" w:tentative="0">
      <w:start w:val="1"/>
      <w:numFmt w:val="decimal"/>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7">
    <w:nsid w:val="2B2D1896"/>
    <w:multiLevelType w:val="multilevel"/>
    <w:tmpl w:val="2B2D1896"/>
    <w:lvl w:ilvl="0" w:tentative="0">
      <w:start w:val="1"/>
      <w:numFmt w:val="decimal"/>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8">
    <w:nsid w:val="3ECA0498"/>
    <w:multiLevelType w:val="multilevel"/>
    <w:tmpl w:val="3ECA0498"/>
    <w:lvl w:ilvl="0" w:tentative="0">
      <w:start w:val="1"/>
      <w:numFmt w:val="decimal"/>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9">
    <w:nsid w:val="3EE05E11"/>
    <w:multiLevelType w:val="multilevel"/>
    <w:tmpl w:val="3EE05E11"/>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0">
    <w:nsid w:val="41E122C0"/>
    <w:multiLevelType w:val="multilevel"/>
    <w:tmpl w:val="41E122C0"/>
    <w:lvl w:ilvl="0" w:tentative="0">
      <w:start w:val="1"/>
      <w:numFmt w:val="decimal"/>
      <w:lvlText w:val="%1)"/>
      <w:lvlJc w:val="left"/>
      <w:pPr>
        <w:ind w:left="840" w:hanging="360"/>
      </w:pPr>
      <w:rPr>
        <w:rFonts w:hint="default"/>
      </w:rPr>
    </w:lvl>
    <w:lvl w:ilvl="1" w:tentative="0">
      <w:start w:val="1"/>
      <w:numFmt w:val="decimal"/>
      <w:lvlText w:val="%2."/>
      <w:lvlJc w:val="left"/>
      <w:pPr>
        <w:ind w:left="1280" w:hanging="360"/>
      </w:pPr>
      <w:rPr>
        <w:rFonts w:hint="default"/>
      </w:r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1">
    <w:nsid w:val="59B41E79"/>
    <w:multiLevelType w:val="multilevel"/>
    <w:tmpl w:val="59B41E79"/>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2">
    <w:nsid w:val="5AF54391"/>
    <w:multiLevelType w:val="multilevel"/>
    <w:tmpl w:val="5AF54391"/>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3">
    <w:nsid w:val="5C992A4C"/>
    <w:multiLevelType w:val="multilevel"/>
    <w:tmpl w:val="5C992A4C"/>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4">
    <w:nsid w:val="656233B8"/>
    <w:multiLevelType w:val="multilevel"/>
    <w:tmpl w:val="656233B8"/>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5">
    <w:nsid w:val="735440A7"/>
    <w:multiLevelType w:val="multilevel"/>
    <w:tmpl w:val="735440A7"/>
    <w:lvl w:ilvl="0" w:tentative="0">
      <w:start w:val="1"/>
      <w:numFmt w:val="decimal"/>
      <w:lvlText w:val="%1)"/>
      <w:lvlJc w:val="left"/>
      <w:pPr>
        <w:ind w:left="840" w:hanging="360"/>
      </w:pPr>
      <w:rPr>
        <w:rFonts w:hint="default"/>
      </w:rPr>
    </w:lvl>
    <w:lvl w:ilvl="1" w:tentative="0">
      <w:start w:val="1"/>
      <w:numFmt w:val="decimal"/>
      <w:lvlText w:val="%2."/>
      <w:lvlJc w:val="left"/>
      <w:pPr>
        <w:ind w:left="1280" w:hanging="360"/>
      </w:pPr>
      <w:rPr>
        <w:rFonts w:hint="default"/>
      </w:r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6">
    <w:nsid w:val="7AF44598"/>
    <w:multiLevelType w:val="multilevel"/>
    <w:tmpl w:val="7AF44598"/>
    <w:lvl w:ilvl="0" w:tentative="0">
      <w:start w:val="0"/>
      <w:numFmt w:val="bullet"/>
      <w:lvlText w:val=""/>
      <w:lvlJc w:val="left"/>
      <w:pPr>
        <w:ind w:left="1200" w:hanging="360"/>
      </w:pPr>
      <w:rPr>
        <w:rFonts w:hint="default" w:ascii="Wingdings" w:hAnsi="Wingdings" w:eastAsia="宋体" w:cstheme="minorBidi"/>
      </w:rPr>
    </w:lvl>
    <w:lvl w:ilvl="1" w:tentative="0">
      <w:start w:val="1"/>
      <w:numFmt w:val="bullet"/>
      <w:lvlText w:val=""/>
      <w:lvlJc w:val="left"/>
      <w:pPr>
        <w:ind w:left="1720" w:hanging="440"/>
      </w:pPr>
      <w:rPr>
        <w:rFonts w:hint="default" w:ascii="Wingdings" w:hAnsi="Wingdings"/>
      </w:rPr>
    </w:lvl>
    <w:lvl w:ilvl="2" w:tentative="0">
      <w:start w:val="1"/>
      <w:numFmt w:val="bullet"/>
      <w:lvlText w:val=""/>
      <w:lvlJc w:val="left"/>
      <w:pPr>
        <w:ind w:left="2160" w:hanging="440"/>
      </w:pPr>
      <w:rPr>
        <w:rFonts w:hint="default" w:ascii="Wingdings" w:hAnsi="Wingdings"/>
      </w:rPr>
    </w:lvl>
    <w:lvl w:ilvl="3" w:tentative="0">
      <w:start w:val="1"/>
      <w:numFmt w:val="bullet"/>
      <w:lvlText w:val=""/>
      <w:lvlJc w:val="left"/>
      <w:pPr>
        <w:ind w:left="2600" w:hanging="440"/>
      </w:pPr>
      <w:rPr>
        <w:rFonts w:hint="default" w:ascii="Wingdings" w:hAnsi="Wingdings"/>
      </w:rPr>
    </w:lvl>
    <w:lvl w:ilvl="4" w:tentative="0">
      <w:start w:val="1"/>
      <w:numFmt w:val="bullet"/>
      <w:lvlText w:val=""/>
      <w:lvlJc w:val="left"/>
      <w:pPr>
        <w:ind w:left="3040" w:hanging="440"/>
      </w:pPr>
      <w:rPr>
        <w:rFonts w:hint="default" w:ascii="Wingdings" w:hAnsi="Wingdings"/>
      </w:rPr>
    </w:lvl>
    <w:lvl w:ilvl="5" w:tentative="0">
      <w:start w:val="1"/>
      <w:numFmt w:val="bullet"/>
      <w:lvlText w:val=""/>
      <w:lvlJc w:val="left"/>
      <w:pPr>
        <w:ind w:left="3480" w:hanging="440"/>
      </w:pPr>
      <w:rPr>
        <w:rFonts w:hint="default" w:ascii="Wingdings" w:hAnsi="Wingdings"/>
      </w:rPr>
    </w:lvl>
    <w:lvl w:ilvl="6" w:tentative="0">
      <w:start w:val="1"/>
      <w:numFmt w:val="bullet"/>
      <w:lvlText w:val=""/>
      <w:lvlJc w:val="left"/>
      <w:pPr>
        <w:ind w:left="3920" w:hanging="440"/>
      </w:pPr>
      <w:rPr>
        <w:rFonts w:hint="default" w:ascii="Wingdings" w:hAnsi="Wingdings"/>
      </w:rPr>
    </w:lvl>
    <w:lvl w:ilvl="7" w:tentative="0">
      <w:start w:val="1"/>
      <w:numFmt w:val="bullet"/>
      <w:lvlText w:val=""/>
      <w:lvlJc w:val="left"/>
      <w:pPr>
        <w:ind w:left="4360" w:hanging="440"/>
      </w:pPr>
      <w:rPr>
        <w:rFonts w:hint="default" w:ascii="Wingdings" w:hAnsi="Wingdings"/>
      </w:rPr>
    </w:lvl>
    <w:lvl w:ilvl="8" w:tentative="0">
      <w:start w:val="1"/>
      <w:numFmt w:val="bullet"/>
      <w:lvlText w:val=""/>
      <w:lvlJc w:val="left"/>
      <w:pPr>
        <w:ind w:left="4800" w:hanging="440"/>
      </w:pPr>
      <w:rPr>
        <w:rFonts w:hint="default" w:ascii="Wingdings" w:hAnsi="Wingdings"/>
      </w:rPr>
    </w:lvl>
  </w:abstractNum>
  <w:num w:numId="1">
    <w:abstractNumId w:val="3"/>
  </w:num>
  <w:num w:numId="2">
    <w:abstractNumId w:val="1"/>
  </w:num>
  <w:num w:numId="3">
    <w:abstractNumId w:val="13"/>
  </w:num>
  <w:num w:numId="4">
    <w:abstractNumId w:val="14"/>
  </w:num>
  <w:num w:numId="5">
    <w:abstractNumId w:val="16"/>
  </w:num>
  <w:num w:numId="6">
    <w:abstractNumId w:val="11"/>
  </w:num>
  <w:num w:numId="7">
    <w:abstractNumId w:val="12"/>
  </w:num>
  <w:num w:numId="8">
    <w:abstractNumId w:val="9"/>
  </w:num>
  <w:num w:numId="9">
    <w:abstractNumId w:val="4"/>
  </w:num>
  <w:num w:numId="10">
    <w:abstractNumId w:val="6"/>
  </w:num>
  <w:num w:numId="11">
    <w:abstractNumId w:val="8"/>
  </w:num>
  <w:num w:numId="12">
    <w:abstractNumId w:val="2"/>
  </w:num>
  <w:num w:numId="13">
    <w:abstractNumId w:val="7"/>
  </w:num>
  <w:num w:numId="14">
    <w:abstractNumId w:val="5"/>
  </w:num>
  <w:num w:numId="15">
    <w:abstractNumId w:val="10"/>
  </w:num>
  <w:num w:numId="16">
    <w:abstractNumId w:val="15"/>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73A5"/>
    <w:rsid w:val="000C79F8"/>
    <w:rsid w:val="001C3862"/>
    <w:rsid w:val="001F1219"/>
    <w:rsid w:val="002059E7"/>
    <w:rsid w:val="00222695"/>
    <w:rsid w:val="00250B63"/>
    <w:rsid w:val="002B4066"/>
    <w:rsid w:val="002C73A5"/>
    <w:rsid w:val="003A16E3"/>
    <w:rsid w:val="003F16C5"/>
    <w:rsid w:val="004656C3"/>
    <w:rsid w:val="004C0BB5"/>
    <w:rsid w:val="004C7563"/>
    <w:rsid w:val="00506A68"/>
    <w:rsid w:val="00595282"/>
    <w:rsid w:val="00636396"/>
    <w:rsid w:val="006411E9"/>
    <w:rsid w:val="00665180"/>
    <w:rsid w:val="006A794D"/>
    <w:rsid w:val="006F7821"/>
    <w:rsid w:val="007204D5"/>
    <w:rsid w:val="00750713"/>
    <w:rsid w:val="00860CD5"/>
    <w:rsid w:val="00893B80"/>
    <w:rsid w:val="009056BD"/>
    <w:rsid w:val="009206D6"/>
    <w:rsid w:val="00940987"/>
    <w:rsid w:val="009414E7"/>
    <w:rsid w:val="00972A0C"/>
    <w:rsid w:val="0097472C"/>
    <w:rsid w:val="00A0177A"/>
    <w:rsid w:val="00A21960"/>
    <w:rsid w:val="00A40063"/>
    <w:rsid w:val="00AA47C5"/>
    <w:rsid w:val="00AE557F"/>
    <w:rsid w:val="00B00640"/>
    <w:rsid w:val="00B936EB"/>
    <w:rsid w:val="00CA7C7C"/>
    <w:rsid w:val="00CD5009"/>
    <w:rsid w:val="00CE50F4"/>
    <w:rsid w:val="00D266F3"/>
    <w:rsid w:val="00D4485E"/>
    <w:rsid w:val="00D832B7"/>
    <w:rsid w:val="00DB2B3F"/>
    <w:rsid w:val="00DB676D"/>
    <w:rsid w:val="00E85F5B"/>
    <w:rsid w:val="00EE1228"/>
    <w:rsid w:val="00EF4568"/>
    <w:rsid w:val="00F16013"/>
    <w:rsid w:val="00F16079"/>
    <w:rsid w:val="00F213A8"/>
    <w:rsid w:val="00FA1F30"/>
    <w:rsid w:val="00FB691D"/>
    <w:rsid w:val="00FC05C2"/>
    <w:rsid w:val="00FE74CB"/>
    <w:rsid w:val="0AD569EB"/>
    <w:rsid w:val="0C130102"/>
    <w:rsid w:val="0D92264A"/>
    <w:rsid w:val="159C5524"/>
    <w:rsid w:val="1650374D"/>
    <w:rsid w:val="175E775D"/>
    <w:rsid w:val="1B1262BE"/>
    <w:rsid w:val="1C0E2823"/>
    <w:rsid w:val="2EB30D37"/>
    <w:rsid w:val="34D049D4"/>
    <w:rsid w:val="3A995420"/>
    <w:rsid w:val="3AB338E7"/>
    <w:rsid w:val="572C666F"/>
    <w:rsid w:val="5A2771F9"/>
    <w:rsid w:val="5BBC35B7"/>
    <w:rsid w:val="617B2008"/>
    <w:rsid w:val="6A572A7F"/>
    <w:rsid w:val="7B334E2A"/>
    <w:rsid w:val="7D0A7122"/>
    <w:rsid w:val="7FB503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jc w:val="both"/>
    </w:pPr>
    <w:rPr>
      <w:rFonts w:ascii="Times New Roman" w:hAnsi="Times New Roman" w:eastAsia="宋体" w:cstheme="minorBidi"/>
      <w:kern w:val="2"/>
      <w:sz w:val="24"/>
      <w:szCs w:val="21"/>
      <w:lang w:val="en-US" w:eastAsia="zh-CN" w:bidi="ar-SA"/>
    </w:rPr>
  </w:style>
  <w:style w:type="paragraph" w:styleId="2">
    <w:name w:val="heading 1"/>
    <w:basedOn w:val="1"/>
    <w:next w:val="3"/>
    <w:link w:val="26"/>
    <w:qFormat/>
    <w:uiPriority w:val="9"/>
    <w:pPr>
      <w:keepNext/>
      <w:keepLines/>
      <w:numPr>
        <w:ilvl w:val="0"/>
        <w:numId w:val="1"/>
      </w:numPr>
      <w:spacing w:before="100" w:beforeLines="100"/>
      <w:outlineLvl w:val="0"/>
    </w:pPr>
    <w:rPr>
      <w:b/>
      <w:bCs/>
      <w:kern w:val="44"/>
      <w:sz w:val="30"/>
      <w:szCs w:val="44"/>
    </w:rPr>
  </w:style>
  <w:style w:type="paragraph" w:styleId="4">
    <w:name w:val="heading 2"/>
    <w:basedOn w:val="1"/>
    <w:next w:val="3"/>
    <w:link w:val="27"/>
    <w:qFormat/>
    <w:uiPriority w:val="9"/>
    <w:pPr>
      <w:keepNext/>
      <w:keepLines/>
      <w:numPr>
        <w:ilvl w:val="1"/>
        <w:numId w:val="1"/>
      </w:numPr>
      <w:outlineLvl w:val="1"/>
    </w:pPr>
    <w:rPr>
      <w:rFonts w:cstheme="majorBidi"/>
      <w:b/>
      <w:bCs/>
      <w:sz w:val="30"/>
      <w:szCs w:val="32"/>
    </w:rPr>
  </w:style>
  <w:style w:type="paragraph" w:styleId="5">
    <w:name w:val="heading 3"/>
    <w:basedOn w:val="1"/>
    <w:next w:val="3"/>
    <w:link w:val="28"/>
    <w:unhideWhenUsed/>
    <w:qFormat/>
    <w:uiPriority w:val="9"/>
    <w:pPr>
      <w:keepNext/>
      <w:keepLines/>
      <w:numPr>
        <w:ilvl w:val="2"/>
        <w:numId w:val="1"/>
      </w:numPr>
      <w:spacing w:before="260" w:after="260" w:line="416" w:lineRule="auto"/>
      <w:outlineLvl w:val="2"/>
    </w:pPr>
    <w:rPr>
      <w:b/>
      <w:bCs/>
      <w:sz w:val="32"/>
      <w:szCs w:val="32"/>
    </w:rPr>
  </w:style>
  <w:style w:type="paragraph" w:styleId="6">
    <w:name w:val="heading 4"/>
    <w:basedOn w:val="1"/>
    <w:next w:val="3"/>
    <w:link w:val="29"/>
    <w:unhideWhenUsed/>
    <w:qFormat/>
    <w:uiPriority w:val="9"/>
    <w:pPr>
      <w:keepNext/>
      <w:keepLines/>
      <w:numPr>
        <w:ilvl w:val="3"/>
        <w:numId w:val="1"/>
      </w:numPr>
      <w:spacing w:before="280" w:after="290" w:line="376" w:lineRule="auto"/>
      <w:outlineLvl w:val="3"/>
    </w:pPr>
    <w:rPr>
      <w:rFonts w:cstheme="majorBidi"/>
      <w:b/>
      <w:bCs/>
      <w:sz w:val="28"/>
      <w:szCs w:val="28"/>
    </w:rPr>
  </w:style>
  <w:style w:type="paragraph" w:styleId="7">
    <w:name w:val="heading 5"/>
    <w:basedOn w:val="1"/>
    <w:next w:val="3"/>
    <w:link w:val="30"/>
    <w:unhideWhenUsed/>
    <w:qFormat/>
    <w:uiPriority w:val="9"/>
    <w:pPr>
      <w:keepNext/>
      <w:keepLines/>
      <w:numPr>
        <w:ilvl w:val="4"/>
        <w:numId w:val="1"/>
      </w:numPr>
      <w:spacing w:before="280" w:after="290" w:line="376" w:lineRule="auto"/>
      <w:outlineLvl w:val="4"/>
    </w:pPr>
    <w:rPr>
      <w:b/>
      <w:bCs/>
      <w:sz w:val="28"/>
      <w:szCs w:val="28"/>
    </w:rPr>
  </w:style>
  <w:style w:type="paragraph" w:styleId="8">
    <w:name w:val="heading 6"/>
    <w:basedOn w:val="1"/>
    <w:next w:val="3"/>
    <w:link w:val="31"/>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Cs w:val="24"/>
    </w:rPr>
  </w:style>
  <w:style w:type="paragraph" w:styleId="9">
    <w:name w:val="heading 7"/>
    <w:basedOn w:val="1"/>
    <w:next w:val="3"/>
    <w:link w:val="32"/>
    <w:unhideWhenUsed/>
    <w:qFormat/>
    <w:uiPriority w:val="9"/>
    <w:pPr>
      <w:keepNext/>
      <w:keepLines/>
      <w:numPr>
        <w:ilvl w:val="6"/>
        <w:numId w:val="1"/>
      </w:numPr>
      <w:spacing w:before="240" w:after="64" w:line="320" w:lineRule="auto"/>
      <w:outlineLvl w:val="6"/>
    </w:pPr>
    <w:rPr>
      <w:b/>
      <w:bCs/>
      <w:szCs w:val="24"/>
    </w:rPr>
  </w:style>
  <w:style w:type="paragraph" w:styleId="10">
    <w:name w:val="heading 8"/>
    <w:basedOn w:val="1"/>
    <w:next w:val="3"/>
    <w:link w:val="33"/>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Cs w:val="24"/>
    </w:rPr>
  </w:style>
  <w:style w:type="paragraph" w:styleId="11">
    <w:name w:val="heading 9"/>
    <w:basedOn w:val="1"/>
    <w:next w:val="3"/>
    <w:link w:val="34"/>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rPr>
  </w:style>
  <w:style w:type="character" w:default="1" w:styleId="22">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customStyle="1" w:styleId="3">
    <w:name w:val="中文正文"/>
    <w:basedOn w:val="1"/>
    <w:link w:val="35"/>
    <w:qFormat/>
    <w:uiPriority w:val="0"/>
    <w:pPr>
      <w:ind w:firstLine="200" w:firstLineChars="200"/>
    </w:pPr>
  </w:style>
  <w:style w:type="paragraph" w:styleId="12">
    <w:name w:val="annotation text"/>
    <w:basedOn w:val="1"/>
    <w:link w:val="41"/>
    <w:unhideWhenUsed/>
    <w:qFormat/>
    <w:uiPriority w:val="99"/>
    <w:pPr>
      <w:jc w:val="left"/>
    </w:pPr>
  </w:style>
  <w:style w:type="paragraph" w:styleId="13">
    <w:name w:val="Balloon Text"/>
    <w:basedOn w:val="1"/>
    <w:link w:val="25"/>
    <w:semiHidden/>
    <w:unhideWhenUsed/>
    <w:qFormat/>
    <w:uiPriority w:val="99"/>
    <w:rPr>
      <w:sz w:val="18"/>
      <w:szCs w:val="18"/>
    </w:rPr>
  </w:style>
  <w:style w:type="paragraph" w:styleId="14">
    <w:name w:val="footer"/>
    <w:basedOn w:val="1"/>
    <w:link w:val="37"/>
    <w:unhideWhenUsed/>
    <w:qFormat/>
    <w:uiPriority w:val="99"/>
    <w:pPr>
      <w:tabs>
        <w:tab w:val="center" w:pos="4153"/>
        <w:tab w:val="right" w:pos="8306"/>
      </w:tabs>
      <w:snapToGrid w:val="0"/>
      <w:jc w:val="left"/>
    </w:pPr>
    <w:rPr>
      <w:sz w:val="18"/>
      <w:szCs w:val="18"/>
    </w:rPr>
  </w:style>
  <w:style w:type="paragraph" w:styleId="15">
    <w:name w:val="header"/>
    <w:basedOn w:val="1"/>
    <w:link w:val="36"/>
    <w:unhideWhenUsed/>
    <w:qFormat/>
    <w:uiPriority w:val="99"/>
    <w:pPr>
      <w:pBdr>
        <w:bottom w:val="single" w:color="auto" w:sz="6" w:space="1"/>
      </w:pBdr>
      <w:tabs>
        <w:tab w:val="center" w:pos="4153"/>
        <w:tab w:val="right" w:pos="8306"/>
      </w:tabs>
      <w:snapToGrid w:val="0"/>
      <w:jc w:val="center"/>
    </w:pPr>
    <w:rPr>
      <w:sz w:val="18"/>
      <w:szCs w:val="18"/>
    </w:rPr>
  </w:style>
  <w:style w:type="paragraph" w:styleId="16">
    <w:name w:val="toc 1"/>
    <w:basedOn w:val="1"/>
    <w:next w:val="1"/>
    <w:unhideWhenUsed/>
    <w:qFormat/>
    <w:uiPriority w:val="39"/>
    <w:pPr>
      <w:tabs>
        <w:tab w:val="left" w:pos="420"/>
        <w:tab w:val="right" w:leader="dot" w:pos="8302"/>
      </w:tabs>
    </w:pPr>
  </w:style>
  <w:style w:type="paragraph" w:styleId="17">
    <w:name w:val="Subtitle"/>
    <w:basedOn w:val="1"/>
    <w:next w:val="1"/>
    <w:link w:val="40"/>
    <w:qFormat/>
    <w:uiPriority w:val="11"/>
    <w:pPr>
      <w:spacing w:before="240" w:after="60" w:line="312" w:lineRule="auto"/>
      <w:jc w:val="center"/>
      <w:outlineLvl w:val="0"/>
    </w:pPr>
    <w:rPr>
      <w:rFonts w:eastAsia="黑体" w:cstheme="majorBidi"/>
      <w:b/>
      <w:bCs/>
      <w:kern w:val="28"/>
      <w:sz w:val="44"/>
      <w:szCs w:val="32"/>
    </w:rPr>
  </w:style>
  <w:style w:type="paragraph" w:styleId="18">
    <w:name w:val="toc 2"/>
    <w:basedOn w:val="1"/>
    <w:next w:val="1"/>
    <w:unhideWhenUsed/>
    <w:qFormat/>
    <w:uiPriority w:val="39"/>
    <w:pPr>
      <w:tabs>
        <w:tab w:val="left" w:pos="1050"/>
        <w:tab w:val="right" w:leader="dot" w:pos="8302"/>
      </w:tabs>
      <w:ind w:left="420" w:leftChars="200"/>
    </w:pPr>
  </w:style>
  <w:style w:type="paragraph" w:styleId="19">
    <w:name w:val="Title"/>
    <w:basedOn w:val="1"/>
    <w:next w:val="1"/>
    <w:link w:val="39"/>
    <w:qFormat/>
    <w:uiPriority w:val="10"/>
    <w:pPr>
      <w:spacing w:before="240" w:after="60"/>
      <w:jc w:val="center"/>
      <w:outlineLvl w:val="0"/>
    </w:pPr>
    <w:rPr>
      <w:rFonts w:cstheme="majorBidi"/>
      <w:b/>
      <w:bCs/>
      <w:sz w:val="52"/>
      <w:szCs w:val="32"/>
    </w:rPr>
  </w:style>
  <w:style w:type="paragraph" w:styleId="20">
    <w:name w:val="annotation subject"/>
    <w:basedOn w:val="12"/>
    <w:next w:val="12"/>
    <w:link w:val="43"/>
    <w:semiHidden/>
    <w:unhideWhenUsed/>
    <w:qFormat/>
    <w:uiPriority w:val="99"/>
    <w:rPr>
      <w:b/>
      <w:bCs/>
    </w:rPr>
  </w:style>
  <w:style w:type="character" w:styleId="23">
    <w:name w:val="Hyperlink"/>
    <w:basedOn w:val="22"/>
    <w:unhideWhenUsed/>
    <w:qFormat/>
    <w:uiPriority w:val="99"/>
    <w:rPr>
      <w:color w:val="0563C1" w:themeColor="hyperlink"/>
      <w:u w:val="single"/>
      <w14:textFill>
        <w14:solidFill>
          <w14:schemeClr w14:val="hlink"/>
        </w14:solidFill>
      </w14:textFill>
    </w:rPr>
  </w:style>
  <w:style w:type="character" w:styleId="24">
    <w:name w:val="annotation reference"/>
    <w:basedOn w:val="22"/>
    <w:semiHidden/>
    <w:unhideWhenUsed/>
    <w:qFormat/>
    <w:uiPriority w:val="99"/>
    <w:rPr>
      <w:sz w:val="21"/>
      <w:szCs w:val="21"/>
    </w:rPr>
  </w:style>
  <w:style w:type="character" w:customStyle="1" w:styleId="25">
    <w:name w:val="批注框文本 字符"/>
    <w:basedOn w:val="22"/>
    <w:link w:val="13"/>
    <w:semiHidden/>
    <w:qFormat/>
    <w:uiPriority w:val="99"/>
    <w:rPr>
      <w:sz w:val="18"/>
      <w:szCs w:val="18"/>
    </w:rPr>
  </w:style>
  <w:style w:type="character" w:customStyle="1" w:styleId="26">
    <w:name w:val="标题 1 字符"/>
    <w:basedOn w:val="22"/>
    <w:link w:val="2"/>
    <w:qFormat/>
    <w:uiPriority w:val="9"/>
    <w:rPr>
      <w:rFonts w:ascii="Times New Roman" w:hAnsi="Times New Roman" w:eastAsia="宋体"/>
      <w:b/>
      <w:bCs/>
      <w:kern w:val="44"/>
      <w:sz w:val="30"/>
      <w:szCs w:val="44"/>
    </w:rPr>
  </w:style>
  <w:style w:type="character" w:customStyle="1" w:styleId="27">
    <w:name w:val="标题 2 字符"/>
    <w:basedOn w:val="22"/>
    <w:link w:val="4"/>
    <w:qFormat/>
    <w:uiPriority w:val="9"/>
    <w:rPr>
      <w:rFonts w:ascii="Times New Roman" w:hAnsi="Times New Roman" w:eastAsia="宋体" w:cstheme="majorBidi"/>
      <w:b/>
      <w:bCs/>
      <w:sz w:val="30"/>
      <w:szCs w:val="32"/>
    </w:rPr>
  </w:style>
  <w:style w:type="character" w:customStyle="1" w:styleId="28">
    <w:name w:val="标题 3 字符"/>
    <w:basedOn w:val="22"/>
    <w:link w:val="5"/>
    <w:qFormat/>
    <w:uiPriority w:val="9"/>
    <w:rPr>
      <w:rFonts w:ascii="Times New Roman" w:hAnsi="Times New Roman" w:eastAsia="宋体"/>
      <w:b/>
      <w:bCs/>
      <w:sz w:val="32"/>
      <w:szCs w:val="32"/>
    </w:rPr>
  </w:style>
  <w:style w:type="character" w:customStyle="1" w:styleId="29">
    <w:name w:val="标题 4 字符"/>
    <w:basedOn w:val="22"/>
    <w:link w:val="6"/>
    <w:qFormat/>
    <w:uiPriority w:val="9"/>
    <w:rPr>
      <w:rFonts w:ascii="Times New Roman" w:hAnsi="Times New Roman" w:eastAsia="宋体" w:cstheme="majorBidi"/>
      <w:b/>
      <w:bCs/>
      <w:sz w:val="28"/>
      <w:szCs w:val="28"/>
    </w:rPr>
  </w:style>
  <w:style w:type="character" w:customStyle="1" w:styleId="30">
    <w:name w:val="标题 5 字符"/>
    <w:basedOn w:val="22"/>
    <w:link w:val="7"/>
    <w:qFormat/>
    <w:uiPriority w:val="9"/>
    <w:rPr>
      <w:rFonts w:ascii="Times New Roman" w:hAnsi="Times New Roman" w:eastAsia="宋体"/>
      <w:b/>
      <w:bCs/>
      <w:sz w:val="28"/>
      <w:szCs w:val="28"/>
    </w:rPr>
  </w:style>
  <w:style w:type="character" w:customStyle="1" w:styleId="31">
    <w:name w:val="标题 6 字符"/>
    <w:basedOn w:val="22"/>
    <w:link w:val="8"/>
    <w:qFormat/>
    <w:uiPriority w:val="9"/>
    <w:rPr>
      <w:rFonts w:asciiTheme="majorHAnsi" w:hAnsiTheme="majorHAnsi" w:eastAsiaTheme="majorEastAsia" w:cstheme="majorBidi"/>
      <w:b/>
      <w:bCs/>
      <w:sz w:val="24"/>
      <w:szCs w:val="24"/>
    </w:rPr>
  </w:style>
  <w:style w:type="character" w:customStyle="1" w:styleId="32">
    <w:name w:val="标题 7 字符"/>
    <w:basedOn w:val="22"/>
    <w:link w:val="9"/>
    <w:qFormat/>
    <w:uiPriority w:val="9"/>
    <w:rPr>
      <w:rFonts w:ascii="Times New Roman" w:hAnsi="Times New Roman" w:eastAsia="宋体"/>
      <w:b/>
      <w:bCs/>
      <w:sz w:val="24"/>
      <w:szCs w:val="24"/>
    </w:rPr>
  </w:style>
  <w:style w:type="character" w:customStyle="1" w:styleId="33">
    <w:name w:val="标题 8 字符"/>
    <w:basedOn w:val="22"/>
    <w:link w:val="10"/>
    <w:qFormat/>
    <w:uiPriority w:val="9"/>
    <w:rPr>
      <w:rFonts w:asciiTheme="majorHAnsi" w:hAnsiTheme="majorHAnsi" w:eastAsiaTheme="majorEastAsia" w:cstheme="majorBidi"/>
      <w:sz w:val="24"/>
      <w:szCs w:val="24"/>
    </w:rPr>
  </w:style>
  <w:style w:type="character" w:customStyle="1" w:styleId="34">
    <w:name w:val="标题 9 字符"/>
    <w:basedOn w:val="22"/>
    <w:link w:val="11"/>
    <w:qFormat/>
    <w:uiPriority w:val="9"/>
    <w:rPr>
      <w:rFonts w:asciiTheme="majorHAnsi" w:hAnsiTheme="majorHAnsi" w:eastAsiaTheme="majorEastAsia" w:cstheme="majorBidi"/>
      <w:szCs w:val="21"/>
    </w:rPr>
  </w:style>
  <w:style w:type="character" w:customStyle="1" w:styleId="35">
    <w:name w:val="中文正文 字符"/>
    <w:basedOn w:val="22"/>
    <w:link w:val="3"/>
    <w:qFormat/>
    <w:uiPriority w:val="0"/>
    <w:rPr>
      <w:rFonts w:ascii="Times New Roman" w:hAnsi="Times New Roman" w:eastAsia="宋体"/>
      <w:sz w:val="24"/>
      <w:szCs w:val="21"/>
    </w:rPr>
  </w:style>
  <w:style w:type="character" w:customStyle="1" w:styleId="36">
    <w:name w:val="页眉 字符"/>
    <w:basedOn w:val="22"/>
    <w:link w:val="15"/>
    <w:qFormat/>
    <w:uiPriority w:val="99"/>
    <w:rPr>
      <w:rFonts w:ascii="Times New Roman" w:hAnsi="Times New Roman" w:eastAsia="宋体"/>
      <w:sz w:val="18"/>
      <w:szCs w:val="18"/>
    </w:rPr>
  </w:style>
  <w:style w:type="character" w:customStyle="1" w:styleId="37">
    <w:name w:val="页脚 字符"/>
    <w:basedOn w:val="22"/>
    <w:link w:val="14"/>
    <w:qFormat/>
    <w:uiPriority w:val="99"/>
    <w:rPr>
      <w:rFonts w:ascii="Times New Roman" w:hAnsi="Times New Roman" w:eastAsia="宋体"/>
      <w:sz w:val="18"/>
      <w:szCs w:val="18"/>
    </w:rPr>
  </w:style>
  <w:style w:type="paragraph" w:customStyle="1" w:styleId="38">
    <w:name w:val="图"/>
    <w:basedOn w:val="1"/>
    <w:next w:val="1"/>
    <w:qFormat/>
    <w:uiPriority w:val="0"/>
    <w:pPr>
      <w:keepNext/>
      <w:spacing w:before="50" w:beforeLines="50" w:line="240" w:lineRule="auto"/>
      <w:jc w:val="center"/>
    </w:pPr>
  </w:style>
  <w:style w:type="character" w:customStyle="1" w:styleId="39">
    <w:name w:val="标题 字符"/>
    <w:basedOn w:val="22"/>
    <w:link w:val="19"/>
    <w:qFormat/>
    <w:uiPriority w:val="10"/>
    <w:rPr>
      <w:rFonts w:ascii="Times New Roman" w:hAnsi="Times New Roman" w:eastAsia="宋体" w:cstheme="majorBidi"/>
      <w:b/>
      <w:bCs/>
      <w:sz w:val="52"/>
      <w:szCs w:val="32"/>
    </w:rPr>
  </w:style>
  <w:style w:type="character" w:customStyle="1" w:styleId="40">
    <w:name w:val="副标题 字符"/>
    <w:basedOn w:val="22"/>
    <w:link w:val="17"/>
    <w:qFormat/>
    <w:uiPriority w:val="11"/>
    <w:rPr>
      <w:rFonts w:ascii="Times New Roman" w:hAnsi="Times New Roman" w:eastAsia="黑体" w:cstheme="majorBidi"/>
      <w:b/>
      <w:bCs/>
      <w:kern w:val="28"/>
      <w:sz w:val="44"/>
      <w:szCs w:val="32"/>
    </w:rPr>
  </w:style>
  <w:style w:type="character" w:customStyle="1" w:styleId="41">
    <w:name w:val="批注文字 字符"/>
    <w:basedOn w:val="22"/>
    <w:link w:val="12"/>
    <w:qFormat/>
    <w:uiPriority w:val="99"/>
    <w:rPr>
      <w:rFonts w:ascii="Times New Roman" w:hAnsi="Times New Roman" w:eastAsia="宋体"/>
      <w:szCs w:val="21"/>
    </w:rPr>
  </w:style>
  <w:style w:type="character" w:styleId="42">
    <w:name w:val="Placeholder Text"/>
    <w:basedOn w:val="22"/>
    <w:semiHidden/>
    <w:qFormat/>
    <w:uiPriority w:val="99"/>
    <w:rPr>
      <w:color w:val="808080"/>
    </w:rPr>
  </w:style>
  <w:style w:type="character" w:customStyle="1" w:styleId="43">
    <w:name w:val="批注主题 字符"/>
    <w:basedOn w:val="41"/>
    <w:link w:val="20"/>
    <w:semiHidden/>
    <w:qFormat/>
    <w:uiPriority w:val="99"/>
    <w:rPr>
      <w:rFonts w:ascii="Times New Roman" w:hAnsi="Times New Roman" w:eastAsia="宋体"/>
      <w:b/>
      <w:bCs/>
      <w:szCs w:val="21"/>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glossaryDocument" Target="glossary/document.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851A1923B2A2466CB175DB1938414E53"/>
        <w:style w:val=""/>
        <w:category>
          <w:name w:val="常规"/>
          <w:gallery w:val="placeholder"/>
        </w:category>
        <w:types>
          <w:type w:val="bbPlcHdr"/>
        </w:types>
        <w:behaviors>
          <w:behavior w:val="content"/>
        </w:behaviors>
        <w:description w:val=""/>
        <w:guid w:val="{65A500B1-BEF2-4971-B16D-A00DAC28A705}"/>
      </w:docPartPr>
      <w:docPartBody>
        <w:p w14:paraId="7B08B3DC">
          <w:pPr>
            <w:pStyle w:val="5"/>
            <w:rPr>
              <w:rFonts w:hint="eastAsia"/>
            </w:rPr>
          </w:pPr>
          <w:r>
            <w:rPr>
              <w:rStyle w:val="4"/>
            </w:rPr>
            <w:t>选择</w:t>
          </w:r>
        </w:p>
      </w:docPartBody>
    </w:docPart>
    <w:docPart>
      <w:docPartPr>
        <w:name w:val="6A26CEA7D8F54D7390D6B614FF66B83E"/>
        <w:style w:val=""/>
        <w:category>
          <w:name w:val="常规"/>
          <w:gallery w:val="placeholder"/>
        </w:category>
        <w:types>
          <w:type w:val="bbPlcHdr"/>
        </w:types>
        <w:behaviors>
          <w:behavior w:val="content"/>
        </w:behaviors>
        <w:description w:val=""/>
        <w:guid w:val="{37ECD1A5-001A-454F-B746-97DEDE97EF32}"/>
      </w:docPartPr>
      <w:docPartBody>
        <w:p w14:paraId="503FC2FB">
          <w:pPr>
            <w:pStyle w:val="6"/>
            <w:rPr>
              <w:rFonts w:hint="eastAsia"/>
            </w:rPr>
          </w:pPr>
          <w:r>
            <w:rPr>
              <w:rStyle w:val="4"/>
            </w:rPr>
            <w:t>选择一项。</w:t>
          </w:r>
        </w:p>
      </w:docPartBody>
    </w:docPart>
    <w:docPart>
      <w:docPartPr>
        <w:name w:val="D2AA0352961D456EA353BD2EEDD5A4D8"/>
        <w:style w:val=""/>
        <w:category>
          <w:name w:val="常规"/>
          <w:gallery w:val="placeholder"/>
        </w:category>
        <w:types>
          <w:type w:val="bbPlcHdr"/>
        </w:types>
        <w:behaviors>
          <w:behavior w:val="content"/>
        </w:behaviors>
        <w:description w:val=""/>
        <w:guid w:val="{2E685B7A-C747-43E8-B779-0A7FA2CE0B31}"/>
      </w:docPartPr>
      <w:docPartBody>
        <w:p w14:paraId="487013AD">
          <w:pPr>
            <w:pStyle w:val="7"/>
            <w:rPr>
              <w:rFonts w:hint="eastAsia"/>
            </w:rPr>
          </w:pPr>
          <w:r>
            <w:rPr>
              <w:rStyle w:val="4"/>
            </w:rPr>
            <w:t>单击此处输入日期。</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4CFE"/>
    <w:rsid w:val="00022B28"/>
    <w:rsid w:val="00024CAD"/>
    <w:rsid w:val="0014060E"/>
    <w:rsid w:val="00250B63"/>
    <w:rsid w:val="002B4066"/>
    <w:rsid w:val="00353449"/>
    <w:rsid w:val="003F16C5"/>
    <w:rsid w:val="004111C3"/>
    <w:rsid w:val="00530A34"/>
    <w:rsid w:val="00574E13"/>
    <w:rsid w:val="00646DB0"/>
    <w:rsid w:val="00737817"/>
    <w:rsid w:val="00747A68"/>
    <w:rsid w:val="00893B80"/>
    <w:rsid w:val="008C4CFE"/>
    <w:rsid w:val="00B65B2F"/>
    <w:rsid w:val="00BF0E97"/>
    <w:rsid w:val="00C82DFE"/>
    <w:rsid w:val="00D07C8C"/>
    <w:rsid w:val="00D75E70"/>
    <w:rsid w:val="00E85F5B"/>
    <w:rsid w:val="00EE1228"/>
    <w:rsid w:val="00FC05C2"/>
    <w:rsid w:val="00FE74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851A1923B2A2466CB175DB1938414E53"/>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6">
    <w:name w:val="6A26CEA7D8F54D7390D6B614FF66B83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7">
    <w:name w:val="D2AA0352961D456EA353BD2EEDD5A4D8"/>
    <w:qFormat/>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1481</Words>
  <Characters>1561</Characters>
  <Lines>226</Lines>
  <Paragraphs>326</Paragraphs>
  <TotalTime>0</TotalTime>
  <ScaleCrop>false</ScaleCrop>
  <LinksUpToDate>false</LinksUpToDate>
  <CharactersWithSpaces>1673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2019-10-21T19:52:00Z</dcterms:created>
  <dc:creator>Tracy</dc:creator>
  <cp:lastModifiedBy>空银子</cp:lastModifiedBy>
  <dcterms:modified xsi:type="dcterms:W3CDTF">2026-01-01T09:37:32Z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5C68AEC5AC8F4EA1A3956DF81E2A617C</vt:lpwstr>
  </property>
  <property fmtid="{D5CDD505-2E9C-101B-9397-08002B2CF9AE}" pid="4" name="KSOTemplateDocerSaveRecord">
    <vt:lpwstr>eyJoZGlkIjoiOWFjNmUyZTZiZTc1MWZjMTVlMDA4YmZiYmU2ZDZhZWMiLCJ1c2VySWQiOiI4NzcwNTQ5ODUifQ==</vt:lpwstr>
  </property>
</Properties>
</file>