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D8" w:rsidRPr="007D0CD8" w:rsidRDefault="007D0CD8" w:rsidP="007D0CD8">
      <w:pPr>
        <w:pBdr>
          <w:bottom w:val="single" w:sz="6" w:space="2" w:color="CCCCCC"/>
        </w:pBd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</w:pPr>
      <w:r w:rsidRPr="007D0C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fldChar w:fldCharType="begin"/>
      </w:r>
      <w:r w:rsidRPr="007D0C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instrText xml:space="preserve"> HYPERLINK "http://netsisnedir.wordpress.com/2011/03/31/sql-server-system-databases-sistem-veritabanlari/" </w:instrText>
      </w:r>
      <w:r w:rsidRPr="007D0C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fldChar w:fldCharType="separate"/>
      </w:r>
      <w:r w:rsidRPr="007D0CD8">
        <w:rPr>
          <w:rFonts w:ascii="Verdana" w:eastAsia="Times New Roman" w:hAnsi="Verdana" w:cs="Times New Roman"/>
          <w:b/>
          <w:bCs/>
          <w:color w:val="4C4C4C"/>
          <w:spacing w:val="-12"/>
          <w:sz w:val="24"/>
          <w:szCs w:val="24"/>
          <w:lang w:eastAsia="tr-TR"/>
        </w:rPr>
        <w:t xml:space="preserve">SQL Server </w:t>
      </w:r>
      <w:proofErr w:type="spellStart"/>
      <w:r w:rsidRPr="007D0CD8">
        <w:rPr>
          <w:rFonts w:ascii="Verdana" w:eastAsia="Times New Roman" w:hAnsi="Verdana" w:cs="Times New Roman"/>
          <w:b/>
          <w:bCs/>
          <w:color w:val="4C4C4C"/>
          <w:spacing w:val="-12"/>
          <w:sz w:val="24"/>
          <w:szCs w:val="24"/>
          <w:lang w:eastAsia="tr-TR"/>
        </w:rPr>
        <w:t>System</w:t>
      </w:r>
      <w:proofErr w:type="spellEnd"/>
      <w:r w:rsidRPr="007D0CD8">
        <w:rPr>
          <w:rFonts w:ascii="Verdana" w:eastAsia="Times New Roman" w:hAnsi="Verdana" w:cs="Times New Roman"/>
          <w:b/>
          <w:bCs/>
          <w:color w:val="4C4C4C"/>
          <w:spacing w:val="-12"/>
          <w:sz w:val="24"/>
          <w:szCs w:val="24"/>
          <w:lang w:eastAsia="tr-TR"/>
        </w:rPr>
        <w:t xml:space="preserve"> Databases (Sistem </w:t>
      </w:r>
      <w:proofErr w:type="spellStart"/>
      <w:r w:rsidRPr="007D0CD8">
        <w:rPr>
          <w:rFonts w:ascii="Verdana" w:eastAsia="Times New Roman" w:hAnsi="Verdana" w:cs="Times New Roman"/>
          <w:b/>
          <w:bCs/>
          <w:color w:val="4C4C4C"/>
          <w:spacing w:val="-12"/>
          <w:sz w:val="24"/>
          <w:szCs w:val="24"/>
          <w:lang w:eastAsia="tr-TR"/>
        </w:rPr>
        <w:t>Veritabanları</w:t>
      </w:r>
      <w:proofErr w:type="spellEnd"/>
      <w:r w:rsidRPr="007D0CD8">
        <w:rPr>
          <w:rFonts w:ascii="Verdana" w:eastAsia="Times New Roman" w:hAnsi="Verdana" w:cs="Times New Roman"/>
          <w:b/>
          <w:bCs/>
          <w:color w:val="4C4C4C"/>
          <w:spacing w:val="-12"/>
          <w:sz w:val="24"/>
          <w:szCs w:val="24"/>
          <w:lang w:eastAsia="tr-TR"/>
        </w:rPr>
        <w:t>)</w:t>
      </w:r>
      <w:r w:rsidRPr="007D0C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  <w:lang w:eastAsia="tr-TR"/>
        </w:rPr>
        <w:fldChar w:fldCharType="end"/>
      </w:r>
    </w:p>
    <w:p w:rsidR="007D0CD8" w:rsidRPr="007D0CD8" w:rsidRDefault="007D0CD8" w:rsidP="007D0CD8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</w:p>
    <w:tbl>
      <w:tblPr>
        <w:tblW w:w="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690"/>
      </w:tblGrid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Sistem Database</w:t>
            </w:r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master</w:t>
            </w:r>
            <w:proofErr w:type="spellEnd"/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SQL Server ile alakalı </w:t>
            </w:r>
            <w:proofErr w:type="gram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server</w:t>
            </w:r>
            <w:proofErr w:type="gram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–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level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bilgileri tutar.</w:t>
            </w:r>
          </w:p>
        </w:tc>
      </w:tr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msdb</w:t>
            </w:r>
            <w:proofErr w:type="spellEnd"/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SQL Server Agent tarafından kullanılan bu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db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alert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job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lar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ile alakalı bilgileri tutar</w:t>
            </w:r>
          </w:p>
        </w:tc>
      </w:tr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model</w:t>
            </w:r>
            <w:proofErr w:type="gramEnd"/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Model DB si SQL Server da yeni oluşturulacak DB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lerin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template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idir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Msdb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üzerinde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database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size,collation</w:t>
            </w:r>
            <w:proofErr w:type="gram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,recovery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model gibi bilgiler değiştirilerek yeni oluşturulan her DB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nin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 bilgilerle oluşturulması sağlanabilir.</w:t>
            </w:r>
          </w:p>
        </w:tc>
      </w:tr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resource</w:t>
            </w:r>
            <w:proofErr w:type="spellEnd"/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SQL Server sistem obje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leri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tutan Resource DB si bir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read-only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DB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dir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Sistem obje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leri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fiziksel olarak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resource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db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de tutulurken mantıksal olarak her DB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nin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içerisinde gösterilir.</w:t>
            </w:r>
          </w:p>
        </w:tc>
      </w:tr>
      <w:tr w:rsidR="007D0CD8" w:rsidRPr="007D0CD8" w:rsidTr="007D0CD8"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tempdb</w:t>
            </w:r>
            <w:proofErr w:type="spellEnd"/>
          </w:p>
        </w:tc>
        <w:tc>
          <w:tcPr>
            <w:tcW w:w="6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D0CD8" w:rsidRPr="007D0CD8" w:rsidRDefault="007D0CD8" w:rsidP="007D0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TempDB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temporary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obje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leri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tutar. Her SQL Service in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restart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ında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tekrar </w:t>
            </w:r>
            <w:proofErr w:type="spellStart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create</w:t>
            </w:r>
            <w:proofErr w:type="spellEnd"/>
            <w:r w:rsidRPr="007D0CD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edilir.</w:t>
            </w:r>
          </w:p>
        </w:tc>
      </w:tr>
    </w:tbl>
    <w:p w:rsidR="007D0CD8" w:rsidRPr="007D0CD8" w:rsidRDefault="007D0CD8" w:rsidP="007D0CD8">
      <w:pPr>
        <w:shd w:val="clear" w:color="auto" w:fill="FFFFFF"/>
        <w:spacing w:after="15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7D0CD8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Sistem DB </w:t>
      </w:r>
      <w:proofErr w:type="spellStart"/>
      <w:r w:rsidRPr="007D0CD8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lerine</w:t>
      </w:r>
      <w:proofErr w:type="spellEnd"/>
      <w:r w:rsidRPr="007D0CD8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Management </w:t>
      </w:r>
      <w:proofErr w:type="spellStart"/>
      <w:r w:rsidRPr="007D0CD8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>Studio</w:t>
      </w:r>
      <w:proofErr w:type="spellEnd"/>
      <w:r w:rsidRPr="007D0CD8"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  <w:t xml:space="preserve"> üzerinden aşağıdaki şekilde erişebilirsiniz.</w:t>
      </w:r>
    </w:p>
    <w:p w:rsidR="007D0CD8" w:rsidRPr="007D0CD8" w:rsidRDefault="007D0CD8" w:rsidP="007D0CD8">
      <w:pPr>
        <w:shd w:val="clear" w:color="auto" w:fill="FFFFFF"/>
        <w:spacing w:after="0" w:line="261" w:lineRule="atLeast"/>
        <w:rPr>
          <w:rFonts w:ascii="Verdana" w:eastAsia="Times New Roman" w:hAnsi="Verdana" w:cs="Times New Roman"/>
          <w:color w:val="555555"/>
          <w:sz w:val="18"/>
          <w:szCs w:val="18"/>
          <w:lang w:eastAsia="tr-TR"/>
        </w:rPr>
      </w:pPr>
      <w:r w:rsidRPr="007D0CD8">
        <w:rPr>
          <w:rFonts w:ascii="Verdana" w:eastAsia="Times New Roman" w:hAnsi="Verdana" w:cs="Verdana"/>
          <w:color w:val="555555"/>
          <w:sz w:val="18"/>
          <w:szCs w:val="18"/>
          <w:lang w:eastAsia="tr-TR"/>
        </w:rPr>
        <w:t>﻿</w:t>
      </w:r>
      <w:r>
        <w:rPr>
          <w:rFonts w:ascii="Verdana" w:eastAsia="Times New Roman" w:hAnsi="Verdana" w:cs="Times New Roman"/>
          <w:noProof/>
          <w:color w:val="2970A6"/>
          <w:sz w:val="18"/>
          <w:szCs w:val="18"/>
          <w:lang w:eastAsia="tr-TR"/>
        </w:rPr>
        <w:drawing>
          <wp:inline distT="0" distB="0" distL="0" distR="0">
            <wp:extent cx="2857500" cy="2000250"/>
            <wp:effectExtent l="0" t="0" r="0" b="0"/>
            <wp:docPr id="1" name="Resim 1" descr="http://netsisnedir.files.wordpress.com/2011/03/1.jpg?w=300&amp;h=2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sisnedir.files.wordpress.com/2011/03/1.jpg?w=300&amp;h=2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38" w:rsidRDefault="00551E38">
      <w:bookmarkStart w:id="0" w:name="_GoBack"/>
      <w:bookmarkEnd w:id="0"/>
    </w:p>
    <w:sectPr w:rsidR="00551E3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FE5" w:rsidRDefault="00943FE5" w:rsidP="007D0CD8">
      <w:pPr>
        <w:spacing w:after="0" w:line="240" w:lineRule="auto"/>
      </w:pPr>
      <w:r>
        <w:separator/>
      </w:r>
    </w:p>
  </w:endnote>
  <w:endnote w:type="continuationSeparator" w:id="0">
    <w:p w:rsidR="00943FE5" w:rsidRDefault="00943FE5" w:rsidP="007D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CD8" w:rsidRDefault="007D0CD8">
    <w:pPr>
      <w:pStyle w:val="Altbilgi"/>
    </w:pPr>
    <w:r w:rsidRPr="007D0CD8">
      <w:t>http://netsisnedir.wordpress.com/category/sql-genel-bilgiler-ve-egitim-bilgileri/page/3/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FE5" w:rsidRDefault="00943FE5" w:rsidP="007D0CD8">
      <w:pPr>
        <w:spacing w:after="0" w:line="240" w:lineRule="auto"/>
      </w:pPr>
      <w:r>
        <w:separator/>
      </w:r>
    </w:p>
  </w:footnote>
  <w:footnote w:type="continuationSeparator" w:id="0">
    <w:p w:rsidR="00943FE5" w:rsidRDefault="00943FE5" w:rsidP="007D0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D8"/>
    <w:rsid w:val="00551E38"/>
    <w:rsid w:val="00756F41"/>
    <w:rsid w:val="007D0CD8"/>
    <w:rsid w:val="0094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D0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D0CD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0CD8"/>
    <w:rPr>
      <w:color w:val="0000FF"/>
      <w:u w:val="single"/>
    </w:rPr>
  </w:style>
  <w:style w:type="character" w:customStyle="1" w:styleId="date">
    <w:name w:val="date"/>
    <w:basedOn w:val="VarsaylanParagrafYazTipi"/>
    <w:rsid w:val="007D0CD8"/>
  </w:style>
  <w:style w:type="character" w:customStyle="1" w:styleId="author">
    <w:name w:val="author"/>
    <w:basedOn w:val="VarsaylanParagrafYazTipi"/>
    <w:rsid w:val="007D0CD8"/>
  </w:style>
  <w:style w:type="character" w:customStyle="1" w:styleId="comments">
    <w:name w:val="comments"/>
    <w:basedOn w:val="VarsaylanParagrafYazTipi"/>
    <w:rsid w:val="007D0CD8"/>
  </w:style>
  <w:style w:type="paragraph" w:styleId="NormalWeb">
    <w:name w:val="Normal (Web)"/>
    <w:basedOn w:val="Normal"/>
    <w:uiPriority w:val="99"/>
    <w:semiHidden/>
    <w:unhideWhenUsed/>
    <w:rsid w:val="007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D0CD8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0CD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D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0CD8"/>
  </w:style>
  <w:style w:type="paragraph" w:styleId="Altbilgi">
    <w:name w:val="footer"/>
    <w:basedOn w:val="Normal"/>
    <w:link w:val="AltbilgiChar"/>
    <w:uiPriority w:val="99"/>
    <w:unhideWhenUsed/>
    <w:rsid w:val="007D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0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D0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D0CD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0CD8"/>
    <w:rPr>
      <w:color w:val="0000FF"/>
      <w:u w:val="single"/>
    </w:rPr>
  </w:style>
  <w:style w:type="character" w:customStyle="1" w:styleId="date">
    <w:name w:val="date"/>
    <w:basedOn w:val="VarsaylanParagrafYazTipi"/>
    <w:rsid w:val="007D0CD8"/>
  </w:style>
  <w:style w:type="character" w:customStyle="1" w:styleId="author">
    <w:name w:val="author"/>
    <w:basedOn w:val="VarsaylanParagrafYazTipi"/>
    <w:rsid w:val="007D0CD8"/>
  </w:style>
  <w:style w:type="character" w:customStyle="1" w:styleId="comments">
    <w:name w:val="comments"/>
    <w:basedOn w:val="VarsaylanParagrafYazTipi"/>
    <w:rsid w:val="007D0CD8"/>
  </w:style>
  <w:style w:type="paragraph" w:styleId="NormalWeb">
    <w:name w:val="Normal (Web)"/>
    <w:basedOn w:val="Normal"/>
    <w:uiPriority w:val="99"/>
    <w:semiHidden/>
    <w:unhideWhenUsed/>
    <w:rsid w:val="007D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D0CD8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0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0CD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D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0CD8"/>
  </w:style>
  <w:style w:type="paragraph" w:styleId="Altbilgi">
    <w:name w:val="footer"/>
    <w:basedOn w:val="Normal"/>
    <w:link w:val="AltbilgiChar"/>
    <w:uiPriority w:val="99"/>
    <w:unhideWhenUsed/>
    <w:rsid w:val="007D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77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netsisnedir.files.wordpress.com/2011/03/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2014-12-06T19:50:00Z</dcterms:created>
  <dcterms:modified xsi:type="dcterms:W3CDTF">2014-12-06T19:50:00Z</dcterms:modified>
</cp:coreProperties>
</file>