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8601" w14:textId="0A3E5E29" w:rsidR="00FD0ECF" w:rsidRDefault="00FD0ECF" w:rsidP="00FD0ECF">
      <w:pPr>
        <w:pStyle w:val="Heading1"/>
      </w:pPr>
      <w:r w:rsidRPr="00602B57">
        <w:t xml:space="preserve">COURSE WORK </w:t>
      </w:r>
      <w:r w:rsidR="00834E27">
        <w:t>2</w:t>
      </w:r>
      <w:r w:rsidR="00114878">
        <w:t xml:space="preserve"> (Portfolio)</w:t>
      </w:r>
      <w:r w:rsidRPr="00602B57">
        <w:t xml:space="preserve"> – PRINCIPLES OF DATA SCIENCE</w:t>
      </w:r>
    </w:p>
    <w:p w14:paraId="220C0743" w14:textId="77777777" w:rsidR="00FD0ECF" w:rsidRDefault="00FD0ECF" w:rsidP="00FD0ECF">
      <w:r>
        <w:t>E.M.K.K.D. Appuhamy</w:t>
      </w:r>
    </w:p>
    <w:p w14:paraId="2D2F9717" w14:textId="69E8C64A" w:rsidR="00FD0ECF" w:rsidRDefault="00FD0ECF" w:rsidP="00FD0ECF">
      <w:r>
        <w:t xml:space="preserve">Index Number - </w:t>
      </w:r>
      <w:r w:rsidRPr="00CD254A">
        <w:t>COMScDS251P</w:t>
      </w:r>
      <w:r>
        <w:t>-</w:t>
      </w:r>
      <w:r w:rsidRPr="00CD254A">
        <w:t>01</w:t>
      </w:r>
      <w:r>
        <w:t>9</w:t>
      </w:r>
    </w:p>
    <w:p w14:paraId="7BC01801" w14:textId="0FAE4F94" w:rsidR="00737FFC" w:rsidRDefault="00000000">
      <w:pPr>
        <w:pStyle w:val="Title"/>
      </w:pPr>
      <w:r>
        <w:t>Healthcare Analytics: Diabetes Prediction Report</w:t>
      </w:r>
    </w:p>
    <w:p w14:paraId="1365CCE3" w14:textId="77777777" w:rsidR="00737FFC" w:rsidRDefault="00000000">
      <w:pPr>
        <w:pStyle w:val="Heading1"/>
      </w:pPr>
      <w:r>
        <w:t>1. Introduction</w:t>
      </w:r>
    </w:p>
    <w:p w14:paraId="289E3D73" w14:textId="27DC4A0E" w:rsidR="00DD2157" w:rsidRDefault="00000000">
      <w:r>
        <w:t>This project focuses on analyzing healthcare data to predict the likelihood of diabetes in patients using machine learning techniques. The objective is to identify key risk factors and develop a predictive model that supports early diagnosis and improved healthcare decision-making.</w:t>
      </w:r>
    </w:p>
    <w:p w14:paraId="00699B66" w14:textId="77777777" w:rsidR="00737FFC" w:rsidRDefault="00000000">
      <w:pPr>
        <w:pStyle w:val="Heading1"/>
      </w:pPr>
      <w:r>
        <w:t>2. Data Collection</w:t>
      </w:r>
    </w:p>
    <w:p w14:paraId="6E7B5678" w14:textId="77777777" w:rsidR="00737FFC" w:rsidRDefault="00000000">
      <w:r>
        <w:t>The dataset used is the Pima Indians Diabetes dataset obtained from Kaggle. It contains 768 patient records with 9 features including glucose level, BMI, age, and blood pressure. The target variable indicates whether a patient is diabetic (1) or not (0).</w:t>
      </w:r>
    </w:p>
    <w:p w14:paraId="4AF9A2FF" w14:textId="77777777" w:rsidR="00885250" w:rsidRDefault="00885250"/>
    <w:p w14:paraId="6B8234AE" w14:textId="77777777" w:rsidR="00C35403" w:rsidRDefault="00C35403"/>
    <w:p w14:paraId="1B3DE991" w14:textId="77777777" w:rsidR="00C35403" w:rsidRDefault="00C35403"/>
    <w:p w14:paraId="0518F35C" w14:textId="77777777" w:rsidR="00C35403" w:rsidRDefault="00C35403"/>
    <w:p w14:paraId="184E8198" w14:textId="77777777" w:rsidR="00C35403" w:rsidRDefault="00C35403"/>
    <w:p w14:paraId="0CB11F34" w14:textId="77777777" w:rsidR="00737FFC" w:rsidRDefault="00000000">
      <w:pPr>
        <w:pStyle w:val="Heading1"/>
      </w:pPr>
      <w:r>
        <w:t>3. ETL Process</w:t>
      </w:r>
    </w:p>
    <w:p w14:paraId="0206B515" w14:textId="77777777" w:rsidR="00737FFC" w:rsidRDefault="00000000">
      <w:r>
        <w:t>Invalid zero values in medical features such as glucose and BMI were treated as missing values. Median imputation was applied to handle missing data. Outliers were removed using the IQR method. Feature scaling was performed using StandardScaler.</w:t>
      </w:r>
    </w:p>
    <w:p w14:paraId="565D9A07" w14:textId="77777777" w:rsidR="00737FFC" w:rsidRDefault="00000000">
      <w:pPr>
        <w:pStyle w:val="Heading1"/>
      </w:pPr>
      <w:r>
        <w:lastRenderedPageBreak/>
        <w:t>4. Exploratory Data Analysis (EDA)</w:t>
      </w:r>
    </w:p>
    <w:p w14:paraId="5FEAEF9C" w14:textId="77777777" w:rsidR="00737FFC" w:rsidRDefault="00000000">
      <w:r>
        <w:t>EDA revealed that glucose has the strongest correlation with diabetes. Patients with higher BMI and age also show increased risk. Visualizations indicated clear differences between diabetic and non-diabetic groups.</w:t>
      </w:r>
    </w:p>
    <w:p w14:paraId="52F7282F" w14:textId="77777777" w:rsidR="00737FFC" w:rsidRDefault="00000000">
      <w:pPr>
        <w:pStyle w:val="Heading1"/>
      </w:pPr>
      <w:r>
        <w:t>5. Clustering Analysis</w:t>
      </w:r>
    </w:p>
    <w:p w14:paraId="6ECD7E38" w14:textId="77777777" w:rsidR="00737FFC" w:rsidRDefault="00000000">
      <w:r>
        <w:t>K-Means clustering was applied with K=3 based on the Elbow method. The clusters represent low-risk, medium-risk, and high-risk patient groups.</w:t>
      </w:r>
    </w:p>
    <w:p w14:paraId="5C7020CE" w14:textId="77777777" w:rsidR="00737FFC" w:rsidRDefault="00000000">
      <w:pPr>
        <w:pStyle w:val="Heading1"/>
      </w:pPr>
      <w:r>
        <w:t>6. Predictive Model</w:t>
      </w:r>
    </w:p>
    <w:p w14:paraId="54A75F6B" w14:textId="77777777" w:rsidR="00737FFC" w:rsidRDefault="00000000">
      <w:r>
        <w:t>Logistic Regression was used due to its simplicity and effectiveness in binary classification problems.</w:t>
      </w:r>
    </w:p>
    <w:p w14:paraId="34046AE2" w14:textId="77777777" w:rsidR="00737FFC" w:rsidRDefault="00000000">
      <w:pPr>
        <w:pStyle w:val="Heading1"/>
      </w:pPr>
      <w:r>
        <w:t>7. Model Performance</w:t>
      </w:r>
    </w:p>
    <w:p w14:paraId="28851FDE" w14:textId="77777777" w:rsidR="00737FFC" w:rsidRDefault="00000000">
      <w:r>
        <w:t>The model achieved good accuracy and demonstrated reliable performance in predicting diabetes.</w:t>
      </w:r>
    </w:p>
    <w:p w14:paraId="1624513B" w14:textId="77777777" w:rsidR="00737FFC" w:rsidRDefault="00000000">
      <w:pPr>
        <w:pStyle w:val="Heading1"/>
      </w:pPr>
      <w:r>
        <w:t>8. Business Impact</w:t>
      </w:r>
    </w:p>
    <w:p w14:paraId="0A4D0626" w14:textId="77777777" w:rsidR="00737FFC" w:rsidRDefault="00000000">
      <w:r>
        <w:t>The model enables early detection of diabetes, reducing healthcare costs and improving patient outcomes.</w:t>
      </w:r>
    </w:p>
    <w:p w14:paraId="47F19EBF" w14:textId="77777777" w:rsidR="00737FFC" w:rsidRDefault="00000000">
      <w:pPr>
        <w:pStyle w:val="Heading1"/>
      </w:pPr>
      <w:r>
        <w:t>9. Cloud Architecture</w:t>
      </w:r>
    </w:p>
    <w:p w14:paraId="1B63CF0B" w14:textId="3D6A75C9" w:rsidR="00737FFC" w:rsidRDefault="00000000">
      <w:r>
        <w:t>The dataset was stored in cloud storage (AWS</w:t>
      </w:r>
      <w:r w:rsidR="00B71933">
        <w:t>)</w:t>
      </w:r>
      <w:r>
        <w:t xml:space="preserve"> to ensure scalability and accessibility.</w:t>
      </w:r>
    </w:p>
    <w:p w14:paraId="5F0AA1AD" w14:textId="77777777" w:rsidR="00737FFC" w:rsidRDefault="00000000">
      <w:pPr>
        <w:pStyle w:val="Heading1"/>
      </w:pPr>
      <w:r>
        <w:t>10. Limitations</w:t>
      </w:r>
    </w:p>
    <w:p w14:paraId="35E94B08" w14:textId="77777777" w:rsidR="00737FFC" w:rsidRDefault="00000000">
      <w:r>
        <w:t>The dataset is relatively small and may not represent all populations.</w:t>
      </w:r>
    </w:p>
    <w:p w14:paraId="51F03BEF" w14:textId="77777777" w:rsidR="00737FFC" w:rsidRDefault="00000000">
      <w:pPr>
        <w:pStyle w:val="Heading1"/>
      </w:pPr>
      <w:r>
        <w:t>11. Conclusion</w:t>
      </w:r>
    </w:p>
    <w:p w14:paraId="08382B5A" w14:textId="77777777" w:rsidR="00737FFC" w:rsidRDefault="00000000">
      <w:r>
        <w:t>This project demonstrates the application of data science techniques in healthcare analytics.</w:t>
      </w:r>
    </w:p>
    <w:sectPr w:rsidR="00737F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122672">
    <w:abstractNumId w:val="8"/>
  </w:num>
  <w:num w:numId="2" w16cid:durableId="435713069">
    <w:abstractNumId w:val="6"/>
  </w:num>
  <w:num w:numId="3" w16cid:durableId="1074158133">
    <w:abstractNumId w:val="5"/>
  </w:num>
  <w:num w:numId="4" w16cid:durableId="1081026401">
    <w:abstractNumId w:val="4"/>
  </w:num>
  <w:num w:numId="5" w16cid:durableId="1287077489">
    <w:abstractNumId w:val="7"/>
  </w:num>
  <w:num w:numId="6" w16cid:durableId="923222206">
    <w:abstractNumId w:val="3"/>
  </w:num>
  <w:num w:numId="7" w16cid:durableId="798769865">
    <w:abstractNumId w:val="2"/>
  </w:num>
  <w:num w:numId="8" w16cid:durableId="1141919216">
    <w:abstractNumId w:val="1"/>
  </w:num>
  <w:num w:numId="9" w16cid:durableId="32508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878"/>
    <w:rsid w:val="0015074B"/>
    <w:rsid w:val="00227A43"/>
    <w:rsid w:val="0029639D"/>
    <w:rsid w:val="00326F90"/>
    <w:rsid w:val="004254C7"/>
    <w:rsid w:val="004D12AA"/>
    <w:rsid w:val="004F16EC"/>
    <w:rsid w:val="00737FFC"/>
    <w:rsid w:val="00834E27"/>
    <w:rsid w:val="00885250"/>
    <w:rsid w:val="009820D7"/>
    <w:rsid w:val="00AA1D8D"/>
    <w:rsid w:val="00B47730"/>
    <w:rsid w:val="00B71933"/>
    <w:rsid w:val="00C35403"/>
    <w:rsid w:val="00CB0664"/>
    <w:rsid w:val="00DD2157"/>
    <w:rsid w:val="00FC693F"/>
    <w:rsid w:val="00FD0EC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E1370"/>
  <w14:defaultImageDpi w14:val="300"/>
  <w15:docId w15:val="{5D6B951B-04EC-4D67-A9B9-41BA96A9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294</Words>
  <Characters>1785</Characters>
  <Application>Microsoft Office Word</Application>
  <DocSecurity>0</DocSecurity>
  <Lines>48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Kasun Kanishka Ekanayake</cp:lastModifiedBy>
  <cp:revision>11</cp:revision>
  <dcterms:created xsi:type="dcterms:W3CDTF">2013-12-23T23:15:00Z</dcterms:created>
  <dcterms:modified xsi:type="dcterms:W3CDTF">2026-04-07T09:34:00Z</dcterms:modified>
  <cp:category/>
</cp:coreProperties>
</file>