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Курилко-Рюмин</w:t>
      </w:r>
      <w:r>
        <w:t xml:space="preserve"> </w:t>
      </w:r>
      <w:r>
        <w:t xml:space="preserve">Евгений</w:t>
      </w:r>
      <w:r>
        <w:t xml:space="preserve"> </w:t>
      </w:r>
      <w:r>
        <w:t xml:space="preserve">Михайлович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и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необходимыми материалами</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 Каждый файл или каталог имеет права доступа. В сведениях о файле или каталоге указываются:</w:t>
      </w:r>
    </w:p>
    <w:p>
      <w:pPr>
        <w:pStyle w:val="BodyText"/>
      </w:pPr>
      <w:r>
        <w:t xml:space="preserve">– тип файла (символ (-) обозначает файл, а символ (d) — каталог);</w:t>
      </w:r>
      <w:r>
        <w:t xml:space="preserve"> </w:t>
      </w:r>
      <w:r>
        <w:t xml:space="preserve">– права для владельца файла (r — разрешено чтение, w — разрешена запись, x — разрешено выполнение, - — право доступа отсутствует);</w:t>
      </w:r>
      <w:r>
        <w:t xml:space="preserve"> </w:t>
      </w:r>
      <w:r>
        <w:t xml:space="preserve">– права для членов группы (r — разрешено чтение, w — разрешена запись, x — разрешено выполнение, - — право доступа отсутствует);</w:t>
      </w:r>
      <w:r>
        <w:t xml:space="preserve"> </w:t>
      </w:r>
      <w:r>
        <w:t xml:space="preserve">– права для всех остальных (r — разрешено чтение, w — разрешена запись, x — разрешено выполнение, - — право доступа отсутствует).</w:t>
      </w:r>
    </w:p>
    <w:p>
      <w:pPr>
        <w:pStyle w:val="BodyText"/>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воспользоваться командой mount без параметров.</w:t>
      </w:r>
    </w:p>
    <w:bookmarkEnd w:id="22"/>
    <w:bookmarkStart w:id="6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 и проверяю, что все команды были выполнены корректно. Затем создаю директорию, копирую в нее два файла, созданных на прошлом этапе, выполняю проверку. Далее копирую файл, находящийся не в текущей диреткории в файл с новым именем, тоже в иной директории (рис.1).</w:t>
      </w:r>
    </w:p>
    <w:p>
      <w:pPr>
        <w:pStyle w:val="CaptionedFigure"/>
      </w:pPr>
      <w:r>
        <w:drawing>
          <wp:inline>
            <wp:extent cx="3733800" cy="2953602"/>
            <wp:effectExtent b="0" l="0" r="0" t="0"/>
            <wp:docPr descr="Работа с файлами и директория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953602"/>
                    </a:xfrm>
                    <a:prstGeom prst="rect">
                      <a:avLst/>
                    </a:prstGeom>
                    <a:noFill/>
                    <a:ln w="9525">
                      <a:noFill/>
                      <a:headEnd/>
                      <a:tailEnd/>
                    </a:ln>
                  </pic:spPr>
                </pic:pic>
              </a:graphicData>
            </a:graphic>
          </wp:inline>
        </w:drawing>
      </w:r>
    </w:p>
    <w:p>
      <w:pPr>
        <w:pStyle w:val="ImageCaption"/>
      </w:pPr>
      <w:r>
        <w:t xml:space="preserve">Рис. 1: Работа с файлами и директориями</w:t>
      </w:r>
    </w:p>
    <w:p>
      <w:pPr>
        <w:pStyle w:val="BodyText"/>
      </w:pPr>
      <w:r>
        <w:t xml:space="preserve">Создаю новую директорию, копирую предыдущую созданную директорию вместе со всем содержимым в каталог /tmp. Следом копирую предыдущую созданную директорию в новую созданную (рис.2).</w:t>
      </w:r>
    </w:p>
    <w:p>
      <w:pPr>
        <w:pStyle w:val="CaptionedFigure"/>
      </w:pPr>
      <w:r>
        <w:drawing>
          <wp:inline>
            <wp:extent cx="3733800" cy="696383"/>
            <wp:effectExtent b="0" l="0" r="0" t="0"/>
            <wp:docPr descr="Работа с директориям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696383"/>
                    </a:xfrm>
                    <a:prstGeom prst="rect">
                      <a:avLst/>
                    </a:prstGeom>
                    <a:noFill/>
                    <a:ln w="9525">
                      <a:noFill/>
                      <a:headEnd/>
                      <a:tailEnd/>
                    </a:ln>
                  </pic:spPr>
                </pic:pic>
              </a:graphicData>
            </a:graphic>
          </wp:inline>
        </w:drawing>
      </w:r>
    </w:p>
    <w:p>
      <w:pPr>
        <w:pStyle w:val="ImageCaption"/>
      </w:pPr>
      <w:r>
        <w:t xml:space="preserve">Рис. 2: Работа с директориями</w:t>
      </w:r>
    </w:p>
    <w:p>
      <w:pPr>
        <w:pStyle w:val="BodyText"/>
      </w:pPr>
      <w:r>
        <w:t xml:space="preserve">Переименовываю файл, затем перемещаю его в каталог. Создаю новую диреткорию, переименовываю monthly.00 в monthly.01, перемещаю директорию в директорию reports, переименовываю эту директорию, убираю из названия 01. (рис.3).</w:t>
      </w:r>
    </w:p>
    <w:p>
      <w:pPr>
        <w:pStyle w:val="CaptionedFigure"/>
      </w:pPr>
      <w:r>
        <w:drawing>
          <wp:inline>
            <wp:extent cx="3733800" cy="2684915"/>
            <wp:effectExtent b="0" l="0" r="0" t="0"/>
            <wp:docPr descr="Работа с директориями"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684915"/>
                    </a:xfrm>
                    <a:prstGeom prst="rect">
                      <a:avLst/>
                    </a:prstGeom>
                    <a:noFill/>
                    <a:ln w="9525">
                      <a:noFill/>
                      <a:headEnd/>
                      <a:tailEnd/>
                    </a:ln>
                  </pic:spPr>
                </pic:pic>
              </a:graphicData>
            </a:graphic>
          </wp:inline>
        </w:drawing>
      </w:r>
    </w:p>
    <w:p>
      <w:pPr>
        <w:pStyle w:val="ImageCaption"/>
      </w:pPr>
      <w:r>
        <w:t xml:space="preserve">Рис. 3: Работа с директориями</w:t>
      </w:r>
    </w:p>
    <w:p>
      <w:pPr>
        <w:pStyle w:val="BodyText"/>
      </w:pPr>
      <w:r>
        <w:t xml:space="preserve">Создаю пустой файл, проверяю права доступа у него, изменяю права доступа, добавляя пользователю можно выполнять файл.Также меняю права доступа у директории (рис.4).</w:t>
      </w:r>
    </w:p>
    <w:p>
      <w:pPr>
        <w:pStyle w:val="CaptionedFigure"/>
      </w:pPr>
      <w:r>
        <w:drawing>
          <wp:inline>
            <wp:extent cx="3733800" cy="1014420"/>
            <wp:effectExtent b="0" l="0" r="0" t="0"/>
            <wp:docPr descr="Работа с правами доступ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014420"/>
                    </a:xfrm>
                    <a:prstGeom prst="rect">
                      <a:avLst/>
                    </a:prstGeom>
                    <a:noFill/>
                    <a:ln w="9525">
                      <a:noFill/>
                      <a:headEnd/>
                      <a:tailEnd/>
                    </a:ln>
                  </pic:spPr>
                </pic:pic>
              </a:graphicData>
            </a:graphic>
          </wp:inline>
        </w:drawing>
      </w:r>
    </w:p>
    <w:p>
      <w:pPr>
        <w:pStyle w:val="ImageCaption"/>
      </w:pPr>
      <w:r>
        <w:t xml:space="preserve">Рис. 4: Работа с правами доступа</w:t>
      </w:r>
    </w:p>
    <w:p>
      <w:pPr>
        <w:pStyle w:val="BodyText"/>
      </w:pPr>
      <w:r>
        <w:t xml:space="preserve">Создаю новый пустой файл, даю ему права доступа. Проверяю файловую систему (рис. 5).</w:t>
      </w:r>
    </w:p>
    <w:p>
      <w:pPr>
        <w:pStyle w:val="CaptionedFigure"/>
      </w:pPr>
      <w:r>
        <w:drawing>
          <wp:inline>
            <wp:extent cx="3733800" cy="771691"/>
            <wp:effectExtent b="0" l="0" r="0" t="0"/>
            <wp:docPr descr="Работа с правами доступа, проверка файловой системы"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771691"/>
                    </a:xfrm>
                    <a:prstGeom prst="rect">
                      <a:avLst/>
                    </a:prstGeom>
                    <a:noFill/>
                    <a:ln w="9525">
                      <a:noFill/>
                      <a:headEnd/>
                      <a:tailEnd/>
                    </a:ln>
                  </pic:spPr>
                </pic:pic>
              </a:graphicData>
            </a:graphic>
          </wp:inline>
        </w:drawing>
      </w:r>
    </w:p>
    <w:p>
      <w:pPr>
        <w:pStyle w:val="ImageCaption"/>
      </w:pPr>
      <w:r>
        <w:t xml:space="preserve">Рис. 5: Работа с правами доступа, проверка файловой системы</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(рис.6).</w:t>
      </w:r>
    </w:p>
    <w:p>
      <w:pPr>
        <w:pStyle w:val="CaptionedFigure"/>
      </w:pPr>
      <w:r>
        <w:drawing>
          <wp:inline>
            <wp:extent cx="3733800" cy="2612672"/>
            <wp:effectExtent b="0" l="0" r="0" t="0"/>
            <wp:docPr descr="Копирование файл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612672"/>
                    </a:xfrm>
                    <a:prstGeom prst="rect">
                      <a:avLst/>
                    </a:prstGeom>
                    <a:noFill/>
                    <a:ln w="9525">
                      <a:noFill/>
                      <a:headEnd/>
                      <a:tailEnd/>
                    </a:ln>
                  </pic:spPr>
                </pic:pic>
              </a:graphicData>
            </a:graphic>
          </wp:inline>
        </w:drawing>
      </w:r>
    </w:p>
    <w:p>
      <w:pPr>
        <w:pStyle w:val="ImageCaption"/>
      </w:pPr>
      <w:r>
        <w:t xml:space="preserve">Рис. 6: 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Создаю новую директорию, в этой же строчке перемещаю ее с новым именем в прошлую директорию (рис.7)</w:t>
      </w:r>
    </w:p>
    <w:p>
      <w:pPr>
        <w:pStyle w:val="CaptionedFigure"/>
      </w:pPr>
      <w:r>
        <w:drawing>
          <wp:inline>
            <wp:extent cx="3733800" cy="1106311"/>
            <wp:effectExtent b="0" l="0" r="0" t="0"/>
            <wp:docPr descr="Работа с файлами и директориями"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106311"/>
                    </a:xfrm>
                    <a:prstGeom prst="rect">
                      <a:avLst/>
                    </a:prstGeom>
                    <a:noFill/>
                    <a:ln w="9525">
                      <a:noFill/>
                      <a:headEnd/>
                      <a:tailEnd/>
                    </a:ln>
                  </pic:spPr>
                </pic:pic>
              </a:graphicData>
            </a:graphic>
          </wp:inline>
        </w:drawing>
      </w:r>
    </w:p>
    <w:p>
      <w:pPr>
        <w:pStyle w:val="ImageCaption"/>
      </w:pPr>
      <w:r>
        <w:t xml:space="preserve">Рис. 7: Работа с файлами и директориями</w:t>
      </w:r>
    </w:p>
    <w:p>
      <w:pPr>
        <w:pStyle w:val="CaptionedFigure"/>
      </w:pPr>
      <w:r>
        <w:drawing>
          <wp:inline>
            <wp:extent cx="2850776" cy="299677"/>
            <wp:effectExtent b="0" l="0" r="0" t="0"/>
            <wp:docPr descr="Работа с файлами и директориями"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2850776" cy="299677"/>
                    </a:xfrm>
                    <a:prstGeom prst="rect">
                      <a:avLst/>
                    </a:prstGeom>
                    <a:noFill/>
                    <a:ln w="9525">
                      <a:noFill/>
                      <a:headEnd/>
                      <a:tailEnd/>
                    </a:ln>
                  </pic:spPr>
                </pic:pic>
              </a:graphicData>
            </a:graphic>
          </wp:inline>
        </w:drawing>
      </w:r>
    </w:p>
    <w:p>
      <w:pPr>
        <w:pStyle w:val="ImageCaption"/>
      </w:pPr>
      <w:r>
        <w:t xml:space="preserve">Рис. 8: Работа с файлами и директориями</w:t>
      </w:r>
    </w:p>
    <w:p>
      <w:pPr>
        <w:pStyle w:val="BodyText"/>
      </w:pPr>
      <w:r>
        <w:t xml:space="preserve">Проверяю, какие права нужно поменять и как, чтобу у новой директория были нужные по заданию права. (рис.8).</w:t>
      </w:r>
    </w:p>
    <w:p>
      <w:pPr>
        <w:pStyle w:val="CaptionedFigure"/>
      </w:pPr>
      <w:r>
        <w:drawing>
          <wp:inline>
            <wp:extent cx="3733800" cy="854475"/>
            <wp:effectExtent b="0" l="0" r="0" t="0"/>
            <wp:docPr descr="Работа с правами доступ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854475"/>
                    </a:xfrm>
                    <a:prstGeom prst="rect">
                      <a:avLst/>
                    </a:prstGeom>
                    <a:noFill/>
                    <a:ln w="9525">
                      <a:noFill/>
                      <a:headEnd/>
                      <a:tailEnd/>
                    </a:ln>
                  </pic:spPr>
                </pic:pic>
              </a:graphicData>
            </a:graphic>
          </wp:inline>
        </w:drawing>
      </w:r>
    </w:p>
    <w:p>
      <w:pPr>
        <w:pStyle w:val="ImageCaption"/>
      </w:pPr>
      <w:r>
        <w:t xml:space="preserve">Рис. 9: Работа с правами доступа</w:t>
      </w:r>
    </w:p>
    <w:p>
      <w:pPr>
        <w:pStyle w:val="BodyText"/>
      </w:pPr>
      <w:r>
        <w:t xml:space="preserve">Проверяю, какие права нужно поменять и как, чтобу у новых файлов были нужные по заданию права. (рис.9).</w:t>
      </w:r>
    </w:p>
    <w:p>
      <w:pPr>
        <w:pStyle w:val="CaptionedFigure"/>
      </w:pPr>
      <w:r>
        <w:drawing>
          <wp:inline>
            <wp:extent cx="3733800" cy="1648867"/>
            <wp:effectExtent b="0" l="0" r="0" t="0"/>
            <wp:docPr descr="Работа с правами доступ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648867"/>
                    </a:xfrm>
                    <a:prstGeom prst="rect">
                      <a:avLst/>
                    </a:prstGeom>
                    <a:noFill/>
                    <a:ln w="9525">
                      <a:noFill/>
                      <a:headEnd/>
                      <a:tailEnd/>
                    </a:ln>
                  </pic:spPr>
                </pic:pic>
              </a:graphicData>
            </a:graphic>
          </wp:inline>
        </w:drawing>
      </w:r>
    </w:p>
    <w:p>
      <w:pPr>
        <w:pStyle w:val="ImageCaption"/>
      </w:pPr>
      <w:r>
        <w:t xml:space="preserve">Рис. 10: Работа с правами доступа</w:t>
      </w:r>
    </w:p>
    <w:p>
      <w:pPr>
        <w:pStyle w:val="BodyText"/>
      </w:pPr>
      <w:r>
        <w:t xml:space="preserve">Создаю файл, меняю права доступа, затем создаю следующий файл, ему уже в правах доступа добавляю право на запись для группы. Читаю содержимое файла (рис.10)</w:t>
      </w:r>
    </w:p>
    <w:p>
      <w:pPr>
        <w:pStyle w:val="CaptionedFigure"/>
      </w:pPr>
      <w:r>
        <w:drawing>
          <wp:inline>
            <wp:extent cx="3733800" cy="3414757"/>
            <wp:effectExtent b="0" l="0" r="0" t="0"/>
            <wp:docPr descr="Работа с файлами и правами доступа, чтение содержимого файл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3414757"/>
                    </a:xfrm>
                    <a:prstGeom prst="rect">
                      <a:avLst/>
                    </a:prstGeom>
                    <a:noFill/>
                    <a:ln w="9525">
                      <a:noFill/>
                      <a:headEnd/>
                      <a:tailEnd/>
                    </a:ln>
                  </pic:spPr>
                </pic:pic>
              </a:graphicData>
            </a:graphic>
          </wp:inline>
        </w:drawing>
      </w:r>
    </w:p>
    <w:p>
      <w:pPr>
        <w:pStyle w:val="ImageCaption"/>
      </w:pPr>
      <w:r>
        <w:t xml:space="preserve">Рис. 11: Работа с файлами и правами доступа, чтение содержимого файла</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 11).</w:t>
      </w:r>
    </w:p>
    <w:p>
      <w:pPr>
        <w:pStyle w:val="CaptionedFigure"/>
      </w:pPr>
      <w:r>
        <w:drawing>
          <wp:inline>
            <wp:extent cx="3733800" cy="913945"/>
            <wp:effectExtent b="0" l="0" r="0" t="0"/>
            <wp:docPr descr="Копирование файлов и директорий"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913945"/>
                    </a:xfrm>
                    <a:prstGeom prst="rect">
                      <a:avLst/>
                    </a:prstGeom>
                    <a:noFill/>
                    <a:ln w="9525">
                      <a:noFill/>
                      <a:headEnd/>
                      <a:tailEnd/>
                    </a:ln>
                  </pic:spPr>
                </pic:pic>
              </a:graphicData>
            </a:graphic>
          </wp:inline>
        </w:drawing>
      </w:r>
    </w:p>
    <w:p>
      <w:pPr>
        <w:pStyle w:val="ImageCaption"/>
      </w:pPr>
      <w:r>
        <w:t xml:space="preserve">Рис. 12: Копирование файлов и директорий</w:t>
      </w:r>
    </w:p>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затем возвращаю все права. Убираю у директории право на исполнение для пользователя, пытаюсь в нее войти - отказано в доступе, возвращаю все права (рис. 12).</w:t>
      </w:r>
    </w:p>
    <w:p>
      <w:pPr>
        <w:pStyle w:val="CaptionedFigure"/>
      </w:pPr>
      <w:r>
        <w:drawing>
          <wp:inline>
            <wp:extent cx="3733800" cy="2109564"/>
            <wp:effectExtent b="0" l="0" r="0" t="0"/>
            <wp:docPr descr="Работа с правами доступа"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109564"/>
                    </a:xfrm>
                    <a:prstGeom prst="rect">
                      <a:avLst/>
                    </a:prstGeom>
                    <a:noFill/>
                    <a:ln w="9525">
                      <a:noFill/>
                      <a:headEnd/>
                      <a:tailEnd/>
                    </a:ln>
                  </pic:spPr>
                </pic:pic>
              </a:graphicData>
            </a:graphic>
          </wp:inline>
        </w:drawing>
      </w:r>
    </w:p>
    <w:p>
      <w:pPr>
        <w:pStyle w:val="ImageCaption"/>
      </w:pPr>
      <w:r>
        <w:t xml:space="preserve">Рис. 13: Работа с правами доступа</w:t>
      </w:r>
    </w:p>
    <w:p>
      <w:pPr>
        <w:pStyle w:val="BodyText"/>
      </w:pPr>
      <w:r>
        <w:t xml:space="preserve">Читаю описание каждой из четырех команд с помощью man</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 (рис.13).</w:t>
      </w:r>
    </w:p>
    <w:p>
      <w:pPr>
        <w:pStyle w:val="CaptionedFigure"/>
      </w:pPr>
      <w:r>
        <w:drawing>
          <wp:inline>
            <wp:extent cx="3081297" cy="583986"/>
            <wp:effectExtent b="0" l="0" r="0" t="0"/>
            <wp:docPr descr="Чтение документации"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081297" cy="583986"/>
                    </a:xfrm>
                    <a:prstGeom prst="rect">
                      <a:avLst/>
                    </a:prstGeom>
                    <a:noFill/>
                    <a:ln w="9525">
                      <a:noFill/>
                      <a:headEnd/>
                      <a:tailEnd/>
                    </a:ln>
                  </pic:spPr>
                </pic:pic>
              </a:graphicData>
            </a:graphic>
          </wp:inline>
        </w:drawing>
      </w:r>
    </w:p>
    <w:p>
      <w:pPr>
        <w:pStyle w:val="ImageCaption"/>
      </w:pPr>
      <w:r>
        <w:t xml:space="preserve">Рис. 14: Чтение документации</w:t>
      </w:r>
    </w:p>
    <w:bookmarkEnd w:id="65"/>
    <w:bookmarkStart w:id="66"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ознакомился с файловой системой Linux, её структурой, именами и содержанием каталогов, приобрел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66"/>
    <w:bookmarkStart w:id="67"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numPr>
          <w:ilvl w:val="0"/>
          <w:numId w:val="1000"/>
        </w:numPr>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Cp – копирует или перемещает директорию, файлы.</w:t>
      </w:r>
    </w:p>
    <w:p>
      <w:pPr>
        <w:numPr>
          <w:ilvl w:val="0"/>
          <w:numId w:val="1004"/>
        </w:numPr>
      </w:pPr>
      <w:r>
        <w:t xml:space="preserve">Mv - переименовать или переместить файл или директорию</w:t>
      </w:r>
    </w:p>
    <w:p>
      <w:pPr>
        <w:numPr>
          <w:ilvl w:val="0"/>
          <w:numId w:val="1004"/>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7</dc:title>
  <dc:creator>Курилко-Рюмин Евгений Михайлович</dc:creator>
  <dc:language>ru-RU</dc:language>
  <cp:keywords/>
  <dcterms:created xsi:type="dcterms:W3CDTF">2024-03-23T18:58:30Z</dcterms:created>
  <dcterms:modified xsi:type="dcterms:W3CDTF">2024-03-23T18:58:30Z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