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MODELBOX AI</w:t>
      </w:r>
    </w:p>
    <w:p>
      <w:pPr>
        <w:pStyle w:val="Title"/>
        <w:jc w:val="center"/>
      </w:pPr>
      <w:r>
        <w:t>AML Analytics Expansion</w:t>
        <w:br/>
        <w:t>Considerations</w:t>
      </w:r>
    </w:p>
    <w:p>
      <w:pPr>
        <w:jc w:val="center"/>
      </w:pPr>
      <w:r>
        <w:rPr>
          <w:i/>
          <w:sz w:val="24"/>
        </w:rPr>
        <w:t>From enterprise data-modeling workspace to a regulated financial-crime analytics design and simulation platform</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Purpose</w:t>
            </w:r>
          </w:p>
        </w:tc>
        <w:tc>
          <w:tcPr>
            <w:tcW w:type="dxa" w:w="4968"/>
            <w:vAlign w:val="center"/>
          </w:tcPr>
          <w:p>
            <w:r>
              <w:t>Define the product after AML expansion, why it should exist, who it serves, what should be built, and what should remain out of scope.</w:t>
            </w:r>
          </w:p>
        </w:tc>
      </w:tr>
      <w:tr>
        <w:tc>
          <w:tcPr>
            <w:tcW w:type="dxa" w:w="4968"/>
            <w:vAlign w:val="center"/>
          </w:tcPr>
          <w:p>
            <w:r>
              <w:t>Expansion principle</w:t>
            </w:r>
          </w:p>
        </w:tc>
        <w:tc>
          <w:tcPr>
            <w:tcW w:type="dxa" w:w="4968"/>
            <w:vAlign w:val="center"/>
          </w:tcPr>
          <w:p>
            <w:r>
              <w:t>Do not turn ModelBox into a bank case-management system. Extend its existing strengths in data architecture, graph modeling, synthetic data, analytics engineering, governance, and air-gapped execution.</w:t>
            </w:r>
          </w:p>
        </w:tc>
      </w:tr>
      <w:tr>
        <w:tc>
          <w:tcPr>
            <w:tcW w:type="dxa" w:w="4968"/>
            <w:vAlign w:val="center"/>
          </w:tcPr>
          <w:p>
            <w:r>
              <w:t>Primary outcome</w:t>
            </w:r>
          </w:p>
        </w:tc>
        <w:tc>
          <w:tcPr>
            <w:tcW w:type="dxa" w:w="4968"/>
            <w:vAlign w:val="center"/>
          </w:tcPr>
          <w:p>
            <w:r>
              <w:t>A credible AML Analytics Reference Environment that is useful as a product capability and as demonstrable evidence for AML/financial-crime analytics work.</w:t>
            </w:r>
          </w:p>
        </w:tc>
      </w:tr>
      <w:tr>
        <w:tc>
          <w:tcPr>
            <w:tcW w:type="dxa" w:w="4968"/>
            <w:vAlign w:val="center"/>
          </w:tcPr>
          <w:p>
            <w:r>
              <w:t>Status</w:t>
            </w:r>
          </w:p>
        </w:tc>
        <w:tc>
          <w:tcPr>
            <w:tcW w:type="dxa" w:w="4968"/>
            <w:vAlign w:val="center"/>
          </w:tcPr>
          <w:p>
            <w:r>
              <w:t>Expansion consideration document — architecture and product direction, not a claim of regulatory certification or production AML compliance.</w:t>
            </w:r>
          </w:p>
        </w:tc>
      </w:tr>
    </w:tbl>
    <w:p>
      <w:r>
        <w:br w:type="page"/>
      </w:r>
    </w:p>
    <w:p>
      <w:pPr>
        <w:pStyle w:val="Heading1"/>
      </w:pPr>
      <w:r>
        <w:t>1. Executive Product Decision</w:t>
      </w:r>
    </w:p>
    <w:p>
      <w:r>
        <w:t>The recommended expansion is not “ModelBox becomes AML software.” The recommended expansion is: ModelBox gains a first-class AML Analytics Reference Environment that demonstrates how regulated financial-crime data can be modeled, transformed, analyzed, simulated, governed, and explained.</w:t>
      </w:r>
    </w:p>
    <w:p>
      <w:r>
        <w:t>The final product remains ModelBox AI: an enterprise data-modeling and analytical architecture workspace. AML becomes a deep vertical reference implementation and optional domain pack. This preserves the horizontal product while giving it a highly credible regulated-industry use case.</w:t>
      </w:r>
    </w:p>
    <w:p>
      <w:pPr>
        <w:pStyle w:val="Heading2"/>
      </w:pPr>
      <w:r>
        <w:t>Final product after expansion</w:t>
      </w:r>
    </w:p>
    <w:p>
      <w:r>
        <w:rPr>
          <w:b/>
          <w:sz w:val="26"/>
        </w:rPr>
        <w:t>ModelBox AI — Regulated Analytics Architecture &amp; Simulation Workspace</w:t>
      </w:r>
    </w:p>
    <w:p>
      <w:r>
        <w:t>A local-first, LLM-agnostic workspace that converts business and regulatory requirements into governed analytical data models, deployable schemas, synthetic datasets, detection-ready features, graph relationships, semantic metrics, and reproducible analytical scenarios. Its AML domain pack provides a complete reference model from customer and transaction data through detection hits, alerts, investigations, evidence, and dispositions.</w:t>
      </w:r>
    </w:p>
    <w:p>
      <w:r>
        <w:t>The product is not a transaction-monitoring vendor replacement, sanctions-screening engine, SAR filing system, or system of record. It is the architecture, analytics engineering, simulation, prototyping, and evidence layer used to design and test those systems safely.</w:t>
      </w:r>
    </w:p>
    <w:p>
      <w:pPr>
        <w:pStyle w:val="Heading2"/>
      </w:pPr>
      <w:r>
        <w:t>Why this expansion makes sense</w:t>
      </w:r>
    </w:p>
    <w:p>
      <w:pPr>
        <w:pStyle w:val="ListBullet"/>
      </w:pPr>
      <w:r>
        <w:t>AML is data-architecture intensive: customer, account, transaction, counterparty, device, geography, KYC, alert, rule, investigation, and case data must be joined correctly before useful analytics can happen.</w:t>
      </w:r>
    </w:p>
    <w:p>
      <w:pPr>
        <w:pStyle w:val="ListBullet"/>
      </w:pPr>
      <w:r>
        <w:t>ModelBox already centers on schema synthesis, relationship modeling, warehouse paradigms, SQL/dbt generation, graph tooling, semantic layers, and deployability verification.</w:t>
      </w:r>
    </w:p>
    <w:p>
      <w:pPr>
        <w:pStyle w:val="ListBullet"/>
      </w:pPr>
      <w:r>
        <w:t>Financial-crime analytics benefits from privacy-preserving synthetic data because realistic production AML data is sensitive and difficult to share.</w:t>
      </w:r>
    </w:p>
    <w:p>
      <w:pPr>
        <w:pStyle w:val="ListBullet"/>
      </w:pPr>
      <w:r>
        <w:t>ModelBox already has a strong regulated-data story through local/air-gapped execution and deterministic zero-egress controls.</w:t>
      </w:r>
    </w:p>
    <w:p>
      <w:pPr>
        <w:pStyle w:val="ListBullet"/>
      </w:pPr>
      <w:r>
        <w:t>The expansion creates a concrete vertical demonstration without requiring a second platform or a rewrite of ModelBox.</w:t>
      </w:r>
    </w:p>
    <w:p>
      <w:pPr>
        <w:pStyle w:val="Heading1"/>
      </w:pPr>
      <w:r>
        <w:t>2. Who the Expanded Product Is For</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User / Buyer</w:t>
            </w:r>
          </w:p>
        </w:tc>
        <w:tc>
          <w:tcPr>
            <w:tcW w:type="dxa" w:w="2484"/>
          </w:tcPr>
          <w:p>
            <w:r>
              <w:t>Problem</w:t>
            </w:r>
          </w:p>
        </w:tc>
        <w:tc>
          <w:tcPr>
            <w:tcW w:type="dxa" w:w="2484"/>
          </w:tcPr>
          <w:p>
            <w:r>
              <w:t>ModelBox AML Value</w:t>
            </w:r>
          </w:p>
        </w:tc>
        <w:tc>
          <w:tcPr>
            <w:tcW w:type="dxa" w:w="2484"/>
          </w:tcPr>
          <w:p>
            <w:r>
              <w:t>Priority</w:t>
            </w:r>
          </w:p>
        </w:tc>
      </w:tr>
      <w:tr>
        <w:tc>
          <w:tcPr>
            <w:tcW w:type="dxa" w:w="2484"/>
          </w:tcPr>
          <w:p>
            <w:r>
              <w:t>Financial-crime analytics teams</w:t>
            </w:r>
          </w:p>
        </w:tc>
        <w:tc>
          <w:tcPr>
            <w:tcW w:type="dxa" w:w="2484"/>
          </w:tcPr>
          <w:p>
            <w:r>
              <w:t>Complex, fragmented data and difficult prototyping</w:t>
            </w:r>
          </w:p>
        </w:tc>
        <w:tc>
          <w:tcPr>
            <w:tcW w:type="dxa" w:w="2484"/>
          </w:tcPr>
          <w:p>
            <w:r>
              <w:t>Reference warehouse, feature models, graph views, detection simulations</w:t>
            </w:r>
          </w:p>
        </w:tc>
        <w:tc>
          <w:tcPr>
            <w:tcW w:type="dxa" w:w="2484"/>
          </w:tcPr>
          <w:p>
            <w:r>
              <w:t>Primary</w:t>
            </w:r>
          </w:p>
        </w:tc>
      </w:tr>
      <w:tr>
        <w:tc>
          <w:tcPr>
            <w:tcW w:type="dxa" w:w="2484"/>
          </w:tcPr>
          <w:p>
            <w:r>
              <w:t>AML data / analytics engineers</w:t>
            </w:r>
          </w:p>
        </w:tc>
        <w:tc>
          <w:tcPr>
            <w:tcW w:type="dxa" w:w="2484"/>
          </w:tcPr>
          <w:p>
            <w:r>
              <w:t>Need reproducible models, SQL, dbt, metrics and test data</w:t>
            </w:r>
          </w:p>
        </w:tc>
        <w:tc>
          <w:tcPr>
            <w:tcW w:type="dxa" w:w="2484"/>
          </w:tcPr>
          <w:p>
            <w:r>
              <w:t>Generated analytical structures and validation harnesses</w:t>
            </w:r>
          </w:p>
        </w:tc>
        <w:tc>
          <w:tcPr>
            <w:tcW w:type="dxa" w:w="2484"/>
          </w:tcPr>
          <w:p>
            <w:r>
              <w:t>Primary</w:t>
            </w:r>
          </w:p>
        </w:tc>
      </w:tr>
      <w:tr>
        <w:tc>
          <w:tcPr>
            <w:tcW w:type="dxa" w:w="2484"/>
          </w:tcPr>
          <w:p>
            <w:r>
              <w:t>Transaction-monitoring model teams</w:t>
            </w:r>
          </w:p>
        </w:tc>
        <w:tc>
          <w:tcPr>
            <w:tcW w:type="dxa" w:w="2484"/>
          </w:tcPr>
          <w:p>
            <w:r>
              <w:t>Need threshold/rule experimentation and performance analysis</w:t>
            </w:r>
          </w:p>
        </w:tc>
        <w:tc>
          <w:tcPr>
            <w:tcW w:type="dxa" w:w="2484"/>
          </w:tcPr>
          <w:p>
            <w:r>
              <w:t>Scenario simulation, feature definitions, rule outputs, evaluation datasets</w:t>
            </w:r>
          </w:p>
        </w:tc>
        <w:tc>
          <w:tcPr>
            <w:tcW w:type="dxa" w:w="2484"/>
          </w:tcPr>
          <w:p>
            <w:r>
              <w:t>Primary</w:t>
            </w:r>
          </w:p>
        </w:tc>
      </w:tr>
      <w:tr>
        <w:tc>
          <w:tcPr>
            <w:tcW w:type="dxa" w:w="2484"/>
          </w:tcPr>
          <w:p>
            <w:r>
              <w:t>AML investigators / SMEs</w:t>
            </w:r>
          </w:p>
        </w:tc>
        <w:tc>
          <w:tcPr>
            <w:tcW w:type="dxa" w:w="2484"/>
          </w:tcPr>
          <w:p>
            <w:r>
              <w:t>Need analytics that preserve context and evidence</w:t>
            </w:r>
          </w:p>
        </w:tc>
        <w:tc>
          <w:tcPr>
            <w:tcW w:type="dxa" w:w="2484"/>
          </w:tcPr>
          <w:p>
            <w:r>
              <w:t>Investigation-ready entity timelines and network views</w:t>
            </w:r>
          </w:p>
        </w:tc>
        <w:tc>
          <w:tcPr>
            <w:tcW w:type="dxa" w:w="2484"/>
          </w:tcPr>
          <w:p>
            <w:r>
              <w:t>Secondary</w:t>
            </w:r>
          </w:p>
        </w:tc>
      </w:tr>
      <w:tr>
        <w:tc>
          <w:tcPr>
            <w:tcW w:type="dxa" w:w="2484"/>
          </w:tcPr>
          <w:p>
            <w:r>
              <w:t>Banks / fintech data architects</w:t>
            </w:r>
          </w:p>
        </w:tc>
        <w:tc>
          <w:tcPr>
            <w:tcW w:type="dxa" w:w="2484"/>
          </w:tcPr>
          <w:p>
            <w:r>
              <w:t>Need governed architectures for regulated workloads</w:t>
            </w:r>
          </w:p>
        </w:tc>
        <w:tc>
          <w:tcPr>
            <w:tcW w:type="dxa" w:w="2484"/>
          </w:tcPr>
          <w:p>
            <w:r>
              <w:t>3NF/Kimball/Data Vault transformations, lineage, privacy controls</w:t>
            </w:r>
          </w:p>
        </w:tc>
        <w:tc>
          <w:tcPr>
            <w:tcW w:type="dxa" w:w="2484"/>
          </w:tcPr>
          <w:p>
            <w:r>
              <w:t>Primary</w:t>
            </w:r>
          </w:p>
        </w:tc>
      </w:tr>
      <w:tr>
        <w:tc>
          <w:tcPr>
            <w:tcW w:type="dxa" w:w="2484"/>
          </w:tcPr>
          <w:p>
            <w:r>
              <w:t>Consultancies / implementation teams</w:t>
            </w:r>
          </w:p>
        </w:tc>
        <w:tc>
          <w:tcPr>
            <w:tcW w:type="dxa" w:w="2484"/>
          </w:tcPr>
          <w:p>
            <w:r>
              <w:t>Need rapid client prototypes without client PII</w:t>
            </w:r>
          </w:p>
        </w:tc>
        <w:tc>
          <w:tcPr>
            <w:tcW w:type="dxa" w:w="2484"/>
          </w:tcPr>
          <w:p>
            <w:r>
              <w:t>Synthetic reference environments and exportable architecture</w:t>
            </w:r>
          </w:p>
        </w:tc>
        <w:tc>
          <w:tcPr>
            <w:tcW w:type="dxa" w:w="2484"/>
          </w:tcPr>
          <w:p>
            <w:r>
              <w:t>Secondary</w:t>
            </w:r>
          </w:p>
        </w:tc>
      </w:tr>
      <w:tr>
        <w:tc>
          <w:tcPr>
            <w:tcW w:type="dxa" w:w="2484"/>
          </w:tcPr>
          <w:p>
            <w:r>
              <w:t>Training / portfolio users</w:t>
            </w:r>
          </w:p>
        </w:tc>
        <w:tc>
          <w:tcPr>
            <w:tcW w:type="dxa" w:w="2484"/>
          </w:tcPr>
          <w:p>
            <w:r>
              <w:t>Need realistic AML analytics experience</w:t>
            </w:r>
          </w:p>
        </w:tc>
        <w:tc>
          <w:tcPr>
            <w:tcW w:type="dxa" w:w="2484"/>
          </w:tcPr>
          <w:p>
            <w:r>
              <w:t>Safe end-to-end reference cases and reproducible exercises</w:t>
            </w:r>
          </w:p>
        </w:tc>
        <w:tc>
          <w:tcPr>
            <w:tcW w:type="dxa" w:w="2484"/>
          </w:tcPr>
          <w:p>
            <w:r>
              <w:t>Secondary</w:t>
            </w:r>
          </w:p>
        </w:tc>
      </w:tr>
    </w:tbl>
    <w:p>
      <w:pPr>
        <w:pStyle w:val="Heading1"/>
      </w:pPr>
      <w:r>
        <w:t>3. Existing ModelBox Capabilities That Carry Forward</w:t>
      </w:r>
    </w:p>
    <w:p>
      <w:r>
        <w:t>The expansion should deliberately reuse the platform instead of duplicating AML functionality.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Existing capability</w:t>
            </w:r>
          </w:p>
        </w:tc>
        <w:tc>
          <w:tcPr>
            <w:tcW w:type="dxa" w:w="3312"/>
          </w:tcPr>
          <w:p>
            <w:r>
              <w:t>AML interpretation</w:t>
            </w:r>
          </w:p>
        </w:tc>
        <w:tc>
          <w:tcPr>
            <w:tcW w:type="dxa" w:w="3312"/>
          </w:tcPr>
          <w:p>
            <w:r>
              <w:t>Expansion action</w:t>
            </w:r>
          </w:p>
        </w:tc>
      </w:tr>
      <w:tr>
        <w:tc>
          <w:tcPr>
            <w:tcW w:type="dxa" w:w="3312"/>
          </w:tcPr>
          <w:p>
            <w:r>
              <w:t>Schema synthesis / ERD</w:t>
            </w:r>
          </w:p>
        </w:tc>
        <w:tc>
          <w:tcPr>
            <w:tcW w:type="dxa" w:w="3312"/>
          </w:tcPr>
          <w:p>
            <w:r>
              <w:t>Model customer-account-transaction-investigation relationships</w:t>
            </w:r>
          </w:p>
        </w:tc>
        <w:tc>
          <w:tcPr>
            <w:tcW w:type="dxa" w:w="3312"/>
          </w:tcPr>
          <w:p>
            <w:r>
              <w:t>Add AML ontology and modeling constraints</w:t>
            </w:r>
          </w:p>
        </w:tc>
      </w:tr>
      <w:tr>
        <w:tc>
          <w:tcPr>
            <w:tcW w:type="dxa" w:w="3312"/>
          </w:tcPr>
          <w:p>
            <w:r>
              <w:t>3NF / Kimball / Data Vault</w:t>
            </w:r>
          </w:p>
        </w:tc>
        <w:tc>
          <w:tcPr>
            <w:tcW w:type="dxa" w:w="3312"/>
          </w:tcPr>
          <w:p>
            <w:r>
              <w:t>Operational vs analytical vs auditable AML structures</w:t>
            </w:r>
          </w:p>
        </w:tc>
        <w:tc>
          <w:tcPr>
            <w:tcW w:type="dxa" w:w="3312"/>
          </w:tcPr>
          <w:p>
            <w:r>
              <w:t>Ship reference transformations</w:t>
            </w:r>
          </w:p>
        </w:tc>
      </w:tr>
      <w:tr>
        <w:tc>
          <w:tcPr>
            <w:tcW w:type="dxa" w:w="3312"/>
          </w:tcPr>
          <w:p>
            <w:r>
              <w:t>SQLGlot / SQL generation</w:t>
            </w:r>
          </w:p>
        </w:tc>
        <w:tc>
          <w:tcPr>
            <w:tcW w:type="dxa" w:w="3312"/>
          </w:tcPr>
          <w:p>
            <w:r>
              <w:t>Portable detection and feature SQL</w:t>
            </w:r>
          </w:p>
        </w:tc>
        <w:tc>
          <w:tcPr>
            <w:tcW w:type="dxa" w:w="3312"/>
          </w:tcPr>
          <w:p>
            <w:r>
              <w:t>Add AML query/detection pack</w:t>
            </w:r>
          </w:p>
        </w:tc>
      </w:tr>
      <w:tr>
        <w:tc>
          <w:tcPr>
            <w:tcW w:type="dxa" w:w="3312"/>
          </w:tcPr>
          <w:p>
            <w:r>
              <w:t>dbt generation &amp; validation</w:t>
            </w:r>
          </w:p>
        </w:tc>
        <w:tc>
          <w:tcPr>
            <w:tcW w:type="dxa" w:w="3312"/>
          </w:tcPr>
          <w:p>
            <w:r>
              <w:t>Reproducible analytical transformations</w:t>
            </w:r>
          </w:p>
        </w:tc>
        <w:tc>
          <w:tcPr>
            <w:tcW w:type="dxa" w:w="3312"/>
          </w:tcPr>
          <w:p>
            <w:r>
              <w:t>Add AML staging, intermediate, marts and tests</w:t>
            </w:r>
          </w:p>
        </w:tc>
      </w:tr>
      <w:tr>
        <w:tc>
          <w:tcPr>
            <w:tcW w:type="dxa" w:w="3312"/>
          </w:tcPr>
          <w:p>
            <w:r>
              <w:t>NetworkX</w:t>
            </w:r>
          </w:p>
        </w:tc>
        <w:tc>
          <w:tcPr>
            <w:tcW w:type="dxa" w:w="3312"/>
          </w:tcPr>
          <w:p>
            <w:r>
              <w:t>Entity and transaction network analysis</w:t>
            </w:r>
          </w:p>
        </w:tc>
        <w:tc>
          <w:tcPr>
            <w:tcW w:type="dxa" w:w="3312"/>
          </w:tcPr>
          <w:p>
            <w:r>
              <w:t>Add graph projection and typology examples</w:t>
            </w:r>
          </w:p>
        </w:tc>
      </w:tr>
      <w:tr>
        <w:tc>
          <w:tcPr>
            <w:tcW w:type="dxa" w:w="3312"/>
          </w:tcPr>
          <w:p>
            <w:r>
              <w:t>Synthetic data strategy</w:t>
            </w:r>
          </w:p>
        </w:tc>
        <w:tc>
          <w:tcPr>
            <w:tcW w:type="dxa" w:w="3312"/>
          </w:tcPr>
          <w:p>
            <w:r>
              <w:t>Privacy-safe financial-crime scenarios</w:t>
            </w:r>
          </w:p>
        </w:tc>
        <w:tc>
          <w:tcPr>
            <w:tcW w:type="dxa" w:w="3312"/>
          </w:tcPr>
          <w:p>
            <w:r>
              <w:t>Add scenario-aware transaction generator</w:t>
            </w:r>
          </w:p>
        </w:tc>
      </w:tr>
      <w:tr>
        <w:tc>
          <w:tcPr>
            <w:tcW w:type="dxa" w:w="3312"/>
          </w:tcPr>
          <w:p>
            <w:r>
              <w:t>Semantic layer generation</w:t>
            </w:r>
          </w:p>
        </w:tc>
        <w:tc>
          <w:tcPr>
            <w:tcW w:type="dxa" w:w="3312"/>
          </w:tcPr>
          <w:p>
            <w:r>
              <w:t>Alert, detection and investigator KPIs</w:t>
            </w:r>
          </w:p>
        </w:tc>
        <w:tc>
          <w:tcPr>
            <w:tcW w:type="dxa" w:w="3312"/>
          </w:tcPr>
          <w:p>
            <w:r>
              <w:t>Add AML metric definitions</w:t>
            </w:r>
          </w:p>
        </w:tc>
      </w:tr>
      <w:tr>
        <w:tc>
          <w:tcPr>
            <w:tcW w:type="dxa" w:w="3312"/>
          </w:tcPr>
          <w:p>
            <w:r>
              <w:t>Air-gapped/local LLM mode</w:t>
            </w:r>
          </w:p>
        </w:tc>
        <w:tc>
          <w:tcPr>
            <w:tcW w:type="dxa" w:w="3312"/>
          </w:tcPr>
          <w:p>
            <w:r>
              <w:t>Sensitive financial metadata stays local</w:t>
            </w:r>
          </w:p>
        </w:tc>
        <w:tc>
          <w:tcPr>
            <w:tcW w:type="dxa" w:w="3312"/>
          </w:tcPr>
          <w:p>
            <w:r>
              <w:t>Make this a core AML deployment profile</w:t>
            </w:r>
          </w:p>
        </w:tc>
      </w:tr>
      <w:tr>
        <w:tc>
          <w:tcPr>
            <w:tcW w:type="dxa" w:w="3312"/>
          </w:tcPr>
          <w:p>
            <w:r>
              <w:t>Artifact fidelity tests</w:t>
            </w:r>
          </w:p>
        </w:tc>
        <w:tc>
          <w:tcPr>
            <w:tcW w:type="dxa" w:w="3312"/>
          </w:tcPr>
          <w:p>
            <w:r>
              <w:t>Generated outputs must actually execute</w:t>
            </w:r>
          </w:p>
        </w:tc>
        <w:tc>
          <w:tcPr>
            <w:tcW w:type="dxa" w:w="3312"/>
          </w:tcPr>
          <w:p>
            <w:r>
              <w:t>Extend tests to AML schemas, queries and scenarios</w:t>
            </w:r>
          </w:p>
        </w:tc>
      </w:tr>
    </w:tbl>
    <w:p>
      <w:pPr>
        <w:pStyle w:val="Heading1"/>
      </w:pPr>
      <w:r>
        <w:t>4. Missing AML Capabilities to Add</w:t>
      </w:r>
    </w:p>
    <w:p>
      <w:pPr>
        <w:pStyle w:val="Heading2"/>
      </w:pPr>
      <w:r>
        <w:t>4.1 AML Domain Ontology and Canonical Data Model</w:t>
      </w:r>
    </w:p>
    <w:p>
      <w:r>
        <w:t>The first missing layer is domain semantics. ModelBox must know what the major AML entities mean and how they relate. The reference model should be opinionated enough to be useful but configurable enough to map to different institutions.</w:t>
      </w:r>
    </w:p>
    <w:p>
      <w:pPr>
        <w:pStyle w:val="ListBullet"/>
      </w:pPr>
      <w:r>
        <w:t>Party / Customer: person, organization, beneficial owner and relationship roles.</w:t>
      </w:r>
    </w:p>
    <w:p>
      <w:pPr>
        <w:pStyle w:val="ListBullet"/>
      </w:pPr>
      <w:r>
        <w:t>KYC / CDD profile: onboarding facts, verification status, risk attributes, source-of-funds/source-of-wealth fields where applicable.</w:t>
      </w:r>
    </w:p>
    <w:p>
      <w:pPr>
        <w:pStyle w:val="ListBullet"/>
      </w:pPr>
      <w:r>
        <w:t>Account / Product: deposit, card, wallet, loan or other financial account relationships.</w:t>
      </w:r>
    </w:p>
    <w:p>
      <w:pPr>
        <w:pStyle w:val="ListBullet"/>
      </w:pPr>
      <w:r>
        <w:t>Transaction: amount, currency, timestamp, channel, direction, originator, beneficiary, geography and counterparty.</w:t>
      </w:r>
    </w:p>
    <w:p>
      <w:pPr>
        <w:pStyle w:val="ListBullet"/>
      </w:pPr>
      <w:r>
        <w:t>Device / Address / Identifier: shared infrastructure useful for entity linkage.</w:t>
      </w:r>
    </w:p>
    <w:p>
      <w:pPr>
        <w:pStyle w:val="ListBullet"/>
      </w:pPr>
      <w:r>
        <w:t>Detection rule / model: version, parameters, threshold, effective period and rationale.</w:t>
      </w:r>
    </w:p>
    <w:p>
      <w:pPr>
        <w:pStyle w:val="ListBullet"/>
      </w:pPr>
      <w:r>
        <w:t>Detection hit: immutable record of what condition fired and against which data.</w:t>
      </w:r>
    </w:p>
    <w:p>
      <w:pPr>
        <w:pStyle w:val="ListBullet"/>
      </w:pPr>
      <w:r>
        <w:t>Alert: aggregation/prioritization unit created from one or more hits.</w:t>
      </w:r>
    </w:p>
    <w:p>
      <w:pPr>
        <w:pStyle w:val="ListBullet"/>
      </w:pPr>
      <w:r>
        <w:t>Investigation / Case: analyst work, linked entities, evidence, notes and disposition.</w:t>
      </w:r>
    </w:p>
    <w:p>
      <w:pPr>
        <w:pStyle w:val="ListBullet"/>
      </w:pPr>
      <w:r>
        <w:t>Disposition / escalation: false positive, explainable activity, escalation, closure and other configurable outcomes.</w:t>
      </w:r>
    </w:p>
    <w:p>
      <w:pPr>
        <w:pStyle w:val="Heading2"/>
      </w:pPr>
      <w:r>
        <w:t>4.2 Transaction Monitoring and Typology Library</w:t>
      </w:r>
    </w:p>
    <w:p>
      <w:r>
        <w:t>ModelBox should include transparent analytical examples, not opaque “AI detects crime” claims. Each typology should have a business definition, data requirements, feature logic, SQL implementation, test scenario, expected result, limitations, and tuning parameters.</w:t>
      </w:r>
    </w:p>
    <w:p>
      <w:pPr>
        <w:pStyle w:val="ListBullet"/>
      </w:pPr>
      <w:r>
        <w:t>Structuring / smurfing patterns around configurable thresholds.</w:t>
      </w:r>
    </w:p>
    <w:p>
      <w:pPr>
        <w:pStyle w:val="ListBullet"/>
      </w:pPr>
      <w:r>
        <w:t>Rapid movement / pass-through activity.</w:t>
      </w:r>
    </w:p>
    <w:p>
      <w:pPr>
        <w:pStyle w:val="ListBullet"/>
      </w:pPr>
      <w:r>
        <w:t>Fan-in and fan-out concentration.</w:t>
      </w:r>
    </w:p>
    <w:p>
      <w:pPr>
        <w:pStyle w:val="ListBullet"/>
      </w:pPr>
      <w:r>
        <w:t>Dormant or low-activity account activation.</w:t>
      </w:r>
    </w:p>
    <w:p>
      <w:pPr>
        <w:pStyle w:val="ListBullet"/>
      </w:pPr>
      <w:r>
        <w:t>Circular or near-circular movement of funds.</w:t>
      </w:r>
    </w:p>
    <w:p>
      <w:pPr>
        <w:pStyle w:val="ListBullet"/>
      </w:pPr>
      <w:r>
        <w:t>Unusual velocity, amount, geography, channel, or counterparty behavior.</w:t>
      </w:r>
    </w:p>
    <w:p>
      <w:pPr>
        <w:pStyle w:val="ListBullet"/>
      </w:pPr>
      <w:r>
        <w:t>Shared-device / shared-address networks and potential mule-account clusters.</w:t>
      </w:r>
    </w:p>
    <w:p>
      <w:pPr>
        <w:pStyle w:val="Heading2"/>
      </w:pPr>
      <w:r>
        <w:t>4.3 Feature Engineering Layer</w:t>
      </w:r>
    </w:p>
    <w:p>
      <w:r>
        <w:t>Create reusable features rather than embedding every calculation inside a rule. Examples include rolling transaction counts and sums, inbound/outbound ratios, counterparty diversity, time-to-outflow, deviation from customer baseline, geographic diversity, graph degree, connected-component size, and shared-identifier counts.</w:t>
      </w:r>
    </w:p>
    <w:p>
      <w:r>
        <w:t>Every feature should carry metadata: definition, grain, lookback window, source fields, null policy, version, owner, validation status, and downstream detections that depend on it.</w:t>
      </w:r>
    </w:p>
    <w:p>
      <w:pPr>
        <w:pStyle w:val="Heading2"/>
      </w:pPr>
      <w:r>
        <w:t>4.4 Alert and Investigation Analytics</w:t>
      </w:r>
    </w:p>
    <w:p>
      <w:r>
        <w:t>The expansion needs enough workflow structure to analyze AML operations without becoming a full case-management product.</w:t>
      </w:r>
    </w:p>
    <w:p>
      <w:pPr>
        <w:pStyle w:val="ListBullet"/>
      </w:pPr>
      <w:r>
        <w:t>Alert creation from one or more detection hits.</w:t>
      </w:r>
    </w:p>
    <w:p>
      <w:pPr>
        <w:pStyle w:val="ListBullet"/>
      </w:pPr>
      <w:r>
        <w:t>Priority / risk score with transparent contributing factors.</w:t>
      </w:r>
    </w:p>
    <w:p>
      <w:pPr>
        <w:pStyle w:val="ListBullet"/>
      </w:pPr>
      <w:r>
        <w:t>Entity-centric timeline of transactions and detection events.</w:t>
      </w:r>
    </w:p>
    <w:p>
      <w:pPr>
        <w:pStyle w:val="ListBullet"/>
      </w:pPr>
      <w:r>
        <w:t>Network graph for related accounts, customers, devices and counterparties.</w:t>
      </w:r>
    </w:p>
    <w:p>
      <w:pPr>
        <w:pStyle w:val="ListBullet"/>
      </w:pPr>
      <w:r>
        <w:t>Evidence bundle linking source records, features, rules and outputs.</w:t>
      </w:r>
    </w:p>
    <w:p>
      <w:pPr>
        <w:pStyle w:val="ListBullet"/>
      </w:pPr>
      <w:r>
        <w:t>Disposition capture for simulation/training and performance analysis.</w:t>
      </w:r>
    </w:p>
    <w:p>
      <w:pPr>
        <w:pStyle w:val="ListBullet"/>
      </w:pPr>
      <w:r>
        <w:t>Analyst metrics: alert volume, aging, disposition mix, repeat alerts and workload.</w:t>
      </w:r>
    </w:p>
    <w:p>
      <w:pPr>
        <w:pStyle w:val="Heading2"/>
      </w:pPr>
      <w:r>
        <w:t>4.5 Detection Performance and Threshold Simulation</w:t>
      </w:r>
    </w:p>
    <w:p>
      <w:r>
        <w:t>This is one of the highest-value analytical additions. A user should be able to change a rule threshold or feature window and observe how the detection population changes before deployment.</w:t>
      </w:r>
    </w:p>
    <w:p>
      <w:pPr>
        <w:pStyle w:val="ListBullet"/>
      </w:pPr>
      <w:r>
        <w:t>Alert/detection volume by rule and threshold.</w:t>
      </w:r>
    </w:p>
    <w:p>
      <w:pPr>
        <w:pStyle w:val="ListBullet"/>
      </w:pPr>
      <w:r>
        <w:t>Precision/recall or proxy metrics when labeled synthetic truth is available.</w:t>
      </w:r>
    </w:p>
    <w:p>
      <w:pPr>
        <w:pStyle w:val="ListBullet"/>
      </w:pPr>
      <w:r>
        <w:t>False-positive and false-negative analysis on scenario datasets.</w:t>
      </w:r>
    </w:p>
    <w:p>
      <w:pPr>
        <w:pStyle w:val="ListBullet"/>
      </w:pPr>
      <w:r>
        <w:t>Population stability and segment impact.</w:t>
      </w:r>
    </w:p>
    <w:p>
      <w:pPr>
        <w:pStyle w:val="ListBullet"/>
      </w:pPr>
      <w:r>
        <w:t>Overlap between rules/models.</w:t>
      </w:r>
    </w:p>
    <w:p>
      <w:pPr>
        <w:pStyle w:val="ListBullet"/>
      </w:pPr>
      <w:r>
        <w:t>Back-testing against versioned datasets.</w:t>
      </w:r>
    </w:p>
    <w:p>
      <w:pPr>
        <w:pStyle w:val="ListBullet"/>
      </w:pPr>
      <w:r>
        <w:t>Comparison of current vs proposed rule versions.</w:t>
      </w:r>
    </w:p>
    <w:p>
      <w:pPr>
        <w:pStyle w:val="ListBullet"/>
      </w:pPr>
      <w:r>
        <w:t>Reproducible run manifest: code/version, parameters, dataset version and outputs.</w:t>
      </w:r>
    </w:p>
    <w:p>
      <w:pPr>
        <w:pStyle w:val="Heading2"/>
      </w:pPr>
      <w:r>
        <w:t>4.6 Graph / Network Analytics</w:t>
      </w:r>
    </w:p>
    <w:p>
      <w:r>
        <w:t>NetworkX should become a visible AML capability rather than an implementation detail. ModelBox should project relational AML data into a graph and calculate interpretable network measures.</w:t>
      </w:r>
    </w:p>
    <w:p>
      <w:pPr>
        <w:pStyle w:val="ListBullet"/>
      </w:pPr>
      <w:r>
        <w:t>Connected components and community structure.</w:t>
      </w:r>
    </w:p>
    <w:p>
      <w:pPr>
        <w:pStyle w:val="ListBullet"/>
      </w:pPr>
      <w:r>
        <w:t>Fan-in/fan-out patterns.</w:t>
      </w:r>
    </w:p>
    <w:p>
      <w:pPr>
        <w:pStyle w:val="ListBullet"/>
      </w:pPr>
      <w:r>
        <w:t>Cycles and circular transfer paths.</w:t>
      </w:r>
    </w:p>
    <w:p>
      <w:pPr>
        <w:pStyle w:val="ListBullet"/>
      </w:pPr>
      <w:r>
        <w:t>Shared identifiers across nominally separate customers.</w:t>
      </w:r>
    </w:p>
    <w:p>
      <w:pPr>
        <w:pStyle w:val="ListBullet"/>
      </w:pPr>
      <w:r>
        <w:t>Degree and weighted-degree measures.</w:t>
      </w:r>
    </w:p>
    <w:p>
      <w:pPr>
        <w:pStyle w:val="ListBullet"/>
      </w:pPr>
      <w:r>
        <w:t>Shortest paths between suspicious entities.</w:t>
      </w:r>
    </w:p>
    <w:p>
      <w:pPr>
        <w:pStyle w:val="ListBullet"/>
      </w:pPr>
      <w:r>
        <w:t>Network-level risk summaries with drill-down to underlying transactions.</w:t>
      </w:r>
    </w:p>
    <w:p>
      <w:pPr>
        <w:pStyle w:val="Heading2"/>
      </w:pPr>
      <w:r>
        <w:t>4.7 Explainability and Evidence</w:t>
      </w:r>
    </w:p>
    <w:p>
      <w:r>
        <w:t>Every detection must be reconstructable. The system should answer: What fired? Which source records contributed? Which feature values were calculated? Which threshold/version was used? What changed from the previous run?</w:t>
      </w:r>
    </w:p>
    <w:p>
      <w:r>
        <w:t>For ML-based demonstrations, explanations should supplement rather than replace source evidence. Feature importance or SHAP-style explanations may be included, but the product should preserve deterministic provenance from source data to feature to model/rule output.</w:t>
      </w:r>
    </w:p>
    <w:p>
      <w:pPr>
        <w:pStyle w:val="Heading2"/>
      </w:pPr>
      <w:r>
        <w:t>4.8 BSA/AML and Investigation Knowledge Layer</w:t>
      </w:r>
    </w:p>
    <w:p>
      <w:r>
        <w:t>The platform needs domain terminology and configurable workflow concepts, but it should not claim to make legal or regulatory determinations. Documentation should explain concepts such as KYC/CDD/EDD, beneficial ownership, transaction monitoring, alerts, investigations, suspicious activity escalation, model/rule governance, and auditability.</w:t>
      </w:r>
    </w:p>
    <w:p>
      <w:r>
        <w:t>Jurisdiction-specific reporting requirements should remain configurable or informational. Filing a SAR or equivalent regulatory report should remain outside the initial product boundary.</w:t>
      </w:r>
    </w:p>
    <w:p>
      <w:pPr>
        <w:pStyle w:val="Heading1"/>
      </w:pPr>
      <w:r>
        <w:t>5. The End-to-End AML Analytics Experience</w:t>
      </w:r>
    </w:p>
    <w:p>
      <w:pPr>
        <w:pStyle w:val="ListNumber"/>
      </w:pPr>
      <w:r>
        <w:t>Define or ingest requirements: the user supplies a financial-crime use case, existing DDL, data dictionary, or requirements document.</w:t>
      </w:r>
    </w:p>
    <w:p>
      <w:pPr>
        <w:pStyle w:val="ListNumber"/>
      </w:pPr>
      <w:r>
        <w:t>Model the domain: ModelBox creates or maps the canonical AML entities and relationships.</w:t>
      </w:r>
    </w:p>
    <w:p>
      <w:pPr>
        <w:pStyle w:val="ListNumber"/>
      </w:pPr>
      <w:r>
        <w:t>Select analytical paradigm: operational 3NF, Kimball analytics, Data Vault audit/history model, or purpose-built projections.</w:t>
      </w:r>
    </w:p>
    <w:p>
      <w:pPr>
        <w:pStyle w:val="ListNumber"/>
      </w:pPr>
      <w:r>
        <w:t>Generate a privacy-safe scenario dataset: customers, accounts and transactions are synthesized with embedded known typologies and ground-truth labels.</w:t>
      </w:r>
    </w:p>
    <w:p>
      <w:pPr>
        <w:pStyle w:val="ListNumber"/>
      </w:pPr>
      <w:r>
        <w:t>Build features: SQL/dbt transformations create versioned behavioral and network features.</w:t>
      </w:r>
    </w:p>
    <w:p>
      <w:pPr>
        <w:pStyle w:val="ListNumber"/>
      </w:pPr>
      <w:r>
        <w:t>Run detections: transparent rules or optional models evaluate the dataset and emit immutable detection hits.</w:t>
      </w:r>
    </w:p>
    <w:p>
      <w:pPr>
        <w:pStyle w:val="ListNumber"/>
      </w:pPr>
      <w:r>
        <w:t>Create analytical alerts: related hits are grouped for prioritization and investigation simulation.</w:t>
      </w:r>
    </w:p>
    <w:p>
      <w:pPr>
        <w:pStyle w:val="ListNumber"/>
      </w:pPr>
      <w:r>
        <w:t>Investigate: the user sees transaction timelines, connected entities, network graphs and source evidence.</w:t>
      </w:r>
    </w:p>
    <w:p>
      <w:pPr>
        <w:pStyle w:val="ListNumber"/>
      </w:pPr>
      <w:r>
        <w:t>Tune: thresholds/windows are changed and back-tested against the same versioned dataset.</w:t>
      </w:r>
    </w:p>
    <w:p>
      <w:pPr>
        <w:pStyle w:val="ListNumber"/>
      </w:pPr>
      <w:r>
        <w:t>Evaluate: detection coverage, false positives, overlaps, workload impact and segment effects are compared.</w:t>
      </w:r>
    </w:p>
    <w:p>
      <w:pPr>
        <w:pStyle w:val="ListNumber"/>
      </w:pPr>
      <w:r>
        <w:t>Export: ModelBox produces deployable schemas, SQL/dbt artifacts, metric definitions, graph projections, test fixtures and an evidence/run manifest.</w:t>
      </w:r>
    </w:p>
    <w:p>
      <w:pPr>
        <w:pStyle w:val="Heading1"/>
      </w:pPr>
      <w:r>
        <w:t>6. Product Architecture After Expansion</w:t>
      </w:r>
    </w:p>
    <w:p>
      <w:pPr/>
      <w:r>
        <w:rPr>
          <w:rFonts w:ascii="Consolas" w:hAnsi="Consolas"/>
          <w:sz w:val="18"/>
        </w:rPr>
        <w:t>Requirements / DDL / Data Dictionary</w:t>
        <w:br/>
        <w:t xml:space="preserve">              │</w:t>
        <w:br/>
        <w:t xml:space="preserve">              ▼</w:t>
        <w:br/>
        <w:t xml:space="preserve">      ModelBox Synthesis Engine</w:t>
        <w:br/>
        <w:t xml:space="preserve">              │</w:t>
        <w:br/>
        <w:t xml:space="preserve">      ┌───────┼─────────┐</w:t>
        <w:br/>
        <w:t xml:space="preserve">      ▼       ▼         ▼</w:t>
        <w:br/>
        <w:t xml:space="preserve"> Canonical   Warehouse  Governance</w:t>
        <w:br/>
        <w:t xml:space="preserve"> AML Model   Models     + Lineage</w:t>
        <w:br/>
        <w:t xml:space="preserve">      │       │</w:t>
        <w:br/>
        <w:t xml:space="preserve">      └───┬───┘</w:t>
        <w:br/>
        <w:t xml:space="preserve">          ▼</w:t>
        <w:br/>
        <w:t xml:space="preserve"> Synthetic Scenario Generator</w:t>
        <w:br/>
        <w:t xml:space="preserve">          │</w:t>
        <w:br/>
        <w:t xml:space="preserve">          ▼</w:t>
        <w:br/>
        <w:t xml:space="preserve"> Feature Engineering Layer</w:t>
        <w:br/>
        <w:t xml:space="preserve">          │</w:t>
        <w:br/>
        <w:t xml:space="preserve">   ┌──────┴────────┐</w:t>
        <w:br/>
        <w:t xml:space="preserve">   ▼               ▼</w:t>
        <w:br/>
        <w:t>Rules / Models   Graph Projection</w:t>
        <w:br/>
        <w:t xml:space="preserve">   │               │</w:t>
        <w:br/>
        <w:t xml:space="preserve">   └───────┬───────┘</w:t>
        <w:br/>
        <w:t xml:space="preserve">           ▼</w:t>
        <w:br/>
        <w:t xml:space="preserve">      Detection Hits</w:t>
        <w:br/>
        <w:t xml:space="preserve">           │</w:t>
        <w:br/>
        <w:t xml:space="preserve">           ▼</w:t>
        <w:br/>
        <w:t xml:space="preserve">     Alert Analytics</w:t>
        <w:br/>
        <w:t xml:space="preserve">           │</w:t>
        <w:br/>
        <w:t xml:space="preserve">           ▼</w:t>
        <w:br/>
        <w:t xml:space="preserve"> Investigation / Evidence</w:t>
        <w:br/>
        <w:t xml:space="preserve">           │</w:t>
        <w:br/>
        <w:t xml:space="preserve">           ▼</w:t>
        <w:br/>
        <w:t xml:space="preserve"> Threshold &amp; Performance Lab</w:t>
        <w:br/>
        <w:t xml:space="preserve">           │</w:t>
        <w:br/>
        <w:t xml:space="preserve">           ▼</w:t>
        <w:br/>
        <w:t xml:space="preserve"> SQL • dbt • DDL • Metrics • Run Manifest</w:t>
      </w:r>
    </w:p>
    <w:p>
      <w:pPr>
        <w:pStyle w:val="Heading2"/>
      </w:pPr>
      <w:r>
        <w:t>Suggested domain-pack structure</w:t>
      </w:r>
    </w:p>
    <w:p>
      <w:r>
        <w:rPr>
          <w:rFonts w:ascii="Consolas" w:hAnsi="Consolas"/>
          <w:sz w:val="18"/>
        </w:rPr>
        <w:t>modelbox-ai/</w:t>
        <w:br/>
        <w:t>└── domain_packs/</w:t>
        <w:br/>
        <w:t xml:space="preserve">    └── aml/</w:t>
        <w:br/>
        <w:t xml:space="preserve">        ├── ontology/</w:t>
        <w:br/>
        <w:t xml:space="preserve">        ├── schemas/</w:t>
        <w:br/>
        <w:t xml:space="preserve">        │   ├── 3nf/</w:t>
        <w:br/>
        <w:t xml:space="preserve">        │   ├── kimball/</w:t>
        <w:br/>
        <w:t xml:space="preserve">        │   └── data_vault/</w:t>
        <w:br/>
        <w:t xml:space="preserve">        ├── synthetic/</w:t>
        <w:br/>
        <w:t xml:space="preserve">        │   ├── generators/</w:t>
        <w:br/>
        <w:t xml:space="preserve">        │   └── scenarios/</w:t>
        <w:br/>
        <w:t xml:space="preserve">        ├── features/</w:t>
        <w:br/>
        <w:t xml:space="preserve">        ├── detections/</w:t>
        <w:br/>
        <w:t xml:space="preserve">        ├── graph/</w:t>
        <w:br/>
        <w:t xml:space="preserve">        ├── investigations/</w:t>
        <w:br/>
        <w:t xml:space="preserve">        ├── metrics/</w:t>
        <w:br/>
        <w:t xml:space="preserve">        ├── tests/</w:t>
        <w:br/>
        <w:t xml:space="preserve">        └── docs/</w:t>
      </w:r>
    </w:p>
    <w:p>
      <w:pPr>
        <w:pStyle w:val="Heading1"/>
      </w:pPr>
      <w:r>
        <w:t>7. Product Boundaries</w:t>
      </w:r>
    </w:p>
    <w:p>
      <w:pPr>
        <w:pStyle w:val="Heading2"/>
      </w:pPr>
      <w:r>
        <w:t>Build</w:t>
      </w:r>
    </w:p>
    <w:p>
      <w:pPr>
        <w:pStyle w:val="ListBullet"/>
      </w:pPr>
      <w:r>
        <w:t>AML reference data models and transformations.</w:t>
      </w:r>
    </w:p>
    <w:p>
      <w:pPr>
        <w:pStyle w:val="ListBullet"/>
      </w:pPr>
      <w:r>
        <w:t>Synthetic scenario generation with known ground truth.</w:t>
      </w:r>
    </w:p>
    <w:p>
      <w:pPr>
        <w:pStyle w:val="ListBullet"/>
      </w:pPr>
      <w:r>
        <w:t>Feature engineering and transparent detection examples.</w:t>
      </w:r>
    </w:p>
    <w:p>
      <w:pPr>
        <w:pStyle w:val="ListBullet"/>
      </w:pPr>
      <w:r>
        <w:t>Graph/network analytics.</w:t>
      </w:r>
    </w:p>
    <w:p>
      <w:pPr>
        <w:pStyle w:val="ListBullet"/>
      </w:pPr>
      <w:r>
        <w:t>Threshold/back-testing laboratory.</w:t>
      </w:r>
    </w:p>
    <w:p>
      <w:pPr>
        <w:pStyle w:val="ListBullet"/>
      </w:pPr>
      <w:r>
        <w:t>Alert and investigation analytics sufficient for simulation.</w:t>
      </w:r>
    </w:p>
    <w:p>
      <w:pPr>
        <w:pStyle w:val="ListBullet"/>
      </w:pPr>
      <w:r>
        <w:t>Evidence lineage and reproducibility.</w:t>
      </w:r>
    </w:p>
    <w:p>
      <w:pPr>
        <w:pStyle w:val="ListBullet"/>
      </w:pPr>
      <w:r>
        <w:t>Air-gapped/local execution profile.</w:t>
      </w:r>
    </w:p>
    <w:p>
      <w:pPr>
        <w:pStyle w:val="ListBullet"/>
      </w:pPr>
      <w:r>
        <w:t>Exportable SQL, dbt, DDL, semantic metrics and test artifacts.</w:t>
      </w:r>
    </w:p>
    <w:p>
      <w:pPr>
        <w:pStyle w:val="Heading2"/>
      </w:pPr>
      <w:r>
        <w:t>Do not build in the initial expansion</w:t>
      </w:r>
    </w:p>
    <w:p>
      <w:pPr>
        <w:pStyle w:val="ListBullet"/>
      </w:pPr>
      <w:r>
        <w:t>A production bank transaction-processing platform.</w:t>
      </w:r>
    </w:p>
    <w:p>
      <w:pPr>
        <w:pStyle w:val="ListBullet"/>
      </w:pPr>
      <w:r>
        <w:t>A sanctions/PEP screening database or screening vendor replacement.</w:t>
      </w:r>
    </w:p>
    <w:p>
      <w:pPr>
        <w:pStyle w:val="ListBullet"/>
      </w:pPr>
      <w:r>
        <w:t>A regulatory SAR/equivalent filing gateway.</w:t>
      </w:r>
    </w:p>
    <w:p>
      <w:pPr>
        <w:pStyle w:val="ListBullet"/>
      </w:pPr>
      <w:r>
        <w:t>A full enterprise case-management suite.</w:t>
      </w:r>
    </w:p>
    <w:p>
      <w:pPr>
        <w:pStyle w:val="ListBullet"/>
      </w:pPr>
      <w:r>
        <w:t>Autonomous legal/compliance decisions.</w:t>
      </w:r>
    </w:p>
    <w:p>
      <w:pPr>
        <w:pStyle w:val="ListBullet"/>
      </w:pPr>
      <w:r>
        <w:t>Claims that generated detections satisfy a bank's regulatory obligations.</w:t>
      </w:r>
    </w:p>
    <w:p>
      <w:pPr>
        <w:pStyle w:val="ListBullet"/>
      </w:pPr>
      <w:r>
        <w:t>A black-box crime classifier presented as authoritative.</w:t>
      </w:r>
    </w:p>
    <w:p>
      <w:pPr>
        <w:pStyle w:val="ListBullet"/>
      </w:pPr>
      <w:r>
        <w:t>Direct ingestion of real customer PII as a requirement for the reference environment.</w:t>
      </w:r>
    </w:p>
    <w:p>
      <w:pPr>
        <w:pStyle w:val="Heading1"/>
      </w:pPr>
      <w:r>
        <w:t>8. What Makes the Product Differentiated</w:t>
      </w:r>
    </w:p>
    <w:p>
      <w:r>
        <w:t>The differentiator is not “AI for AML.” That market is crowded and the phrase is too broad. ModelBox's defensible position is the combination of architecture generation, analytical transformation, synthetic scenarios, graph reasoning, deterministic validation, privacy/local execution, and reproducible evidence.</w:t>
      </w:r>
    </w:p>
    <w:p>
      <w:r>
        <w:rPr>
          <w:b/>
        </w:rPr>
        <w:t xml:space="preserve">Positioning: </w:t>
      </w:r>
      <w:r>
        <w:t>Design, simulate, and validate financial-crime analytics before production data or production deployment.</w:t>
      </w:r>
    </w:p>
    <w:p>
      <w:r>
        <w:t>This makes ModelBox useful earlier in the lifecycle than many transaction-monitoring tools: during architecture design, modernization, prototyping, model/rule development, data-contract definition, training, migration and validation.</w:t>
      </w:r>
    </w:p>
    <w:p>
      <w:pPr>
        <w:pStyle w:val="Heading1"/>
      </w:pPr>
      <w:r>
        <w:t>9. Implementation Sequence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Objective</w:t>
            </w:r>
          </w:p>
        </w:tc>
        <w:tc>
          <w:tcPr>
            <w:tcW w:type="dxa" w:w="2484"/>
          </w:tcPr>
          <w:p>
            <w:r>
              <w:t>Deliverables</w:t>
            </w:r>
          </w:p>
        </w:tc>
        <w:tc>
          <w:tcPr>
            <w:tcW w:type="dxa" w:w="2484"/>
          </w:tcPr>
          <w:p>
            <w:r>
              <w:t>Exit condition</w:t>
            </w:r>
          </w:p>
        </w:tc>
      </w:tr>
      <w:tr>
        <w:tc>
          <w:tcPr>
            <w:tcW w:type="dxa" w:w="2484"/>
          </w:tcPr>
          <w:p>
            <w:r>
              <w:t>1 — Canonical AML model</w:t>
            </w:r>
          </w:p>
        </w:tc>
        <w:tc>
          <w:tcPr>
            <w:tcW w:type="dxa" w:w="2484"/>
          </w:tcPr>
          <w:p>
            <w:r>
              <w:t>Establish domain truth</w:t>
            </w:r>
          </w:p>
        </w:tc>
        <w:tc>
          <w:tcPr>
            <w:tcW w:type="dxa" w:w="2484"/>
          </w:tcPr>
          <w:p>
            <w:r>
              <w:t>Ontology; 3NF/Kimball/Data Vault models; mapping docs</w:t>
            </w:r>
          </w:p>
        </w:tc>
        <w:tc>
          <w:tcPr>
            <w:tcW w:type="dxa" w:w="2484"/>
          </w:tcPr>
          <w:p>
            <w:r>
              <w:t>A complete customer→transaction→alert→case model executes and validates</w:t>
            </w:r>
          </w:p>
        </w:tc>
      </w:tr>
      <w:tr>
        <w:tc>
          <w:tcPr>
            <w:tcW w:type="dxa" w:w="2484"/>
          </w:tcPr>
          <w:p>
            <w:r>
              <w:t>2 — Synthetic scenarios</w:t>
            </w:r>
          </w:p>
        </w:tc>
        <w:tc>
          <w:tcPr>
            <w:tcW w:type="dxa" w:w="2484"/>
          </w:tcPr>
          <w:p>
            <w:r>
              <w:t>Create safe analytical data</w:t>
            </w:r>
          </w:p>
        </w:tc>
        <w:tc>
          <w:tcPr>
            <w:tcW w:type="dxa" w:w="2484"/>
          </w:tcPr>
          <w:p>
            <w:r>
              <w:t>Generator; ground-truth labels; 5–7 typology scenarios</w:t>
            </w:r>
          </w:p>
        </w:tc>
        <w:tc>
          <w:tcPr>
            <w:tcW w:type="dxa" w:w="2484"/>
          </w:tcPr>
          <w:p>
            <w:r>
              <w:t>Scenarios reproduce expected patterns deterministically</w:t>
            </w:r>
          </w:p>
        </w:tc>
      </w:tr>
      <w:tr>
        <w:tc>
          <w:tcPr>
            <w:tcW w:type="dxa" w:w="2484"/>
          </w:tcPr>
          <w:p>
            <w:r>
              <w:t>3 — Detection &amp; features</w:t>
            </w:r>
          </w:p>
        </w:tc>
        <w:tc>
          <w:tcPr>
            <w:tcW w:type="dxa" w:w="2484"/>
          </w:tcPr>
          <w:p>
            <w:r>
              <w:t>Make data analytically useful</w:t>
            </w:r>
          </w:p>
        </w:tc>
        <w:tc>
          <w:tcPr>
            <w:tcW w:type="dxa" w:w="2484"/>
          </w:tcPr>
          <w:p>
            <w:r>
              <w:t>Feature registry; SQL/dbt features; transparent rules</w:t>
            </w:r>
          </w:p>
        </w:tc>
        <w:tc>
          <w:tcPr>
            <w:tcW w:type="dxa" w:w="2484"/>
          </w:tcPr>
          <w:p>
            <w:r>
              <w:t>Every scenario is detectable with tested logic</w:t>
            </w:r>
          </w:p>
        </w:tc>
      </w:tr>
      <w:tr>
        <w:tc>
          <w:tcPr>
            <w:tcW w:type="dxa" w:w="2484"/>
          </w:tcPr>
          <w:p>
            <w:r>
              <w:t>4 — Graph analytics</w:t>
            </w:r>
          </w:p>
        </w:tc>
        <w:tc>
          <w:tcPr>
            <w:tcW w:type="dxa" w:w="2484"/>
          </w:tcPr>
          <w:p>
            <w:r>
              <w:t>Expose network behavior</w:t>
            </w:r>
          </w:p>
        </w:tc>
        <w:tc>
          <w:tcPr>
            <w:tcW w:type="dxa" w:w="2484"/>
          </w:tcPr>
          <w:p>
            <w:r>
              <w:t>Graph projection; cycles; components; shared identifiers</w:t>
            </w:r>
          </w:p>
        </w:tc>
        <w:tc>
          <w:tcPr>
            <w:tcW w:type="dxa" w:w="2484"/>
          </w:tcPr>
          <w:p>
            <w:r>
              <w:t>Network findings link back to source transactions</w:t>
            </w:r>
          </w:p>
        </w:tc>
      </w:tr>
      <w:tr>
        <w:tc>
          <w:tcPr>
            <w:tcW w:type="dxa" w:w="2484"/>
          </w:tcPr>
          <w:p>
            <w:r>
              <w:t>5 — Investigation/evidence</w:t>
            </w:r>
          </w:p>
        </w:tc>
        <w:tc>
          <w:tcPr>
            <w:tcW w:type="dxa" w:w="2484"/>
          </w:tcPr>
          <w:p>
            <w:r>
              <w:t>Close the analytical loop</w:t>
            </w:r>
          </w:p>
        </w:tc>
        <w:tc>
          <w:tcPr>
            <w:tcW w:type="dxa" w:w="2484"/>
          </w:tcPr>
          <w:p>
            <w:r>
              <w:t>Timeline; alert view; evidence bundle; dispositions</w:t>
            </w:r>
          </w:p>
        </w:tc>
        <w:tc>
          <w:tcPr>
            <w:tcW w:type="dxa" w:w="2484"/>
          </w:tcPr>
          <w:p>
            <w:r>
              <w:t>A user can reconstruct why an alert exists</w:t>
            </w:r>
          </w:p>
        </w:tc>
      </w:tr>
      <w:tr>
        <w:tc>
          <w:tcPr>
            <w:tcW w:type="dxa" w:w="2484"/>
          </w:tcPr>
          <w:p>
            <w:r>
              <w:t>6 — Tuning lab</w:t>
            </w:r>
          </w:p>
        </w:tc>
        <w:tc>
          <w:tcPr>
            <w:tcW w:type="dxa" w:w="2484"/>
          </w:tcPr>
          <w:p>
            <w:r>
              <w:t>Demonstrate analytics depth</w:t>
            </w:r>
          </w:p>
        </w:tc>
        <w:tc>
          <w:tcPr>
            <w:tcW w:type="dxa" w:w="2484"/>
          </w:tcPr>
          <w:p>
            <w:r>
              <w:t>Threshold simulation; back-tests; rule comparison; KPIs</w:t>
            </w:r>
          </w:p>
        </w:tc>
        <w:tc>
          <w:tcPr>
            <w:tcW w:type="dxa" w:w="2484"/>
          </w:tcPr>
          <w:p>
            <w:r>
              <w:t>Runs are reproducible and comparable</w:t>
            </w:r>
          </w:p>
        </w:tc>
      </w:tr>
      <w:tr>
        <w:tc>
          <w:tcPr>
            <w:tcW w:type="dxa" w:w="2484"/>
          </w:tcPr>
          <w:p>
            <w:r>
              <w:t>7 — Productization</w:t>
            </w:r>
          </w:p>
        </w:tc>
        <w:tc>
          <w:tcPr>
            <w:tcW w:type="dxa" w:w="2484"/>
          </w:tcPr>
          <w:p>
            <w:r>
              <w:t>Make it a ModelBox domain pack</w:t>
            </w:r>
          </w:p>
        </w:tc>
        <w:tc>
          <w:tcPr>
            <w:tcW w:type="dxa" w:w="2484"/>
          </w:tcPr>
          <w:p>
            <w:r>
              <w:t>UI entry point; exports; docs; demo; CI fixtures</w:t>
            </w:r>
          </w:p>
        </w:tc>
        <w:tc>
          <w:tcPr>
            <w:tcW w:type="dxa" w:w="2484"/>
          </w:tcPr>
          <w:p>
            <w:r>
              <w:t>AML pack installs/runs without altering core platform semantics</w:t>
            </w:r>
          </w:p>
        </w:tc>
      </w:tr>
    </w:tbl>
    <w:p>
      <w:pPr>
        <w:pStyle w:val="Heading1"/>
      </w:pPr>
      <w:r>
        <w:t>10. Minimum Credible AML Reference Release</w:t>
      </w:r>
    </w:p>
    <w:p>
      <w:r>
        <w:t>The first release should be deliberately constrained. It does not need dozens of typologies or an enterprise investigation suite.</w:t>
      </w:r>
    </w:p>
    <w:p>
      <w:pPr>
        <w:pStyle w:val="ListBullet"/>
      </w:pPr>
      <w:r>
        <w:t>One canonical AML schema with customer, account, transaction, counterparty, device, KYC, detection, alert and investigation entities.</w:t>
      </w:r>
    </w:p>
    <w:p>
      <w:pPr>
        <w:pStyle w:val="ListBullet"/>
      </w:pPr>
      <w:r>
        <w:t>One analytical star schema and one Data Vault representation generated from the same domain.</w:t>
      </w:r>
    </w:p>
    <w:p>
      <w:pPr>
        <w:pStyle w:val="ListBullet"/>
      </w:pPr>
      <w:r>
        <w:t>A synthetic dataset large enough to support meaningful SQL and graph analysis.</w:t>
      </w:r>
    </w:p>
    <w:p>
      <w:pPr>
        <w:pStyle w:val="ListBullet"/>
      </w:pPr>
      <w:r>
        <w:t>Five high-quality typology scenarios with known ground truth.</w:t>
      </w:r>
    </w:p>
    <w:p>
      <w:pPr>
        <w:pStyle w:val="ListBullet"/>
      </w:pPr>
      <w:r>
        <w:t>A reusable feature layer.</w:t>
      </w:r>
    </w:p>
    <w:p>
      <w:pPr>
        <w:pStyle w:val="ListBullet"/>
      </w:pPr>
      <w:r>
        <w:t>Five transparent detection implementations.</w:t>
      </w:r>
    </w:p>
    <w:p>
      <w:pPr>
        <w:pStyle w:val="ListBullet"/>
      </w:pPr>
      <w:r>
        <w:t>A network view demonstrating at least circular movement and shared identifiers.</w:t>
      </w:r>
    </w:p>
    <w:p>
      <w:pPr>
        <w:pStyle w:val="ListBullet"/>
      </w:pPr>
      <w:r>
        <w:t>An alert/investigation view with evidence provenance.</w:t>
      </w:r>
    </w:p>
    <w:p>
      <w:pPr>
        <w:pStyle w:val="ListBullet"/>
      </w:pPr>
      <w:r>
        <w:t>A threshold comparison/back-test report.</w:t>
      </w:r>
    </w:p>
    <w:p>
      <w:pPr>
        <w:pStyle w:val="ListBullet"/>
      </w:pPr>
      <w:r>
        <w:t>A complete automated test suite proving the generated artifacts execute.</w:t>
      </w:r>
    </w:p>
    <w:p>
      <w:pPr>
        <w:pStyle w:val="Heading1"/>
      </w:pPr>
      <w:r>
        <w:t>11. Success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Dimension</w:t>
            </w:r>
          </w:p>
        </w:tc>
        <w:tc>
          <w:tcPr>
            <w:tcW w:type="dxa" w:w="3312"/>
          </w:tcPr>
          <w:p>
            <w:r>
              <w:t>Metric</w:t>
            </w:r>
          </w:p>
        </w:tc>
        <w:tc>
          <w:tcPr>
            <w:tcW w:type="dxa" w:w="3312"/>
          </w:tcPr>
          <w:p>
            <w:r>
              <w:t>Meaning</w:t>
            </w:r>
          </w:p>
        </w:tc>
      </w:tr>
      <w:tr>
        <w:tc>
          <w:tcPr>
            <w:tcW w:type="dxa" w:w="3312"/>
          </w:tcPr>
          <w:p>
            <w:r>
              <w:t>Fidelity</w:t>
            </w:r>
          </w:p>
        </w:tc>
        <w:tc>
          <w:tcPr>
            <w:tcW w:type="dxa" w:w="3312"/>
          </w:tcPr>
          <w:p>
            <w:r>
              <w:t>% generated artifacts that parse/execute</w:t>
            </w:r>
          </w:p>
        </w:tc>
        <w:tc>
          <w:tcPr>
            <w:tcW w:type="dxa" w:w="3312"/>
          </w:tcPr>
          <w:p>
            <w:r>
              <w:t>ModelBox outputs are deployable rather than illustrative</w:t>
            </w:r>
          </w:p>
        </w:tc>
      </w:tr>
      <w:tr>
        <w:tc>
          <w:tcPr>
            <w:tcW w:type="dxa" w:w="3312"/>
          </w:tcPr>
          <w:p>
            <w:r>
              <w:t>Reproducibility</w:t>
            </w:r>
          </w:p>
        </w:tc>
        <w:tc>
          <w:tcPr>
            <w:tcW w:type="dxa" w:w="3312"/>
          </w:tcPr>
          <w:p>
            <w:r>
              <w:t>Same version + parameters → same analytical result</w:t>
            </w:r>
          </w:p>
        </w:tc>
        <w:tc>
          <w:tcPr>
            <w:tcW w:type="dxa" w:w="3312"/>
          </w:tcPr>
          <w:p>
            <w:r>
              <w:t>Results can be audited and compared</w:t>
            </w:r>
          </w:p>
        </w:tc>
      </w:tr>
      <w:tr>
        <w:tc>
          <w:tcPr>
            <w:tcW w:type="dxa" w:w="3312"/>
          </w:tcPr>
          <w:p>
            <w:r>
              <w:t>Detection coverage</w:t>
            </w:r>
          </w:p>
        </w:tc>
        <w:tc>
          <w:tcPr>
            <w:tcW w:type="dxa" w:w="3312"/>
          </w:tcPr>
          <w:p>
            <w:r>
              <w:t>Known synthetic scenarios correctly surfaced</w:t>
            </w:r>
          </w:p>
        </w:tc>
        <w:tc>
          <w:tcPr>
            <w:tcW w:type="dxa" w:w="3312"/>
          </w:tcPr>
          <w:p>
            <w:r>
              <w:t>Reference logic works as designed</w:t>
            </w:r>
          </w:p>
        </w:tc>
      </w:tr>
      <w:tr>
        <w:tc>
          <w:tcPr>
            <w:tcW w:type="dxa" w:w="3312"/>
          </w:tcPr>
          <w:p>
            <w:r>
              <w:t>Traceability</w:t>
            </w:r>
          </w:p>
        </w:tc>
        <w:tc>
          <w:tcPr>
            <w:tcW w:type="dxa" w:w="3312"/>
          </w:tcPr>
          <w:p>
            <w:r>
              <w:t>% detections linked to source evidence and feature versions</w:t>
            </w:r>
          </w:p>
        </w:tc>
        <w:tc>
          <w:tcPr>
            <w:tcW w:type="dxa" w:w="3312"/>
          </w:tcPr>
          <w:p>
            <w:r>
              <w:t>Investigations are explainable</w:t>
            </w:r>
          </w:p>
        </w:tc>
      </w:tr>
      <w:tr>
        <w:tc>
          <w:tcPr>
            <w:tcW w:type="dxa" w:w="3312"/>
          </w:tcPr>
          <w:p>
            <w:r>
              <w:t>Tuning utility</w:t>
            </w:r>
          </w:p>
        </w:tc>
        <w:tc>
          <w:tcPr>
            <w:tcW w:type="dxa" w:w="3312"/>
          </w:tcPr>
          <w:p>
            <w:r>
              <w:t>Threshold changes produce quantified population/workload effects</w:t>
            </w:r>
          </w:p>
        </w:tc>
        <w:tc>
          <w:tcPr>
            <w:tcW w:type="dxa" w:w="3312"/>
          </w:tcPr>
          <w:p>
            <w:r>
              <w:t>The lab supports analytical decision-making</w:t>
            </w:r>
          </w:p>
        </w:tc>
      </w:tr>
      <w:tr>
        <w:tc>
          <w:tcPr>
            <w:tcW w:type="dxa" w:w="3312"/>
          </w:tcPr>
          <w:p>
            <w:r>
              <w:t>Privacy</w:t>
            </w:r>
          </w:p>
        </w:tc>
        <w:tc>
          <w:tcPr>
            <w:tcW w:type="dxa" w:w="3312"/>
          </w:tcPr>
          <w:p>
            <w:r>
              <w:t>Reference workflows require no production PII</w:t>
            </w:r>
          </w:p>
        </w:tc>
        <w:tc>
          <w:tcPr>
            <w:tcW w:type="dxa" w:w="3312"/>
          </w:tcPr>
          <w:p>
            <w:r>
              <w:t>Safe demos and prototyping</w:t>
            </w:r>
          </w:p>
        </w:tc>
      </w:tr>
      <w:tr>
        <w:tc>
          <w:tcPr>
            <w:tcW w:type="dxa" w:w="3312"/>
          </w:tcPr>
          <w:p>
            <w:r>
              <w:t>Portability</w:t>
            </w:r>
          </w:p>
        </w:tc>
        <w:tc>
          <w:tcPr>
            <w:tcW w:type="dxa" w:w="3312"/>
          </w:tcPr>
          <w:p>
            <w:r>
              <w:t>AML models/export artifacts work across supported SQL targets</w:t>
            </w:r>
          </w:p>
        </w:tc>
        <w:tc>
          <w:tcPr>
            <w:tcW w:type="dxa" w:w="3312"/>
          </w:tcPr>
          <w:p>
            <w:r>
              <w:t>Useful beyond a single warehouse</w:t>
            </w:r>
          </w:p>
        </w:tc>
      </w:tr>
      <w:tr>
        <w:tc>
          <w:tcPr>
            <w:tcW w:type="dxa" w:w="3312"/>
          </w:tcPr>
          <w:p>
            <w:r>
              <w:t>Portfolio credibility</w:t>
            </w:r>
          </w:p>
        </w:tc>
        <w:tc>
          <w:tcPr>
            <w:tcW w:type="dxa" w:w="3312"/>
          </w:tcPr>
          <w:p>
            <w:r>
              <w:t>A reviewer can run a documented AML scenario end-to-end</w:t>
            </w:r>
          </w:p>
        </w:tc>
        <w:tc>
          <w:tcPr>
            <w:tcW w:type="dxa" w:w="3312"/>
          </w:tcPr>
          <w:p>
            <w:r>
              <w:t>The project demonstrates practical AML analytics capability</w:t>
            </w:r>
          </w:p>
        </w:tc>
      </w:tr>
    </w:tbl>
    <w:p>
      <w:pPr>
        <w:pStyle w:val="Heading1"/>
      </w:pPr>
      <w:r>
        <w:t>12. How This Should Be Presented Externally</w:t>
      </w:r>
    </w:p>
    <w:p>
      <w:pPr>
        <w:pStyle w:val="Heading2"/>
      </w:pPr>
      <w:r>
        <w:t>Product narrative</w:t>
      </w:r>
    </w:p>
    <w:p>
      <w:r>
        <w:t>ModelBox AI helps data and financial-crime teams design and validate the analytical foundations behind AML systems. The AML domain pack converts financial-crime requirements into governed data models, generates privacy-safe transaction scenarios, builds reusable behavioral/network features, executes transparent detection logic, and preserves evidence from source record through investigation output — locally when data cannot leave the environment.</w:t>
      </w:r>
    </w:p>
    <w:p>
      <w:pPr>
        <w:pStyle w:val="Heading2"/>
      </w:pPr>
      <w:r>
        <w:t>Portfolio / hiring narrative</w:t>
      </w:r>
    </w:p>
    <w:p>
      <w:r>
        <w:t>The expansion should demonstrate competence rather than claim professional AML investigative experience. A portfolio walkthrough should show: the domain model, why the grain and relationships matter, a synthetic suspicious pattern, SQL/dbt feature generation, a detection result, graph evidence, threshold tuning, and the reproducible evidence trail.</w:t>
      </w:r>
    </w:p>
    <w:p>
      <w:r>
        <w:t>This directly supports applications for AML Data Analyst, Financial Crime Analytics, Transaction Monitoring Analytics, AML Model/Rule Analytics, Financial Crime Data Science, and related analytics-engineering roles.</w:t>
      </w:r>
    </w:p>
    <w:p>
      <w:pPr>
        <w:pStyle w:val="Heading1"/>
      </w:pPr>
      <w:r>
        <w:t>13. Key Risks and Controls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Why it matters</w:t>
            </w:r>
          </w:p>
        </w:tc>
        <w:tc>
          <w:tcPr>
            <w:tcW w:type="dxa" w:w="3312"/>
          </w:tcPr>
          <w:p>
            <w:r>
              <w:t>Control</w:t>
            </w:r>
          </w:p>
        </w:tc>
      </w:tr>
      <w:tr>
        <w:tc>
          <w:tcPr>
            <w:tcW w:type="dxa" w:w="3312"/>
          </w:tcPr>
          <w:p>
            <w:r>
              <w:t>Overclaiming regulatory compliance</w:t>
            </w:r>
          </w:p>
        </w:tc>
        <w:tc>
          <w:tcPr>
            <w:tcW w:type="dxa" w:w="3312"/>
          </w:tcPr>
          <w:p>
            <w:r>
              <w:t>AML obligations are institution- and jurisdiction-specific</w:t>
            </w:r>
          </w:p>
        </w:tc>
        <w:tc>
          <w:tcPr>
            <w:tcW w:type="dxa" w:w="3312"/>
          </w:tcPr>
          <w:p>
            <w:r>
              <w:t>Describe the pack as reference/simulation architecture; require institutional validation</w:t>
            </w:r>
          </w:p>
        </w:tc>
      </w:tr>
      <w:tr>
        <w:tc>
          <w:tcPr>
            <w:tcW w:type="dxa" w:w="3312"/>
          </w:tcPr>
          <w:p>
            <w:r>
              <w:t>Turning ModelBox into case management</w:t>
            </w:r>
          </w:p>
        </w:tc>
        <w:tc>
          <w:tcPr>
            <w:tcW w:type="dxa" w:w="3312"/>
          </w:tcPr>
          <w:p>
            <w:r>
              <w:t>Would dilute the core product</w:t>
            </w:r>
          </w:p>
        </w:tc>
        <w:tc>
          <w:tcPr>
            <w:tcW w:type="dxa" w:w="3312"/>
          </w:tcPr>
          <w:p>
            <w:r>
              <w:t>Keep investigation workflow analytical and intentionally bounded</w:t>
            </w:r>
          </w:p>
        </w:tc>
      </w:tr>
      <w:tr>
        <w:tc>
          <w:tcPr>
            <w:tcW w:type="dxa" w:w="3312"/>
          </w:tcPr>
          <w:p>
            <w:r>
              <w:t>Synthetic data too simplistic</w:t>
            </w:r>
          </w:p>
        </w:tc>
        <w:tc>
          <w:tcPr>
            <w:tcW w:type="dxa" w:w="3312"/>
          </w:tcPr>
          <w:p>
            <w:r>
              <w:t>Toy patterns undermine credibility</w:t>
            </w:r>
          </w:p>
        </w:tc>
        <w:tc>
          <w:tcPr>
            <w:tcW w:type="dxa" w:w="3312"/>
          </w:tcPr>
          <w:p>
            <w:r>
              <w:t>Use behavioral baselines, noise, realistic relationships and labeled scenarios</w:t>
            </w:r>
          </w:p>
        </w:tc>
      </w:tr>
      <w:tr>
        <w:tc>
          <w:tcPr>
            <w:tcW w:type="dxa" w:w="3312"/>
          </w:tcPr>
          <w:p>
            <w:r>
              <w:t>Opaque ML claims</w:t>
            </w:r>
          </w:p>
        </w:tc>
        <w:tc>
          <w:tcPr>
            <w:tcW w:type="dxa" w:w="3312"/>
          </w:tcPr>
          <w:p>
            <w:r>
              <w:t>Hard to audit and weak for a reference platform</w:t>
            </w:r>
          </w:p>
        </w:tc>
        <w:tc>
          <w:tcPr>
            <w:tcW w:type="dxa" w:w="3312"/>
          </w:tcPr>
          <w:p>
            <w:r>
              <w:t>Lead with transparent rules/features; add ML only with provenance/explainability</w:t>
            </w:r>
          </w:p>
        </w:tc>
      </w:tr>
      <w:tr>
        <w:tc>
          <w:tcPr>
            <w:tcW w:type="dxa" w:w="3312"/>
          </w:tcPr>
          <w:p>
            <w:r>
              <w:t>Domain-pack coupling</w:t>
            </w:r>
          </w:p>
        </w:tc>
        <w:tc>
          <w:tcPr>
            <w:tcW w:type="dxa" w:w="3312"/>
          </w:tcPr>
          <w:p>
            <w:r>
              <w:t>AML code could contaminate horizontal architecture</w:t>
            </w:r>
          </w:p>
        </w:tc>
        <w:tc>
          <w:tcPr>
            <w:tcW w:type="dxa" w:w="3312"/>
          </w:tcPr>
          <w:p>
            <w:r>
              <w:t>Implement AML through explicit domain-pack interfaces</w:t>
            </w:r>
          </w:p>
        </w:tc>
      </w:tr>
      <w:tr>
        <w:tc>
          <w:tcPr>
            <w:tcW w:type="dxa" w:w="3312"/>
          </w:tcPr>
          <w:p>
            <w:r>
              <w:t>Sensitive cloud egress</w:t>
            </w:r>
          </w:p>
        </w:tc>
        <w:tc>
          <w:tcPr>
            <w:tcW w:type="dxa" w:w="3312"/>
          </w:tcPr>
          <w:p>
            <w:r>
              <w:t>Financial schemas/metadata can be confidential</w:t>
            </w:r>
          </w:p>
        </w:tc>
        <w:tc>
          <w:tcPr>
            <w:tcW w:type="dxa" w:w="3312"/>
          </w:tcPr>
          <w:p>
            <w:r>
              <w:t>Default regulated demos to local/air-gapped execution and explicit egress policies</w:t>
            </w:r>
          </w:p>
        </w:tc>
      </w:tr>
      <w:tr>
        <w:tc>
          <w:tcPr>
            <w:tcW w:type="dxa" w:w="3312"/>
          </w:tcPr>
          <w:p>
            <w:r>
              <w:t>Confusing alert with suspicious activity</w:t>
            </w:r>
          </w:p>
        </w:tc>
        <w:tc>
          <w:tcPr>
            <w:tcW w:type="dxa" w:w="3312"/>
          </w:tcPr>
          <w:p>
            <w:r>
              <w:t>A detection is not a legal conclusion</w:t>
            </w:r>
          </w:p>
        </w:tc>
        <w:tc>
          <w:tcPr>
            <w:tcW w:type="dxa" w:w="3312"/>
          </w:tcPr>
          <w:p>
            <w:r>
              <w:t>Use careful terminology and configurable dispositions</w:t>
            </w:r>
          </w:p>
        </w:tc>
      </w:tr>
    </w:tbl>
    <w:p>
      <w:pPr>
        <w:pStyle w:val="Heading1"/>
      </w:pPr>
      <w:r>
        <w:t>14. Final Recommendation</w:t>
      </w:r>
    </w:p>
    <w:p>
      <w:r>
        <w:t>Proceed with AML as ModelBox's first deep regulated-industry reference pack, but preserve ModelBox as the horizontal product. The expansion should focus on the missing analytical chain: AML ontology → synthetic scenarios → feature engineering → transaction-monitoring detections → graph/network analytics → alert/investigation analytics → evidence lineage → threshold/back-testing.</w:t>
      </w:r>
    </w:p>
    <w:p>
      <w:r>
        <w:t>The finished product should make one proposition exceptionally clear: ModelBox can take a regulated analytical problem from requirements to a governed, executable, privacy-safe and reproducible analytical environment.</w:t>
      </w:r>
    </w:p>
    <w:p>
      <w:r>
        <w:t>That is more valuable than adding a generic AML dashboard. It demonstrates how financial-crime analytics is actually engineered, gives banks/fintech teams a safe prototyping environment, and creates a concrete, inspectable body of work for technical AML/financial-crime analytics roles.</w:t>
      </w:r>
    </w:p>
    <w:p>
      <w:pPr>
        <w:pStyle w:val="Heading1"/>
      </w:pPr>
      <w:r>
        <w:t>Appendix A — Core Reference Flow</w:t>
      </w:r>
    </w:p>
    <w:p>
      <w:r>
        <w:rPr>
          <w:rFonts w:ascii="Consolas" w:hAnsi="Consolas"/>
          <w:sz w:val="18"/>
        </w:rPr>
        <w:t>Customer / Party → Account → Transaction → Counterparty</w:t>
        <w:br/>
        <w:t xml:space="preserve">         │             │             │</w:t>
        <w:br/>
        <w:t xml:space="preserve">         ├─ KYC/CDD    ├─ Device     └─ Geography</w:t>
        <w:br/>
        <w:t xml:space="preserve">         │             │</w:t>
        <w:br/>
        <w:t xml:space="preserve">         └─────────────┴→ Features</w:t>
        <w:br/>
        <w:t xml:space="preserve">                            │</w:t>
        <w:br/>
        <w:t xml:space="preserve">                    Rule / Model Version</w:t>
        <w:br/>
        <w:t xml:space="preserve">                            │</w:t>
        <w:br/>
        <w:t xml:space="preserve">                      Detection Hit</w:t>
        <w:br/>
        <w:t xml:space="preserve">                            │</w:t>
        <w:br/>
        <w:t xml:space="preserve">                           Alert</w:t>
        <w:br/>
        <w:t xml:space="preserve">                            │</w:t>
        <w:br/>
        <w:t xml:space="preserve">                       Investigation</w:t>
        <w:br/>
        <w:t xml:space="preserve">                            │</w:t>
        <w:br/>
        <w:t xml:space="preserve">                    Evidence + Disposition</w:t>
      </w:r>
    </w:p>
    <w:p>
      <w:pPr>
        <w:pStyle w:val="Heading1"/>
      </w:pPr>
      <w:r>
        <w:t>Appendix B — Source Basis for This Expansion</w:t>
      </w:r>
    </w:p>
    <w:p>
      <w:r>
        <w:t>This direction is grounded in the current ModelBox repository: the platform is an LLM-agnostic enterprise data-modeling workspace with Python/FastAPI, PostgreSQL, SQLGlot, NetworkX, dbt validation, multi-paradigm schema transformation, semantic-layer generation, synthetic-data use cases, and air-gapped/local inference. The expansion intentionally builds on those existing capabilities rather than inventing a separate platform.</w:t>
      </w:r>
    </w:p>
    <w:p>
      <w:r>
        <w:t>Repository reviewed: emkwambe/modelbox, main branch, August 2026.</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Expansion Considerations • Product Definition • Portfolio/Market Strategy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MODELBOX AI  |  AML ANALYTICS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