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2E73" w14:textId="77777777" w:rsidR="00900046" w:rsidRPr="00E870B0" w:rsidRDefault="00900046" w:rsidP="00900046">
      <w:pPr>
        <w:pStyle w:val="Heading3"/>
        <w:rPr>
          <w:color w:val="FFFFFF" w:themeColor="background1"/>
          <w:sz w:val="32"/>
          <w:szCs w:val="32"/>
        </w:rPr>
      </w:pPr>
      <w:r w:rsidRPr="00E870B0">
        <w:rPr>
          <w:color w:val="FFFFFF" w:themeColor="background1"/>
          <w:sz w:val="32"/>
          <w:szCs w:val="32"/>
        </w:rPr>
        <w:t>An ambitious agreement on fisheries subsidy reform at the WTO could result in increases of up to</w:t>
      </w:r>
    </w:p>
    <w:p w14:paraId="0B77EEB0" w14:textId="77777777" w:rsidR="00900046" w:rsidRPr="00E870B0" w:rsidRDefault="00900046" w:rsidP="00900046">
      <w:pPr>
        <w:rPr>
          <w:color w:val="FFFFFF" w:themeColor="background1"/>
        </w:rPr>
      </w:pPr>
    </w:p>
    <w:p w14:paraId="130C81A0" w14:textId="77777777" w:rsidR="00900046" w:rsidRPr="00E870B0" w:rsidRDefault="00900046" w:rsidP="00900046">
      <w:pPr>
        <w:pStyle w:val="Heading1"/>
        <w:rPr>
          <w:color w:val="FFFFFF" w:themeColor="background1"/>
          <w:sz w:val="44"/>
          <w:szCs w:val="44"/>
        </w:rPr>
      </w:pPr>
      <w:r w:rsidRPr="00E870B0">
        <w:rPr>
          <w:color w:val="FFFFFF" w:themeColor="background1"/>
          <w:sz w:val="44"/>
          <w:szCs w:val="44"/>
        </w:rPr>
        <w:t>XX% in global fish biomass</w:t>
      </w:r>
    </w:p>
    <w:p w14:paraId="61D586A1" w14:textId="77777777" w:rsidR="00900046" w:rsidRPr="00E870B0" w:rsidRDefault="00900046" w:rsidP="00900046">
      <w:pPr>
        <w:pStyle w:val="Heading3"/>
        <w:rPr>
          <w:color w:val="FFFFFF" w:themeColor="background1"/>
          <w:sz w:val="32"/>
          <w:szCs w:val="32"/>
        </w:rPr>
      </w:pPr>
      <w:r w:rsidRPr="00E870B0">
        <w:rPr>
          <w:color w:val="FFFFFF" w:themeColor="background1"/>
          <w:sz w:val="32"/>
          <w:szCs w:val="32"/>
        </w:rPr>
        <w:t>and</w:t>
      </w:r>
    </w:p>
    <w:p w14:paraId="579AAE78" w14:textId="77777777" w:rsidR="00900046" w:rsidRPr="00E870B0" w:rsidRDefault="00900046" w:rsidP="00900046">
      <w:pPr>
        <w:pStyle w:val="Heading1"/>
        <w:rPr>
          <w:color w:val="FFFFFF" w:themeColor="background1"/>
          <w:sz w:val="44"/>
          <w:szCs w:val="44"/>
        </w:rPr>
      </w:pPr>
      <w:r w:rsidRPr="00E870B0">
        <w:rPr>
          <w:color w:val="FFFFFF" w:themeColor="background1"/>
          <w:sz w:val="44"/>
          <w:szCs w:val="44"/>
        </w:rPr>
        <w:t>XX% in global fish catch</w:t>
      </w:r>
    </w:p>
    <w:p w14:paraId="64242595" w14:textId="77777777" w:rsidR="00900046" w:rsidRPr="00E870B0" w:rsidRDefault="00900046" w:rsidP="00900046">
      <w:pPr>
        <w:rPr>
          <w:color w:val="FFFFFF" w:themeColor="background1"/>
        </w:rPr>
      </w:pPr>
    </w:p>
    <w:p w14:paraId="59C2A5DC" w14:textId="77777777" w:rsidR="00900046" w:rsidRPr="00E870B0" w:rsidRDefault="00900046" w:rsidP="00900046">
      <w:pPr>
        <w:pStyle w:val="Heading3"/>
        <w:rPr>
          <w:color w:val="FFFFFF" w:themeColor="background1"/>
          <w:sz w:val="32"/>
          <w:szCs w:val="32"/>
        </w:rPr>
      </w:pPr>
      <w:r w:rsidRPr="00E870B0">
        <w:rPr>
          <w:color w:val="FFFFFF" w:themeColor="background1"/>
          <w:sz w:val="32"/>
          <w:szCs w:val="32"/>
        </w:rPr>
        <w:t>Subsidy reform represents one of the most b</w:t>
      </w:r>
      <w:bookmarkStart w:id="0" w:name="_GoBack"/>
      <w:bookmarkEnd w:id="0"/>
      <w:r w:rsidRPr="00E870B0">
        <w:rPr>
          <w:color w:val="FFFFFF" w:themeColor="background1"/>
          <w:sz w:val="32"/>
          <w:szCs w:val="32"/>
        </w:rPr>
        <w:t>eneficial actions we can take to restore our world’s oceans.</w:t>
      </w:r>
    </w:p>
    <w:sectPr w:rsidR="00900046" w:rsidRPr="00E870B0" w:rsidSect="00DD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6"/>
    <w:rsid w:val="00141324"/>
    <w:rsid w:val="00491EE7"/>
    <w:rsid w:val="005471F8"/>
    <w:rsid w:val="00900046"/>
    <w:rsid w:val="00DD44D9"/>
    <w:rsid w:val="00E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8389"/>
  <w15:chartTrackingRefBased/>
  <w15:docId w15:val="{366697CF-44CC-CD4E-BBBD-2C499EF8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46"/>
    <w:pPr>
      <w:keepNext/>
      <w:keepLines/>
      <w:spacing w:before="240" w:after="240"/>
      <w:jc w:val="center"/>
      <w:outlineLvl w:val="0"/>
    </w:pPr>
    <w:rPr>
      <w:rFonts w:ascii="Arial" w:eastAsiaTheme="majorEastAsia" w:hAnsi="Arial" w:cs="Arial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46"/>
    <w:pPr>
      <w:keepNext/>
      <w:keepLines/>
      <w:spacing w:before="40"/>
      <w:jc w:val="center"/>
      <w:outlineLvl w:val="1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46"/>
    <w:pPr>
      <w:keepNext/>
      <w:keepLines/>
      <w:spacing w:before="40"/>
      <w:jc w:val="center"/>
      <w:outlineLvl w:val="2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04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0046"/>
    <w:rPr>
      <w:rFonts w:ascii="Arial" w:eastAsiaTheme="majorEastAsia" w:hAnsi="Arial" w:cs="Arial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2020-03-12T21:37:00Z</dcterms:created>
  <dcterms:modified xsi:type="dcterms:W3CDTF">2020-03-12T21:43:00Z</dcterms:modified>
</cp:coreProperties>
</file>