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71CA434E" w:rsidR="00251D65" w:rsidRPr="00AD743E" w:rsidRDefault="000C0E5D" w:rsidP="00E61A8F"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AD743E">
        <w:rPr>
          <w:rFonts w:ascii="Avenir Light" w:hAnsi="Avenir Light"/>
          <w:sz w:val="20"/>
          <w:szCs w:val="20"/>
        </w:rPr>
        <w:t xml:space="preserve">relative to reported capture fisheries production (2018, </w:t>
      </w:r>
      <w:proofErr w:type="spellStart"/>
      <w:r w:rsidR="00AD743E">
        <w:rPr>
          <w:rFonts w:ascii="Avenir Light" w:hAnsi="Avenir Light"/>
          <w:sz w:val="20"/>
          <w:szCs w:val="20"/>
        </w:rPr>
        <w:t>tonnes</w:t>
      </w:r>
      <w:proofErr w:type="spellEnd"/>
      <w:r w:rsidR="00AD743E">
        <w:rPr>
          <w:rFonts w:ascii="Avenir Light" w:hAnsi="Avenir Light"/>
          <w:sz w:val="20"/>
          <w:szCs w:val="20"/>
        </w:rPr>
        <w:t xml:space="preserve">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proofErr w:type="spellStart"/>
        <w:r>
          <w:rPr>
            <w:rStyle w:val="Hyperlink"/>
            <w:rFonts w:ascii="Avenir Light" w:hAnsi="Avenir Light"/>
            <w:sz w:val="20"/>
            <w:szCs w:val="20"/>
          </w:rPr>
          <w:t>Sumaila</w:t>
        </w:r>
        <w:proofErr w:type="spellEnd"/>
        <w:r>
          <w:rPr>
            <w:rStyle w:val="Hyperlink"/>
            <w:rFonts w:ascii="Avenir Light" w:hAnsi="Avenir Light"/>
            <w:sz w:val="20"/>
            <w:szCs w:val="20"/>
          </w:rPr>
          <w:t> et al. (2019)</w:t>
        </w:r>
      </w:hyperlink>
      <w:bookmarkStart w:id="0" w:name="_GoBack"/>
      <w:bookmarkEnd w:id="0"/>
      <w:r w:rsidR="00AD743E">
        <w:rPr>
          <w:rFonts w:ascii="Avenir Light" w:hAnsi="Avenir Light"/>
          <w:sz w:val="20"/>
          <w:szCs w:val="20"/>
        </w:rPr>
        <w:t xml:space="preserve"> and capture production data are sourced from the </w:t>
      </w:r>
      <w:hyperlink r:id="rId6" w:history="1">
        <w:r w:rsidR="00AD743E"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="00AD743E" w:rsidRPr="005475E9">
        <w:rPr>
          <w:rFonts w:ascii="Avenir Light" w:hAnsi="Avenir Light"/>
          <w:sz w:val="20"/>
          <w:szCs w:val="20"/>
        </w:rPr>
        <w:t>.</w:t>
      </w:r>
    </w:p>
    <w:sectPr w:rsidR="00251D65" w:rsidRPr="00AD74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26039"/>
    <w:rsid w:val="0037316E"/>
    <w:rsid w:val="003D135C"/>
    <w:rsid w:val="003E1C70"/>
    <w:rsid w:val="00406C53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global-production/en" TargetMode="Externa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2020-09-16T23:27:00Z</dcterms:created>
  <dcterms:modified xsi:type="dcterms:W3CDTF">2022-04-19T18:05:00Z</dcterms:modified>
</cp:coreProperties>
</file>