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E31D1" w14:textId="77777777" w:rsidR="006C510D" w:rsidRDefault="00646E1B" w:rsidP="003E1C70">
      <w:pPr>
        <w:spacing w:before="120"/>
        <w:rPr>
          <w:rFonts w:ascii="Arial" w:hAnsi="Arial" w:cs="Arial"/>
          <w:sz w:val="20"/>
          <w:szCs w:val="20"/>
        </w:rPr>
      </w:pPr>
      <w:r w:rsidRPr="00430375">
        <w:rPr>
          <w:rFonts w:ascii="Arial" w:hAnsi="Arial" w:cs="Arial"/>
          <w:sz w:val="20"/>
          <w:szCs w:val="20"/>
        </w:rPr>
        <w:t>Select a WTO Member or Observer and view capture production, fishery subsidy, and demographic statistics for the selected state. More information on the data presented is given in each section.</w:t>
      </w:r>
    </w:p>
    <w:p w14:paraId="211BF44F" w14:textId="21E88836" w:rsidR="00D23B6D" w:rsidRPr="00430375" w:rsidRDefault="00646E1B" w:rsidP="003E1C70">
      <w:pPr>
        <w:spacing w:before="120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430375">
        <w:rPr>
          <w:rFonts w:ascii="Arial" w:hAnsi="Arial" w:cs="Arial"/>
          <w:sz w:val="20"/>
          <w:szCs w:val="20"/>
        </w:rPr>
        <w:t xml:space="preserve"> </w:t>
      </w:r>
      <w:r w:rsidR="00D23B6D" w:rsidRPr="00430375">
        <w:rPr>
          <w:rFonts w:ascii="Arial" w:hAnsi="Arial" w:cs="Arial"/>
          <w:sz w:val="20"/>
          <w:szCs w:val="20"/>
        </w:rPr>
        <w:t xml:space="preserve"> </w:t>
      </w:r>
    </w:p>
    <w:sectPr w:rsidR="00D23B6D" w:rsidRPr="00430375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1728C3"/>
    <w:rsid w:val="00394A3B"/>
    <w:rsid w:val="003E1C70"/>
    <w:rsid w:val="00430375"/>
    <w:rsid w:val="00474DD8"/>
    <w:rsid w:val="00494AAF"/>
    <w:rsid w:val="005D7046"/>
    <w:rsid w:val="00646E1B"/>
    <w:rsid w:val="00661F6B"/>
    <w:rsid w:val="006C510D"/>
    <w:rsid w:val="00886014"/>
    <w:rsid w:val="009430F1"/>
    <w:rsid w:val="009A31B4"/>
    <w:rsid w:val="00A96954"/>
    <w:rsid w:val="00C320B2"/>
    <w:rsid w:val="00D23B6D"/>
    <w:rsid w:val="00D60543"/>
    <w:rsid w:val="00DC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2020-03-04T23:05:00Z</dcterms:created>
  <dcterms:modified xsi:type="dcterms:W3CDTF">2020-03-04T23:07:00Z</dcterms:modified>
</cp:coreProperties>
</file>