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FBBCF" w14:textId="77777777" w:rsidR="00A26E2C" w:rsidRDefault="00A26E2C" w:rsidP="005C305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Molecular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D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ynamics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Calculations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of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F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ine 3D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F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ree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E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nergy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M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>ap</w:t>
      </w:r>
    </w:p>
    <w:p w14:paraId="62CC5883" w14:textId="42358BF6" w:rsidR="00455BDA" w:rsidRPr="00414C25" w:rsidRDefault="00A26E2C" w:rsidP="005C305C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027E41"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for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W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>ater</w:t>
      </w:r>
      <w:r w:rsidR="00B86E0A"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 xml:space="preserve"> </w:t>
      </w:r>
      <w:r w:rsidR="00720C84"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Molecule Solved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in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P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olymers and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L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ipid </w:t>
      </w:r>
      <w:r>
        <w:rPr>
          <w:rFonts w:ascii="Times New Roman" w:hAnsi="Times New Roman" w:cs="Times New Roman" w:hint="eastAsia"/>
          <w:b/>
          <w:bCs/>
          <w:sz w:val="32"/>
          <w:szCs w:val="32"/>
          <w:lang w:val="en-GB"/>
        </w:rPr>
        <w:t>B</w:t>
      </w:r>
      <w:r w:rsidRPr="00A26E2C">
        <w:rPr>
          <w:rFonts w:ascii="Times New Roman" w:hAnsi="Times New Roman" w:cs="Times New Roman"/>
          <w:b/>
          <w:bCs/>
          <w:sz w:val="32"/>
          <w:szCs w:val="32"/>
          <w:lang w:val="en-GB"/>
        </w:rPr>
        <w:t>ilayers</w:t>
      </w:r>
      <w:r w:rsidR="00455BDA" w:rsidRPr="00414C25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</w:p>
    <w:p w14:paraId="546C7394" w14:textId="77777777" w:rsidR="00455BDA" w:rsidRPr="00414C25" w:rsidRDefault="00455BDA">
      <w:pPr>
        <w:jc w:val="center"/>
        <w:rPr>
          <w:rFonts w:ascii="Times New Roman" w:hAnsi="Times New Roman" w:cs="Times New Roman"/>
          <w:sz w:val="20"/>
          <w:szCs w:val="20"/>
          <w:lang w:val="en-GB"/>
        </w:rPr>
      </w:pPr>
    </w:p>
    <w:p w14:paraId="5F9AD45F" w14:textId="344652DC" w:rsidR="00455BDA" w:rsidRPr="00414C25" w:rsidRDefault="00A26E2C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 w:hint="eastAsia"/>
          <w:b/>
          <w:bCs/>
          <w:lang w:val="en-GB"/>
        </w:rPr>
        <w:t>K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 w:hint="eastAsia"/>
          <w:b/>
          <w:bCs/>
          <w:lang w:val="en-GB"/>
        </w:rPr>
        <w:t>Fujimoto</w:t>
      </w:r>
      <w:r w:rsidR="00455BDA" w:rsidRPr="00414C25">
        <w:rPr>
          <w:rFonts w:ascii="Times New Roman" w:hAnsi="Times New Roman" w:cs="Times New Roman"/>
          <w:b/>
          <w:bCs/>
          <w:vertAlign w:val="superscript"/>
          <w:lang w:val="en-GB"/>
        </w:rPr>
        <w:t>1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>
        <w:rPr>
          <w:rFonts w:ascii="Times New Roman" w:hAnsi="Times New Roman" w:cs="Times New Roman" w:hint="eastAsia"/>
          <w:b/>
          <w:bCs/>
          <w:lang w:val="en-GB"/>
        </w:rPr>
        <w:t>Z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. </w:t>
      </w:r>
      <w:r>
        <w:rPr>
          <w:rFonts w:ascii="Times New Roman" w:hAnsi="Times New Roman" w:cs="Times New Roman" w:hint="eastAsia"/>
          <w:b/>
          <w:bCs/>
          <w:lang w:val="en-GB"/>
        </w:rPr>
        <w:t>Tang</w:t>
      </w:r>
      <w:r>
        <w:rPr>
          <w:rFonts w:ascii="Times New Roman" w:hAnsi="Times New Roman" w:cs="Times New Roman" w:hint="eastAsia"/>
          <w:b/>
          <w:bCs/>
          <w:vertAlign w:val="superscript"/>
          <w:lang w:val="en-GB"/>
        </w:rPr>
        <w:t>2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, </w:t>
      </w:r>
      <w:r w:rsidRPr="00A26E2C">
        <w:rPr>
          <w:rFonts w:ascii="Times New Roman" w:hAnsi="Times New Roman" w:cs="Times New Roman" w:hint="eastAsia"/>
          <w:b/>
          <w:bCs/>
          <w:lang w:val="en-GB"/>
        </w:rPr>
        <w:t>T. Nagai</w:t>
      </w:r>
      <w:r w:rsidRPr="00A26E2C">
        <w:rPr>
          <w:rFonts w:ascii="Times New Roman" w:hAnsi="Times New Roman" w:cs="Times New Roman" w:hint="eastAsia"/>
          <w:b/>
          <w:bCs/>
          <w:vertAlign w:val="superscript"/>
          <w:lang w:val="en-GB"/>
        </w:rPr>
        <w:t>3</w:t>
      </w:r>
      <w:r w:rsidRPr="00A26E2C">
        <w:rPr>
          <w:rFonts w:ascii="Times New Roman" w:hAnsi="Times New Roman" w:cs="Times New Roman" w:hint="eastAsia"/>
          <w:b/>
          <w:bCs/>
          <w:lang w:val="en-GB"/>
        </w:rPr>
        <w:t>, W. Shinoda</w:t>
      </w:r>
      <w:r w:rsidRPr="00A26E2C">
        <w:rPr>
          <w:rFonts w:ascii="Times New Roman" w:hAnsi="Times New Roman" w:cs="Times New Roman" w:hint="eastAsia"/>
          <w:b/>
          <w:bCs/>
          <w:vertAlign w:val="superscript"/>
          <w:lang w:val="en-GB"/>
        </w:rPr>
        <w:t>3</w:t>
      </w:r>
      <w:r w:rsidRPr="00A26E2C">
        <w:rPr>
          <w:rFonts w:ascii="Times New Roman" w:hAnsi="Times New Roman" w:cs="Times New Roman" w:hint="eastAsia"/>
          <w:b/>
          <w:bCs/>
          <w:lang w:val="en-GB"/>
        </w:rPr>
        <w:t xml:space="preserve">, </w:t>
      </w:r>
      <w:r>
        <w:rPr>
          <w:rFonts w:ascii="Times New Roman" w:hAnsi="Times New Roman" w:cs="Times New Roman" w:hint="eastAsia"/>
          <w:b/>
          <w:bCs/>
          <w:u w:val="single"/>
          <w:lang w:val="en-GB"/>
        </w:rPr>
        <w:t>S. Okazaki</w:t>
      </w:r>
      <w:r>
        <w:rPr>
          <w:rFonts w:ascii="Times New Roman" w:hAnsi="Times New Roman" w:cs="Times New Roman" w:hint="eastAsia"/>
          <w:b/>
          <w:bCs/>
          <w:u w:val="single"/>
          <w:vertAlign w:val="superscript"/>
          <w:lang w:val="en-GB"/>
        </w:rPr>
        <w:t>4</w:t>
      </w:r>
      <w:r w:rsidR="00455BDA" w:rsidRPr="00414C25">
        <w:rPr>
          <w:rFonts w:ascii="Times New Roman" w:hAnsi="Times New Roman" w:cs="Times New Roman"/>
          <w:b/>
          <w:bCs/>
          <w:lang w:val="en-GB"/>
        </w:rPr>
        <w:t xml:space="preserve"> </w:t>
      </w:r>
    </w:p>
    <w:p w14:paraId="08BC0D28" w14:textId="57A7EA61" w:rsidR="00455BDA" w:rsidRPr="00414C25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B55391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1</w:t>
      </w:r>
      <w:r w:rsidR="00FB7AF7" w:rsidRPr="00B55391">
        <w:rPr>
          <w:rFonts w:ascii="Times New Roman" w:hAnsi="Times New Roman" w:cs="Times New Roman"/>
          <w:sz w:val="22"/>
          <w:szCs w:val="22"/>
          <w:lang w:val="en-GB"/>
        </w:rPr>
        <w:t>Kansai Univ</w:t>
      </w:r>
      <w:r w:rsidR="00FB7AF7" w:rsidRPr="00FB7AF7">
        <w:rPr>
          <w:rFonts w:ascii="Times New Roman" w:hAnsi="Times New Roman" w:cs="Times New Roman"/>
          <w:sz w:val="22"/>
          <w:szCs w:val="22"/>
          <w:lang w:val="en-GB"/>
        </w:rPr>
        <w:t>ersity, Suita, Osaka 564-8680, Japan</w:t>
      </w:r>
      <w:r w:rsidR="00B86E0A">
        <w:rPr>
          <w:rFonts w:ascii="Times New Roman" w:hAnsi="Times New Roman" w:cs="Times New Roman" w:hint="eastAsia"/>
          <w:sz w:val="22"/>
          <w:szCs w:val="22"/>
          <w:lang w:val="en-GB"/>
        </w:rPr>
        <w:t xml:space="preserve"> </w:t>
      </w:r>
    </w:p>
    <w:p w14:paraId="31517C3E" w14:textId="41052FB9" w:rsidR="00455BDA" w:rsidRDefault="00455BDA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2</w:t>
      </w:r>
      <w:r w:rsidR="00A26E2C">
        <w:rPr>
          <w:rFonts w:ascii="Times New Roman" w:hAnsi="Times New Roman" w:cs="Times New Roman" w:hint="eastAsia"/>
          <w:sz w:val="22"/>
          <w:szCs w:val="22"/>
          <w:lang w:val="en-GB"/>
        </w:rPr>
        <w:t xml:space="preserve">Institute for Molecular Science, </w:t>
      </w:r>
      <w:r w:rsidR="00B86E0A">
        <w:rPr>
          <w:rFonts w:ascii="Times New Roman" w:hAnsi="Times New Roman" w:cs="Times New Roman" w:hint="eastAsia"/>
          <w:sz w:val="22"/>
          <w:szCs w:val="22"/>
          <w:lang w:val="en-GB"/>
        </w:rPr>
        <w:t xml:space="preserve">Myodaiji, </w:t>
      </w:r>
      <w:r w:rsidR="00A26E2C">
        <w:rPr>
          <w:rFonts w:ascii="Times New Roman" w:hAnsi="Times New Roman" w:cs="Times New Roman" w:hint="eastAsia"/>
          <w:sz w:val="22"/>
          <w:szCs w:val="22"/>
          <w:lang w:val="en-GB"/>
        </w:rPr>
        <w:t>Okazaki</w:t>
      </w:r>
      <w:r w:rsidR="00B86E0A">
        <w:rPr>
          <w:rFonts w:ascii="Times New Roman" w:hAnsi="Times New Roman" w:cs="Times New Roman" w:hint="eastAsia"/>
          <w:sz w:val="22"/>
          <w:szCs w:val="22"/>
          <w:lang w:val="en-GB"/>
        </w:rPr>
        <w:t xml:space="preserve"> 444-8585</w:t>
      </w:r>
      <w:r w:rsidR="00A26E2C">
        <w:rPr>
          <w:rFonts w:ascii="Times New Roman" w:hAnsi="Times New Roman" w:cs="Times New Roman" w:hint="eastAsia"/>
          <w:sz w:val="22"/>
          <w:szCs w:val="22"/>
          <w:lang w:val="en-GB"/>
        </w:rPr>
        <w:t>,</w:t>
      </w:r>
      <w:r w:rsidR="00B86E0A">
        <w:rPr>
          <w:rFonts w:ascii="Times New Roman" w:hAnsi="Times New Roman" w:cs="Times New Roman" w:hint="eastAsia"/>
          <w:sz w:val="22"/>
          <w:szCs w:val="22"/>
          <w:lang w:val="en-GB"/>
        </w:rPr>
        <w:t xml:space="preserve"> Japan</w:t>
      </w:r>
    </w:p>
    <w:p w14:paraId="7562DF66" w14:textId="5FD7788F" w:rsidR="00A26E2C" w:rsidRPr="00414C25" w:rsidRDefault="00A26E2C" w:rsidP="00A26E2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29388E">
        <w:rPr>
          <w:rFonts w:ascii="Times New Roman" w:hAnsi="Times New Roman" w:cs="Times New Roman" w:hint="eastAsia"/>
          <w:sz w:val="22"/>
          <w:szCs w:val="22"/>
          <w:vertAlign w:val="superscript"/>
          <w:lang w:val="en-GB"/>
        </w:rPr>
        <w:t>3</w:t>
      </w:r>
      <w:r w:rsidR="004764FE" w:rsidRPr="0029388E">
        <w:rPr>
          <w:rFonts w:ascii="Times New Roman" w:hAnsi="Times New Roman"/>
          <w:sz w:val="22"/>
        </w:rPr>
        <w:t>Okay</w:t>
      </w:r>
      <w:r w:rsidR="004764FE" w:rsidRPr="004764FE">
        <w:rPr>
          <w:rFonts w:ascii="Times New Roman" w:hAnsi="Times New Roman"/>
          <w:sz w:val="22"/>
        </w:rPr>
        <w:t>ama University, Tsushima-</w:t>
      </w:r>
      <w:proofErr w:type="spellStart"/>
      <w:r w:rsidR="004764FE" w:rsidRPr="004764FE">
        <w:rPr>
          <w:rFonts w:ascii="Times New Roman" w:hAnsi="Times New Roman"/>
          <w:sz w:val="22"/>
        </w:rPr>
        <w:t>naka</w:t>
      </w:r>
      <w:proofErr w:type="spellEnd"/>
      <w:r w:rsidR="004764FE" w:rsidRPr="004764FE">
        <w:rPr>
          <w:rFonts w:ascii="Times New Roman" w:hAnsi="Times New Roman"/>
          <w:sz w:val="22"/>
        </w:rPr>
        <w:t>, Okayama 700-8530, Japan</w:t>
      </w:r>
    </w:p>
    <w:p w14:paraId="6D21400B" w14:textId="6838E050" w:rsidR="00A26E2C" w:rsidRPr="00414C25" w:rsidRDefault="00A26E2C" w:rsidP="00A26E2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 w:hint="eastAsia"/>
          <w:sz w:val="22"/>
          <w:szCs w:val="22"/>
          <w:vertAlign w:val="superscript"/>
          <w:lang w:val="en-GB"/>
        </w:rPr>
        <w:t>4</w:t>
      </w:r>
      <w:r>
        <w:rPr>
          <w:rFonts w:ascii="Times New Roman" w:hAnsi="Times New Roman" w:cs="Times New Roman" w:hint="eastAsia"/>
          <w:sz w:val="22"/>
          <w:szCs w:val="22"/>
          <w:lang w:val="en-GB"/>
        </w:rPr>
        <w:t>Yokohama City University, Kanazawa-</w:t>
      </w:r>
      <w:proofErr w:type="spellStart"/>
      <w:r>
        <w:rPr>
          <w:rFonts w:ascii="Times New Roman" w:hAnsi="Times New Roman" w:cs="Times New Roman" w:hint="eastAsia"/>
          <w:sz w:val="22"/>
          <w:szCs w:val="22"/>
          <w:lang w:val="en-GB"/>
        </w:rPr>
        <w:t>ku</w:t>
      </w:r>
      <w:proofErr w:type="spellEnd"/>
      <w:r>
        <w:rPr>
          <w:rFonts w:ascii="Times New Roman" w:hAnsi="Times New Roman" w:cs="Times New Roman" w:hint="eastAsia"/>
          <w:sz w:val="22"/>
          <w:szCs w:val="22"/>
          <w:lang w:val="en-GB"/>
        </w:rPr>
        <w:t>, Yokohama 236-0027, Japan</w:t>
      </w:r>
    </w:p>
    <w:p w14:paraId="5FD7D067" w14:textId="77777777" w:rsidR="00A26E2C" w:rsidRPr="00A26E2C" w:rsidRDefault="00A26E2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</w:p>
    <w:p w14:paraId="1E181FA8" w14:textId="28527124" w:rsidR="0085659C" w:rsidRDefault="0085659C">
      <w:pPr>
        <w:jc w:val="center"/>
        <w:rPr>
          <w:rFonts w:ascii="Times New Roman" w:hAnsi="Times New Roman" w:cs="Times New Roman"/>
          <w:sz w:val="22"/>
          <w:szCs w:val="22"/>
          <w:lang w:val="en-GB"/>
        </w:rPr>
      </w:pPr>
      <w:r w:rsidRPr="00414C25">
        <w:rPr>
          <w:rFonts w:ascii="Times New Roman" w:hAnsi="Times New Roman" w:cs="Times New Roman"/>
          <w:sz w:val="22"/>
          <w:szCs w:val="22"/>
          <w:lang w:val="en-GB"/>
        </w:rPr>
        <w:t xml:space="preserve">e-mail: </w:t>
      </w:r>
      <w:r w:rsidR="00B86E0A">
        <w:rPr>
          <w:rFonts w:ascii="Times New Roman" w:hAnsi="Times New Roman" w:cs="Times New Roman" w:hint="eastAsia"/>
          <w:sz w:val="22"/>
          <w:szCs w:val="22"/>
          <w:lang w:val="en-GB"/>
        </w:rPr>
        <w:t>okazaki.sus.oy</w:t>
      </w:r>
      <w:r w:rsidRPr="00414C25">
        <w:rPr>
          <w:rFonts w:ascii="Times New Roman" w:hAnsi="Times New Roman" w:cs="Times New Roman"/>
          <w:sz w:val="22"/>
          <w:szCs w:val="22"/>
          <w:lang w:val="en-GB"/>
        </w:rPr>
        <w:t>@</w:t>
      </w:r>
      <w:r w:rsidR="00B86E0A">
        <w:rPr>
          <w:rFonts w:ascii="Times New Roman" w:hAnsi="Times New Roman" w:cs="Times New Roman" w:hint="eastAsia"/>
          <w:sz w:val="22"/>
          <w:szCs w:val="22"/>
          <w:lang w:val="en-GB"/>
        </w:rPr>
        <w:t>yokohama-cu.ac.jp</w:t>
      </w:r>
    </w:p>
    <w:p w14:paraId="1E832E4D" w14:textId="77777777" w:rsidR="00455BDA" w:rsidRPr="00414C25" w:rsidRDefault="00455BDA">
      <w:pPr>
        <w:rPr>
          <w:rFonts w:ascii="Times New Roman" w:hAnsi="Times New Roman" w:cs="Times New Roman"/>
          <w:lang w:val="en-GB"/>
        </w:rPr>
      </w:pPr>
    </w:p>
    <w:p w14:paraId="18473CAB" w14:textId="7EE7921F" w:rsidR="00FF78B0" w:rsidRDefault="00383738" w:rsidP="007F7D91">
      <w:pPr>
        <w:autoSpaceDE/>
        <w:autoSpaceDN/>
        <w:ind w:firstLineChars="150" w:firstLine="360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 xml:space="preserve">We </w:t>
      </w:r>
      <w:r w:rsidR="00573382">
        <w:rPr>
          <w:rFonts w:ascii="Times New Roman" w:hAnsi="Times New Roman" w:cs="Times New Roman" w:hint="eastAsia"/>
          <w:lang w:val="en-GB"/>
        </w:rPr>
        <w:t>developed</w:t>
      </w:r>
      <w:r>
        <w:rPr>
          <w:rFonts w:ascii="Times New Roman" w:hAnsi="Times New Roman" w:cs="Times New Roman" w:hint="eastAsia"/>
          <w:lang w:val="en-GB"/>
        </w:rPr>
        <w:t xml:space="preserve"> an efficient calculation method for f</w:t>
      </w:r>
      <w:r w:rsidRPr="000622B2">
        <w:rPr>
          <w:rFonts w:ascii="Times New Roman" w:hAnsi="Times New Roman" w:cs="Times New Roman"/>
          <w:lang w:val="en-GB"/>
        </w:rPr>
        <w:t xml:space="preserve">ree energy of transfer of </w:t>
      </w:r>
      <w:r>
        <w:rPr>
          <w:rFonts w:ascii="Times New Roman" w:hAnsi="Times New Roman" w:cs="Times New Roman" w:hint="eastAsia"/>
          <w:lang w:val="en-GB"/>
        </w:rPr>
        <w:t xml:space="preserve">small </w:t>
      </w:r>
      <w:r w:rsidRPr="000622B2">
        <w:rPr>
          <w:rFonts w:ascii="Times New Roman" w:hAnsi="Times New Roman" w:cs="Times New Roman"/>
          <w:lang w:val="en-GB"/>
        </w:rPr>
        <w:t xml:space="preserve">molecules from vacuum to </w:t>
      </w:r>
      <w:r>
        <w:rPr>
          <w:rFonts w:ascii="Times New Roman" w:hAnsi="Times New Roman" w:cs="Times New Roman" w:hint="eastAsia"/>
          <w:lang w:val="en-GB"/>
        </w:rPr>
        <w:t xml:space="preserve">inside of </w:t>
      </w:r>
      <w:r w:rsidRPr="000622B2">
        <w:rPr>
          <w:rFonts w:ascii="Times New Roman" w:hAnsi="Times New Roman" w:cs="Times New Roman"/>
          <w:lang w:val="en-GB"/>
        </w:rPr>
        <w:t xml:space="preserve">the </w:t>
      </w:r>
      <w:r>
        <w:rPr>
          <w:rFonts w:ascii="Times New Roman" w:hAnsi="Times New Roman" w:cs="Times New Roman" w:hint="eastAsia"/>
          <w:lang w:val="en-GB"/>
        </w:rPr>
        <w:t xml:space="preserve">inhomogeneous </w:t>
      </w:r>
      <w:r w:rsidRPr="000622B2">
        <w:rPr>
          <w:rFonts w:ascii="Times New Roman" w:hAnsi="Times New Roman" w:cs="Times New Roman"/>
          <w:lang w:val="en-GB"/>
        </w:rPr>
        <w:t>media</w:t>
      </w:r>
      <w:r>
        <w:rPr>
          <w:rFonts w:ascii="Times New Roman" w:hAnsi="Times New Roman" w:cs="Times New Roman" w:hint="eastAsia"/>
          <w:lang w:val="en-GB"/>
        </w:rPr>
        <w:t xml:space="preserve"> </w:t>
      </w:r>
      <w:r w:rsidRPr="000622B2">
        <w:rPr>
          <w:rFonts w:ascii="Times New Roman" w:hAnsi="Times New Roman" w:cs="Times New Roman"/>
          <w:lang w:val="en-GB"/>
        </w:rPr>
        <w:t xml:space="preserve">such as polymers and </w:t>
      </w:r>
      <w:r>
        <w:rPr>
          <w:rFonts w:ascii="Times New Roman" w:hAnsi="Times New Roman" w:cs="Times New Roman" w:hint="eastAsia"/>
          <w:lang w:val="en-GB"/>
        </w:rPr>
        <w:t>lipid bilayers.</w:t>
      </w:r>
      <w:r w:rsidRPr="000622B2">
        <w:rPr>
          <w:rFonts w:ascii="Times New Roman" w:hAnsi="Times New Roman" w:cs="Times New Roman"/>
          <w:lang w:val="en-GB"/>
        </w:rPr>
        <w:t xml:space="preserve"> </w:t>
      </w:r>
      <w:r w:rsidR="007F7D91">
        <w:rPr>
          <w:rFonts w:ascii="Times New Roman" w:hAnsi="Times New Roman" w:cs="Times New Roman" w:hint="eastAsia"/>
          <w:lang w:val="en-GB"/>
        </w:rPr>
        <w:t>The method enables us to draw</w:t>
      </w:r>
      <w:r w:rsidR="000622B2" w:rsidRPr="000622B2">
        <w:rPr>
          <w:rFonts w:ascii="Times New Roman" w:hAnsi="Times New Roman" w:cs="Times New Roman"/>
          <w:lang w:val="en-GB"/>
        </w:rPr>
        <w:t xml:space="preserve"> fine three dimensional (3D) free energy map consisting of one million meshes</w:t>
      </w:r>
      <w:r w:rsidR="00053210">
        <w:rPr>
          <w:rFonts w:ascii="Times New Roman" w:hAnsi="Times New Roman" w:cs="Times New Roman" w:hint="eastAsia"/>
          <w:lang w:val="en-GB"/>
        </w:rPr>
        <w:t>.</w:t>
      </w:r>
      <w:r w:rsidR="000622B2" w:rsidRPr="000622B2">
        <w:rPr>
          <w:rFonts w:ascii="Times New Roman" w:hAnsi="Times New Roman" w:cs="Times New Roman"/>
          <w:lang w:val="en-GB"/>
        </w:rPr>
        <w:t xml:space="preserve"> </w:t>
      </w:r>
      <w:r w:rsidR="00053210">
        <w:rPr>
          <w:rFonts w:ascii="Times New Roman" w:hAnsi="Times New Roman" w:cs="Times New Roman" w:hint="eastAsia"/>
          <w:lang w:val="en-GB"/>
        </w:rPr>
        <w:t>The c</w:t>
      </w:r>
      <w:r w:rsidR="00033D8F">
        <w:rPr>
          <w:rFonts w:ascii="Times New Roman" w:hAnsi="Times New Roman" w:cs="Times New Roman" w:hint="eastAsia"/>
          <w:lang w:val="en-GB"/>
        </w:rPr>
        <w:t xml:space="preserve">alculations </w:t>
      </w:r>
      <w:r w:rsidR="00053210">
        <w:rPr>
          <w:rFonts w:ascii="Times New Roman" w:hAnsi="Times New Roman" w:cs="Times New Roman" w:hint="eastAsia"/>
          <w:lang w:val="en-GB"/>
        </w:rPr>
        <w:t>adopted</w:t>
      </w:r>
      <w:r w:rsidR="00033D8F">
        <w:rPr>
          <w:rFonts w:ascii="Times New Roman" w:hAnsi="Times New Roman" w:cs="Times New Roman" w:hint="eastAsia"/>
          <w:lang w:val="en-GB"/>
        </w:rPr>
        <w:t xml:space="preserve"> three techniques. First, the f</w:t>
      </w:r>
      <w:r>
        <w:rPr>
          <w:rFonts w:ascii="Times New Roman" w:hAnsi="Times New Roman" w:cs="Times New Roman" w:hint="eastAsia"/>
          <w:lang w:val="en-GB"/>
        </w:rPr>
        <w:t xml:space="preserve">ree energy </w:t>
      </w:r>
      <w:r w:rsidR="000622B2" w:rsidRPr="000622B2">
        <w:rPr>
          <w:rFonts w:ascii="Times New Roman" w:hAnsi="Times New Roman" w:cs="Times New Roman"/>
          <w:lang w:val="en-GB"/>
        </w:rPr>
        <w:t>was calculated according to Widom equation</w:t>
      </w:r>
      <w:r w:rsidR="00830494">
        <w:rPr>
          <w:rFonts w:ascii="Times New Roman" w:hAnsi="Times New Roman" w:cs="Times New Roman" w:hint="eastAsia"/>
          <w:lang w:val="en-GB"/>
        </w:rPr>
        <w:t xml:space="preserve"> [</w:t>
      </w:r>
      <w:r w:rsidR="00573382">
        <w:rPr>
          <w:rFonts w:ascii="Times New Roman" w:hAnsi="Times New Roman" w:cs="Times New Roman" w:hint="eastAsia"/>
          <w:lang w:val="en-GB"/>
        </w:rPr>
        <w:t>1</w:t>
      </w:r>
      <w:r w:rsidR="00830494">
        <w:rPr>
          <w:rFonts w:ascii="Times New Roman" w:hAnsi="Times New Roman" w:cs="Times New Roman" w:hint="eastAsia"/>
          <w:lang w:val="en-GB"/>
        </w:rPr>
        <w:t>]</w:t>
      </w:r>
      <w:r w:rsidR="000622B2" w:rsidRPr="000622B2">
        <w:rPr>
          <w:rFonts w:ascii="Times New Roman" w:hAnsi="Times New Roman" w:cs="Times New Roman"/>
          <w:lang w:val="en-GB"/>
        </w:rPr>
        <w:t xml:space="preserve"> </w:t>
      </w:r>
      <w:r w:rsidR="00053210">
        <w:rPr>
          <w:rFonts w:ascii="Times New Roman" w:hAnsi="Times New Roman" w:cs="Times New Roman" w:hint="eastAsia"/>
          <w:lang w:val="en-GB"/>
        </w:rPr>
        <w:t>combined with</w:t>
      </w:r>
      <w:r w:rsidR="000622B2" w:rsidRPr="000622B2">
        <w:rPr>
          <w:rFonts w:ascii="Times New Roman" w:hAnsi="Times New Roman" w:cs="Times New Roman"/>
          <w:lang w:val="en-GB"/>
        </w:rPr>
        <w:t xml:space="preserve"> a new importance sampling method. </w:t>
      </w:r>
      <w:r w:rsidR="00033D8F">
        <w:rPr>
          <w:rFonts w:ascii="Times New Roman" w:hAnsi="Times New Roman" w:cs="Times New Roman" w:hint="eastAsia"/>
          <w:lang w:val="en-GB"/>
        </w:rPr>
        <w:t>Second, t</w:t>
      </w:r>
      <w:r w:rsidR="000622B2" w:rsidRPr="000622B2">
        <w:rPr>
          <w:rFonts w:ascii="Times New Roman" w:hAnsi="Times New Roman" w:cs="Times New Roman"/>
          <w:lang w:val="en-GB"/>
        </w:rPr>
        <w:t>he method samples thousands of test molecules simultaneously, each of which follows single-particle canonical distribution independently</w:t>
      </w:r>
      <w:r w:rsidR="007D06CA">
        <w:rPr>
          <w:rFonts w:ascii="Times New Roman" w:hAnsi="Times New Roman" w:cs="Times New Roman" w:hint="eastAsia"/>
          <w:lang w:val="en-GB"/>
        </w:rPr>
        <w:t xml:space="preserve"> of each other</w:t>
      </w:r>
      <w:r w:rsidR="000622B2" w:rsidRPr="000622B2">
        <w:rPr>
          <w:rFonts w:ascii="Times New Roman" w:hAnsi="Times New Roman" w:cs="Times New Roman"/>
          <w:lang w:val="en-GB"/>
        </w:rPr>
        <w:t>. The sampling was also accelerated by high</w:t>
      </w:r>
      <w:r w:rsidR="00FF78B0">
        <w:rPr>
          <w:rFonts w:ascii="Times New Roman" w:hAnsi="Times New Roman" w:cs="Times New Roman" w:hint="eastAsia"/>
          <w:lang w:val="en-GB"/>
        </w:rPr>
        <w:t>-</w:t>
      </w:r>
      <w:r w:rsidR="000622B2" w:rsidRPr="000622B2">
        <w:rPr>
          <w:rFonts w:ascii="Times New Roman" w:hAnsi="Times New Roman" w:cs="Times New Roman"/>
          <w:lang w:val="en-GB"/>
        </w:rPr>
        <w:t xml:space="preserve">temperature sampling method. Computational cost of the method is much lower than that of the conventional particle insertion method </w:t>
      </w:r>
      <w:r w:rsidR="00033D8F">
        <w:rPr>
          <w:rFonts w:ascii="Times New Roman" w:hAnsi="Times New Roman" w:cs="Times New Roman" w:hint="eastAsia"/>
          <w:lang w:val="en-GB"/>
        </w:rPr>
        <w:t xml:space="preserve">based on </w:t>
      </w:r>
      <w:r w:rsidR="000622B2" w:rsidRPr="000622B2">
        <w:rPr>
          <w:rFonts w:ascii="Times New Roman" w:hAnsi="Times New Roman" w:cs="Times New Roman"/>
          <w:lang w:val="en-GB"/>
        </w:rPr>
        <w:t>inefficient random samplings.</w:t>
      </w:r>
      <w:r w:rsidR="00FF78B0">
        <w:rPr>
          <w:rFonts w:ascii="Times New Roman" w:hAnsi="Times New Roman" w:cs="Times New Roman" w:hint="eastAsia"/>
          <w:lang w:val="en-GB"/>
        </w:rPr>
        <w:t xml:space="preserve"> </w:t>
      </w:r>
    </w:p>
    <w:p w14:paraId="222B55B2" w14:textId="7100F0BC" w:rsidR="006A5E62" w:rsidRDefault="00FF78B0" w:rsidP="007F7D91">
      <w:pPr>
        <w:autoSpaceDE/>
        <w:autoSpaceDN/>
        <w:ind w:firstLineChars="150" w:firstLine="360"/>
        <w:jc w:val="left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 w:hint="eastAsia"/>
          <w:lang w:val="en-GB"/>
        </w:rPr>
        <w:t xml:space="preserve">The position-dependent free energy </w:t>
      </w:r>
      <w:r w:rsidR="006A5E62">
        <w:rPr>
          <w:rFonts w:ascii="Times New Roman" w:hAnsi="Times New Roman" w:cs="Times New Roman" w:hint="eastAsia"/>
          <w:lang w:val="en-GB"/>
        </w:rPr>
        <w:t>plays a central role</w:t>
      </w:r>
      <w:r>
        <w:rPr>
          <w:rFonts w:ascii="Times New Roman" w:hAnsi="Times New Roman" w:cs="Times New Roman" w:hint="eastAsia"/>
          <w:lang w:val="en-GB"/>
        </w:rPr>
        <w:t xml:space="preserve"> in dynamic Monte Carlo calculations as reported in our previous papers [</w:t>
      </w:r>
      <w:r w:rsidR="00573382">
        <w:rPr>
          <w:rFonts w:ascii="Times New Roman" w:hAnsi="Times New Roman" w:cs="Times New Roman" w:hint="eastAsia"/>
          <w:lang w:val="en-GB"/>
        </w:rPr>
        <w:t>2</w:t>
      </w:r>
      <w:r>
        <w:rPr>
          <w:rFonts w:ascii="Times New Roman" w:hAnsi="Times New Roman" w:cs="Times New Roman" w:hint="eastAsia"/>
          <w:lang w:val="en-GB"/>
        </w:rPr>
        <w:t>-</w:t>
      </w:r>
      <w:r w:rsidR="00573382">
        <w:rPr>
          <w:rFonts w:ascii="Times New Roman" w:hAnsi="Times New Roman" w:cs="Times New Roman" w:hint="eastAsia"/>
          <w:lang w:val="en-GB"/>
        </w:rPr>
        <w:t>4</w:t>
      </w:r>
      <w:r>
        <w:rPr>
          <w:rFonts w:ascii="Times New Roman" w:hAnsi="Times New Roman" w:cs="Times New Roman" w:hint="eastAsia"/>
          <w:lang w:val="en-GB"/>
        </w:rPr>
        <w:t xml:space="preserve">]. </w:t>
      </w:r>
      <w:r w:rsidR="000622B2" w:rsidRPr="000622B2">
        <w:rPr>
          <w:rFonts w:ascii="Times New Roman" w:hAnsi="Times New Roman" w:cs="Times New Roman"/>
          <w:lang w:val="en-GB"/>
        </w:rPr>
        <w:t xml:space="preserve"> </w:t>
      </w:r>
      <w:r>
        <w:rPr>
          <w:rFonts w:ascii="Times New Roman" w:hAnsi="Times New Roman" w:cs="Times New Roman" w:hint="eastAsia"/>
          <w:lang w:val="en-GB"/>
        </w:rPr>
        <w:t>Further, t</w:t>
      </w:r>
      <w:r w:rsidR="002B7C0E" w:rsidRPr="000622B2">
        <w:rPr>
          <w:rFonts w:ascii="Times New Roman" w:hAnsi="Times New Roman" w:cs="Times New Roman"/>
          <w:lang w:val="en-GB"/>
        </w:rPr>
        <w:t>he</w:t>
      </w:r>
      <w:r w:rsidR="002B7C0E">
        <w:rPr>
          <w:rFonts w:ascii="Times New Roman" w:hAnsi="Times New Roman" w:cs="Times New Roman" w:hint="eastAsia"/>
          <w:lang w:val="en-GB"/>
        </w:rPr>
        <w:t xml:space="preserve"> </w:t>
      </w:r>
      <w:r>
        <w:rPr>
          <w:rFonts w:ascii="Times New Roman" w:hAnsi="Times New Roman" w:cs="Times New Roman" w:hint="eastAsia"/>
          <w:lang w:val="en-GB"/>
        </w:rPr>
        <w:t xml:space="preserve">fine </w:t>
      </w:r>
      <w:r w:rsidR="002B7C0E">
        <w:rPr>
          <w:rFonts w:ascii="Times New Roman" w:hAnsi="Times New Roman" w:cs="Times New Roman" w:hint="eastAsia"/>
          <w:lang w:val="en-GB"/>
        </w:rPr>
        <w:t>free energy</w:t>
      </w:r>
      <w:r w:rsidR="002B7C0E" w:rsidRPr="000622B2">
        <w:rPr>
          <w:rFonts w:ascii="Times New Roman" w:hAnsi="Times New Roman" w:cs="Times New Roman"/>
          <w:lang w:val="en-GB"/>
        </w:rPr>
        <w:t xml:space="preserve"> map</w:t>
      </w:r>
      <w:r>
        <w:rPr>
          <w:rFonts w:ascii="Times New Roman" w:hAnsi="Times New Roman" w:cs="Times New Roman" w:hint="eastAsia"/>
          <w:lang w:val="en-GB"/>
        </w:rPr>
        <w:t xml:space="preserve"> </w:t>
      </w:r>
      <w:r w:rsidR="000622B2" w:rsidRPr="000622B2">
        <w:rPr>
          <w:rFonts w:ascii="Times New Roman" w:hAnsi="Times New Roman" w:cs="Times New Roman"/>
          <w:lang w:val="en-GB"/>
        </w:rPr>
        <w:t xml:space="preserve">must present abundant information about microscopic </w:t>
      </w:r>
      <w:r w:rsidR="006A5E62">
        <w:rPr>
          <w:rFonts w:ascii="Times New Roman" w:hAnsi="Times New Roman" w:cs="Times New Roman" w:hint="eastAsia"/>
          <w:lang w:val="en-GB"/>
        </w:rPr>
        <w:t xml:space="preserve">absorption mechanism such as </w:t>
      </w:r>
      <w:r w:rsidR="006A5E62">
        <w:rPr>
          <w:rFonts w:ascii="Times New Roman" w:hAnsi="Times New Roman" w:cs="Times New Roman"/>
          <w:lang w:val="en-GB"/>
        </w:rPr>
        <w:t>sp</w:t>
      </w:r>
      <w:r w:rsidR="000C4DB3">
        <w:rPr>
          <w:rFonts w:ascii="Times New Roman" w:hAnsi="Times New Roman" w:cs="Times New Roman" w:hint="eastAsia"/>
          <w:lang w:val="en-GB"/>
        </w:rPr>
        <w:t>atial</w:t>
      </w:r>
      <w:r w:rsidR="006A5E62">
        <w:rPr>
          <w:rFonts w:ascii="Times New Roman" w:hAnsi="Times New Roman" w:cs="Times New Roman" w:hint="eastAsia"/>
          <w:lang w:val="en-GB"/>
        </w:rPr>
        <w:t xml:space="preserve"> distribution of absorption points together with their stabilization energy. It also presents information about </w:t>
      </w:r>
      <w:r w:rsidR="000622B2" w:rsidRPr="000622B2">
        <w:rPr>
          <w:rFonts w:ascii="Times New Roman" w:hAnsi="Times New Roman" w:cs="Times New Roman"/>
          <w:lang w:val="en-GB"/>
        </w:rPr>
        <w:t>diffusion mechanism</w:t>
      </w:r>
      <w:r w:rsidR="00033D8F">
        <w:rPr>
          <w:rFonts w:ascii="Times New Roman" w:hAnsi="Times New Roman" w:cs="Times New Roman" w:hint="eastAsia"/>
          <w:lang w:val="en-GB"/>
        </w:rPr>
        <w:t xml:space="preserve"> </w:t>
      </w:r>
      <w:r>
        <w:rPr>
          <w:rFonts w:ascii="Times New Roman" w:hAnsi="Times New Roman" w:cs="Times New Roman" w:hint="eastAsia"/>
          <w:lang w:val="en-GB"/>
        </w:rPr>
        <w:t>such as</w:t>
      </w:r>
      <w:r w:rsidR="000622B2" w:rsidRPr="000622B2">
        <w:rPr>
          <w:rFonts w:ascii="Times New Roman" w:hAnsi="Times New Roman" w:cs="Times New Roman"/>
          <w:lang w:val="en-GB"/>
        </w:rPr>
        <w:t xml:space="preserve"> 3D diffusion path networks formed by spatially distributed free energy saddle points connected by slopes from the </w:t>
      </w:r>
      <w:r w:rsidR="00CD63BD">
        <w:rPr>
          <w:rFonts w:ascii="Times New Roman" w:hAnsi="Times New Roman" w:cs="Times New Roman" w:hint="eastAsia"/>
          <w:lang w:val="en-GB"/>
        </w:rPr>
        <w:t>minimum</w:t>
      </w:r>
      <w:r w:rsidR="000622B2" w:rsidRPr="000622B2">
        <w:rPr>
          <w:rFonts w:ascii="Times New Roman" w:hAnsi="Times New Roman" w:cs="Times New Roman"/>
          <w:lang w:val="en-GB"/>
        </w:rPr>
        <w:t xml:space="preserve"> points. </w:t>
      </w:r>
    </w:p>
    <w:p w14:paraId="03E49A7E" w14:textId="1479F62D" w:rsidR="000622B2" w:rsidRDefault="000622B2" w:rsidP="007F7D91">
      <w:pPr>
        <w:autoSpaceDE/>
        <w:autoSpaceDN/>
        <w:ind w:firstLineChars="150" w:firstLine="360"/>
        <w:jc w:val="left"/>
        <w:rPr>
          <w:rFonts w:ascii="Times New Roman" w:hAnsi="Times New Roman" w:cs="Times New Roman"/>
          <w:lang w:val="en-GB"/>
        </w:rPr>
      </w:pPr>
      <w:r w:rsidRPr="000622B2">
        <w:rPr>
          <w:rFonts w:ascii="Times New Roman" w:hAnsi="Times New Roman" w:cs="Times New Roman"/>
          <w:lang w:val="en-GB"/>
        </w:rPr>
        <w:t xml:space="preserve">Here we applied the method to water molecule in </w:t>
      </w:r>
      <w:r w:rsidR="00733D41">
        <w:rPr>
          <w:rFonts w:ascii="Times New Roman" w:hAnsi="Times New Roman" w:cs="Times New Roman" w:hint="eastAsia"/>
          <w:lang w:val="en-GB"/>
        </w:rPr>
        <w:t xml:space="preserve">two soft materials, </w:t>
      </w:r>
      <w:r w:rsidR="002B7C0E">
        <w:rPr>
          <w:rFonts w:ascii="Times New Roman" w:hAnsi="Times New Roman" w:cs="Times New Roman" w:hint="eastAsia"/>
          <w:lang w:val="en-GB"/>
        </w:rPr>
        <w:t xml:space="preserve">amorphous </w:t>
      </w:r>
      <w:r w:rsidRPr="000622B2">
        <w:rPr>
          <w:rFonts w:ascii="Times New Roman" w:hAnsi="Times New Roman" w:cs="Times New Roman"/>
          <w:lang w:val="en-GB"/>
        </w:rPr>
        <w:t xml:space="preserve">polylactic acid (PLA) and </w:t>
      </w:r>
      <w:r w:rsidR="00033D8F">
        <w:rPr>
          <w:rFonts w:ascii="Times New Roman" w:hAnsi="Times New Roman" w:cs="Times New Roman"/>
          <w:lang w:val="en-GB"/>
        </w:rPr>
        <w:t>dipalmitoyl</w:t>
      </w:r>
      <w:r w:rsidR="00033D8F">
        <w:rPr>
          <w:rFonts w:ascii="Times New Roman" w:hAnsi="Times New Roman" w:cs="Times New Roman" w:hint="eastAsia"/>
          <w:lang w:val="en-GB"/>
        </w:rPr>
        <w:t xml:space="preserve"> phosphat</w:t>
      </w:r>
      <w:r w:rsidR="00733D41">
        <w:rPr>
          <w:rFonts w:ascii="Times New Roman" w:hAnsi="Times New Roman" w:cs="Times New Roman" w:hint="eastAsia"/>
          <w:lang w:val="en-GB"/>
        </w:rPr>
        <w:t>i</w:t>
      </w:r>
      <w:r w:rsidR="00033D8F">
        <w:rPr>
          <w:rFonts w:ascii="Times New Roman" w:hAnsi="Times New Roman" w:cs="Times New Roman" w:hint="eastAsia"/>
          <w:lang w:val="en-GB"/>
        </w:rPr>
        <w:t>d</w:t>
      </w:r>
      <w:r w:rsidR="00733D41">
        <w:rPr>
          <w:rFonts w:ascii="Times New Roman" w:hAnsi="Times New Roman" w:cs="Times New Roman" w:hint="eastAsia"/>
          <w:lang w:val="en-GB"/>
        </w:rPr>
        <w:t>y</w:t>
      </w:r>
      <w:r w:rsidR="00033D8F">
        <w:rPr>
          <w:rFonts w:ascii="Times New Roman" w:hAnsi="Times New Roman" w:cs="Times New Roman" w:hint="eastAsia"/>
          <w:lang w:val="en-GB"/>
        </w:rPr>
        <w:t>l c</w:t>
      </w:r>
      <w:r w:rsidR="00733D41">
        <w:rPr>
          <w:rFonts w:ascii="Times New Roman" w:hAnsi="Times New Roman" w:cs="Times New Roman" w:hint="eastAsia"/>
          <w:lang w:val="en-GB"/>
        </w:rPr>
        <w:t>h</w:t>
      </w:r>
      <w:r w:rsidR="00033D8F">
        <w:rPr>
          <w:rFonts w:ascii="Times New Roman" w:hAnsi="Times New Roman" w:cs="Times New Roman" w:hint="eastAsia"/>
          <w:lang w:val="en-GB"/>
        </w:rPr>
        <w:t>oline (D</w:t>
      </w:r>
      <w:r w:rsidRPr="000622B2">
        <w:rPr>
          <w:rFonts w:ascii="Times New Roman" w:hAnsi="Times New Roman" w:cs="Times New Roman"/>
          <w:lang w:val="en-GB"/>
        </w:rPr>
        <w:t>PP</w:t>
      </w:r>
      <w:r w:rsidR="00033D8F">
        <w:rPr>
          <w:rFonts w:ascii="Times New Roman" w:hAnsi="Times New Roman" w:cs="Times New Roman" w:hint="eastAsia"/>
          <w:lang w:val="en-GB"/>
        </w:rPr>
        <w:t>C</w:t>
      </w:r>
      <w:r w:rsidRPr="000622B2">
        <w:rPr>
          <w:rFonts w:ascii="Times New Roman" w:hAnsi="Times New Roman" w:cs="Times New Roman"/>
          <w:lang w:val="en-GB"/>
        </w:rPr>
        <w:t>)</w:t>
      </w:r>
      <w:r w:rsidR="00733D41">
        <w:rPr>
          <w:rFonts w:ascii="Times New Roman" w:hAnsi="Times New Roman" w:cs="Times New Roman" w:hint="eastAsia"/>
          <w:lang w:val="en-GB"/>
        </w:rPr>
        <w:t xml:space="preserve"> </w:t>
      </w:r>
      <w:r w:rsidRPr="000622B2">
        <w:rPr>
          <w:rFonts w:ascii="Times New Roman" w:hAnsi="Times New Roman" w:cs="Times New Roman"/>
          <w:lang w:val="en-GB"/>
        </w:rPr>
        <w:t>and obtained the fine 3D free energy map with 0.05 nm resolution</w:t>
      </w:r>
      <w:r w:rsidR="00CD63BD">
        <w:rPr>
          <w:rFonts w:ascii="Times New Roman" w:hAnsi="Times New Roman" w:cs="Times New Roman" w:hint="eastAsia"/>
          <w:lang w:val="en-GB"/>
        </w:rPr>
        <w:t xml:space="preserve"> as shown in Fig. 1</w:t>
      </w:r>
      <w:r w:rsidRPr="000622B2">
        <w:rPr>
          <w:rFonts w:ascii="Times New Roman" w:hAnsi="Times New Roman" w:cs="Times New Roman"/>
          <w:lang w:val="en-GB"/>
        </w:rPr>
        <w:t xml:space="preserve">. </w:t>
      </w:r>
      <w:r w:rsidR="00733D41">
        <w:rPr>
          <w:rFonts w:ascii="Times New Roman" w:hAnsi="Times New Roman" w:cs="Times New Roman" w:hint="eastAsia"/>
          <w:lang w:val="en-GB"/>
        </w:rPr>
        <w:t xml:space="preserve">The former is a solid polyester in which water molecule can make hydrogen bonds with the </w:t>
      </w:r>
      <w:r w:rsidR="00BC0A0F">
        <w:rPr>
          <w:rFonts w:ascii="Times New Roman" w:hAnsi="Times New Roman" w:cs="Times New Roman" w:hint="eastAsia"/>
          <w:lang w:val="en-GB"/>
        </w:rPr>
        <w:t>ester groups</w:t>
      </w:r>
      <w:r w:rsidR="00733D41">
        <w:rPr>
          <w:rFonts w:ascii="Times New Roman" w:hAnsi="Times New Roman" w:cs="Times New Roman" w:hint="eastAsia"/>
          <w:lang w:val="en-GB"/>
        </w:rPr>
        <w:t xml:space="preserve">. </w:t>
      </w:r>
      <w:r w:rsidR="002B7C0E">
        <w:rPr>
          <w:rFonts w:ascii="Times New Roman" w:hAnsi="Times New Roman" w:cs="Times New Roman" w:hint="eastAsia"/>
          <w:lang w:val="en-GB"/>
        </w:rPr>
        <w:t>T</w:t>
      </w:r>
      <w:r w:rsidR="00BC0A0F">
        <w:rPr>
          <w:rFonts w:ascii="Times New Roman" w:hAnsi="Times New Roman" w:cs="Times New Roman" w:hint="eastAsia"/>
          <w:lang w:val="en-GB"/>
        </w:rPr>
        <w:t>h</w:t>
      </w:r>
      <w:r w:rsidR="00733D41">
        <w:rPr>
          <w:rFonts w:ascii="Times New Roman" w:hAnsi="Times New Roman" w:cs="Times New Roman" w:hint="eastAsia"/>
          <w:lang w:val="en-GB"/>
        </w:rPr>
        <w:t xml:space="preserve">e latter </w:t>
      </w:r>
      <w:r w:rsidR="00BC0A0F">
        <w:rPr>
          <w:rFonts w:ascii="Times New Roman" w:hAnsi="Times New Roman" w:cs="Times New Roman" w:hint="eastAsia"/>
          <w:lang w:val="en-GB"/>
        </w:rPr>
        <w:t xml:space="preserve">forms a bilayer where lipid molecules are </w:t>
      </w:r>
      <w:r w:rsidR="00FF78B0">
        <w:rPr>
          <w:rFonts w:ascii="Times New Roman" w:hAnsi="Times New Roman" w:cs="Times New Roman" w:hint="eastAsia"/>
          <w:lang w:val="en-GB"/>
        </w:rPr>
        <w:t xml:space="preserve">ordered </w:t>
      </w:r>
      <w:r w:rsidR="00F039AF">
        <w:rPr>
          <w:rFonts w:ascii="Times New Roman" w:hAnsi="Times New Roman" w:cs="Times New Roman" w:hint="eastAsia"/>
          <w:lang w:val="en-GB"/>
        </w:rPr>
        <w:t xml:space="preserve">though they are still </w:t>
      </w:r>
      <w:r w:rsidR="00BC0A0F">
        <w:rPr>
          <w:rFonts w:ascii="Times New Roman" w:hAnsi="Times New Roman" w:cs="Times New Roman" w:hint="eastAsia"/>
          <w:lang w:val="en-GB"/>
        </w:rPr>
        <w:t>flexible and</w:t>
      </w:r>
      <w:r w:rsidR="00733D41">
        <w:rPr>
          <w:rFonts w:ascii="Times New Roman" w:hAnsi="Times New Roman" w:cs="Times New Roman" w:hint="eastAsia"/>
          <w:lang w:val="en-GB"/>
        </w:rPr>
        <w:t xml:space="preserve"> mobile</w:t>
      </w:r>
      <w:r w:rsidR="002B7C0E">
        <w:rPr>
          <w:rFonts w:ascii="Times New Roman" w:hAnsi="Times New Roman" w:cs="Times New Roman" w:hint="eastAsia"/>
          <w:lang w:val="en-GB"/>
        </w:rPr>
        <w:t xml:space="preserve">. </w:t>
      </w:r>
      <w:r w:rsidR="006A5E62">
        <w:rPr>
          <w:rFonts w:ascii="Times New Roman" w:hAnsi="Times New Roman" w:cs="Times New Roman" w:hint="eastAsia"/>
          <w:lang w:val="en-GB"/>
        </w:rPr>
        <w:t>W</w:t>
      </w:r>
      <w:r w:rsidR="002B7C0E">
        <w:rPr>
          <w:rFonts w:ascii="Times New Roman" w:hAnsi="Times New Roman" w:cs="Times New Roman" w:hint="eastAsia"/>
          <w:lang w:val="en-GB"/>
        </w:rPr>
        <w:t>ater molecules can diffuse in both media</w:t>
      </w:r>
      <w:r w:rsidR="006A5E62">
        <w:rPr>
          <w:rFonts w:ascii="Times New Roman" w:hAnsi="Times New Roman" w:cs="Times New Roman" w:hint="eastAsia"/>
          <w:lang w:val="en-GB"/>
        </w:rPr>
        <w:t>. However</w:t>
      </w:r>
      <w:r w:rsidR="002B7C0E">
        <w:rPr>
          <w:rFonts w:ascii="Times New Roman" w:hAnsi="Times New Roman" w:cs="Times New Roman" w:hint="eastAsia"/>
          <w:lang w:val="en-GB"/>
        </w:rPr>
        <w:t xml:space="preserve">, the diffusion mechanism </w:t>
      </w:r>
      <w:r w:rsidR="00F039AF">
        <w:rPr>
          <w:rFonts w:ascii="Times New Roman" w:hAnsi="Times New Roman" w:cs="Times New Roman" w:hint="eastAsia"/>
          <w:lang w:val="en-GB"/>
        </w:rPr>
        <w:t>must be</w:t>
      </w:r>
      <w:r w:rsidR="002B7C0E">
        <w:rPr>
          <w:rFonts w:ascii="Times New Roman" w:hAnsi="Times New Roman" w:cs="Times New Roman" w:hint="eastAsia"/>
          <w:lang w:val="en-GB"/>
        </w:rPr>
        <w:t xml:space="preserve"> very different from each other reflecting the </w:t>
      </w:r>
      <w:r w:rsidR="00D00C2D">
        <w:rPr>
          <w:rFonts w:ascii="Times New Roman" w:hAnsi="Times New Roman" w:cs="Times New Roman" w:hint="eastAsia"/>
          <w:lang w:val="en-GB"/>
        </w:rPr>
        <w:t xml:space="preserve">difference in </w:t>
      </w:r>
      <w:r w:rsidR="002B7C0E">
        <w:rPr>
          <w:rFonts w:ascii="Times New Roman" w:hAnsi="Times New Roman" w:cs="Times New Roman" w:hint="eastAsia"/>
          <w:lang w:val="en-GB"/>
        </w:rPr>
        <w:t xml:space="preserve">free energy landscape </w:t>
      </w:r>
      <w:r w:rsidR="00D00C2D">
        <w:rPr>
          <w:rFonts w:ascii="Times New Roman" w:hAnsi="Times New Roman" w:cs="Times New Roman" w:hint="eastAsia"/>
          <w:lang w:val="en-GB"/>
        </w:rPr>
        <w:t>as clearly shown in the figure.</w:t>
      </w:r>
      <w:r w:rsidR="002B7C0E">
        <w:rPr>
          <w:rFonts w:ascii="Times New Roman" w:hAnsi="Times New Roman" w:cs="Times New Roman" w:hint="eastAsia"/>
          <w:lang w:val="en-GB"/>
        </w:rPr>
        <w:t xml:space="preserve">  </w:t>
      </w:r>
      <w:r w:rsidR="00733D41">
        <w:rPr>
          <w:rFonts w:ascii="Times New Roman" w:hAnsi="Times New Roman" w:cs="Times New Roman" w:hint="eastAsia"/>
          <w:lang w:val="en-GB"/>
        </w:rPr>
        <w:t xml:space="preserve">   </w:t>
      </w:r>
    </w:p>
    <w:p w14:paraId="5C1FA698" w14:textId="76609832" w:rsidR="000622B2" w:rsidRDefault="006A5E62" w:rsidP="006A41D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anchor distT="0" distB="360045" distL="114300" distR="114300" simplePos="0" relativeHeight="251661312" behindDoc="0" locked="0" layoutInCell="1" allowOverlap="1" wp14:anchorId="54542544" wp14:editId="30260235">
            <wp:simplePos x="0" y="0"/>
            <wp:positionH relativeFrom="column">
              <wp:posOffset>2969260</wp:posOffset>
            </wp:positionH>
            <wp:positionV relativeFrom="page">
              <wp:posOffset>6607175</wp:posOffset>
            </wp:positionV>
            <wp:extent cx="2611755" cy="1997710"/>
            <wp:effectExtent l="0" t="0" r="0" b="2540"/>
            <wp:wrapSquare wrapText="bothSides"/>
            <wp:docPr id="1775763328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hq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75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773B8">
        <w:rPr>
          <w:noProof/>
        </w:rPr>
        <w:drawing>
          <wp:anchor distT="0" distB="431800" distL="114300" distR="114300" simplePos="0" relativeHeight="251659264" behindDoc="0" locked="0" layoutInCell="1" allowOverlap="1" wp14:anchorId="14C1A5A5" wp14:editId="3865561C">
            <wp:simplePos x="0" y="0"/>
            <wp:positionH relativeFrom="margin">
              <wp:posOffset>452755</wp:posOffset>
            </wp:positionH>
            <wp:positionV relativeFrom="page">
              <wp:posOffset>6592753</wp:posOffset>
            </wp:positionV>
            <wp:extent cx="2343785" cy="1953260"/>
            <wp:effectExtent l="0" t="0" r="0" b="8890"/>
            <wp:wrapSquare wrapText="bothSides"/>
            <wp:docPr id="606058822" name="図 9" descr="グラフ, 散布図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58822" name="図 9" descr="グラフ, 散布図&#10;&#10;AI 生成コンテンツは誤りを含む可能性があります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35" b="2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78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9BF834" w14:textId="15F23B02" w:rsidR="00455BDA" w:rsidRPr="00274257" w:rsidRDefault="006A5E62" w:rsidP="00CD63BD">
      <w:pPr>
        <w:autoSpaceDE/>
        <w:autoSpaceDN/>
        <w:jc w:val="left"/>
        <w:rPr>
          <w:rFonts w:ascii="Times New Roman" w:hAnsi="Times New Roman" w:cs="Times New Roman"/>
          <w:lang w:val="en-GB"/>
        </w:rPr>
      </w:pPr>
      <w:r w:rsidRPr="00CD63BD">
        <w:rPr>
          <w:rFonts w:ascii="Times New Roman" w:hAnsi="Times New Roman" w:cs="Times New Roman"/>
          <w:noProof/>
          <w:lang w:val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E3C7965" wp14:editId="1FE8F80A">
                <wp:simplePos x="0" y="0"/>
                <wp:positionH relativeFrom="page">
                  <wp:align>center</wp:align>
                </wp:positionH>
                <wp:positionV relativeFrom="paragraph">
                  <wp:posOffset>1843949</wp:posOffset>
                </wp:positionV>
                <wp:extent cx="5045075" cy="1404620"/>
                <wp:effectExtent l="0" t="0" r="3175" b="0"/>
                <wp:wrapSquare wrapText="bothSides"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50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3215A" w14:textId="34955FFD" w:rsidR="00CD63BD" w:rsidRDefault="00CD63BD">
                            <w:r w:rsidRPr="0061348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Figure 1</w:t>
                            </w:r>
                            <w:r w:rsidRPr="0061348E">
                              <w:rPr>
                                <w:rFonts w:ascii="Times New Roman" w:hAnsi="Times New Roman" w:cs="Times New Roman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– </w:t>
                            </w:r>
                            <w:r w:rsidR="00D00C2D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Cross sections of the calculated 3D free energy </w:t>
                            </w:r>
                            <w:r w:rsidR="000C4DB3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of transfer </w:t>
                            </w:r>
                            <w:r w:rsidR="00D00C2D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of water molecule</w:t>
                            </w:r>
                            <w:r w:rsidR="000C4DB3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</w:t>
                            </w:r>
                            <w:r w:rsidR="000C4DB3" w:rsidRPr="00B208D8">
                              <w:rPr>
                                <w:rFonts w:ascii="Times New Roman" w:hAnsi="Times New Roman" w:cs="Times New Roman"/>
                                <w:position w:val="-14"/>
                                <w:sz w:val="22"/>
                              </w:rPr>
                              <w:object w:dxaOrig="1199" w:dyaOrig="382" w14:anchorId="0CD20C6F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59.95pt;height:19.1pt">
                                  <v:imagedata r:id="rId9" o:title=""/>
                                </v:shape>
                                <o:OLEObject Type="Embed" ProgID="Equation.DSMT4" ShapeID="_x0000_i1026" DrawAspect="Content" ObjectID="_1840109253" r:id="rId10"/>
                              </w:object>
                            </w:r>
                            <w:r w:rsidR="000C4DB3">
                              <w:rPr>
                                <w:rFonts w:ascii="Times New Roman" w:hAnsi="Times New Roman" w:cs="Times New Roman" w:hint="eastAsia"/>
                                <w:sz w:val="22"/>
                              </w:rPr>
                              <w:t xml:space="preserve"> </w:t>
                            </w:r>
                            <w:r w:rsidR="000C4DB3" w:rsidRPr="000C4DB3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22"/>
                              </w:rPr>
                              <w:t xml:space="preserve">at </w:t>
                            </w:r>
                            <w:proofErr w:type="spellStart"/>
                            <w:r w:rsidR="000C4DB3" w:rsidRPr="000C4DB3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22"/>
                              </w:rPr>
                              <w:t>k</w:t>
                            </w:r>
                            <w:r w:rsidR="000C4DB3" w:rsidRPr="000C4DB3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22"/>
                                <w:vertAlign w:val="subscript"/>
                              </w:rPr>
                              <w:t>z</w:t>
                            </w:r>
                            <w:proofErr w:type="spellEnd"/>
                            <w:r w:rsidR="000C4DB3" w:rsidRPr="000C4DB3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22"/>
                              </w:rPr>
                              <w:t>=</w:t>
                            </w:r>
                            <w:r w:rsidR="000C4DB3">
                              <w:rPr>
                                <w:rFonts w:ascii="Times New Roman" w:hAnsi="Times New Roman" w:cs="Times New Roman" w:hint="eastAsia"/>
                                <w:sz w:val="22"/>
                              </w:rPr>
                              <w:t xml:space="preserve">0 </w:t>
                            </w:r>
                            <w:r w:rsidR="000C4DB3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from vacuum to inside of the</w:t>
                            </w:r>
                            <w:r w:rsidR="00D00C2D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 xml:space="preserve"> (</w:t>
                            </w:r>
                            <w:r w:rsidR="0064570C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left</w:t>
                            </w:r>
                            <w:r w:rsidR="00D00C2D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) PLA and (</w:t>
                            </w:r>
                            <w:r w:rsidR="0064570C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right</w:t>
                            </w:r>
                            <w:r w:rsidR="00D00C2D">
                              <w:rPr>
                                <w:rFonts w:ascii="Times New Roman" w:hAnsi="Times New Roman" w:cs="Times New Roman" w:hint="eastAsia"/>
                                <w:bCs/>
                                <w:i/>
                                <w:color w:val="auto"/>
                                <w:sz w:val="22"/>
                                <w:szCs w:val="22"/>
                                <w:lang w:val="en-GB"/>
                              </w:rPr>
                              <w:t>) DPPC.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E3C796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0;margin-top:145.2pt;width:397.25pt;height:110.6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" stroked="f">
                <v:textbox style="mso-fit-shape-to-text:t">
                  <w:txbxContent>
                    <w:p w14:paraId="3AC3215A" w14:textId="34955FFD" w:rsidR="00CD63BD" w:rsidRDefault="00CD63BD">
                      <w:r w:rsidRPr="0061348E">
                        <w:rPr>
                          <w:rFonts w:ascii="Times New Roman" w:hAnsi="Times New Roman" w:cs="Times New Roman"/>
                          <w:b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Figure 1</w:t>
                      </w:r>
                      <w:r w:rsidRPr="0061348E">
                        <w:rPr>
                          <w:rFonts w:ascii="Times New Roman" w:hAnsi="Times New Roman" w:cs="Times New Roman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– </w:t>
                      </w:r>
                      <w:r w:rsidR="00D00C2D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Cross sections of the calculated 3D free energy </w:t>
                      </w:r>
                      <w:r w:rsidR="000C4DB3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of transfer </w:t>
                      </w:r>
                      <w:r w:rsidR="00D00C2D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of water molecule</w:t>
                      </w:r>
                      <w:r w:rsidR="000C4DB3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</w:t>
                      </w:r>
                      <w:r w:rsidR="000C4DB3" w:rsidRPr="00B208D8">
                        <w:rPr>
                          <w:rFonts w:ascii="Times New Roman" w:hAnsi="Times New Roman" w:cs="Times New Roman"/>
                          <w:position w:val="-14"/>
                          <w:sz w:val="22"/>
                        </w:rPr>
                        <w:object w:dxaOrig="1199" w:dyaOrig="382" w14:anchorId="0CD20C6F">
                          <v:shape id="_x0000_i1026" type="#_x0000_t75" style="width:59.95pt;height:19.1pt">
                            <v:imagedata r:id="rId9" o:title=""/>
                          </v:shape>
                          <o:OLEObject Type="Embed" ProgID="Equation.DSMT4" ShapeID="_x0000_i1026" DrawAspect="Content" ObjectID="_1840109253" r:id="rId11"/>
                        </w:object>
                      </w:r>
                      <w:r w:rsidR="000C4DB3">
                        <w:rPr>
                          <w:rFonts w:ascii="Times New Roman" w:hAnsi="Times New Roman" w:cs="Times New Roman" w:hint="eastAsia"/>
                          <w:sz w:val="22"/>
                        </w:rPr>
                        <w:t xml:space="preserve"> </w:t>
                      </w:r>
                      <w:r w:rsidR="000C4DB3" w:rsidRPr="000C4DB3">
                        <w:rPr>
                          <w:rFonts w:ascii="Times New Roman" w:hAnsi="Times New Roman" w:cs="Times New Roman" w:hint="eastAsia"/>
                          <w:i/>
                          <w:iCs/>
                          <w:sz w:val="22"/>
                        </w:rPr>
                        <w:t xml:space="preserve">at </w:t>
                      </w:r>
                      <w:proofErr w:type="spellStart"/>
                      <w:r w:rsidR="000C4DB3" w:rsidRPr="000C4DB3">
                        <w:rPr>
                          <w:rFonts w:ascii="Times New Roman" w:hAnsi="Times New Roman" w:cs="Times New Roman" w:hint="eastAsia"/>
                          <w:i/>
                          <w:iCs/>
                          <w:sz w:val="22"/>
                        </w:rPr>
                        <w:t>k</w:t>
                      </w:r>
                      <w:r w:rsidR="000C4DB3" w:rsidRPr="000C4DB3">
                        <w:rPr>
                          <w:rFonts w:ascii="Times New Roman" w:hAnsi="Times New Roman" w:cs="Times New Roman" w:hint="eastAsia"/>
                          <w:i/>
                          <w:iCs/>
                          <w:sz w:val="22"/>
                          <w:vertAlign w:val="subscript"/>
                        </w:rPr>
                        <w:t>z</w:t>
                      </w:r>
                      <w:proofErr w:type="spellEnd"/>
                      <w:r w:rsidR="000C4DB3" w:rsidRPr="000C4DB3">
                        <w:rPr>
                          <w:rFonts w:ascii="Times New Roman" w:hAnsi="Times New Roman" w:cs="Times New Roman" w:hint="eastAsia"/>
                          <w:i/>
                          <w:iCs/>
                          <w:sz w:val="22"/>
                        </w:rPr>
                        <w:t>=</w:t>
                      </w:r>
                      <w:r w:rsidR="000C4DB3">
                        <w:rPr>
                          <w:rFonts w:ascii="Times New Roman" w:hAnsi="Times New Roman" w:cs="Times New Roman" w:hint="eastAsia"/>
                          <w:sz w:val="22"/>
                        </w:rPr>
                        <w:t xml:space="preserve">0 </w:t>
                      </w:r>
                      <w:r w:rsidR="000C4DB3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from vacuum to inside of the</w:t>
                      </w:r>
                      <w:r w:rsidR="00D00C2D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 xml:space="preserve"> (</w:t>
                      </w:r>
                      <w:r w:rsidR="0064570C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left</w:t>
                      </w:r>
                      <w:r w:rsidR="00D00C2D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) PLA and (</w:t>
                      </w:r>
                      <w:r w:rsidR="0064570C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right</w:t>
                      </w:r>
                      <w:r w:rsidR="00D00C2D">
                        <w:rPr>
                          <w:rFonts w:ascii="Times New Roman" w:hAnsi="Times New Roman" w:cs="Times New Roman" w:hint="eastAsia"/>
                          <w:bCs/>
                          <w:i/>
                          <w:color w:val="auto"/>
                          <w:sz w:val="22"/>
                          <w:szCs w:val="22"/>
                          <w:lang w:val="en-GB"/>
                        </w:rPr>
                        <w:t>) DPPC.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14EFBEC1" w14:textId="1A8840D6" w:rsidR="00455BDA" w:rsidRPr="006A41DD" w:rsidRDefault="00455BDA" w:rsidP="00AF4C78">
      <w:pPr>
        <w:jc w:val="left"/>
        <w:rPr>
          <w:rFonts w:ascii="Times New Roman" w:hAnsi="Times New Roman" w:cs="Times New Roman"/>
          <w:lang w:val="en-GB"/>
        </w:rPr>
      </w:pPr>
      <w:r w:rsidRPr="006A41DD">
        <w:rPr>
          <w:rFonts w:ascii="Times New Roman" w:hAnsi="Times New Roman" w:cs="Times New Roman"/>
          <w:b/>
          <w:bCs/>
          <w:lang w:val="en-GB"/>
        </w:rPr>
        <w:t>References</w:t>
      </w:r>
    </w:p>
    <w:p w14:paraId="3A0B7FB3" w14:textId="2B317D1C" w:rsidR="00573382" w:rsidRPr="006A41DD" w:rsidRDefault="00573382" w:rsidP="00573382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 w:rsidRPr="00830494">
        <w:rPr>
          <w:rFonts w:ascii="Times New Roman" w:hAnsi="Times New Roman" w:cs="Times New Roman"/>
          <w:color w:val="auto"/>
          <w:lang w:val="en-GB"/>
        </w:rPr>
        <w:t>[</w:t>
      </w:r>
      <w:r>
        <w:rPr>
          <w:rFonts w:ascii="Times New Roman" w:hAnsi="Times New Roman" w:cs="Times New Roman" w:hint="eastAsia"/>
          <w:color w:val="auto"/>
          <w:lang w:val="en-GB"/>
        </w:rPr>
        <w:t>1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] B. Widom, </w:t>
      </w:r>
      <w:r w:rsidRPr="00830494">
        <w:rPr>
          <w:rFonts w:ascii="Times New Roman" w:hAnsi="Times New Roman" w:cs="Times New Roman" w:hint="eastAsia"/>
          <w:i/>
          <w:iCs/>
          <w:color w:val="auto"/>
          <w:lang w:val="en-GB"/>
        </w:rPr>
        <w:t>J. Chem. Phys.</w:t>
      </w:r>
      <w:r>
        <w:rPr>
          <w:rFonts w:ascii="Times New Roman" w:hAnsi="Times New Roman" w:cs="Times New Roman" w:hint="eastAsia"/>
          <w:color w:val="auto"/>
          <w:lang w:val="en-GB"/>
        </w:rPr>
        <w:t xml:space="preserve"> </w:t>
      </w:r>
      <w:r w:rsidRPr="00830494">
        <w:rPr>
          <w:rFonts w:ascii="Times New Roman" w:hAnsi="Times New Roman" w:cs="Times New Roman"/>
          <w:b/>
          <w:bCs/>
          <w:color w:val="auto"/>
          <w:lang w:val="en-GB"/>
        </w:rPr>
        <w:t>39</w:t>
      </w:r>
      <w:r w:rsidRPr="00830494">
        <w:rPr>
          <w:rFonts w:ascii="Times New Roman" w:hAnsi="Times New Roman" w:cs="Times New Roman"/>
          <w:color w:val="auto"/>
          <w:lang w:val="en-GB"/>
        </w:rPr>
        <w:t>, 2808 (1963).</w:t>
      </w:r>
    </w:p>
    <w:p w14:paraId="0DE84967" w14:textId="2ADACBEA" w:rsidR="00830494" w:rsidRPr="00830494" w:rsidRDefault="00830494" w:rsidP="00830494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 w:rsidRPr="00830494">
        <w:rPr>
          <w:rFonts w:ascii="Times New Roman" w:hAnsi="Times New Roman" w:cs="Times New Roman"/>
          <w:color w:val="auto"/>
          <w:lang w:val="en-GB"/>
        </w:rPr>
        <w:t>[</w:t>
      </w:r>
      <w:r w:rsidR="00573382">
        <w:rPr>
          <w:rFonts w:ascii="Times New Roman" w:hAnsi="Times New Roman" w:cs="Times New Roman" w:hint="eastAsia"/>
          <w:color w:val="auto"/>
          <w:lang w:val="en-GB"/>
        </w:rPr>
        <w:t>2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] T. Nagai, A. Yoshimori, S. Okazaki, </w:t>
      </w:r>
      <w:r w:rsidRPr="00830494">
        <w:rPr>
          <w:rFonts w:ascii="Times New Roman" w:hAnsi="Times New Roman" w:cs="Times New Roman"/>
          <w:i/>
          <w:iCs/>
          <w:color w:val="auto"/>
          <w:lang w:val="en-GB"/>
        </w:rPr>
        <w:t>J. Chem. Phys.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, </w:t>
      </w:r>
      <w:r w:rsidRPr="00830494">
        <w:rPr>
          <w:rFonts w:ascii="Times New Roman" w:hAnsi="Times New Roman" w:cs="Times New Roman"/>
          <w:b/>
          <w:bCs/>
          <w:color w:val="auto"/>
          <w:lang w:val="en-GB"/>
        </w:rPr>
        <w:t>156</w:t>
      </w:r>
      <w:r w:rsidRPr="00830494">
        <w:rPr>
          <w:rFonts w:ascii="Times New Roman" w:hAnsi="Times New Roman" w:cs="Times New Roman"/>
          <w:color w:val="auto"/>
          <w:lang w:val="en-GB"/>
        </w:rPr>
        <w:t>, 154506 (2022).</w:t>
      </w:r>
    </w:p>
    <w:p w14:paraId="2354BE26" w14:textId="391F70D8" w:rsidR="00830494" w:rsidRPr="00830494" w:rsidRDefault="00830494" w:rsidP="00830494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 w:rsidRPr="00830494">
        <w:rPr>
          <w:rFonts w:ascii="Times New Roman" w:hAnsi="Times New Roman" w:cs="Times New Roman"/>
          <w:color w:val="auto"/>
          <w:lang w:val="en-GB"/>
        </w:rPr>
        <w:t>[</w:t>
      </w:r>
      <w:r w:rsidR="00573382">
        <w:rPr>
          <w:rFonts w:ascii="Times New Roman" w:hAnsi="Times New Roman" w:cs="Times New Roman" w:hint="eastAsia"/>
          <w:color w:val="auto"/>
          <w:lang w:val="en-GB"/>
        </w:rPr>
        <w:t>3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] T. Nagai, S. Okazaki, </w:t>
      </w:r>
      <w:r w:rsidRPr="00830494">
        <w:rPr>
          <w:rFonts w:ascii="Times New Roman" w:hAnsi="Times New Roman" w:cs="Times New Roman"/>
          <w:i/>
          <w:iCs/>
          <w:color w:val="auto"/>
          <w:lang w:val="en-GB"/>
        </w:rPr>
        <w:t>J. Chem. Phys.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, </w:t>
      </w:r>
      <w:r w:rsidRPr="00830494">
        <w:rPr>
          <w:rFonts w:ascii="Times New Roman" w:hAnsi="Times New Roman" w:cs="Times New Roman"/>
          <w:b/>
          <w:bCs/>
          <w:color w:val="auto"/>
          <w:lang w:val="en-GB"/>
        </w:rPr>
        <w:t>157</w:t>
      </w:r>
      <w:r w:rsidRPr="00830494">
        <w:rPr>
          <w:rFonts w:ascii="Times New Roman" w:hAnsi="Times New Roman" w:cs="Times New Roman"/>
          <w:color w:val="auto"/>
          <w:lang w:val="en-GB"/>
        </w:rPr>
        <w:t>, 054502 (2022).</w:t>
      </w:r>
    </w:p>
    <w:p w14:paraId="50A17397" w14:textId="4E8E6362" w:rsidR="00830494" w:rsidRDefault="00830494" w:rsidP="00830494">
      <w:pPr>
        <w:ind w:left="426" w:right="-2" w:hanging="426"/>
        <w:jc w:val="left"/>
        <w:rPr>
          <w:rFonts w:ascii="Times New Roman" w:hAnsi="Times New Roman" w:cs="Times New Roman"/>
          <w:color w:val="auto"/>
          <w:lang w:val="en-GB"/>
        </w:rPr>
      </w:pPr>
      <w:r w:rsidRPr="00830494">
        <w:rPr>
          <w:rFonts w:ascii="Times New Roman" w:hAnsi="Times New Roman" w:cs="Times New Roman"/>
          <w:color w:val="auto"/>
          <w:lang w:val="en-GB"/>
        </w:rPr>
        <w:t>[</w:t>
      </w:r>
      <w:r w:rsidR="00573382">
        <w:rPr>
          <w:rFonts w:ascii="Times New Roman" w:hAnsi="Times New Roman" w:cs="Times New Roman" w:hint="eastAsia"/>
          <w:color w:val="auto"/>
          <w:lang w:val="en-GB"/>
        </w:rPr>
        <w:t>4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] S. Okazaki, </w:t>
      </w:r>
      <w:r w:rsidRPr="00830494">
        <w:rPr>
          <w:rFonts w:ascii="Times New Roman" w:hAnsi="Times New Roman" w:cs="Times New Roman"/>
          <w:i/>
          <w:iCs/>
          <w:color w:val="auto"/>
          <w:lang w:val="en-GB"/>
        </w:rPr>
        <w:t>J. Chem. Phys.</w:t>
      </w:r>
      <w:r w:rsidRPr="00830494">
        <w:rPr>
          <w:rFonts w:ascii="Times New Roman" w:hAnsi="Times New Roman" w:cs="Times New Roman"/>
          <w:color w:val="auto"/>
          <w:lang w:val="en-GB"/>
        </w:rPr>
        <w:t xml:space="preserve">, </w:t>
      </w:r>
      <w:r w:rsidRPr="00830494">
        <w:rPr>
          <w:rFonts w:ascii="Times New Roman" w:hAnsi="Times New Roman" w:cs="Times New Roman"/>
          <w:b/>
          <w:bCs/>
          <w:color w:val="auto"/>
          <w:lang w:val="en-GB"/>
        </w:rPr>
        <w:t>160</w:t>
      </w:r>
      <w:r w:rsidRPr="00830494">
        <w:rPr>
          <w:rFonts w:ascii="Times New Roman" w:hAnsi="Times New Roman" w:cs="Times New Roman"/>
          <w:color w:val="auto"/>
          <w:lang w:val="en-GB"/>
        </w:rPr>
        <w:t>, 174111 (2024).</w:t>
      </w:r>
    </w:p>
    <w:sectPr w:rsidR="00830494" w:rsidSect="000E068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7" w:h="16840" w:code="9"/>
      <w:pgMar w:top="1134" w:right="1134" w:bottom="1134" w:left="1134" w:header="454" w:footer="454" w:gutter="113"/>
      <w:cols w:space="283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71B39" w14:textId="77777777" w:rsidR="002B2D4B" w:rsidRDefault="002B2D4B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B891048" w14:textId="77777777" w:rsidR="002B2D4B" w:rsidRDefault="002B2D4B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F1136" w14:textId="77777777" w:rsidR="004764FE" w:rsidRDefault="004764FE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84B71" w14:textId="77777777" w:rsidR="004764FE" w:rsidRDefault="004764FE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DE5F3" w14:textId="77777777" w:rsidR="004764FE" w:rsidRDefault="004764F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69CF2" w14:textId="77777777" w:rsidR="002B2D4B" w:rsidRDefault="002B2D4B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521752D2" w14:textId="77777777" w:rsidR="002B2D4B" w:rsidRDefault="002B2D4B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A19F5" w14:textId="77777777" w:rsidR="004764FE" w:rsidRDefault="004764FE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352F8" w14:textId="77777777" w:rsidR="004764FE" w:rsidRDefault="004764FE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F0EDD" w14:textId="77777777" w:rsidR="005C305C" w:rsidRPr="005C305C" w:rsidRDefault="009D76BD" w:rsidP="005C305C">
    <w:pPr>
      <w:pStyle w:val="a6"/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European Molecular Liquids Group and Japanese Molecular Liquids Group Annual Meeting (EMLG/JMLG 2026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)</w:t>
    </w:r>
  </w:p>
  <w:p w14:paraId="5E0A08E1" w14:textId="77777777" w:rsidR="00121503" w:rsidRPr="005C305C" w:rsidRDefault="009D76BD" w:rsidP="005C305C">
    <w:pPr>
      <w:pStyle w:val="a6"/>
      <w:tabs>
        <w:tab w:val="clear" w:pos="4320"/>
      </w:tabs>
      <w:jc w:val="center"/>
      <w:rPr>
        <w:rFonts w:asciiTheme="minorHAnsi" w:hAnsiTheme="minorHAnsi" w:cs="Times New Roman"/>
        <w:b/>
        <w:color w:val="7F7F7F" w:themeColor="text1" w:themeTint="80"/>
        <w:sz w:val="20"/>
        <w:szCs w:val="22"/>
      </w:rPr>
    </w:pP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Glasgow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(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UK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),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31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proofErr w:type="gramEnd"/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August – 4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  <w:vertAlign w:val="superscript"/>
      </w:rPr>
      <w:t>th</w:t>
    </w:r>
    <w:r w:rsidR="005C305C" w:rsidRPr="005C305C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</w:t>
    </w:r>
    <w:proofErr w:type="gramStart"/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September</w:t>
    </w:r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,</w:t>
    </w:r>
    <w:proofErr w:type="gramEnd"/>
    <w:r w:rsidR="00414C25">
      <w:rPr>
        <w:rFonts w:asciiTheme="minorHAnsi" w:hAnsiTheme="minorHAnsi" w:cs="Times New Roman"/>
        <w:b/>
        <w:color w:val="7F7F7F" w:themeColor="text1" w:themeTint="80"/>
        <w:sz w:val="20"/>
        <w:szCs w:val="22"/>
      </w:rPr>
      <w:t xml:space="preserve"> 202</w:t>
    </w:r>
    <w:r>
      <w:rPr>
        <w:rFonts w:asciiTheme="minorHAnsi" w:hAnsiTheme="minorHAnsi" w:cs="Times New Roman"/>
        <w:b/>
        <w:color w:val="7F7F7F" w:themeColor="text1" w:themeTint="80"/>
        <w:sz w:val="20"/>
        <w:szCs w:val="22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F4434"/>
    <w:multiLevelType w:val="hybridMultilevel"/>
    <w:tmpl w:val="91025D78"/>
    <w:lvl w:ilvl="0" w:tplc="040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num w:numId="1" w16cid:durableId="1995793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212"/>
    <w:rsid w:val="00027E41"/>
    <w:rsid w:val="00033D8F"/>
    <w:rsid w:val="00053210"/>
    <w:rsid w:val="000622B2"/>
    <w:rsid w:val="000908E8"/>
    <w:rsid w:val="000C17BA"/>
    <w:rsid w:val="000C4DB3"/>
    <w:rsid w:val="000C612D"/>
    <w:rsid w:val="000D2FA6"/>
    <w:rsid w:val="000E068C"/>
    <w:rsid w:val="000E2212"/>
    <w:rsid w:val="001074BF"/>
    <w:rsid w:val="00121503"/>
    <w:rsid w:val="00193928"/>
    <w:rsid w:val="00231302"/>
    <w:rsid w:val="00253636"/>
    <w:rsid w:val="00263205"/>
    <w:rsid w:val="00274257"/>
    <w:rsid w:val="0029388E"/>
    <w:rsid w:val="002A2BE3"/>
    <w:rsid w:val="002B2D4B"/>
    <w:rsid w:val="002B6F71"/>
    <w:rsid w:val="002B7C0E"/>
    <w:rsid w:val="002D2CBB"/>
    <w:rsid w:val="002E2D20"/>
    <w:rsid w:val="002F416C"/>
    <w:rsid w:val="00311221"/>
    <w:rsid w:val="00347A46"/>
    <w:rsid w:val="00353EAC"/>
    <w:rsid w:val="00365F82"/>
    <w:rsid w:val="00383738"/>
    <w:rsid w:val="00414C25"/>
    <w:rsid w:val="00453324"/>
    <w:rsid w:val="00455BDA"/>
    <w:rsid w:val="00464BEB"/>
    <w:rsid w:val="004764FE"/>
    <w:rsid w:val="004931DE"/>
    <w:rsid w:val="00497EB3"/>
    <w:rsid w:val="004B6472"/>
    <w:rsid w:val="004C64EB"/>
    <w:rsid w:val="004E30A4"/>
    <w:rsid w:val="00501487"/>
    <w:rsid w:val="005469D9"/>
    <w:rsid w:val="005545FA"/>
    <w:rsid w:val="00573382"/>
    <w:rsid w:val="00580F14"/>
    <w:rsid w:val="00586A94"/>
    <w:rsid w:val="005A089E"/>
    <w:rsid w:val="005B2556"/>
    <w:rsid w:val="005C305C"/>
    <w:rsid w:val="005C41E1"/>
    <w:rsid w:val="005F7FCC"/>
    <w:rsid w:val="0061348E"/>
    <w:rsid w:val="00641F63"/>
    <w:rsid w:val="0064570C"/>
    <w:rsid w:val="0066218E"/>
    <w:rsid w:val="006A220F"/>
    <w:rsid w:val="006A41DD"/>
    <w:rsid w:val="006A5E62"/>
    <w:rsid w:val="006B6FA2"/>
    <w:rsid w:val="006C3A1F"/>
    <w:rsid w:val="006D29C2"/>
    <w:rsid w:val="00720C84"/>
    <w:rsid w:val="00733D41"/>
    <w:rsid w:val="00736CAF"/>
    <w:rsid w:val="00790F76"/>
    <w:rsid w:val="007C1576"/>
    <w:rsid w:val="007C5B23"/>
    <w:rsid w:val="007D06CA"/>
    <w:rsid w:val="007D40D8"/>
    <w:rsid w:val="007F6CCF"/>
    <w:rsid w:val="007F7D91"/>
    <w:rsid w:val="00803424"/>
    <w:rsid w:val="0081503C"/>
    <w:rsid w:val="00830494"/>
    <w:rsid w:val="00835925"/>
    <w:rsid w:val="008373DC"/>
    <w:rsid w:val="0085659C"/>
    <w:rsid w:val="008A5395"/>
    <w:rsid w:val="008B09B5"/>
    <w:rsid w:val="008F28D2"/>
    <w:rsid w:val="00992E46"/>
    <w:rsid w:val="0099331B"/>
    <w:rsid w:val="009B4373"/>
    <w:rsid w:val="009B7FE3"/>
    <w:rsid w:val="009D652E"/>
    <w:rsid w:val="009D76BD"/>
    <w:rsid w:val="009E270C"/>
    <w:rsid w:val="009E5FC0"/>
    <w:rsid w:val="009F2461"/>
    <w:rsid w:val="00A26E2C"/>
    <w:rsid w:val="00A462F7"/>
    <w:rsid w:val="00A557B0"/>
    <w:rsid w:val="00A805D7"/>
    <w:rsid w:val="00AA11ED"/>
    <w:rsid w:val="00AC16A9"/>
    <w:rsid w:val="00AD0CB5"/>
    <w:rsid w:val="00AF4C78"/>
    <w:rsid w:val="00B55391"/>
    <w:rsid w:val="00B70E27"/>
    <w:rsid w:val="00B75291"/>
    <w:rsid w:val="00B86E0A"/>
    <w:rsid w:val="00BC0A0F"/>
    <w:rsid w:val="00C75D52"/>
    <w:rsid w:val="00CA2FE0"/>
    <w:rsid w:val="00CB1F1E"/>
    <w:rsid w:val="00CB6020"/>
    <w:rsid w:val="00CD29C8"/>
    <w:rsid w:val="00CD63BD"/>
    <w:rsid w:val="00CF7596"/>
    <w:rsid w:val="00D00C2D"/>
    <w:rsid w:val="00D334E6"/>
    <w:rsid w:val="00D412F4"/>
    <w:rsid w:val="00D478D4"/>
    <w:rsid w:val="00D656A7"/>
    <w:rsid w:val="00D808D2"/>
    <w:rsid w:val="00D8300D"/>
    <w:rsid w:val="00D90AA2"/>
    <w:rsid w:val="00D944C3"/>
    <w:rsid w:val="00D96BB3"/>
    <w:rsid w:val="00E23427"/>
    <w:rsid w:val="00E416D0"/>
    <w:rsid w:val="00E4528E"/>
    <w:rsid w:val="00E519B2"/>
    <w:rsid w:val="00E80C4B"/>
    <w:rsid w:val="00E931EB"/>
    <w:rsid w:val="00ED3DD1"/>
    <w:rsid w:val="00EE08EF"/>
    <w:rsid w:val="00EE79AA"/>
    <w:rsid w:val="00EF2E31"/>
    <w:rsid w:val="00F0375E"/>
    <w:rsid w:val="00F039AF"/>
    <w:rsid w:val="00F37E4E"/>
    <w:rsid w:val="00F778AE"/>
    <w:rsid w:val="00F83434"/>
    <w:rsid w:val="00F932FB"/>
    <w:rsid w:val="00FB7AF7"/>
    <w:rsid w:val="00FC091B"/>
    <w:rsid w:val="00FD6BEB"/>
    <w:rsid w:val="00FF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3DD2FD"/>
  <w14:defaultImageDpi w14:val="0"/>
  <w15:docId w15:val="{B099DFF7-1845-4979-84AA-30C0C53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  <w:jc w:val="both"/>
    </w:pPr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rFonts w:ascii="Times New Roman" w:hAnsi="Times New Roman" w:cs="Times New Roman"/>
      <w:color w:val="0000FF"/>
      <w:u w:val="single"/>
    </w:rPr>
  </w:style>
  <w:style w:type="paragraph" w:styleId="2">
    <w:name w:val="Body Text 2"/>
    <w:basedOn w:val="a"/>
    <w:link w:val="20"/>
    <w:uiPriority w:val="99"/>
    <w:pPr>
      <w:ind w:firstLine="284"/>
    </w:pPr>
    <w:rPr>
      <w:sz w:val="22"/>
      <w:szCs w:val="22"/>
    </w:rPr>
  </w:style>
  <w:style w:type="character" w:customStyle="1" w:styleId="20">
    <w:name w:val="本文 2 (文字)"/>
    <w:basedOn w:val="a0"/>
    <w:link w:val="2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4">
    <w:name w:val="Plain Text"/>
    <w:basedOn w:val="a"/>
    <w:link w:val="a5"/>
    <w:uiPriority w:val="99"/>
    <w:pPr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a5">
    <w:name w:val="書式なし (文字)"/>
    <w:basedOn w:val="a0"/>
    <w:link w:val="a4"/>
    <w:uiPriority w:val="99"/>
    <w:semiHidden/>
    <w:locked/>
    <w:rPr>
      <w:rFonts w:ascii="Courier New" w:eastAsia="ＭＳ 明朝" w:hAnsi="Courier New" w:cs="Courier New"/>
      <w:color w:val="000000"/>
      <w:lang w:val="en-US" w:eastAsia="ja-JP"/>
    </w:rPr>
  </w:style>
  <w:style w:type="paragraph" w:styleId="21">
    <w:name w:val="Body Text Indent 2"/>
    <w:basedOn w:val="a"/>
    <w:link w:val="22"/>
    <w:uiPriority w:val="99"/>
    <w:pPr>
      <w:ind w:firstLine="284"/>
      <w:jc w:val="left"/>
    </w:pPr>
    <w:rPr>
      <w:b/>
      <w:bCs/>
      <w:sz w:val="22"/>
      <w:szCs w:val="22"/>
    </w:rPr>
  </w:style>
  <w:style w:type="character" w:customStyle="1" w:styleId="22">
    <w:name w:val="本文インデント 2 (文字)"/>
    <w:basedOn w:val="a0"/>
    <w:link w:val="21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3">
    <w:name w:val="Body Text Indent 3"/>
    <w:basedOn w:val="a"/>
    <w:link w:val="30"/>
    <w:uiPriority w:val="99"/>
    <w:pPr>
      <w:ind w:firstLine="284"/>
    </w:pPr>
    <w:rPr>
      <w:rFonts w:ascii="Times New Roman" w:hAnsi="Times New Roman" w:cs="Times New Roman"/>
      <w:b/>
      <w:bCs/>
      <w:sz w:val="22"/>
      <w:szCs w:val="22"/>
    </w:rPr>
  </w:style>
  <w:style w:type="character" w:customStyle="1" w:styleId="30">
    <w:name w:val="本文インデント 3 (文字)"/>
    <w:basedOn w:val="a0"/>
    <w:link w:val="3"/>
    <w:uiPriority w:val="99"/>
    <w:semiHidden/>
    <w:locked/>
    <w:rPr>
      <w:rFonts w:ascii="Palatino" w:eastAsia="ＭＳ 明朝" w:hAnsi="Palatino" w:cs="Palatino"/>
      <w:color w:val="000000"/>
      <w:sz w:val="16"/>
      <w:szCs w:val="16"/>
      <w:lang w:val="en-US" w:eastAsia="ja-JP"/>
    </w:rPr>
  </w:style>
  <w:style w:type="paragraph" w:styleId="a6">
    <w:name w:val="header"/>
    <w:basedOn w:val="a"/>
    <w:link w:val="a7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7">
    <w:name w:val="ヘッダー (文字)"/>
    <w:basedOn w:val="a0"/>
    <w:link w:val="a6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paragraph" w:styleId="a8">
    <w:name w:val="footer"/>
    <w:basedOn w:val="a"/>
    <w:link w:val="a9"/>
    <w:uiPriority w:val="99"/>
    <w:rsid w:val="00E4528E"/>
    <w:pPr>
      <w:tabs>
        <w:tab w:val="center" w:pos="4320"/>
        <w:tab w:val="right" w:pos="8640"/>
      </w:tabs>
    </w:pPr>
  </w:style>
  <w:style w:type="character" w:customStyle="1" w:styleId="a9">
    <w:name w:val="フッター (文字)"/>
    <w:basedOn w:val="a0"/>
    <w:link w:val="a8"/>
    <w:uiPriority w:val="99"/>
    <w:semiHidden/>
    <w:locked/>
    <w:rPr>
      <w:rFonts w:ascii="Palatino" w:eastAsia="ＭＳ 明朝" w:hAnsi="Palatino" w:cs="Palatino"/>
      <w:color w:val="000000"/>
      <w:sz w:val="24"/>
      <w:szCs w:val="24"/>
      <w:lang w:val="en-US" w:eastAsia="ja-JP"/>
    </w:rPr>
  </w:style>
  <w:style w:type="character" w:styleId="aa">
    <w:name w:val="page number"/>
    <w:basedOn w:val="a0"/>
    <w:uiPriority w:val="99"/>
    <w:rsid w:val="00E4528E"/>
    <w:rPr>
      <w:rFonts w:cs="Times New Roman"/>
    </w:rPr>
  </w:style>
  <w:style w:type="character" w:styleId="ab">
    <w:name w:val="Unresolved Mention"/>
    <w:basedOn w:val="a0"/>
    <w:uiPriority w:val="99"/>
    <w:semiHidden/>
    <w:unhideWhenUsed/>
    <w:rsid w:val="00274257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4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Abstract Template for 6th International Conference on</vt:lpstr>
      <vt:lpstr>Abstract Template for 6th International Conference on</vt:lpstr>
    </vt:vector>
  </TitlesOfParts>
  <Company>ICPM-6</Company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Abstract Template for 6th International Conference on</dc:title>
  <dc:subject/>
  <dc:creator>ICPM-6</dc:creator>
  <cp:keywords/>
  <dc:description/>
  <cp:lastModifiedBy>岡崎　進</cp:lastModifiedBy>
  <cp:revision>5</cp:revision>
  <cp:lastPrinted>2016-01-14T19:34:00Z</cp:lastPrinted>
  <dcterms:created xsi:type="dcterms:W3CDTF">2026-05-12T00:47:00Z</dcterms:created>
  <dcterms:modified xsi:type="dcterms:W3CDTF">2026-05-12T07:41:00Z</dcterms:modified>
</cp:coreProperties>
</file>