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3D17" w14:textId="77777777" w:rsidR="00FB3D4F" w:rsidRDefault="00FB3D4F" w:rsidP="005C305C">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Generalised Langevin Data Analysis for Phonon Dynamics </w:t>
      </w:r>
    </w:p>
    <w:p w14:paraId="02C3885C" w14:textId="4F0357A5" w:rsidR="00455BDA" w:rsidRPr="00414C25" w:rsidRDefault="00FB3D4F"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in Liquid Water</w:t>
      </w:r>
    </w:p>
    <w:p w14:paraId="2252EEDD" w14:textId="77777777" w:rsidR="00455BDA" w:rsidRPr="00414C25" w:rsidRDefault="00455BDA">
      <w:pPr>
        <w:jc w:val="center"/>
        <w:rPr>
          <w:rFonts w:ascii="Times New Roman" w:hAnsi="Times New Roman" w:cs="Times New Roman"/>
          <w:sz w:val="20"/>
          <w:szCs w:val="20"/>
          <w:lang w:val="en-GB"/>
        </w:rPr>
      </w:pPr>
    </w:p>
    <w:p w14:paraId="62A26C07" w14:textId="0A49A9FF" w:rsidR="00455BDA" w:rsidRPr="00414C25" w:rsidRDefault="00FB3D4F">
      <w:pPr>
        <w:jc w:val="center"/>
        <w:rPr>
          <w:rFonts w:ascii="Times New Roman" w:hAnsi="Times New Roman" w:cs="Times New Roman"/>
          <w:b/>
          <w:bCs/>
          <w:lang w:val="en-GB"/>
        </w:rPr>
      </w:pPr>
      <w:r>
        <w:rPr>
          <w:rFonts w:ascii="Times New Roman" w:hAnsi="Times New Roman" w:cs="Times New Roman"/>
          <w:b/>
          <w:bCs/>
          <w:u w:val="single"/>
          <w:lang w:val="en-GB"/>
        </w:rPr>
        <w:t>Shinya</w:t>
      </w:r>
      <w:r w:rsidR="00455BDA" w:rsidRPr="006A41DD">
        <w:rPr>
          <w:rFonts w:ascii="Times New Roman" w:hAnsi="Times New Roman" w:cs="Times New Roman"/>
          <w:b/>
          <w:bCs/>
          <w:u w:val="single"/>
          <w:lang w:val="en-GB"/>
        </w:rPr>
        <w:t xml:space="preserve"> </w:t>
      </w:r>
      <w:r>
        <w:rPr>
          <w:rFonts w:ascii="Times New Roman" w:hAnsi="Times New Roman" w:cs="Times New Roman"/>
          <w:b/>
          <w:bCs/>
          <w:u w:val="single"/>
          <w:lang w:val="en-GB"/>
        </w:rPr>
        <w:t>Hosokawa</w:t>
      </w:r>
      <w:r>
        <w:rPr>
          <w:rFonts w:ascii="Times New Roman" w:hAnsi="Times New Roman" w:cs="Times New Roman"/>
          <w:b/>
          <w:bCs/>
          <w:u w:val="single"/>
          <w:vertAlign w:val="superscript"/>
          <w:lang w:val="en-GB"/>
        </w:rPr>
        <w:t>1</w:t>
      </w:r>
    </w:p>
    <w:p w14:paraId="194B4D2C" w14:textId="77777777" w:rsidR="00FB3D4F" w:rsidRDefault="00FB3D4F">
      <w:pPr>
        <w:jc w:val="center"/>
        <w:rPr>
          <w:rFonts w:ascii="Times New Roman" w:hAnsi="Times New Roman" w:cs="Times New Roman"/>
          <w:sz w:val="22"/>
          <w:szCs w:val="22"/>
          <w:u w:val="single"/>
          <w:lang w:val="en-GB"/>
        </w:rPr>
      </w:pPr>
    </w:p>
    <w:p w14:paraId="7049875B" w14:textId="17D45CE7"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FB3D4F">
        <w:rPr>
          <w:rFonts w:ascii="Times New Roman" w:hAnsi="Times New Roman" w:cs="Times New Roman"/>
          <w:sz w:val="22"/>
          <w:szCs w:val="22"/>
          <w:lang w:val="en-GB"/>
        </w:rPr>
        <w:t>Faculty of Materials for Energy, Shimane University, Matsue 690-8504, Japan</w:t>
      </w:r>
    </w:p>
    <w:p w14:paraId="102BB6D2" w14:textId="17DADD4D"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FB3D4F">
        <w:rPr>
          <w:rFonts w:ascii="Times New Roman" w:hAnsi="Times New Roman" w:cs="Times New Roman"/>
          <w:sz w:val="22"/>
          <w:szCs w:val="22"/>
          <w:lang w:val="en-GB"/>
        </w:rPr>
        <w:t>s</w:t>
      </w:r>
      <w:r w:rsidR="00736CAF" w:rsidRPr="00414C25">
        <w:rPr>
          <w:rFonts w:ascii="Times New Roman" w:hAnsi="Times New Roman" w:cs="Times New Roman"/>
          <w:sz w:val="22"/>
          <w:szCs w:val="22"/>
          <w:lang w:val="en-GB"/>
        </w:rPr>
        <w:t>_</w:t>
      </w:r>
      <w:r w:rsidR="00FB3D4F">
        <w:rPr>
          <w:rFonts w:ascii="Times New Roman" w:hAnsi="Times New Roman" w:cs="Times New Roman"/>
          <w:sz w:val="22"/>
          <w:szCs w:val="22"/>
          <w:lang w:val="en-GB"/>
        </w:rPr>
        <w:t>hosokawa</w:t>
      </w:r>
      <w:r w:rsidRPr="00414C25">
        <w:rPr>
          <w:rFonts w:ascii="Times New Roman" w:hAnsi="Times New Roman" w:cs="Times New Roman"/>
          <w:sz w:val="22"/>
          <w:szCs w:val="22"/>
          <w:lang w:val="en-GB"/>
        </w:rPr>
        <w:t>@</w:t>
      </w:r>
      <w:r w:rsidR="00FB3D4F">
        <w:rPr>
          <w:rFonts w:ascii="Times New Roman" w:hAnsi="Times New Roman" w:cs="Times New Roman"/>
          <w:sz w:val="22"/>
          <w:szCs w:val="22"/>
          <w:lang w:val="en-GB"/>
        </w:rPr>
        <w:t>mat.shimane-u.ac.jp</w:t>
      </w:r>
    </w:p>
    <w:p w14:paraId="78113D66" w14:textId="77777777" w:rsidR="00455BDA" w:rsidRPr="00414C25" w:rsidRDefault="00455BDA">
      <w:pPr>
        <w:rPr>
          <w:rFonts w:ascii="Times New Roman" w:hAnsi="Times New Roman" w:cs="Times New Roman"/>
          <w:lang w:val="en-GB"/>
        </w:rPr>
      </w:pPr>
    </w:p>
    <w:p w14:paraId="4302AD05" w14:textId="5098AE5C" w:rsidR="00FB3D4F" w:rsidRPr="00707E73" w:rsidRDefault="00FB3D4F" w:rsidP="00E751DC">
      <w:pPr>
        <w:autoSpaceDE/>
        <w:autoSpaceDN/>
        <w:rPr>
          <w:rFonts w:ascii="Times New Roman" w:hAnsi="Times New Roman" w:cs="Times New Roman"/>
          <w:lang w:val="en-GB"/>
        </w:rPr>
      </w:pPr>
      <w:r>
        <w:rPr>
          <w:rFonts w:ascii="Times New Roman" w:hAnsi="Times New Roman" w:cs="Times New Roman"/>
          <w:lang w:val="en-GB"/>
        </w:rPr>
        <w:t xml:space="preserve">To </w:t>
      </w:r>
      <w:r w:rsidR="00FB1C67">
        <w:rPr>
          <w:rFonts w:ascii="Times New Roman" w:hAnsi="Times New Roman" w:cs="Times New Roman"/>
          <w:lang w:val="en-GB"/>
        </w:rPr>
        <w:t xml:space="preserve">investigate the phonon dynamics on molecular liquids with </w:t>
      </w:r>
      <w:r w:rsidR="00E751DC">
        <w:rPr>
          <w:rFonts w:ascii="Times New Roman" w:hAnsi="Times New Roman" w:cs="Times New Roman"/>
          <w:lang w:val="en-GB"/>
        </w:rPr>
        <w:t xml:space="preserve">different intermolecular interactions, we have carried out a series of inelastic x-ray scattering </w:t>
      </w:r>
      <w:r w:rsidR="00977C54">
        <w:rPr>
          <w:rFonts w:ascii="Times New Roman" w:hAnsi="Times New Roman" w:cs="Times New Roman"/>
          <w:lang w:val="en-GB"/>
        </w:rPr>
        <w:t xml:space="preserve">(IXS) </w:t>
      </w:r>
      <w:r w:rsidR="00E751DC">
        <w:rPr>
          <w:rFonts w:ascii="Times New Roman" w:hAnsi="Times New Roman" w:cs="Times New Roman"/>
          <w:lang w:val="en-GB"/>
        </w:rPr>
        <w:t xml:space="preserve">experiments at BL35XU [1] of the SPring-8, such as acetone with dipole interaction [2], </w:t>
      </w:r>
      <w:r w:rsidR="002A5627">
        <w:rPr>
          <w:rFonts w:ascii="Times New Roman" w:hAnsi="Times New Roman" w:cs="Times New Roman"/>
          <w:lang w:val="en-GB"/>
        </w:rPr>
        <w:t>CCl</w:t>
      </w:r>
      <w:r w:rsidR="002A5627">
        <w:rPr>
          <w:rFonts w:ascii="Times New Roman" w:hAnsi="Times New Roman" w:cs="Times New Roman"/>
          <w:vertAlign w:val="subscript"/>
          <w:lang w:val="en-GB"/>
        </w:rPr>
        <w:t>4</w:t>
      </w:r>
      <w:r w:rsidR="002A5627">
        <w:rPr>
          <w:rFonts w:ascii="Times New Roman" w:hAnsi="Times New Roman" w:cs="Times New Roman"/>
          <w:lang w:val="en-GB"/>
        </w:rPr>
        <w:t xml:space="preserve"> with van der Waals one [3], and benzene with </w:t>
      </w:r>
      <w:r w:rsidR="002A5627">
        <w:rPr>
          <w:rFonts w:ascii="Times New Roman" w:hAnsi="Times New Roman" w:cs="Times New Roman"/>
          <w:lang w:val="en-GB"/>
        </w:rPr>
        <w:sym w:font="Symbol" w:char="F070"/>
      </w:r>
      <w:r w:rsidR="002A5627">
        <w:rPr>
          <w:rFonts w:ascii="Times New Roman" w:hAnsi="Times New Roman" w:cs="Times New Roman"/>
          <w:lang w:val="en-GB"/>
        </w:rPr>
        <w:t>-</w:t>
      </w:r>
      <w:r w:rsidR="002A5627">
        <w:rPr>
          <w:rFonts w:ascii="Times New Roman" w:hAnsi="Times New Roman" w:cs="Times New Roman"/>
          <w:lang w:val="en-GB"/>
        </w:rPr>
        <w:sym w:font="Symbol" w:char="F070"/>
      </w:r>
      <w:r w:rsidR="00104CF4">
        <w:rPr>
          <w:rFonts w:ascii="Times New Roman" w:hAnsi="Times New Roman" w:cs="Times New Roman"/>
          <w:lang w:val="en-GB"/>
        </w:rPr>
        <w:t xml:space="preserve"> </w:t>
      </w:r>
      <w:r w:rsidR="002A5627">
        <w:rPr>
          <w:rFonts w:ascii="Times New Roman" w:hAnsi="Times New Roman" w:cs="Times New Roman"/>
          <w:lang w:val="en-GB"/>
        </w:rPr>
        <w:t xml:space="preserve">stacking one [4]. </w:t>
      </w:r>
      <w:r w:rsidR="00EC722B">
        <w:rPr>
          <w:rFonts w:ascii="Times New Roman" w:hAnsi="Times New Roman" w:cs="Times New Roman"/>
          <w:lang w:val="en-GB"/>
        </w:rPr>
        <w:t xml:space="preserve">The obtained spectra were analysed using a generalised Langevin formalism (GLF) with a memory function including thermal and two viscoelastic damping factors [5]. </w:t>
      </w:r>
      <w:r w:rsidR="00134998">
        <w:rPr>
          <w:rFonts w:ascii="Times New Roman" w:hAnsi="Times New Roman" w:cs="Times New Roman"/>
          <w:lang w:val="en-GB"/>
        </w:rPr>
        <w:t xml:space="preserve">The fast sound </w:t>
      </w:r>
      <w:r w:rsidR="00977C54">
        <w:rPr>
          <w:rFonts w:ascii="Times New Roman" w:hAnsi="Times New Roman" w:cs="Times New Roman"/>
          <w:lang w:val="en-GB"/>
        </w:rPr>
        <w:t>was</w:t>
      </w:r>
      <w:r w:rsidR="00134998">
        <w:rPr>
          <w:rFonts w:ascii="Times New Roman" w:hAnsi="Times New Roman" w:cs="Times New Roman"/>
          <w:lang w:val="en-GB"/>
        </w:rPr>
        <w:t xml:space="preserve"> observed in any of molecular liquids [2-4] of about 50% beyond the corresponding hydrodynamic value, independent of the types of intermolecular interactions. However, we found that the viscoelastic relaxation times well coincide with the vibrational or rotational relaxation times obtained by Raman scattering and infrared </w:t>
      </w:r>
      <w:r w:rsidR="00977C54">
        <w:rPr>
          <w:rFonts w:ascii="Times New Roman" w:hAnsi="Times New Roman" w:cs="Times New Roman"/>
          <w:lang w:val="en-GB"/>
        </w:rPr>
        <w:t>spectra. Accordingly, we conclu</w:t>
      </w:r>
      <w:r w:rsidR="006C6376">
        <w:rPr>
          <w:rFonts w:ascii="Times New Roman" w:hAnsi="Times New Roman" w:cs="Times New Roman"/>
          <w:lang w:val="en-GB"/>
        </w:rPr>
        <w:t>ded</w:t>
      </w:r>
      <w:r w:rsidR="00977C54">
        <w:rPr>
          <w:rFonts w:ascii="Times New Roman" w:hAnsi="Times New Roman" w:cs="Times New Roman"/>
          <w:lang w:val="en-GB"/>
        </w:rPr>
        <w:t xml:space="preserve"> that the terahertz sounds observed by IXS</w:t>
      </w:r>
      <w:r w:rsidR="00134998">
        <w:rPr>
          <w:rFonts w:ascii="Times New Roman" w:hAnsi="Times New Roman" w:cs="Times New Roman"/>
          <w:lang w:val="en-GB"/>
        </w:rPr>
        <w:t xml:space="preserve"> </w:t>
      </w:r>
      <w:r w:rsidR="00977C54">
        <w:rPr>
          <w:rFonts w:ascii="Times New Roman" w:hAnsi="Times New Roman" w:cs="Times New Roman"/>
          <w:lang w:val="en-GB"/>
        </w:rPr>
        <w:t>require extra energies of these excitation</w:t>
      </w:r>
      <w:r w:rsidR="009A4AD6">
        <w:rPr>
          <w:rFonts w:ascii="Times New Roman" w:hAnsi="Times New Roman" w:cs="Times New Roman"/>
          <w:lang w:val="en-GB"/>
        </w:rPr>
        <w:t xml:space="preserve">s for the propagations. </w:t>
      </w:r>
      <w:r w:rsidR="006C6376">
        <w:rPr>
          <w:rFonts w:ascii="Times New Roman" w:hAnsi="Times New Roman" w:cs="Times New Roman"/>
          <w:lang w:val="en-GB"/>
        </w:rPr>
        <w:t xml:space="preserve">Then, we recall liquid water with hydrogen bonding intermolecular interaction. As is well-known, liquid water has the fastest terahertz sound </w:t>
      </w:r>
      <w:r w:rsidR="005B2494">
        <w:rPr>
          <w:rFonts w:ascii="Times New Roman" w:hAnsi="Times New Roman" w:cs="Times New Roman"/>
          <w:lang w:val="en-GB"/>
        </w:rPr>
        <w:t xml:space="preserve">velocity </w:t>
      </w:r>
      <w:r w:rsidR="006C6376">
        <w:rPr>
          <w:rFonts w:ascii="Times New Roman" w:hAnsi="Times New Roman" w:cs="Times New Roman"/>
          <w:lang w:val="en-GB"/>
        </w:rPr>
        <w:t xml:space="preserve">of about 110% </w:t>
      </w:r>
      <w:r w:rsidR="001B69C0">
        <w:rPr>
          <w:rFonts w:ascii="Times New Roman" w:hAnsi="Times New Roman" w:cs="Times New Roman"/>
          <w:lang w:val="en-GB"/>
        </w:rPr>
        <w:t xml:space="preserve">[6] </w:t>
      </w:r>
      <w:r w:rsidR="006C6376">
        <w:rPr>
          <w:rFonts w:ascii="Times New Roman" w:hAnsi="Times New Roman" w:cs="Times New Roman"/>
          <w:lang w:val="en-GB"/>
        </w:rPr>
        <w:t xml:space="preserve">among molecular liquids. </w:t>
      </w:r>
      <w:r w:rsidR="001B69C0">
        <w:rPr>
          <w:rFonts w:ascii="Times New Roman" w:hAnsi="Times New Roman" w:cs="Times New Roman"/>
          <w:lang w:val="en-GB"/>
        </w:rPr>
        <w:t>We used our experimental IXS data shown in Fig. 1(a) [7] for the GLF analysis, and the solid curves indicate the best GLF fits, from which the fast sound in good agreement with the previous result [6]</w:t>
      </w:r>
      <w:r w:rsidR="002416B2">
        <w:rPr>
          <w:rFonts w:ascii="Times New Roman" w:hAnsi="Times New Roman" w:cs="Times New Roman"/>
          <w:lang w:val="en-GB"/>
        </w:rPr>
        <w:t xml:space="preserve"> was obtained</w:t>
      </w:r>
      <w:r w:rsidR="001B69C0">
        <w:rPr>
          <w:rFonts w:ascii="Times New Roman" w:hAnsi="Times New Roman" w:cs="Times New Roman"/>
          <w:lang w:val="en-GB"/>
        </w:rPr>
        <w:t xml:space="preserve">. Figure </w:t>
      </w:r>
      <w:r w:rsidR="002416B2">
        <w:rPr>
          <w:rFonts w:ascii="Times New Roman" w:hAnsi="Times New Roman" w:cs="Times New Roman"/>
          <w:lang w:val="en-GB"/>
        </w:rPr>
        <w:t xml:space="preserve">1(b) </w:t>
      </w:r>
      <w:r w:rsidR="00707E73">
        <w:rPr>
          <w:rFonts w:ascii="Times New Roman" w:hAnsi="Times New Roman" w:cs="Times New Roman"/>
          <w:lang w:val="en-GB"/>
        </w:rPr>
        <w:t xml:space="preserve">shows the </w:t>
      </w:r>
      <w:r w:rsidR="00707E73">
        <w:rPr>
          <w:rFonts w:ascii="Times New Roman" w:hAnsi="Times New Roman" w:cs="Times New Roman"/>
          <w:i/>
          <w:iCs/>
          <w:lang w:val="en-GB"/>
        </w:rPr>
        <w:t>Q</w:t>
      </w:r>
      <w:r w:rsidR="00707E73">
        <w:rPr>
          <w:rFonts w:ascii="Times New Roman" w:hAnsi="Times New Roman" w:cs="Times New Roman"/>
          <w:lang w:val="en-GB"/>
        </w:rPr>
        <w:t xml:space="preserve"> dependence of slow (circles) and fast (triangles) viscoelastic relaxation times in the memory function </w:t>
      </w:r>
      <w:r w:rsidR="0016533C">
        <w:rPr>
          <w:rFonts w:ascii="Times New Roman" w:hAnsi="Times New Roman" w:cs="Times New Roman"/>
          <w:lang w:val="en-GB"/>
        </w:rPr>
        <w:t xml:space="preserve">obtained from the GLF analysis. </w:t>
      </w:r>
      <w:r w:rsidR="00063AF1">
        <w:rPr>
          <w:rFonts w:ascii="Times New Roman" w:hAnsi="Times New Roman" w:cs="Times New Roman"/>
          <w:lang w:val="en-GB"/>
        </w:rPr>
        <w:t xml:space="preserve">In the presentation, we discuss the origin of the fast sound in liquid water by comparing these viscoelastic relaxation times in the memory function with Raman scattering and infrared data showing the vibrational and rotational relaxation times in water molecules. Moreover, we will encompass these analyses to the supercritical fluid water state. </w:t>
      </w:r>
    </w:p>
    <w:p w14:paraId="362C88F7" w14:textId="77777777" w:rsidR="00FB3D4F" w:rsidRDefault="00FB3D4F" w:rsidP="006A41DD">
      <w:pPr>
        <w:autoSpaceDE/>
        <w:autoSpaceDN/>
        <w:jc w:val="left"/>
        <w:rPr>
          <w:rFonts w:ascii="Times New Roman" w:hAnsi="Times New Roman" w:cs="Times New Roman"/>
          <w:lang w:val="en-GB"/>
        </w:rPr>
      </w:pPr>
    </w:p>
    <w:p w14:paraId="28B6EBE2" w14:textId="529E1047" w:rsidR="00455BDA" w:rsidRDefault="00136EB1" w:rsidP="00EC722B">
      <w:pPr>
        <w:pStyle w:val="BodyText2"/>
        <w:jc w:val="cente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4E34B89" wp14:editId="49E59295">
            <wp:extent cx="3587099" cy="2345961"/>
            <wp:effectExtent l="0" t="0" r="0" b="3810"/>
            <wp:docPr id="1142722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2405" name="Picture 1142722405"/>
                    <pic:cNvPicPr/>
                  </pic:nvPicPr>
                  <pic:blipFill>
                    <a:blip r:embed="rId7"/>
                    <a:stretch>
                      <a:fillRect/>
                    </a:stretch>
                  </pic:blipFill>
                  <pic:spPr>
                    <a:xfrm>
                      <a:off x="0" y="0"/>
                      <a:ext cx="3720016" cy="2432889"/>
                    </a:xfrm>
                    <a:prstGeom prst="rect">
                      <a:avLst/>
                    </a:prstGeom>
                  </pic:spPr>
                </pic:pic>
              </a:graphicData>
            </a:graphic>
          </wp:inline>
        </w:drawing>
      </w:r>
    </w:p>
    <w:p w14:paraId="3E3AFDB8" w14:textId="66411C84" w:rsidR="00274257" w:rsidRPr="0061348E" w:rsidRDefault="00274257" w:rsidP="00EC722B">
      <w:pPr>
        <w:adjustRightInd w:val="0"/>
        <w:snapToGrid w:val="0"/>
        <w:ind w:firstLine="708"/>
        <w:jc w:val="center"/>
        <w:rPr>
          <w:rFonts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 </w:t>
      </w:r>
      <w:r w:rsidR="00EC722B" w:rsidRPr="00EC722B">
        <w:rPr>
          <w:rFonts w:ascii="Times New Roman" w:hAnsi="Times New Roman" w:cs="Times New Roman"/>
          <w:bCs/>
          <w:i/>
          <w:color w:val="auto"/>
          <w:sz w:val="22"/>
          <w:szCs w:val="22"/>
          <w:lang w:val="en-GB"/>
        </w:rPr>
        <w:t>(Left) Logarithmic plots of S(Q,</w:t>
      </w:r>
      <w:r w:rsidR="00EC722B">
        <w:rPr>
          <w:rFonts w:ascii="Times New Roman" w:hAnsi="Times New Roman" w:cs="Times New Roman"/>
          <w:bCs/>
          <w:i/>
          <w:color w:val="auto"/>
          <w:sz w:val="22"/>
          <w:szCs w:val="22"/>
          <w:lang w:val="en-GB"/>
        </w:rPr>
        <w:sym w:font="Symbol" w:char="F077"/>
      </w:r>
      <w:r w:rsidR="00EC722B" w:rsidRPr="00EC722B">
        <w:rPr>
          <w:rFonts w:ascii="Times New Roman" w:hAnsi="Times New Roman" w:cs="Times New Roman"/>
          <w:bCs/>
          <w:i/>
          <w:color w:val="auto"/>
          <w:sz w:val="22"/>
          <w:szCs w:val="22"/>
          <w:lang w:val="en-GB"/>
        </w:rPr>
        <w:t xml:space="preserve">) spectra of liquid </w:t>
      </w:r>
      <w:r w:rsidR="00EC722B">
        <w:rPr>
          <w:rFonts w:ascii="Times New Roman" w:hAnsi="Times New Roman" w:cs="Times New Roman"/>
          <w:bCs/>
          <w:i/>
          <w:color w:val="auto"/>
          <w:sz w:val="22"/>
          <w:szCs w:val="22"/>
          <w:lang w:val="en-GB"/>
        </w:rPr>
        <w:t>water</w:t>
      </w:r>
      <w:r w:rsidR="00EC722B" w:rsidRPr="00EC722B">
        <w:rPr>
          <w:rFonts w:ascii="Times New Roman" w:hAnsi="Times New Roman" w:cs="Times New Roman"/>
          <w:bCs/>
          <w:i/>
          <w:color w:val="auto"/>
          <w:sz w:val="22"/>
          <w:szCs w:val="22"/>
          <w:lang w:val="en-GB"/>
        </w:rPr>
        <w:t>. (Right)</w:t>
      </w:r>
      <w:r w:rsidR="00EC722B">
        <w:rPr>
          <w:rFonts w:ascii="Times New Roman" w:hAnsi="Times New Roman" w:cs="Times New Roman"/>
          <w:bCs/>
          <w:i/>
          <w:color w:val="auto"/>
          <w:sz w:val="22"/>
          <w:szCs w:val="22"/>
          <w:lang w:val="en-GB"/>
        </w:rPr>
        <w:t xml:space="preserve"> Viscoelastic parameters obtained from GLF analysis.</w:t>
      </w:r>
    </w:p>
    <w:p w14:paraId="16E8C622"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7B05C643" w14:textId="2644FF3A" w:rsidR="00AD0CB5" w:rsidRPr="002A5627" w:rsidRDefault="00AD0CB5" w:rsidP="002A5627">
      <w:pPr>
        <w:ind w:left="426" w:right="-2" w:hanging="426"/>
        <w:jc w:val="left"/>
        <w:rPr>
          <w:rFonts w:ascii="Times New Roman" w:hAnsi="Times New Roman" w:cs="Times New Roman"/>
          <w:i/>
          <w:iCs/>
          <w:lang w:val="en-GB"/>
        </w:rPr>
      </w:pPr>
      <w:r w:rsidRPr="006A41DD">
        <w:rPr>
          <w:rFonts w:ascii="Times New Roman" w:hAnsi="Times New Roman" w:cs="Times New Roman"/>
          <w:lang w:val="en-GB"/>
        </w:rPr>
        <w:t>[1]</w:t>
      </w:r>
      <w:r w:rsidRPr="006A41DD">
        <w:rPr>
          <w:rFonts w:ascii="Times New Roman" w:hAnsi="Times New Roman" w:cs="Times New Roman"/>
          <w:lang w:val="en-GB"/>
        </w:rPr>
        <w:tab/>
        <w:t xml:space="preserve">A. </w:t>
      </w:r>
      <w:r w:rsidR="002A5627">
        <w:rPr>
          <w:rFonts w:ascii="Times New Roman" w:hAnsi="Times New Roman" w:cs="Times New Roman"/>
          <w:lang w:val="en-GB"/>
        </w:rPr>
        <w:t>Q. R. Baron et al.</w:t>
      </w:r>
      <w:r w:rsidRPr="006A41DD">
        <w:rPr>
          <w:rFonts w:ascii="Times New Roman" w:hAnsi="Times New Roman" w:cs="Times New Roman"/>
          <w:i/>
          <w:iCs/>
          <w:lang w:val="en-GB"/>
        </w:rPr>
        <w:t xml:space="preserve">, </w:t>
      </w:r>
      <w:r w:rsidR="002A5627" w:rsidRPr="002A5627">
        <w:rPr>
          <w:rFonts w:ascii="Times New Roman" w:hAnsi="Times New Roman" w:cs="Times New Roman"/>
          <w:i/>
          <w:iCs/>
          <w:lang w:val="en-GB"/>
        </w:rPr>
        <w:t>J. Phys.</w:t>
      </w:r>
      <w:r w:rsidR="002A5627">
        <w:rPr>
          <w:rFonts w:ascii="Times New Roman" w:hAnsi="Times New Roman" w:cs="Times New Roman"/>
          <w:i/>
          <w:iCs/>
          <w:lang w:val="en-GB"/>
        </w:rPr>
        <w:t xml:space="preserve"> </w:t>
      </w:r>
      <w:r w:rsidR="002A5627" w:rsidRPr="002A5627">
        <w:rPr>
          <w:rFonts w:ascii="Times New Roman" w:hAnsi="Times New Roman" w:cs="Times New Roman"/>
          <w:i/>
          <w:iCs/>
          <w:lang w:val="en-GB"/>
        </w:rPr>
        <w:t>Chem. Solids</w:t>
      </w:r>
      <w:r w:rsidRPr="006A41DD">
        <w:rPr>
          <w:rFonts w:ascii="Times New Roman" w:hAnsi="Times New Roman" w:cs="Times New Roman"/>
          <w:lang w:val="en-GB"/>
        </w:rPr>
        <w:t xml:space="preserve">, </w:t>
      </w:r>
      <w:r w:rsidR="002A5627" w:rsidRPr="002A5627">
        <w:rPr>
          <w:rFonts w:ascii="Times New Roman" w:hAnsi="Times New Roman" w:cs="Times New Roman"/>
          <w:b/>
          <w:bCs/>
          <w:lang w:val="en-GB"/>
        </w:rPr>
        <w:t>61</w:t>
      </w:r>
      <w:r w:rsidRPr="006A41DD">
        <w:rPr>
          <w:rFonts w:ascii="Times New Roman" w:hAnsi="Times New Roman" w:cs="Times New Roman"/>
          <w:lang w:val="en-GB"/>
        </w:rPr>
        <w:t xml:space="preserve">, </w:t>
      </w:r>
      <w:r w:rsidR="002A5627">
        <w:rPr>
          <w:rFonts w:ascii="Times New Roman" w:hAnsi="Times New Roman" w:cs="Times New Roman"/>
          <w:lang w:val="en-GB"/>
        </w:rPr>
        <w:t>461-465</w:t>
      </w:r>
      <w:r w:rsidRPr="006A41DD">
        <w:rPr>
          <w:rFonts w:ascii="Times New Roman" w:hAnsi="Times New Roman" w:cs="Times New Roman"/>
          <w:lang w:val="en-GB"/>
        </w:rPr>
        <w:t xml:space="preserve"> (</w:t>
      </w:r>
      <w:r w:rsidR="002A5627">
        <w:rPr>
          <w:rFonts w:ascii="Times New Roman" w:hAnsi="Times New Roman" w:cs="Times New Roman"/>
          <w:lang w:val="en-GB"/>
        </w:rPr>
        <w:t>2000</w:t>
      </w:r>
      <w:r w:rsidRPr="006A41DD">
        <w:rPr>
          <w:rFonts w:ascii="Times New Roman" w:hAnsi="Times New Roman" w:cs="Times New Roman"/>
          <w:lang w:val="en-GB"/>
        </w:rPr>
        <w:t>).</w:t>
      </w:r>
    </w:p>
    <w:p w14:paraId="2793F639" w14:textId="4F0D227B"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2A5627">
        <w:rPr>
          <w:rFonts w:ascii="Times New Roman" w:hAnsi="Times New Roman" w:cs="Times New Roman"/>
          <w:lang w:val="en-GB"/>
        </w:rPr>
        <w:t>S</w:t>
      </w:r>
      <w:r w:rsidRPr="006A41DD">
        <w:rPr>
          <w:rFonts w:ascii="Times New Roman" w:hAnsi="Times New Roman" w:cs="Times New Roman"/>
          <w:lang w:val="en-GB"/>
        </w:rPr>
        <w:t xml:space="preserve">. </w:t>
      </w:r>
      <w:r w:rsidR="002A5627">
        <w:rPr>
          <w:rFonts w:ascii="Times New Roman" w:hAnsi="Times New Roman" w:cs="Times New Roman"/>
          <w:lang w:val="en-GB"/>
        </w:rPr>
        <w:t>Hosokawa et al.</w:t>
      </w:r>
      <w:r w:rsidRPr="006A41DD">
        <w:rPr>
          <w:rFonts w:ascii="Times New Roman" w:hAnsi="Times New Roman" w:cs="Times New Roman"/>
          <w:lang w:val="en-GB"/>
        </w:rPr>
        <w:t xml:space="preserve">, </w:t>
      </w:r>
      <w:r w:rsidR="002A5627" w:rsidRPr="002A5627">
        <w:rPr>
          <w:rFonts w:ascii="Times New Roman" w:hAnsi="Times New Roman" w:cs="Times New Roman"/>
          <w:i/>
          <w:iCs/>
          <w:lang w:val="en-GB"/>
        </w:rPr>
        <w:t>J. Mol. Liq.</w:t>
      </w:r>
      <w:r w:rsidRPr="006A41DD">
        <w:rPr>
          <w:rFonts w:ascii="Times New Roman" w:hAnsi="Times New Roman" w:cs="Times New Roman"/>
          <w:lang w:val="en-GB"/>
        </w:rPr>
        <w:t xml:space="preserve">, </w:t>
      </w:r>
      <w:r w:rsidR="002A5627">
        <w:rPr>
          <w:rFonts w:ascii="Times New Roman" w:hAnsi="Times New Roman" w:cs="Times New Roman"/>
          <w:b/>
          <w:bCs/>
          <w:lang w:val="en-GB"/>
        </w:rPr>
        <w:t>332</w:t>
      </w:r>
      <w:r w:rsidR="002A5627" w:rsidRPr="006A41DD">
        <w:rPr>
          <w:rFonts w:ascii="Times New Roman" w:hAnsi="Times New Roman" w:cs="Times New Roman"/>
          <w:lang w:val="en-GB"/>
        </w:rPr>
        <w:t xml:space="preserve">, </w:t>
      </w:r>
      <w:r w:rsidR="002A5627" w:rsidRPr="002A5627">
        <w:rPr>
          <w:rFonts w:ascii="Times New Roman" w:hAnsi="Times New Roman" w:cs="Times New Roman"/>
          <w:lang w:val="en-GB"/>
        </w:rPr>
        <w:t>115825-1-9 (2021).</w:t>
      </w:r>
    </w:p>
    <w:p w14:paraId="198187B2" w14:textId="14E81317" w:rsidR="00C370C7" w:rsidRPr="006A41DD" w:rsidRDefault="00C370C7" w:rsidP="00C370C7">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Pr>
          <w:rFonts w:ascii="Times New Roman" w:hAnsi="Times New Roman" w:cs="Times New Roman"/>
          <w:lang w:val="en-GB"/>
        </w:rPr>
        <w:t>3</w:t>
      </w:r>
      <w:r w:rsidRPr="006A41DD">
        <w:rPr>
          <w:rFonts w:ascii="Times New Roman" w:hAnsi="Times New Roman" w:cs="Times New Roman"/>
          <w:lang w:val="en-GB"/>
        </w:rPr>
        <w:t>]</w:t>
      </w:r>
      <w:r w:rsidRPr="006A41DD">
        <w:rPr>
          <w:rFonts w:ascii="Times New Roman" w:hAnsi="Times New Roman" w:cs="Times New Roman"/>
          <w:lang w:val="en-GB"/>
        </w:rPr>
        <w:tab/>
      </w:r>
      <w:r>
        <w:rPr>
          <w:rFonts w:ascii="Times New Roman" w:hAnsi="Times New Roman" w:cs="Times New Roman"/>
          <w:lang w:val="en-GB"/>
        </w:rPr>
        <w:t>S</w:t>
      </w:r>
      <w:r w:rsidRPr="006A41DD">
        <w:rPr>
          <w:rFonts w:ascii="Times New Roman" w:hAnsi="Times New Roman" w:cs="Times New Roman"/>
          <w:lang w:val="en-GB"/>
        </w:rPr>
        <w:t xml:space="preserve">. </w:t>
      </w:r>
      <w:r>
        <w:rPr>
          <w:rFonts w:ascii="Times New Roman" w:hAnsi="Times New Roman" w:cs="Times New Roman"/>
          <w:lang w:val="en-GB"/>
        </w:rPr>
        <w:t>Hosokawa and K. Yoshida</w:t>
      </w:r>
      <w:r w:rsidRPr="006A41DD">
        <w:rPr>
          <w:rFonts w:ascii="Times New Roman" w:hAnsi="Times New Roman" w:cs="Times New Roman"/>
          <w:lang w:val="en-GB"/>
        </w:rPr>
        <w:t xml:space="preserve">, </w:t>
      </w:r>
      <w:r w:rsidRPr="002A5627">
        <w:rPr>
          <w:rFonts w:ascii="Times New Roman" w:hAnsi="Times New Roman" w:cs="Times New Roman"/>
          <w:i/>
          <w:iCs/>
          <w:lang w:val="en-GB"/>
        </w:rPr>
        <w:t>J. Mol. Liq.</w:t>
      </w:r>
      <w:r w:rsidRPr="006A41DD">
        <w:rPr>
          <w:rFonts w:ascii="Times New Roman" w:hAnsi="Times New Roman" w:cs="Times New Roman"/>
          <w:lang w:val="en-GB"/>
        </w:rPr>
        <w:t xml:space="preserve">, </w:t>
      </w:r>
      <w:r>
        <w:rPr>
          <w:rFonts w:ascii="Times New Roman" w:hAnsi="Times New Roman" w:cs="Times New Roman"/>
          <w:b/>
          <w:bCs/>
          <w:lang w:val="en-GB"/>
        </w:rPr>
        <w:t>395</w:t>
      </w:r>
      <w:r w:rsidRPr="006A41DD">
        <w:rPr>
          <w:rFonts w:ascii="Times New Roman" w:hAnsi="Times New Roman" w:cs="Times New Roman"/>
          <w:lang w:val="en-GB"/>
        </w:rPr>
        <w:t xml:space="preserve">, </w:t>
      </w:r>
      <w:r w:rsidRPr="00C370C7">
        <w:rPr>
          <w:rFonts w:ascii="Times New Roman" w:hAnsi="Times New Roman" w:cs="Times New Roman"/>
          <w:lang w:val="en-GB"/>
        </w:rPr>
        <w:t>123828-1-8 (2024)</w:t>
      </w:r>
      <w:r>
        <w:rPr>
          <w:rFonts w:ascii="Times New Roman" w:hAnsi="Times New Roman" w:cs="Times New Roman"/>
          <w:lang w:val="en-GB"/>
        </w:rPr>
        <w:t>.</w:t>
      </w:r>
      <w:r w:rsidRPr="00C370C7">
        <w:rPr>
          <w:rFonts w:ascii="Times New Roman" w:hAnsi="Times New Roman" w:cs="Times New Roman"/>
          <w:lang w:val="en-GB"/>
        </w:rPr>
        <w:t xml:space="preserve"> </w:t>
      </w:r>
    </w:p>
    <w:p w14:paraId="193F807F" w14:textId="77777777" w:rsidR="00C370C7" w:rsidRPr="006A41DD" w:rsidRDefault="00C370C7" w:rsidP="00C370C7">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Pr>
          <w:rFonts w:ascii="Times New Roman" w:hAnsi="Times New Roman" w:cs="Times New Roman"/>
          <w:lang w:val="en-GB"/>
        </w:rPr>
        <w:t>4</w:t>
      </w:r>
      <w:r w:rsidRPr="006A41DD">
        <w:rPr>
          <w:rFonts w:ascii="Times New Roman" w:hAnsi="Times New Roman" w:cs="Times New Roman"/>
          <w:lang w:val="en-GB"/>
        </w:rPr>
        <w:t>]</w:t>
      </w:r>
      <w:r w:rsidRPr="006A41DD">
        <w:rPr>
          <w:rFonts w:ascii="Times New Roman" w:hAnsi="Times New Roman" w:cs="Times New Roman"/>
          <w:lang w:val="en-GB"/>
        </w:rPr>
        <w:tab/>
      </w:r>
      <w:r>
        <w:rPr>
          <w:rFonts w:ascii="Times New Roman" w:hAnsi="Times New Roman" w:cs="Times New Roman"/>
          <w:lang w:val="en-GB"/>
        </w:rPr>
        <w:t>S</w:t>
      </w:r>
      <w:r w:rsidRPr="006A41DD">
        <w:rPr>
          <w:rFonts w:ascii="Times New Roman" w:hAnsi="Times New Roman" w:cs="Times New Roman"/>
          <w:lang w:val="en-GB"/>
        </w:rPr>
        <w:t xml:space="preserve">. </w:t>
      </w:r>
      <w:r>
        <w:rPr>
          <w:rFonts w:ascii="Times New Roman" w:hAnsi="Times New Roman" w:cs="Times New Roman"/>
          <w:lang w:val="en-GB"/>
        </w:rPr>
        <w:t>Hosokawa and K. Yoshida</w:t>
      </w:r>
      <w:r w:rsidRPr="006A41DD">
        <w:rPr>
          <w:rFonts w:ascii="Times New Roman" w:hAnsi="Times New Roman" w:cs="Times New Roman"/>
          <w:lang w:val="en-GB"/>
        </w:rPr>
        <w:t xml:space="preserve">, </w:t>
      </w:r>
      <w:r w:rsidRPr="002A5627">
        <w:rPr>
          <w:rFonts w:ascii="Times New Roman" w:hAnsi="Times New Roman" w:cs="Times New Roman"/>
          <w:i/>
          <w:iCs/>
          <w:lang w:val="en-GB"/>
        </w:rPr>
        <w:t>J. Mol. Liq.</w:t>
      </w:r>
      <w:r w:rsidRPr="006A41DD">
        <w:rPr>
          <w:rFonts w:ascii="Times New Roman" w:hAnsi="Times New Roman" w:cs="Times New Roman"/>
          <w:lang w:val="en-GB"/>
        </w:rPr>
        <w:t xml:space="preserve">, </w:t>
      </w:r>
      <w:r>
        <w:rPr>
          <w:rFonts w:ascii="Times New Roman" w:hAnsi="Times New Roman" w:cs="Times New Roman"/>
          <w:b/>
          <w:bCs/>
          <w:lang w:val="en-GB"/>
        </w:rPr>
        <w:t>339</w:t>
      </w:r>
      <w:r w:rsidRPr="006A41DD">
        <w:rPr>
          <w:rFonts w:ascii="Times New Roman" w:hAnsi="Times New Roman" w:cs="Times New Roman"/>
          <w:lang w:val="en-GB"/>
        </w:rPr>
        <w:t xml:space="preserve">, </w:t>
      </w:r>
      <w:r w:rsidRPr="00C370C7">
        <w:rPr>
          <w:rFonts w:ascii="Times New Roman" w:hAnsi="Times New Roman" w:cs="Times New Roman"/>
          <w:lang w:val="en-GB"/>
        </w:rPr>
        <w:t>123063-1-9 (2023).</w:t>
      </w:r>
    </w:p>
    <w:p w14:paraId="5AAE0268" w14:textId="51FE17D6" w:rsidR="00AB3DCB" w:rsidRDefault="00C370C7" w:rsidP="00AB3DCB">
      <w:pPr>
        <w:ind w:left="426" w:right="-2" w:hanging="426"/>
        <w:jc w:val="left"/>
        <w:rPr>
          <w:rFonts w:ascii="Times New Roman" w:hAnsi="Times New Roman" w:cs="Times New Roman"/>
        </w:rPr>
      </w:pPr>
      <w:r w:rsidRPr="00AB3DCB">
        <w:rPr>
          <w:rFonts w:ascii="Times New Roman" w:hAnsi="Times New Roman" w:cs="Times New Roman"/>
          <w:color w:val="auto"/>
          <w:lang w:val="en-GB"/>
        </w:rPr>
        <w:t>[5]</w:t>
      </w:r>
      <w:r w:rsidR="00AB3DCB" w:rsidRPr="00AB3DCB">
        <w:rPr>
          <w:rFonts w:ascii="Times New Roman" w:hAnsi="Times New Roman" w:cs="Times New Roman"/>
          <w:color w:val="auto"/>
          <w:lang w:val="en-GB"/>
        </w:rPr>
        <w:tab/>
      </w:r>
      <w:r w:rsidR="00AB3DCB" w:rsidRPr="00AB3DCB">
        <w:rPr>
          <w:rFonts w:ascii="Times New Roman" w:hAnsi="Times New Roman" w:cs="Times New Roman"/>
        </w:rPr>
        <w:t xml:space="preserve">J. P. Boon and S. Yip, </w:t>
      </w:r>
      <w:r w:rsidR="00AB3DCB" w:rsidRPr="00AB3DCB">
        <w:rPr>
          <w:rFonts w:ascii="Times New Roman" w:hAnsi="Times New Roman" w:cs="Times New Roman"/>
          <w:i/>
          <w:iCs/>
        </w:rPr>
        <w:t>Molecular Hydrodynamics</w:t>
      </w:r>
      <w:r w:rsidR="00AB3DCB" w:rsidRPr="00AB3DCB">
        <w:rPr>
          <w:rFonts w:ascii="Times New Roman" w:hAnsi="Times New Roman" w:cs="Times New Roman"/>
        </w:rPr>
        <w:t>, 1980, McGraw-Hill, New York.</w:t>
      </w:r>
    </w:p>
    <w:p w14:paraId="40372D0A" w14:textId="65C226C0" w:rsidR="006C6376" w:rsidRDefault="009A4AD6" w:rsidP="006C6376">
      <w:pPr>
        <w:ind w:left="426" w:right="-2" w:hanging="426"/>
        <w:jc w:val="left"/>
        <w:rPr>
          <w:rFonts w:ascii="Times New Roman" w:hAnsi="Times New Roman" w:cs="Times New Roman"/>
          <w:color w:val="auto"/>
          <w:lang w:val="en-GB"/>
        </w:rPr>
      </w:pPr>
      <w:r>
        <w:rPr>
          <w:rFonts w:ascii="Times New Roman" w:hAnsi="Times New Roman" w:cs="Times New Roman"/>
          <w:color w:val="auto"/>
          <w:lang w:val="en-GB"/>
        </w:rPr>
        <w:t>[</w:t>
      </w:r>
      <w:r w:rsidR="006C6376">
        <w:rPr>
          <w:rFonts w:ascii="Times New Roman" w:hAnsi="Times New Roman" w:cs="Times New Roman"/>
          <w:color w:val="auto"/>
          <w:lang w:val="en-GB"/>
        </w:rPr>
        <w:t>6</w:t>
      </w:r>
      <w:r>
        <w:rPr>
          <w:rFonts w:ascii="Times New Roman" w:hAnsi="Times New Roman" w:cs="Times New Roman"/>
          <w:color w:val="auto"/>
          <w:lang w:val="en-GB"/>
        </w:rPr>
        <w:t>]</w:t>
      </w:r>
      <w:r>
        <w:rPr>
          <w:rFonts w:ascii="Times New Roman" w:hAnsi="Times New Roman" w:cs="Times New Roman"/>
          <w:color w:val="auto"/>
          <w:lang w:val="en-GB"/>
        </w:rPr>
        <w:tab/>
      </w:r>
      <w:r w:rsidR="0045523C" w:rsidRPr="0045523C">
        <w:rPr>
          <w:rFonts w:ascii="Times New Roman" w:hAnsi="Times New Roman" w:cs="Times New Roman"/>
          <w:color w:val="auto"/>
          <w:lang w:val="en-GB"/>
        </w:rPr>
        <w:t xml:space="preserve">F. Sette, et al., </w:t>
      </w:r>
      <w:r w:rsidR="0045523C" w:rsidRPr="0045523C">
        <w:rPr>
          <w:rFonts w:ascii="Times New Roman" w:hAnsi="Times New Roman" w:cs="Times New Roman"/>
          <w:i/>
          <w:iCs/>
          <w:color w:val="auto"/>
          <w:lang w:val="en-GB"/>
        </w:rPr>
        <w:t>Phys. Rev. Lett.</w:t>
      </w:r>
      <w:r w:rsidR="001B69C0">
        <w:rPr>
          <w:rFonts w:ascii="Times New Roman" w:hAnsi="Times New Roman" w:cs="Times New Roman"/>
          <w:i/>
          <w:iCs/>
          <w:color w:val="auto"/>
          <w:lang w:val="en-GB"/>
        </w:rPr>
        <w:t>,</w:t>
      </w:r>
      <w:r w:rsidR="0045523C" w:rsidRPr="0045523C">
        <w:rPr>
          <w:rFonts w:ascii="Times New Roman" w:hAnsi="Times New Roman" w:cs="Times New Roman"/>
          <w:color w:val="auto"/>
          <w:lang w:val="en-GB"/>
        </w:rPr>
        <w:t xml:space="preserve"> </w:t>
      </w:r>
      <w:r w:rsidR="0045523C" w:rsidRPr="0045523C">
        <w:rPr>
          <w:rFonts w:ascii="Times New Roman" w:hAnsi="Times New Roman" w:cs="Times New Roman"/>
          <w:b/>
          <w:bCs/>
          <w:color w:val="auto"/>
          <w:lang w:val="en-GB"/>
        </w:rPr>
        <w:t>75</w:t>
      </w:r>
      <w:r w:rsidR="001B69C0" w:rsidRPr="001B69C0">
        <w:rPr>
          <w:rFonts w:ascii="Times New Roman" w:hAnsi="Times New Roman" w:cs="Times New Roman"/>
          <w:color w:val="auto"/>
          <w:lang w:val="en-GB"/>
        </w:rPr>
        <w:t>,</w:t>
      </w:r>
      <w:r w:rsidR="0045523C" w:rsidRPr="0045523C">
        <w:rPr>
          <w:rFonts w:ascii="Times New Roman" w:hAnsi="Times New Roman" w:cs="Times New Roman"/>
          <w:color w:val="auto"/>
          <w:lang w:val="en-GB"/>
        </w:rPr>
        <w:t xml:space="preserve"> </w:t>
      </w:r>
      <w:r w:rsidR="001B69C0" w:rsidRPr="0045523C">
        <w:rPr>
          <w:rFonts w:ascii="Times New Roman" w:hAnsi="Times New Roman" w:cs="Times New Roman"/>
          <w:color w:val="auto"/>
          <w:lang w:val="en-GB"/>
        </w:rPr>
        <w:t>850</w:t>
      </w:r>
      <w:r w:rsidR="001B69C0">
        <w:rPr>
          <w:rFonts w:ascii="Times New Roman" w:hAnsi="Times New Roman" w:cs="Times New Roman"/>
          <w:color w:val="auto"/>
          <w:lang w:val="en-GB"/>
        </w:rPr>
        <w:t>-853</w:t>
      </w:r>
      <w:r w:rsidR="001B69C0" w:rsidRPr="0045523C">
        <w:rPr>
          <w:rFonts w:ascii="Times New Roman" w:hAnsi="Times New Roman" w:cs="Times New Roman"/>
          <w:color w:val="auto"/>
          <w:lang w:val="en-GB"/>
        </w:rPr>
        <w:t xml:space="preserve"> </w:t>
      </w:r>
      <w:r w:rsidR="0045523C" w:rsidRPr="0045523C">
        <w:rPr>
          <w:rFonts w:ascii="Times New Roman" w:hAnsi="Times New Roman" w:cs="Times New Roman"/>
          <w:color w:val="auto"/>
          <w:lang w:val="en-GB"/>
        </w:rPr>
        <w:t>(1995).</w:t>
      </w:r>
    </w:p>
    <w:p w14:paraId="2F33F1CB" w14:textId="6E7F5504" w:rsidR="009A4AD6" w:rsidRPr="002416B2" w:rsidRDefault="006C6376" w:rsidP="002416B2">
      <w:pPr>
        <w:ind w:left="426" w:right="-2" w:hanging="426"/>
        <w:jc w:val="left"/>
        <w:rPr>
          <w:rFonts w:ascii="Times New Roman"/>
        </w:rPr>
      </w:pPr>
      <w:r w:rsidRPr="00EC722B">
        <w:rPr>
          <w:rFonts w:ascii="Times New Roman" w:hAnsi="Times New Roman" w:cs="Times New Roman"/>
          <w:color w:val="auto"/>
          <w:lang w:val="en-GB"/>
        </w:rPr>
        <w:t>[</w:t>
      </w:r>
      <w:r>
        <w:rPr>
          <w:rFonts w:ascii="Times New Roman" w:hAnsi="Times New Roman" w:cs="Times New Roman"/>
          <w:color w:val="auto"/>
          <w:lang w:val="en-GB"/>
        </w:rPr>
        <w:t>7</w:t>
      </w:r>
      <w:r w:rsidRPr="00EC722B">
        <w:rPr>
          <w:rFonts w:ascii="Times New Roman" w:hAnsi="Times New Roman" w:cs="Times New Roman"/>
          <w:color w:val="auto"/>
          <w:lang w:val="en-GB"/>
        </w:rPr>
        <w:t>]</w:t>
      </w:r>
      <w:r w:rsidRPr="00EC722B">
        <w:rPr>
          <w:rFonts w:ascii="Times New Roman" w:hAnsi="Times New Roman" w:cs="Times New Roman"/>
          <w:color w:val="auto"/>
          <w:lang w:val="en-GB"/>
        </w:rPr>
        <w:tab/>
        <w:t xml:space="preserve">T. Yamaguchi et al., </w:t>
      </w:r>
      <w:r w:rsidRPr="00EC722B">
        <w:rPr>
          <w:rFonts w:ascii="Times New Roman"/>
          <w:i/>
          <w:iCs/>
        </w:rPr>
        <w:t>J. Phys. Chem. Solids</w:t>
      </w:r>
      <w:r>
        <w:rPr>
          <w:rFonts w:ascii="Times New Roman"/>
        </w:rPr>
        <w:t>,</w:t>
      </w:r>
      <w:r w:rsidRPr="00EC722B">
        <w:rPr>
          <w:rFonts w:ascii="Times New Roman"/>
        </w:rPr>
        <w:t xml:space="preserve"> </w:t>
      </w:r>
      <w:r w:rsidRPr="00EC722B">
        <w:rPr>
          <w:rFonts w:ascii="Times New Roman"/>
          <w:b/>
          <w:bCs/>
        </w:rPr>
        <w:t>66</w:t>
      </w:r>
      <w:r w:rsidRPr="00EC722B">
        <w:rPr>
          <w:rFonts w:ascii="Times New Roman"/>
        </w:rPr>
        <w:t>, 2246-2249 (2005).</w:t>
      </w:r>
    </w:p>
    <w:sectPr w:rsidR="009A4AD6" w:rsidRPr="002416B2"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1D401" w14:textId="77777777" w:rsidR="0049386E" w:rsidRDefault="0049386E">
      <w:pPr>
        <w:rPr>
          <w:rFonts w:cs="Times New Roman"/>
        </w:rPr>
      </w:pPr>
      <w:r>
        <w:rPr>
          <w:rFonts w:cs="Times New Roman"/>
        </w:rPr>
        <w:separator/>
      </w:r>
    </w:p>
  </w:endnote>
  <w:endnote w:type="continuationSeparator" w:id="0">
    <w:p w14:paraId="3788771A" w14:textId="77777777" w:rsidR="0049386E" w:rsidRDefault="0049386E">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4F683" w14:textId="77777777" w:rsidR="0049386E" w:rsidRDefault="0049386E">
      <w:pPr>
        <w:rPr>
          <w:rFonts w:cs="Times New Roman"/>
        </w:rPr>
      </w:pPr>
      <w:r>
        <w:rPr>
          <w:rFonts w:cs="Times New Roman"/>
        </w:rPr>
        <w:separator/>
      </w:r>
    </w:p>
  </w:footnote>
  <w:footnote w:type="continuationSeparator" w:id="0">
    <w:p w14:paraId="3AD7058D" w14:textId="77777777" w:rsidR="0049386E" w:rsidRDefault="0049386E">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4254"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107C377B"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75808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63AF1"/>
    <w:rsid w:val="000908E8"/>
    <w:rsid w:val="000D2FA6"/>
    <w:rsid w:val="000E068C"/>
    <w:rsid w:val="000E2212"/>
    <w:rsid w:val="00104CF4"/>
    <w:rsid w:val="001074BF"/>
    <w:rsid w:val="00121503"/>
    <w:rsid w:val="00134998"/>
    <w:rsid w:val="00136EB1"/>
    <w:rsid w:val="0016533C"/>
    <w:rsid w:val="00193928"/>
    <w:rsid w:val="001B69C0"/>
    <w:rsid w:val="00210930"/>
    <w:rsid w:val="00231302"/>
    <w:rsid w:val="002416B2"/>
    <w:rsid w:val="00253636"/>
    <w:rsid w:val="00263205"/>
    <w:rsid w:val="00274257"/>
    <w:rsid w:val="00287D18"/>
    <w:rsid w:val="002A2BE3"/>
    <w:rsid w:val="002A5627"/>
    <w:rsid w:val="002D2CBB"/>
    <w:rsid w:val="002E2D20"/>
    <w:rsid w:val="00347A46"/>
    <w:rsid w:val="00353EAC"/>
    <w:rsid w:val="00365F82"/>
    <w:rsid w:val="00414C25"/>
    <w:rsid w:val="0045523C"/>
    <w:rsid w:val="00455BDA"/>
    <w:rsid w:val="00464BEB"/>
    <w:rsid w:val="004931DE"/>
    <w:rsid w:val="0049386E"/>
    <w:rsid w:val="004B6472"/>
    <w:rsid w:val="004C64EB"/>
    <w:rsid w:val="004E30A4"/>
    <w:rsid w:val="00501487"/>
    <w:rsid w:val="00506725"/>
    <w:rsid w:val="005469D9"/>
    <w:rsid w:val="005545FA"/>
    <w:rsid w:val="00586A94"/>
    <w:rsid w:val="005A089E"/>
    <w:rsid w:val="005B2494"/>
    <w:rsid w:val="005B2556"/>
    <w:rsid w:val="005C305C"/>
    <w:rsid w:val="005C41E1"/>
    <w:rsid w:val="005F7FCC"/>
    <w:rsid w:val="0061348E"/>
    <w:rsid w:val="00641F63"/>
    <w:rsid w:val="0066218E"/>
    <w:rsid w:val="006A41DD"/>
    <w:rsid w:val="006B6FA2"/>
    <w:rsid w:val="006C3A1F"/>
    <w:rsid w:val="006C6376"/>
    <w:rsid w:val="006D29C2"/>
    <w:rsid w:val="00707E73"/>
    <w:rsid w:val="00736CAF"/>
    <w:rsid w:val="00790F76"/>
    <w:rsid w:val="007C1576"/>
    <w:rsid w:val="007C5B23"/>
    <w:rsid w:val="007D40D8"/>
    <w:rsid w:val="007F6CCF"/>
    <w:rsid w:val="00803424"/>
    <w:rsid w:val="0081503C"/>
    <w:rsid w:val="00835925"/>
    <w:rsid w:val="008373DC"/>
    <w:rsid w:val="0085659C"/>
    <w:rsid w:val="008A5395"/>
    <w:rsid w:val="008B09B5"/>
    <w:rsid w:val="00977C54"/>
    <w:rsid w:val="0099331B"/>
    <w:rsid w:val="009A4AD6"/>
    <w:rsid w:val="009B4373"/>
    <w:rsid w:val="009B7FE3"/>
    <w:rsid w:val="009D652E"/>
    <w:rsid w:val="009D76BD"/>
    <w:rsid w:val="009E270C"/>
    <w:rsid w:val="009E5FC0"/>
    <w:rsid w:val="009F2461"/>
    <w:rsid w:val="00A462F7"/>
    <w:rsid w:val="00A557B0"/>
    <w:rsid w:val="00A805D7"/>
    <w:rsid w:val="00AA11ED"/>
    <w:rsid w:val="00AB3DCB"/>
    <w:rsid w:val="00AC16A9"/>
    <w:rsid w:val="00AD0CB5"/>
    <w:rsid w:val="00AF4C78"/>
    <w:rsid w:val="00B70E27"/>
    <w:rsid w:val="00C370C7"/>
    <w:rsid w:val="00C75D52"/>
    <w:rsid w:val="00CB1F1E"/>
    <w:rsid w:val="00CB6020"/>
    <w:rsid w:val="00CD29C8"/>
    <w:rsid w:val="00CF7596"/>
    <w:rsid w:val="00D334E6"/>
    <w:rsid w:val="00D412F4"/>
    <w:rsid w:val="00D656A7"/>
    <w:rsid w:val="00D808D2"/>
    <w:rsid w:val="00D8300D"/>
    <w:rsid w:val="00D90AA2"/>
    <w:rsid w:val="00DB0291"/>
    <w:rsid w:val="00E4528E"/>
    <w:rsid w:val="00E519B2"/>
    <w:rsid w:val="00E751DC"/>
    <w:rsid w:val="00E80C4B"/>
    <w:rsid w:val="00E931EB"/>
    <w:rsid w:val="00EC722B"/>
    <w:rsid w:val="00ED3DD1"/>
    <w:rsid w:val="00EE08EF"/>
    <w:rsid w:val="00EE79AA"/>
    <w:rsid w:val="00EF2E31"/>
    <w:rsid w:val="00F0375E"/>
    <w:rsid w:val="00F778AE"/>
    <w:rsid w:val="00F83434"/>
    <w:rsid w:val="00F932FB"/>
    <w:rsid w:val="00FB1C67"/>
    <w:rsid w:val="00FB3D4F"/>
    <w:rsid w:val="00FC091B"/>
    <w:rsid w:val="00FD6BEB"/>
    <w:rsid w:val="00FF15E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F68472"/>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 w:type="paragraph" w:customStyle="1" w:styleId="p1">
    <w:name w:val="p1"/>
    <w:basedOn w:val="Normal"/>
    <w:rsid w:val="00AB3DCB"/>
    <w:pPr>
      <w:autoSpaceDE/>
      <w:autoSpaceDN/>
      <w:jc w:val="left"/>
    </w:pPr>
    <w:rPr>
      <w:rFonts w:ascii="Times New Roman" w:eastAsia="Times New Roman" w:hAnsi="Times New Roman" w:cs="Times New Roman"/>
      <w:sz w:val="17"/>
      <w:szCs w:val="17"/>
      <w:lang w:val="en-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Shinya Hosokawa</cp:lastModifiedBy>
  <cp:revision>7</cp:revision>
  <cp:lastPrinted>2016-01-14T19:34:00Z</cp:lastPrinted>
  <dcterms:created xsi:type="dcterms:W3CDTF">2026-05-09T07:26:00Z</dcterms:created>
  <dcterms:modified xsi:type="dcterms:W3CDTF">2026-05-10T07:28:00Z</dcterms:modified>
</cp:coreProperties>
</file>