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0A06" w14:textId="1C1B6619" w:rsidR="00160D6D" w:rsidRPr="00F63404" w:rsidRDefault="00160D6D" w:rsidP="00160D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3404">
        <w:rPr>
          <w:rFonts w:ascii="Times New Roman" w:hAnsi="Times New Roman" w:cs="Times New Roman"/>
          <w:b/>
          <w:bCs/>
          <w:sz w:val="32"/>
          <w:szCs w:val="32"/>
        </w:rPr>
        <w:t xml:space="preserve">Toward </w:t>
      </w:r>
      <w:r w:rsidR="000870D1">
        <w:rPr>
          <w:rFonts w:ascii="Times New Roman" w:hAnsi="Times New Roman" w:cs="Times New Roman" w:hint="eastAsia"/>
          <w:b/>
          <w:bCs/>
          <w:sz w:val="32"/>
          <w:szCs w:val="32"/>
        </w:rPr>
        <w:t>large-scale coarse-grained dynamic</w:t>
      </w:r>
      <w:r w:rsidR="009D24B5">
        <w:rPr>
          <w:rFonts w:ascii="Times New Roman" w:hAnsi="Times New Roman" w:cs="Times New Roman" w:hint="eastAsia"/>
          <w:b/>
          <w:bCs/>
          <w:sz w:val="32"/>
          <w:szCs w:val="32"/>
        </w:rPr>
        <w:t>s</w:t>
      </w:r>
      <w:r w:rsidR="000870D1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simulation</w:t>
      </w:r>
      <w:r w:rsidR="00DD691F">
        <w:rPr>
          <w:rFonts w:ascii="Times New Roman" w:hAnsi="Times New Roman" w:cs="Times New Roman" w:hint="eastAsia"/>
          <w:b/>
          <w:bCs/>
          <w:sz w:val="32"/>
          <w:szCs w:val="32"/>
        </w:rPr>
        <w:t>s</w:t>
      </w:r>
      <w:r w:rsidR="00716C6F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of gas diffusion</w:t>
      </w:r>
      <w:r w:rsidR="00DB0E70" w:rsidRPr="00DB0E70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EE35E2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aided </w:t>
      </w:r>
      <w:r w:rsidR="00DD691F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by machine-learning in </w:t>
      </w:r>
      <w:r w:rsidR="00F54231">
        <w:rPr>
          <w:rFonts w:ascii="Times New Roman" w:hAnsi="Times New Roman" w:cs="Times New Roman" w:hint="eastAsia"/>
          <w:b/>
          <w:bCs/>
          <w:sz w:val="32"/>
          <w:szCs w:val="32"/>
        </w:rPr>
        <w:t>realistic system</w:t>
      </w:r>
      <w:r w:rsidR="00D74089">
        <w:rPr>
          <w:rFonts w:ascii="Times New Roman" w:hAnsi="Times New Roman" w:cs="Times New Roman" w:hint="eastAsia"/>
          <w:b/>
          <w:bCs/>
          <w:sz w:val="32"/>
          <w:szCs w:val="32"/>
        </w:rPr>
        <w:t>s</w:t>
      </w:r>
      <w:r w:rsidR="000870D1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</w:p>
    <w:p w14:paraId="1DA2A347" w14:textId="77777777" w:rsidR="00455BDA" w:rsidRPr="00993731" w:rsidRDefault="00455BD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A8D9FE" w14:textId="2AFB7FB0" w:rsidR="002F60CC" w:rsidRPr="00F63404" w:rsidRDefault="002F60CC" w:rsidP="002F60CC">
      <w:pPr>
        <w:jc w:val="center"/>
        <w:rPr>
          <w:rFonts w:ascii="Times New Roman" w:hAnsi="Times New Roman" w:cs="Times New Roman"/>
          <w:b/>
          <w:bCs/>
        </w:rPr>
      </w:pPr>
      <w:r w:rsidRPr="00F63404">
        <w:rPr>
          <w:rFonts w:ascii="Times New Roman" w:hAnsi="Times New Roman" w:cs="Times New Roman"/>
          <w:b/>
          <w:bCs/>
        </w:rPr>
        <w:t xml:space="preserve">　</w:t>
      </w:r>
      <w:r w:rsidRPr="00F63404">
        <w:rPr>
          <w:rFonts w:ascii="Times New Roman" w:hAnsi="Times New Roman" w:cs="Times New Roman" w:hint="eastAsia"/>
          <w:b/>
          <w:bCs/>
          <w:u w:val="single"/>
        </w:rPr>
        <w:t xml:space="preserve">Tetsuro </w:t>
      </w:r>
      <w:r w:rsidRPr="00F63404">
        <w:rPr>
          <w:rFonts w:ascii="Times New Roman" w:hAnsi="Times New Roman" w:cs="Times New Roman"/>
          <w:b/>
          <w:bCs/>
          <w:u w:val="single"/>
        </w:rPr>
        <w:t>Nagai</w:t>
      </w:r>
      <w:r w:rsidR="007B0E5E" w:rsidRPr="00F63404">
        <w:rPr>
          <w:rFonts w:ascii="Times New Roman" w:hAnsi="Times New Roman" w:cs="Times New Roman" w:hint="eastAsia"/>
          <w:b/>
          <w:bCs/>
          <w:u w:val="single"/>
          <w:vertAlign w:val="superscript"/>
        </w:rPr>
        <w:t>1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Pr="00F63404">
        <w:rPr>
          <w:rFonts w:ascii="Times New Roman" w:hAnsi="Times New Roman" w:cs="Times New Roman" w:hint="eastAsia"/>
          <w:b/>
          <w:bCs/>
        </w:rPr>
        <w:t xml:space="preserve">Zhiye </w:t>
      </w:r>
      <w:r w:rsidRPr="00F63404">
        <w:rPr>
          <w:rFonts w:ascii="Times New Roman" w:hAnsi="Times New Roman" w:cs="Times New Roman"/>
          <w:b/>
          <w:bCs/>
        </w:rPr>
        <w:t>Tang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2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Pr="00F63404">
        <w:rPr>
          <w:rFonts w:ascii="Times New Roman" w:hAnsi="Times New Roman" w:cs="Times New Roman" w:hint="eastAsia"/>
          <w:b/>
          <w:bCs/>
        </w:rPr>
        <w:t xml:space="preserve">Yoshitake </w:t>
      </w:r>
      <w:r w:rsidRPr="00F63404">
        <w:rPr>
          <w:rFonts w:ascii="Times New Roman" w:hAnsi="Times New Roman" w:cs="Times New Roman"/>
          <w:b/>
          <w:bCs/>
        </w:rPr>
        <w:t>Sakae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3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Pr="00F63404">
        <w:rPr>
          <w:rFonts w:ascii="Times New Roman" w:hAnsi="Times New Roman" w:cs="Times New Roman" w:hint="eastAsia"/>
          <w:b/>
          <w:bCs/>
        </w:rPr>
        <w:t xml:space="preserve">Tatsuya </w:t>
      </w:r>
      <w:r w:rsidRPr="00F63404">
        <w:rPr>
          <w:rFonts w:ascii="Times New Roman" w:hAnsi="Times New Roman" w:cs="Times New Roman"/>
          <w:b/>
          <w:bCs/>
        </w:rPr>
        <w:t>Yamada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4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Pr="00F63404">
        <w:rPr>
          <w:rFonts w:ascii="Times New Roman" w:hAnsi="Times New Roman" w:cs="Times New Roman" w:hint="eastAsia"/>
          <w:b/>
          <w:bCs/>
        </w:rPr>
        <w:t xml:space="preserve">Nobuaki </w:t>
      </w:r>
      <w:r w:rsidRPr="00F63404">
        <w:rPr>
          <w:rFonts w:ascii="Times New Roman" w:hAnsi="Times New Roman" w:cs="Times New Roman"/>
          <w:b/>
          <w:bCs/>
        </w:rPr>
        <w:t>Kikkawa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5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Pr="00F63404">
        <w:rPr>
          <w:rFonts w:ascii="Times New Roman" w:hAnsi="Times New Roman" w:cs="Times New Roman" w:hint="eastAsia"/>
          <w:b/>
          <w:bCs/>
        </w:rPr>
        <w:t xml:space="preserve">Ryosuke </w:t>
      </w:r>
      <w:r w:rsidRPr="00F63404">
        <w:rPr>
          <w:rFonts w:ascii="Times New Roman" w:hAnsi="Times New Roman" w:cs="Times New Roman"/>
          <w:b/>
          <w:bCs/>
        </w:rPr>
        <w:t>Jinnouchi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5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="002E6EEF" w:rsidRPr="00F63404">
        <w:rPr>
          <w:rFonts w:ascii="Times New Roman" w:hAnsi="Times New Roman" w:cs="Times New Roman" w:hint="eastAsia"/>
          <w:b/>
          <w:bCs/>
        </w:rPr>
        <w:t xml:space="preserve">Kumiko </w:t>
      </w:r>
      <w:r w:rsidRPr="00F63404">
        <w:rPr>
          <w:rFonts w:ascii="Times New Roman" w:hAnsi="Times New Roman" w:cs="Times New Roman"/>
          <w:b/>
          <w:bCs/>
        </w:rPr>
        <w:t>Nomura</w:t>
      </w:r>
      <w:r w:rsidR="00076DD2" w:rsidRPr="00F63404">
        <w:rPr>
          <w:rFonts w:ascii="Times New Roman" w:hAnsi="Times New Roman" w:cs="Times New Roman" w:hint="eastAsia"/>
          <w:b/>
          <w:bCs/>
          <w:vertAlign w:val="superscript"/>
        </w:rPr>
        <w:t>6</w:t>
      </w:r>
      <w:r w:rsidR="00122420" w:rsidRPr="00F63404">
        <w:rPr>
          <w:rFonts w:ascii="Times New Roman" w:hAnsi="Times New Roman" w:cs="Times New Roman"/>
          <w:b/>
          <w:bCs/>
        </w:rPr>
        <w:t xml:space="preserve">, </w:t>
      </w:r>
      <w:r w:rsidRPr="00F63404">
        <w:rPr>
          <w:rFonts w:ascii="Times New Roman" w:hAnsi="Times New Roman" w:cs="Times New Roman" w:hint="eastAsia"/>
          <w:b/>
          <w:bCs/>
        </w:rPr>
        <w:t xml:space="preserve">Masayuki </w:t>
      </w:r>
      <w:r w:rsidRPr="00F63404">
        <w:rPr>
          <w:rFonts w:ascii="Times New Roman" w:hAnsi="Times New Roman" w:cs="Times New Roman"/>
          <w:b/>
          <w:bCs/>
        </w:rPr>
        <w:t>Kimura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6</w:t>
      </w:r>
      <w:r w:rsidRPr="00F63404">
        <w:rPr>
          <w:rFonts w:ascii="Times New Roman" w:hAnsi="Times New Roman" w:cs="Times New Roman"/>
          <w:b/>
          <w:bCs/>
        </w:rPr>
        <w:t xml:space="preserve">, </w:t>
      </w:r>
      <w:r w:rsidR="00CD31E4">
        <w:rPr>
          <w:rFonts w:ascii="Times New Roman" w:hAnsi="Times New Roman" w:cs="Times New Roman" w:hint="eastAsia"/>
          <w:b/>
          <w:bCs/>
        </w:rPr>
        <w:t xml:space="preserve">and </w:t>
      </w:r>
      <w:r w:rsidRPr="00F63404">
        <w:rPr>
          <w:rFonts w:ascii="Times New Roman" w:hAnsi="Times New Roman" w:cs="Times New Roman" w:hint="eastAsia"/>
          <w:b/>
          <w:bCs/>
        </w:rPr>
        <w:t xml:space="preserve">Susumu </w:t>
      </w:r>
      <w:r w:rsidRPr="00F63404">
        <w:rPr>
          <w:rFonts w:ascii="Times New Roman" w:hAnsi="Times New Roman" w:cs="Times New Roman"/>
          <w:b/>
          <w:bCs/>
        </w:rPr>
        <w:t>Okazaki</w:t>
      </w:r>
      <w:r w:rsidR="007B0E5E" w:rsidRPr="00F63404">
        <w:rPr>
          <w:rFonts w:ascii="Times New Roman" w:hAnsi="Times New Roman" w:cs="Times New Roman" w:hint="eastAsia"/>
          <w:b/>
          <w:bCs/>
          <w:vertAlign w:val="superscript"/>
        </w:rPr>
        <w:t>7</w:t>
      </w:r>
      <w:r w:rsidRPr="00F63404">
        <w:rPr>
          <w:rFonts w:ascii="Times New Roman" w:hAnsi="Times New Roman" w:cs="Times New Roman"/>
          <w:b/>
          <w:bCs/>
        </w:rPr>
        <w:t xml:space="preserve">　</w:t>
      </w:r>
    </w:p>
    <w:p w14:paraId="035E9444" w14:textId="69BFD657" w:rsidR="00455BDA" w:rsidRPr="00F63404" w:rsidRDefault="00455BDA">
      <w:pPr>
        <w:jc w:val="center"/>
        <w:rPr>
          <w:rFonts w:ascii="Times New Roman" w:hAnsi="Times New Roman" w:cs="Times New Roman"/>
          <w:b/>
          <w:bCs/>
        </w:rPr>
      </w:pPr>
    </w:p>
    <w:p w14:paraId="3E97494E" w14:textId="34C94A51" w:rsidR="00455BDA" w:rsidRPr="00F63404" w:rsidRDefault="00455BDA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r w:rsidR="00161A69" w:rsidRPr="00F63404">
        <w:rPr>
          <w:rFonts w:ascii="Times New Roman" w:hAnsi="Times New Roman" w:cs="Times New Roman"/>
          <w:sz w:val="22"/>
          <w:szCs w:val="22"/>
        </w:rPr>
        <w:t>Research Institute for Interdisciplinary Science, Okayama University</w:t>
      </w:r>
      <w:r w:rsidR="00161A69" w:rsidRPr="00F63404"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4CE3FB2B" w14:textId="57F919C7" w:rsidR="00455BDA" w:rsidRPr="00F63404" w:rsidRDefault="00455BDA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161A69" w:rsidRPr="00F63404">
        <w:rPr>
          <w:rFonts w:ascii="Times New Roman" w:hAnsi="Times New Roman" w:cs="Times New Roman" w:hint="eastAsia"/>
          <w:sz w:val="22"/>
          <w:szCs w:val="22"/>
        </w:rPr>
        <w:t>Institute for Molecular Science, Japan</w:t>
      </w:r>
    </w:p>
    <w:p w14:paraId="70BE22D2" w14:textId="1121D7F4" w:rsidR="00A85FE2" w:rsidRPr="00F63404" w:rsidRDefault="00A85FE2" w:rsidP="00A85FE2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 w:hint="eastAsia"/>
          <w:sz w:val="22"/>
          <w:szCs w:val="22"/>
          <w:vertAlign w:val="superscript"/>
        </w:rPr>
        <w:t>3</w:t>
      </w:r>
      <w:r w:rsidRPr="00F63404">
        <w:rPr>
          <w:rFonts w:ascii="Times New Roman" w:hAnsi="Times New Roman" w:cs="Times New Roman" w:hint="eastAsia"/>
          <w:sz w:val="22"/>
          <w:szCs w:val="22"/>
        </w:rPr>
        <w:t>Center for Management of Information Technolog</w:t>
      </w:r>
      <w:r w:rsidR="00714A04">
        <w:rPr>
          <w:rFonts w:ascii="Times New Roman" w:hAnsi="Times New Roman" w:cs="Times New Roman" w:hint="eastAsia"/>
          <w:sz w:val="22"/>
          <w:szCs w:val="22"/>
        </w:rPr>
        <w:t>ies</w:t>
      </w:r>
      <w:r w:rsidRPr="00F63404">
        <w:rPr>
          <w:rFonts w:ascii="Times New Roman" w:hAnsi="Times New Roman" w:cs="Times New Roman" w:hint="eastAsia"/>
          <w:sz w:val="22"/>
          <w:szCs w:val="22"/>
        </w:rPr>
        <w:t>, Kagoshima University, Japan</w:t>
      </w:r>
    </w:p>
    <w:p w14:paraId="494AB99D" w14:textId="010EB964" w:rsidR="00A85FE2" w:rsidRPr="00F63404" w:rsidRDefault="00A85FE2" w:rsidP="00A85FE2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 w:hint="eastAsia"/>
          <w:sz w:val="22"/>
          <w:szCs w:val="22"/>
          <w:vertAlign w:val="superscript"/>
        </w:rPr>
        <w:t>4</w:t>
      </w:r>
      <w:r w:rsidRPr="00F63404">
        <w:rPr>
          <w:rFonts w:ascii="Times New Roman" w:hAnsi="Times New Roman" w:cs="Times New Roman"/>
          <w:sz w:val="22"/>
          <w:szCs w:val="22"/>
        </w:rPr>
        <w:t>Research Organization for Information Science and Technology</w:t>
      </w:r>
      <w:r w:rsidRPr="00F63404"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13E8EAF6" w14:textId="77777777" w:rsidR="00707D8C" w:rsidRPr="00F63404" w:rsidRDefault="00707D8C" w:rsidP="00707D8C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 w:hint="eastAsia"/>
          <w:sz w:val="22"/>
          <w:szCs w:val="22"/>
          <w:vertAlign w:val="superscript"/>
        </w:rPr>
        <w:t>5</w:t>
      </w:r>
      <w:r w:rsidRPr="00F63404">
        <w:rPr>
          <w:rFonts w:ascii="Times New Roman" w:hAnsi="Times New Roman" w:cs="Times New Roman"/>
          <w:sz w:val="22"/>
          <w:szCs w:val="22"/>
        </w:rPr>
        <w:t>Toyota Central R&amp;D Labs., Inc., Japan</w:t>
      </w:r>
    </w:p>
    <w:p w14:paraId="490DF362" w14:textId="38F1B538" w:rsidR="00A85FE2" w:rsidRPr="00F63404" w:rsidRDefault="00707D8C" w:rsidP="00707D8C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 w:hint="eastAsia"/>
          <w:sz w:val="22"/>
          <w:szCs w:val="22"/>
          <w:vertAlign w:val="superscript"/>
        </w:rPr>
        <w:t>6</w:t>
      </w:r>
      <w:r w:rsidRPr="00F63404">
        <w:rPr>
          <w:rFonts w:ascii="Times New Roman" w:hAnsi="Times New Roman" w:cs="Times New Roman"/>
          <w:sz w:val="22"/>
          <w:szCs w:val="22"/>
        </w:rPr>
        <w:t>Toyota Motor Corporation, Japan</w:t>
      </w:r>
    </w:p>
    <w:p w14:paraId="6302AE66" w14:textId="4317F8BE" w:rsidR="004C7A6B" w:rsidRPr="00F63404" w:rsidRDefault="004C7A6B" w:rsidP="004C7A6B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 w:hint="eastAsia"/>
          <w:sz w:val="22"/>
          <w:szCs w:val="22"/>
          <w:vertAlign w:val="superscript"/>
        </w:rPr>
        <w:t>7</w:t>
      </w:r>
      <w:r w:rsidR="00F63404" w:rsidRPr="00F63404">
        <w:rPr>
          <w:rFonts w:ascii="Times New Roman" w:hAnsi="Times New Roman" w:cs="Times New Roman" w:hint="eastAsia"/>
          <w:sz w:val="22"/>
          <w:szCs w:val="22"/>
          <w:vertAlign w:val="superscript"/>
        </w:rPr>
        <w:t xml:space="preserve"> </w:t>
      </w:r>
      <w:r w:rsidRPr="00F63404">
        <w:rPr>
          <w:rFonts w:ascii="Times New Roman" w:hAnsi="Times New Roman" w:cs="Times New Roman"/>
          <w:sz w:val="22"/>
          <w:szCs w:val="22"/>
        </w:rPr>
        <w:t>Graduate School of Nanobioscience, Yokohama City University</w:t>
      </w:r>
      <w:r w:rsidRPr="00F63404">
        <w:rPr>
          <w:rFonts w:ascii="Times New Roman" w:hAnsi="Times New Roman" w:cs="Times New Roman" w:hint="eastAsia"/>
          <w:sz w:val="22"/>
          <w:szCs w:val="22"/>
        </w:rPr>
        <w:t>, Japan</w:t>
      </w:r>
    </w:p>
    <w:p w14:paraId="099F72A5" w14:textId="77777777" w:rsidR="00161A69" w:rsidRPr="00F63404" w:rsidRDefault="00161A69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127858C" w14:textId="56594C61" w:rsidR="0085659C" w:rsidRPr="00F63404" w:rsidRDefault="0085659C">
      <w:pPr>
        <w:jc w:val="center"/>
        <w:rPr>
          <w:rFonts w:ascii="Times New Roman" w:hAnsi="Times New Roman" w:cs="Times New Roman"/>
          <w:sz w:val="22"/>
          <w:szCs w:val="22"/>
        </w:rPr>
      </w:pPr>
      <w:r w:rsidRPr="00F63404">
        <w:rPr>
          <w:rFonts w:ascii="Times New Roman" w:hAnsi="Times New Roman" w:cs="Times New Roman"/>
          <w:sz w:val="22"/>
          <w:szCs w:val="22"/>
        </w:rPr>
        <w:t xml:space="preserve">e-mail: </w:t>
      </w:r>
      <w:r w:rsidR="00161A69" w:rsidRPr="00F63404">
        <w:rPr>
          <w:rFonts w:ascii="Times New Roman" w:hAnsi="Times New Roman" w:cs="Times New Roman" w:hint="eastAsia"/>
          <w:sz w:val="22"/>
          <w:szCs w:val="22"/>
        </w:rPr>
        <w:t>tnagai</w:t>
      </w:r>
      <w:r w:rsidRPr="00F63404">
        <w:rPr>
          <w:rFonts w:ascii="Times New Roman" w:hAnsi="Times New Roman" w:cs="Times New Roman"/>
          <w:sz w:val="22"/>
          <w:szCs w:val="22"/>
        </w:rPr>
        <w:t>@</w:t>
      </w:r>
      <w:r w:rsidR="00161A69" w:rsidRPr="00F63404">
        <w:rPr>
          <w:rFonts w:ascii="Times New Roman" w:hAnsi="Times New Roman" w:cs="Times New Roman" w:hint="eastAsia"/>
          <w:sz w:val="22"/>
          <w:szCs w:val="22"/>
        </w:rPr>
        <w:t>okayama-u.ac.jp</w:t>
      </w:r>
    </w:p>
    <w:p w14:paraId="3101E311" w14:textId="77777777" w:rsidR="00DC7A1D" w:rsidRPr="00F63404" w:rsidRDefault="00DC7A1D">
      <w:pPr>
        <w:rPr>
          <w:rFonts w:ascii="Times New Roman" w:hAnsi="Times New Roman" w:cs="Times New Roman"/>
        </w:rPr>
      </w:pPr>
    </w:p>
    <w:p w14:paraId="3C8E94B1" w14:textId="3AED15E3" w:rsidR="00DF569F" w:rsidRDefault="00DF569F" w:rsidP="00DF569F">
      <w:pPr>
        <w:rPr>
          <w:rFonts w:ascii="Times New Roman" w:hAnsi="Times New Roman" w:cs="Times New Roman"/>
        </w:rPr>
      </w:pPr>
      <w:r w:rsidRPr="00F63404">
        <w:rPr>
          <w:rFonts w:ascii="Times New Roman" w:hAnsi="Times New Roman" w:cs="Times New Roman"/>
        </w:rPr>
        <w:t xml:space="preserve">Mass transport within heterogeneous media is a widespread phenomenon observed in </w:t>
      </w:r>
      <w:r w:rsidR="00E875C4">
        <w:rPr>
          <w:rFonts w:ascii="Times New Roman" w:hAnsi="Times New Roman" w:cs="Times New Roman" w:hint="eastAsia"/>
        </w:rPr>
        <w:t xml:space="preserve">various </w:t>
      </w:r>
      <w:r w:rsidRPr="00F63404">
        <w:rPr>
          <w:rFonts w:ascii="Times New Roman" w:hAnsi="Times New Roman" w:cs="Times New Roman"/>
        </w:rPr>
        <w:t xml:space="preserve">physical, chemical, and biological systems. </w:t>
      </w:r>
      <w:r w:rsidR="001E06FA">
        <w:rPr>
          <w:rFonts w:ascii="Times New Roman" w:hAnsi="Times New Roman" w:cs="Times New Roman"/>
        </w:rPr>
        <w:t>Examples</w:t>
      </w:r>
      <w:r w:rsidR="001E06FA">
        <w:rPr>
          <w:rFonts w:ascii="Times New Roman" w:hAnsi="Times New Roman" w:cs="Times New Roman" w:hint="eastAsia"/>
        </w:rPr>
        <w:t xml:space="preserve"> of such heterogeneous media </w:t>
      </w:r>
      <w:r w:rsidR="001E06FA">
        <w:rPr>
          <w:rFonts w:ascii="Times New Roman" w:hAnsi="Times New Roman" w:cs="Times New Roman"/>
        </w:rPr>
        <w:t>include</w:t>
      </w:r>
      <w:r w:rsidR="001E06FA">
        <w:rPr>
          <w:rFonts w:ascii="Times New Roman" w:hAnsi="Times New Roman" w:cs="Times New Roman" w:hint="eastAsia"/>
        </w:rPr>
        <w:t xml:space="preserve"> gas </w:t>
      </w:r>
      <w:r w:rsidR="001E06FA">
        <w:rPr>
          <w:rFonts w:ascii="Times New Roman" w:hAnsi="Times New Roman" w:cs="Times New Roman"/>
        </w:rPr>
        <w:t>separation</w:t>
      </w:r>
      <w:r w:rsidR="001E06FA">
        <w:rPr>
          <w:rFonts w:ascii="Times New Roman" w:hAnsi="Times New Roman" w:cs="Times New Roman" w:hint="eastAsia"/>
        </w:rPr>
        <w:t xml:space="preserve"> membranes for carbon capture, polymer </w:t>
      </w:r>
      <w:r w:rsidR="009C65FE">
        <w:rPr>
          <w:rFonts w:ascii="Times New Roman" w:hAnsi="Times New Roman" w:cs="Times New Roman" w:hint="eastAsia"/>
        </w:rPr>
        <w:t xml:space="preserve">electrolyte </w:t>
      </w:r>
      <w:r w:rsidR="001E06FA">
        <w:rPr>
          <w:rFonts w:ascii="Times New Roman" w:hAnsi="Times New Roman" w:cs="Times New Roman" w:hint="eastAsia"/>
        </w:rPr>
        <w:t xml:space="preserve">membranes, and </w:t>
      </w:r>
      <w:r w:rsidR="00E875C4">
        <w:rPr>
          <w:rFonts w:ascii="Times New Roman" w:hAnsi="Times New Roman" w:cs="Times New Roman" w:hint="eastAsia"/>
        </w:rPr>
        <w:t xml:space="preserve">the </w:t>
      </w:r>
      <w:r w:rsidR="001E06FA">
        <w:rPr>
          <w:rFonts w:ascii="Times New Roman" w:hAnsi="Times New Roman" w:cs="Times New Roman" w:hint="eastAsia"/>
        </w:rPr>
        <w:t>cathode catalyst layers</w:t>
      </w:r>
      <w:r w:rsidR="003744EF">
        <w:rPr>
          <w:rFonts w:ascii="Times New Roman" w:hAnsi="Times New Roman" w:cs="Times New Roman" w:hint="eastAsia"/>
        </w:rPr>
        <w:t xml:space="preserve"> of fuel cells</w:t>
      </w:r>
      <w:r w:rsidR="001E06FA">
        <w:rPr>
          <w:rFonts w:ascii="Times New Roman" w:hAnsi="Times New Roman" w:cs="Times New Roman" w:hint="eastAsia"/>
        </w:rPr>
        <w:t xml:space="preserve">. </w:t>
      </w:r>
      <w:r w:rsidR="009D24B5">
        <w:rPr>
          <w:rFonts w:ascii="Times New Roman" w:hAnsi="Times New Roman" w:cs="Times New Roman" w:hint="eastAsia"/>
        </w:rPr>
        <w:t xml:space="preserve">Molecular </w:t>
      </w:r>
      <w:r w:rsidR="009D24B5">
        <w:rPr>
          <w:rFonts w:ascii="Times New Roman" w:hAnsi="Times New Roman" w:cs="Times New Roman"/>
        </w:rPr>
        <w:t>diffusion</w:t>
      </w:r>
      <w:r w:rsidR="009D24B5">
        <w:rPr>
          <w:rFonts w:ascii="Times New Roman" w:hAnsi="Times New Roman" w:cs="Times New Roman" w:hint="eastAsia"/>
        </w:rPr>
        <w:t xml:space="preserve"> </w:t>
      </w:r>
      <w:r w:rsidR="00715AD2">
        <w:rPr>
          <w:rFonts w:ascii="Times New Roman" w:hAnsi="Times New Roman" w:cs="Times New Roman" w:hint="eastAsia"/>
        </w:rPr>
        <w:t xml:space="preserve">is </w:t>
      </w:r>
      <w:r w:rsidR="009D24B5">
        <w:rPr>
          <w:rFonts w:ascii="Times New Roman" w:hAnsi="Times New Roman" w:cs="Times New Roman" w:hint="eastAsia"/>
        </w:rPr>
        <w:t xml:space="preserve">key to understanding </w:t>
      </w:r>
      <w:r w:rsidR="00C10DA6">
        <w:rPr>
          <w:rFonts w:ascii="Times New Roman" w:hAnsi="Times New Roman" w:cs="Times New Roman" w:hint="eastAsia"/>
        </w:rPr>
        <w:t xml:space="preserve">mass transport </w:t>
      </w:r>
      <w:r w:rsidR="009D24B5">
        <w:rPr>
          <w:rFonts w:ascii="Times New Roman" w:hAnsi="Times New Roman" w:cs="Times New Roman" w:hint="eastAsia"/>
        </w:rPr>
        <w:t>and molecular dynamics (MD) s</w:t>
      </w:r>
      <w:r w:rsidR="00993731">
        <w:rPr>
          <w:rFonts w:ascii="Times New Roman" w:hAnsi="Times New Roman" w:cs="Times New Roman" w:hint="eastAsia"/>
        </w:rPr>
        <w:t xml:space="preserve">imulations are a powerful tool </w:t>
      </w:r>
      <w:r w:rsidR="001D2DC3">
        <w:rPr>
          <w:rFonts w:ascii="Times New Roman" w:hAnsi="Times New Roman" w:cs="Times New Roman" w:hint="eastAsia"/>
        </w:rPr>
        <w:t xml:space="preserve">for </w:t>
      </w:r>
      <w:r w:rsidR="00993731">
        <w:rPr>
          <w:rFonts w:ascii="Times New Roman" w:hAnsi="Times New Roman" w:cs="Times New Roman" w:hint="eastAsia"/>
        </w:rPr>
        <w:t>examin</w:t>
      </w:r>
      <w:r w:rsidR="001D2DC3">
        <w:rPr>
          <w:rFonts w:ascii="Times New Roman" w:hAnsi="Times New Roman" w:cs="Times New Roman" w:hint="eastAsia"/>
        </w:rPr>
        <w:t>ing</w:t>
      </w:r>
      <w:r w:rsidR="00993731">
        <w:rPr>
          <w:rFonts w:ascii="Times New Roman" w:hAnsi="Times New Roman" w:cs="Times New Roman" w:hint="eastAsia"/>
        </w:rPr>
        <w:t xml:space="preserve"> the diffusion process in </w:t>
      </w:r>
      <w:r w:rsidR="001D2DC3">
        <w:rPr>
          <w:rFonts w:ascii="Times New Roman" w:hAnsi="Times New Roman" w:cs="Times New Roman" w:hint="eastAsia"/>
        </w:rPr>
        <w:t xml:space="preserve">atomistic </w:t>
      </w:r>
      <w:r w:rsidR="00993731">
        <w:rPr>
          <w:rFonts w:ascii="Times New Roman" w:hAnsi="Times New Roman" w:cs="Times New Roman" w:hint="eastAsia"/>
        </w:rPr>
        <w:t xml:space="preserve">detail. </w:t>
      </w:r>
      <w:r w:rsidRPr="00F63404">
        <w:rPr>
          <w:rFonts w:ascii="Times New Roman" w:hAnsi="Times New Roman" w:cs="Times New Roman"/>
        </w:rPr>
        <w:t xml:space="preserve">However, the timescales associated with </w:t>
      </w:r>
      <w:r w:rsidR="00715AD2">
        <w:rPr>
          <w:rFonts w:ascii="Times New Roman" w:hAnsi="Times New Roman" w:cs="Times New Roman" w:hint="eastAsia"/>
        </w:rPr>
        <w:t xml:space="preserve">molecular </w:t>
      </w:r>
      <w:r w:rsidRPr="00F63404">
        <w:rPr>
          <w:rFonts w:ascii="Times New Roman" w:hAnsi="Times New Roman" w:cs="Times New Roman"/>
        </w:rPr>
        <w:t xml:space="preserve">diffusion in heterogeneous systems often exceed those accessible by conventional all-atom </w:t>
      </w:r>
      <w:r w:rsidR="00333BB9">
        <w:rPr>
          <w:rFonts w:ascii="Times New Roman" w:hAnsi="Times New Roman" w:cs="Times New Roman" w:hint="eastAsia"/>
        </w:rPr>
        <w:t>MD</w:t>
      </w:r>
      <w:r w:rsidRPr="00F63404">
        <w:rPr>
          <w:rFonts w:ascii="Times New Roman" w:hAnsi="Times New Roman" w:cs="Times New Roman"/>
        </w:rPr>
        <w:t xml:space="preserve"> simulations, thereby limiting the direct applicability of MD to these problems.</w:t>
      </w:r>
    </w:p>
    <w:p w14:paraId="41BCAC0F" w14:textId="77777777" w:rsidR="00D313F4" w:rsidRPr="00F63404" w:rsidRDefault="00D313F4" w:rsidP="00DF569F">
      <w:pPr>
        <w:rPr>
          <w:rFonts w:ascii="Times New Roman" w:hAnsi="Times New Roman" w:cs="Times New Roman"/>
        </w:rPr>
      </w:pPr>
    </w:p>
    <w:p w14:paraId="096966B0" w14:textId="1AB445E8" w:rsidR="00DF569F" w:rsidRDefault="009A2623" w:rsidP="00D313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</w:t>
      </w:r>
      <w:r w:rsidR="00DF569F" w:rsidRPr="00F63404">
        <w:rPr>
          <w:rFonts w:ascii="Times New Roman" w:hAnsi="Times New Roman" w:cs="Times New Roman"/>
        </w:rPr>
        <w:t xml:space="preserve">ne promising strategy </w:t>
      </w:r>
      <w:r>
        <w:rPr>
          <w:rFonts w:ascii="Times New Roman" w:hAnsi="Times New Roman" w:cs="Times New Roman" w:hint="eastAsia"/>
        </w:rPr>
        <w:t xml:space="preserve">to overcome this </w:t>
      </w:r>
      <w:r w:rsidR="00E875C4">
        <w:rPr>
          <w:rFonts w:ascii="Times New Roman" w:hAnsi="Times New Roman" w:cs="Times New Roman" w:hint="eastAsia"/>
        </w:rPr>
        <w:t xml:space="preserve">limitation </w:t>
      </w:r>
      <w:r w:rsidR="00DF569F" w:rsidRPr="00F63404">
        <w:rPr>
          <w:rFonts w:ascii="Times New Roman" w:hAnsi="Times New Roman" w:cs="Times New Roman"/>
        </w:rPr>
        <w:t xml:space="preserve">is to construct coarse-grained dynamics of the diffusing molecules. For this </w:t>
      </w:r>
      <w:r w:rsidR="00013BB7">
        <w:rPr>
          <w:rFonts w:ascii="Times New Roman" w:hAnsi="Times New Roman" w:cs="Times New Roman" w:hint="eastAsia"/>
        </w:rPr>
        <w:t>purpose</w:t>
      </w:r>
      <w:r w:rsidR="00DF569F" w:rsidRPr="00F63404">
        <w:rPr>
          <w:rFonts w:ascii="Times New Roman" w:hAnsi="Times New Roman" w:cs="Times New Roman"/>
        </w:rPr>
        <w:t>, we propose</w:t>
      </w:r>
      <w:r w:rsidR="00E875C4">
        <w:rPr>
          <w:rFonts w:ascii="Times New Roman" w:hAnsi="Times New Roman" w:cs="Times New Roman" w:hint="eastAsia"/>
        </w:rPr>
        <w:t>d</w:t>
      </w:r>
      <w:r w:rsidR="00DF569F" w:rsidRPr="00F63404">
        <w:rPr>
          <w:rFonts w:ascii="Times New Roman" w:hAnsi="Times New Roman" w:cs="Times New Roman"/>
        </w:rPr>
        <w:t xml:space="preserve"> the dynamic Monte Carlo (MC) approach [1]</w:t>
      </w:r>
      <w:r w:rsidR="008D3CE2">
        <w:rPr>
          <w:rFonts w:ascii="Times New Roman" w:hAnsi="Times New Roman" w:cs="Times New Roman" w:hint="eastAsia"/>
        </w:rPr>
        <w:t xml:space="preserve">, which can effectively generate long-time trajectories of diffusing molecules. The dynamic MC method </w:t>
      </w:r>
      <w:r w:rsidR="001D2DC3">
        <w:rPr>
          <w:rFonts w:ascii="Times New Roman" w:hAnsi="Times New Roman" w:cs="Times New Roman"/>
        </w:rPr>
        <w:t>require</w:t>
      </w:r>
      <w:r w:rsidR="001D2DC3">
        <w:rPr>
          <w:rFonts w:ascii="Times New Roman" w:hAnsi="Times New Roman" w:cs="Times New Roman" w:hint="eastAsia"/>
        </w:rPr>
        <w:t>s</w:t>
      </w:r>
      <w:r w:rsidR="008D3CE2">
        <w:rPr>
          <w:rFonts w:ascii="Times New Roman" w:hAnsi="Times New Roman" w:cs="Times New Roman" w:hint="eastAsia"/>
        </w:rPr>
        <w:t xml:space="preserve"> </w:t>
      </w:r>
      <w:r w:rsidR="00DD7B69">
        <w:rPr>
          <w:rFonts w:ascii="Times New Roman" w:hAnsi="Times New Roman" w:cs="Times New Roman" w:hint="eastAsia"/>
        </w:rPr>
        <w:t xml:space="preserve">the </w:t>
      </w:r>
      <w:r w:rsidR="003E3EC0">
        <w:rPr>
          <w:rFonts w:ascii="Times New Roman" w:hAnsi="Times New Roman" w:cs="Times New Roman" w:hint="eastAsia"/>
        </w:rPr>
        <w:t xml:space="preserve">free energy </w:t>
      </w:r>
      <w:r w:rsidR="003E3EC0">
        <w:rPr>
          <w:rFonts w:ascii="Times New Roman" w:hAnsi="Times New Roman" w:cs="Times New Roman"/>
        </w:rPr>
        <w:t>landscape</w:t>
      </w:r>
      <w:r w:rsidR="003E3EC0">
        <w:rPr>
          <w:rFonts w:ascii="Times New Roman" w:hAnsi="Times New Roman" w:cs="Times New Roman" w:hint="eastAsia"/>
        </w:rPr>
        <w:t xml:space="preserve"> and position-dependent diffusion constant</w:t>
      </w:r>
      <w:r w:rsidR="0048701B">
        <w:rPr>
          <w:rFonts w:ascii="Times New Roman" w:hAnsi="Times New Roman" w:cs="Times New Roman" w:hint="eastAsia"/>
        </w:rPr>
        <w:t xml:space="preserve"> of a diffusing molecule</w:t>
      </w:r>
      <w:r w:rsidR="00634988">
        <w:rPr>
          <w:rFonts w:ascii="Times New Roman" w:hAnsi="Times New Roman" w:cs="Times New Roman" w:hint="eastAsia"/>
        </w:rPr>
        <w:t xml:space="preserve"> </w:t>
      </w:r>
      <w:r w:rsidR="001D2DC3">
        <w:rPr>
          <w:rFonts w:ascii="Times New Roman" w:hAnsi="Times New Roman" w:cs="Times New Roman" w:hint="eastAsia"/>
        </w:rPr>
        <w:t xml:space="preserve">as input </w:t>
      </w:r>
      <w:r w:rsidR="008D3CE2">
        <w:rPr>
          <w:rFonts w:ascii="Times New Roman" w:hAnsi="Times New Roman" w:cs="Times New Roman" w:hint="eastAsia"/>
        </w:rPr>
        <w:t>and t</w:t>
      </w:r>
      <w:r w:rsidR="0006279F">
        <w:rPr>
          <w:rFonts w:ascii="Times New Roman" w:hAnsi="Times New Roman" w:cs="Times New Roman" w:hint="eastAsia"/>
        </w:rPr>
        <w:t xml:space="preserve">hese input quantities can be </w:t>
      </w:r>
      <w:r w:rsidR="0006279F">
        <w:rPr>
          <w:rFonts w:ascii="Times New Roman" w:hAnsi="Times New Roman" w:cs="Times New Roman"/>
        </w:rPr>
        <w:t>obtained</w:t>
      </w:r>
      <w:r w:rsidR="0006279F">
        <w:rPr>
          <w:rFonts w:ascii="Times New Roman" w:hAnsi="Times New Roman" w:cs="Times New Roman" w:hint="eastAsia"/>
        </w:rPr>
        <w:t xml:space="preserve"> from MD simulations. </w:t>
      </w:r>
      <w:r w:rsidR="003E3EC0">
        <w:rPr>
          <w:rFonts w:ascii="Times New Roman" w:hAnsi="Times New Roman" w:cs="Times New Roman" w:hint="eastAsia"/>
        </w:rPr>
        <w:t xml:space="preserve">This </w:t>
      </w:r>
      <w:r w:rsidR="00F0695D" w:rsidRPr="00F63404">
        <w:rPr>
          <w:rFonts w:ascii="Times New Roman" w:hAnsi="Times New Roman" w:cs="Times New Roman" w:hint="eastAsia"/>
        </w:rPr>
        <w:t xml:space="preserve">approach </w:t>
      </w:r>
      <w:r w:rsidR="00256DF4">
        <w:rPr>
          <w:rFonts w:ascii="Times New Roman" w:hAnsi="Times New Roman" w:cs="Times New Roman" w:hint="eastAsia"/>
        </w:rPr>
        <w:t>was</w:t>
      </w:r>
      <w:r w:rsidR="00F0695D" w:rsidRPr="00F63404">
        <w:rPr>
          <w:rFonts w:ascii="Times New Roman" w:hAnsi="Times New Roman" w:cs="Times New Roman" w:hint="eastAsia"/>
        </w:rPr>
        <w:t xml:space="preserve"> </w:t>
      </w:r>
      <w:r w:rsidR="00F0695D" w:rsidRPr="00F63404">
        <w:rPr>
          <w:rFonts w:ascii="Times New Roman" w:hAnsi="Times New Roman" w:cs="Times New Roman"/>
        </w:rPr>
        <w:t>demonstrated</w:t>
      </w:r>
      <w:r w:rsidR="00F0695D" w:rsidRPr="00F63404">
        <w:rPr>
          <w:rFonts w:ascii="Times New Roman" w:hAnsi="Times New Roman" w:cs="Times New Roman" w:hint="eastAsia"/>
        </w:rPr>
        <w:t xml:space="preserve"> in application</w:t>
      </w:r>
      <w:r w:rsidR="003E3EC0">
        <w:rPr>
          <w:rFonts w:ascii="Times New Roman" w:hAnsi="Times New Roman" w:cs="Times New Roman" w:hint="eastAsia"/>
        </w:rPr>
        <w:t>s</w:t>
      </w:r>
      <w:r w:rsidR="00F0695D" w:rsidRPr="00F63404">
        <w:rPr>
          <w:rFonts w:ascii="Times New Roman" w:hAnsi="Times New Roman" w:cs="Times New Roman" w:hint="eastAsia"/>
        </w:rPr>
        <w:t xml:space="preserve"> to </w:t>
      </w:r>
      <w:r w:rsidR="00DF569F" w:rsidRPr="00F63404">
        <w:rPr>
          <w:rFonts w:ascii="Times New Roman" w:hAnsi="Times New Roman" w:cs="Times New Roman"/>
        </w:rPr>
        <w:t>hydrogen gas diffusion through polymer electrolyte membranes [2,3]</w:t>
      </w:r>
      <w:r w:rsidR="00F0695D" w:rsidRPr="00F63404">
        <w:rPr>
          <w:rFonts w:ascii="Times New Roman" w:hAnsi="Times New Roman" w:cs="Times New Roman" w:hint="eastAsia"/>
        </w:rPr>
        <w:t xml:space="preserve">. In </w:t>
      </w:r>
      <w:r w:rsidR="00F0695D" w:rsidRPr="00F63404">
        <w:rPr>
          <w:rFonts w:ascii="Times New Roman" w:hAnsi="Times New Roman" w:cs="Times New Roman"/>
        </w:rPr>
        <w:t>addition</w:t>
      </w:r>
      <w:r w:rsidR="00F0695D" w:rsidRPr="00F63404">
        <w:rPr>
          <w:rFonts w:ascii="Times New Roman" w:hAnsi="Times New Roman" w:cs="Times New Roman" w:hint="eastAsia"/>
        </w:rPr>
        <w:t xml:space="preserve"> to </w:t>
      </w:r>
      <w:r w:rsidR="00690398">
        <w:rPr>
          <w:rFonts w:ascii="Times New Roman" w:hAnsi="Times New Roman" w:cs="Times New Roman"/>
        </w:rPr>
        <w:t>reproduc</w:t>
      </w:r>
      <w:r w:rsidR="001D2DC3">
        <w:rPr>
          <w:rFonts w:ascii="Times New Roman" w:hAnsi="Times New Roman" w:cs="Times New Roman" w:hint="eastAsia"/>
        </w:rPr>
        <w:t>ing</w:t>
      </w:r>
      <w:r w:rsidR="00690398">
        <w:rPr>
          <w:rFonts w:ascii="Times New Roman" w:hAnsi="Times New Roman" w:cs="Times New Roman" w:hint="eastAsia"/>
        </w:rPr>
        <w:t xml:space="preserve"> </w:t>
      </w:r>
      <w:r w:rsidR="00F0695D" w:rsidRPr="00F63404">
        <w:rPr>
          <w:rFonts w:ascii="Times New Roman" w:hAnsi="Times New Roman" w:cs="Times New Roman" w:hint="eastAsia"/>
        </w:rPr>
        <w:t>ga</w:t>
      </w:r>
      <w:r w:rsidR="00DF569F" w:rsidRPr="00F63404">
        <w:rPr>
          <w:rFonts w:ascii="Times New Roman" w:hAnsi="Times New Roman" w:cs="Times New Roman"/>
        </w:rPr>
        <w:t>s permeability at various water uptakes</w:t>
      </w:r>
      <w:r w:rsidR="00F0695D" w:rsidRPr="00F63404">
        <w:rPr>
          <w:rFonts w:ascii="Times New Roman" w:hAnsi="Times New Roman" w:cs="Times New Roman" w:hint="eastAsia"/>
        </w:rPr>
        <w:t xml:space="preserve">, we </w:t>
      </w:r>
      <w:r w:rsidR="00256DF4">
        <w:rPr>
          <w:rFonts w:ascii="Times New Roman" w:hAnsi="Times New Roman" w:cs="Times New Roman" w:hint="eastAsia"/>
        </w:rPr>
        <w:t>clarified</w:t>
      </w:r>
      <w:r w:rsidR="00F0695D" w:rsidRPr="00F63404">
        <w:rPr>
          <w:rFonts w:ascii="Times New Roman" w:hAnsi="Times New Roman" w:cs="Times New Roman" w:hint="eastAsia"/>
        </w:rPr>
        <w:t xml:space="preserve"> </w:t>
      </w:r>
      <w:r w:rsidR="003E3EC0">
        <w:rPr>
          <w:rFonts w:ascii="Times New Roman" w:hAnsi="Times New Roman" w:cs="Times New Roman" w:hint="eastAsia"/>
        </w:rPr>
        <w:t xml:space="preserve">the </w:t>
      </w:r>
      <w:r w:rsidR="00F0695D" w:rsidRPr="00F63404">
        <w:rPr>
          <w:rFonts w:ascii="Times New Roman" w:hAnsi="Times New Roman" w:cs="Times New Roman" w:hint="eastAsia"/>
        </w:rPr>
        <w:t xml:space="preserve">molecular-level mechanism of the gas permeation. </w:t>
      </w:r>
    </w:p>
    <w:p w14:paraId="695D8A12" w14:textId="77777777" w:rsidR="00D313F4" w:rsidRPr="00F63404" w:rsidRDefault="00D313F4" w:rsidP="002E6515">
      <w:pPr>
        <w:ind w:firstLine="708"/>
        <w:rPr>
          <w:rFonts w:ascii="Times New Roman" w:hAnsi="Times New Roman" w:cs="Times New Roman"/>
        </w:rPr>
      </w:pPr>
    </w:p>
    <w:p w14:paraId="7B08998A" w14:textId="276D22F7" w:rsidR="00DC7A1D" w:rsidRPr="00F63404" w:rsidRDefault="00DD7B69" w:rsidP="00D313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However,</w:t>
      </w:r>
      <w:r w:rsidR="000C61E4">
        <w:rPr>
          <w:rFonts w:ascii="Times New Roman" w:hAnsi="Times New Roman" w:cs="Times New Roman" w:hint="eastAsia"/>
        </w:rPr>
        <w:t xml:space="preserve"> the evaluation of input quantities for an </w:t>
      </w:r>
      <w:r w:rsidR="000C61E4">
        <w:rPr>
          <w:rFonts w:ascii="Times New Roman" w:hAnsi="Times New Roman" w:cs="Times New Roman"/>
        </w:rPr>
        <w:t>entire</w:t>
      </w:r>
      <w:r w:rsidR="000C61E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larg</w:t>
      </w:r>
      <w:r w:rsidR="000C61E4">
        <w:rPr>
          <w:rFonts w:ascii="Times New Roman" w:hAnsi="Times New Roman" w:cs="Times New Roman" w:hint="eastAsia"/>
        </w:rPr>
        <w:t>e-scale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 w:hint="eastAsia"/>
        </w:rPr>
        <w:t xml:space="preserve">, such as </w:t>
      </w:r>
      <w:r w:rsidR="005F4FCD">
        <w:rPr>
          <w:rFonts w:ascii="Times New Roman" w:hAnsi="Times New Roman" w:cs="Times New Roman" w:hint="eastAsia"/>
        </w:rPr>
        <w:t>a</w:t>
      </w:r>
      <w:r w:rsidR="00F77A8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100 nm-scale cathode catalyst layer model</w:t>
      </w:r>
      <w:r w:rsidR="00D9174C">
        <w:rPr>
          <w:rFonts w:ascii="Times New Roman" w:hAnsi="Times New Roman" w:cs="Times New Roman" w:hint="eastAsia"/>
        </w:rPr>
        <w:t>,</w:t>
      </w:r>
      <w:r w:rsidR="00FA6795">
        <w:rPr>
          <w:rFonts w:ascii="Times New Roman" w:hAnsi="Times New Roman" w:cs="Times New Roman" w:hint="eastAsia"/>
        </w:rPr>
        <w:t xml:space="preserve"> </w:t>
      </w:r>
      <w:r w:rsidR="00B30760">
        <w:rPr>
          <w:rFonts w:ascii="Times New Roman" w:hAnsi="Times New Roman" w:cs="Times New Roman" w:hint="eastAsia"/>
        </w:rPr>
        <w:t>using</w:t>
      </w:r>
      <w:r w:rsidR="00983C8D">
        <w:rPr>
          <w:rFonts w:ascii="Times New Roman" w:hAnsi="Times New Roman" w:cs="Times New Roman" w:hint="eastAsia"/>
        </w:rPr>
        <w:t xml:space="preserve"> MD calculation</w:t>
      </w:r>
      <w:r w:rsidR="00B30760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 xml:space="preserve"> is </w:t>
      </w:r>
      <w:r>
        <w:rPr>
          <w:rFonts w:ascii="Times New Roman" w:hAnsi="Times New Roman" w:cs="Times New Roman"/>
        </w:rPr>
        <w:t>computationally</w:t>
      </w:r>
      <w:r>
        <w:rPr>
          <w:rFonts w:ascii="Times New Roman" w:hAnsi="Times New Roman" w:cs="Times New Roman" w:hint="eastAsia"/>
        </w:rPr>
        <w:t xml:space="preserve"> prohibitive. </w:t>
      </w:r>
      <w:r w:rsidR="00DF569F" w:rsidRPr="00F63404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 w:hint="eastAsia"/>
        </w:rPr>
        <w:t>address this issue,</w:t>
      </w:r>
      <w:r w:rsidRPr="00F63404">
        <w:rPr>
          <w:rFonts w:ascii="Times New Roman" w:hAnsi="Times New Roman" w:cs="Times New Roman"/>
        </w:rPr>
        <w:t xml:space="preserve"> </w:t>
      </w:r>
      <w:r w:rsidR="00DF569F" w:rsidRPr="00F63404">
        <w:rPr>
          <w:rFonts w:ascii="Times New Roman" w:hAnsi="Times New Roman" w:cs="Times New Roman"/>
        </w:rPr>
        <w:t xml:space="preserve">we </w:t>
      </w:r>
      <w:r>
        <w:rPr>
          <w:rFonts w:ascii="Times New Roman" w:hAnsi="Times New Roman" w:cs="Times New Roman" w:hint="eastAsia"/>
        </w:rPr>
        <w:t xml:space="preserve">adopted the </w:t>
      </w:r>
      <w:r w:rsidR="00DF569F" w:rsidRPr="00F63404">
        <w:rPr>
          <w:rFonts w:ascii="Times New Roman" w:hAnsi="Times New Roman" w:cs="Times New Roman"/>
        </w:rPr>
        <w:t>machine learning (ML)</w:t>
      </w:r>
      <w:r>
        <w:rPr>
          <w:rFonts w:ascii="Times New Roman" w:hAnsi="Times New Roman" w:cs="Times New Roman" w:hint="eastAsia"/>
        </w:rPr>
        <w:t xml:space="preserve"> approach</w:t>
      </w:r>
      <w:r w:rsidR="00DF569F" w:rsidRPr="00F6340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W</w:t>
      </w:r>
      <w:r w:rsidR="00DF569F" w:rsidRPr="00F63404">
        <w:rPr>
          <w:rFonts w:ascii="Times New Roman" w:hAnsi="Times New Roman" w:cs="Times New Roman"/>
        </w:rPr>
        <w:t xml:space="preserve">e employed support vector regression (SVR) with the smooth overlap of atomic positions (SOAP) kernel to </w:t>
      </w:r>
      <w:r w:rsidR="00574A19">
        <w:rPr>
          <w:rFonts w:ascii="Times New Roman" w:hAnsi="Times New Roman" w:cs="Times New Roman" w:hint="eastAsia"/>
        </w:rPr>
        <w:t xml:space="preserve">predict </w:t>
      </w:r>
      <w:r w:rsidR="00DF569F" w:rsidRPr="00F63404">
        <w:rPr>
          <w:rFonts w:ascii="Times New Roman" w:hAnsi="Times New Roman" w:cs="Times New Roman"/>
        </w:rPr>
        <w:t xml:space="preserve">the </w:t>
      </w:r>
      <w:r w:rsidR="00D9174C">
        <w:rPr>
          <w:rFonts w:ascii="Times New Roman" w:hAnsi="Times New Roman" w:cs="Times New Roman" w:hint="eastAsia"/>
        </w:rPr>
        <w:t xml:space="preserve">input quantities </w:t>
      </w:r>
      <w:r w:rsidR="00574A19">
        <w:rPr>
          <w:rFonts w:ascii="Times New Roman" w:hAnsi="Times New Roman" w:cs="Times New Roman" w:hint="eastAsia"/>
        </w:rPr>
        <w:t xml:space="preserve">from local chemical structures </w:t>
      </w:r>
      <w:r w:rsidR="00DF569F" w:rsidRPr="00F63404">
        <w:rPr>
          <w:rFonts w:ascii="Times New Roman" w:hAnsi="Times New Roman" w:cs="Times New Roman"/>
        </w:rPr>
        <w:t>[</w:t>
      </w:r>
      <w:r w:rsidR="00877FE5" w:rsidRPr="00F63404">
        <w:rPr>
          <w:rFonts w:ascii="Times New Roman" w:hAnsi="Times New Roman" w:cs="Times New Roman" w:hint="eastAsia"/>
        </w:rPr>
        <w:t>4</w:t>
      </w:r>
      <w:r w:rsidR="00DF569F" w:rsidRPr="00F63404">
        <w:rPr>
          <w:rFonts w:ascii="Times New Roman" w:hAnsi="Times New Roman" w:cs="Times New Roman"/>
        </w:rPr>
        <w:t xml:space="preserve">]. </w:t>
      </w:r>
      <w:r w:rsidR="00A112C8">
        <w:rPr>
          <w:rFonts w:ascii="Times New Roman" w:hAnsi="Times New Roman" w:cs="Times New Roman" w:hint="eastAsia"/>
        </w:rPr>
        <w:t xml:space="preserve">The </w:t>
      </w:r>
      <w:r w:rsidR="006E2136">
        <w:rPr>
          <w:rFonts w:ascii="Times New Roman" w:hAnsi="Times New Roman" w:cs="Times New Roman" w:hint="eastAsia"/>
        </w:rPr>
        <w:t xml:space="preserve">ML </w:t>
      </w:r>
      <w:r w:rsidR="00B30760">
        <w:rPr>
          <w:rFonts w:ascii="Times New Roman" w:hAnsi="Times New Roman" w:cs="Times New Roman" w:hint="eastAsia"/>
        </w:rPr>
        <w:t xml:space="preserve">model </w:t>
      </w:r>
      <w:r w:rsidR="006E2136">
        <w:rPr>
          <w:rFonts w:ascii="Times New Roman" w:hAnsi="Times New Roman" w:cs="Times New Roman" w:hint="eastAsia"/>
        </w:rPr>
        <w:t xml:space="preserve">can be trained </w:t>
      </w:r>
      <w:r w:rsidR="00A112C8">
        <w:rPr>
          <w:rFonts w:ascii="Times New Roman" w:hAnsi="Times New Roman" w:cs="Times New Roman" w:hint="eastAsia"/>
        </w:rPr>
        <w:t xml:space="preserve">using </w:t>
      </w:r>
      <w:r w:rsidR="006E2136">
        <w:rPr>
          <w:rFonts w:ascii="Times New Roman" w:hAnsi="Times New Roman" w:cs="Times New Roman" w:hint="eastAsia"/>
        </w:rPr>
        <w:t xml:space="preserve">a small </w:t>
      </w:r>
      <w:r w:rsidR="00026842">
        <w:rPr>
          <w:rFonts w:ascii="Times New Roman" w:hAnsi="Times New Roman" w:cs="Times New Roman"/>
        </w:rPr>
        <w:t>subset</w:t>
      </w:r>
      <w:r w:rsidR="00A112C8">
        <w:rPr>
          <w:rFonts w:ascii="Times New Roman" w:hAnsi="Times New Roman" w:cs="Times New Roman" w:hint="eastAsia"/>
        </w:rPr>
        <w:t xml:space="preserve"> of the input quantities or those obtained for </w:t>
      </w:r>
      <w:r w:rsidR="00B30760">
        <w:rPr>
          <w:rFonts w:ascii="Times New Roman" w:hAnsi="Times New Roman" w:cs="Times New Roman" w:hint="eastAsia"/>
        </w:rPr>
        <w:t>smaller</w:t>
      </w:r>
      <w:r w:rsidR="00B76471">
        <w:rPr>
          <w:rFonts w:ascii="Times New Roman" w:hAnsi="Times New Roman" w:cs="Times New Roman" w:hint="eastAsia"/>
        </w:rPr>
        <w:t xml:space="preserve"> or</w:t>
      </w:r>
      <w:r w:rsidR="00B30760">
        <w:rPr>
          <w:rFonts w:ascii="Times New Roman" w:hAnsi="Times New Roman" w:cs="Times New Roman" w:hint="eastAsia"/>
        </w:rPr>
        <w:t xml:space="preserve"> more </w:t>
      </w:r>
      <w:r w:rsidR="00A112C8">
        <w:rPr>
          <w:rFonts w:ascii="Times New Roman" w:hAnsi="Times New Roman" w:cs="Times New Roman" w:hint="eastAsia"/>
        </w:rPr>
        <w:t xml:space="preserve">tractable systems </w:t>
      </w:r>
      <w:r w:rsidR="005B1CFF">
        <w:rPr>
          <w:rFonts w:ascii="Times New Roman" w:hAnsi="Times New Roman" w:cs="Times New Roman" w:hint="eastAsia"/>
        </w:rPr>
        <w:t>resembl</w:t>
      </w:r>
      <w:r w:rsidR="00DA6895">
        <w:rPr>
          <w:rFonts w:ascii="Times New Roman" w:hAnsi="Times New Roman" w:cs="Times New Roman" w:hint="eastAsia"/>
        </w:rPr>
        <w:t>ing</w:t>
      </w:r>
      <w:r w:rsidR="005B1CFF">
        <w:rPr>
          <w:rFonts w:ascii="Times New Roman" w:hAnsi="Times New Roman" w:cs="Times New Roman" w:hint="eastAsia"/>
        </w:rPr>
        <w:t xml:space="preserve"> </w:t>
      </w:r>
      <w:r w:rsidR="00A112C8">
        <w:rPr>
          <w:rFonts w:ascii="Times New Roman" w:hAnsi="Times New Roman" w:cs="Times New Roman" w:hint="eastAsia"/>
        </w:rPr>
        <w:t xml:space="preserve">the </w:t>
      </w:r>
      <w:r w:rsidR="00173D11">
        <w:rPr>
          <w:rFonts w:ascii="Times New Roman" w:hAnsi="Times New Roman" w:cs="Times New Roman" w:hint="eastAsia"/>
        </w:rPr>
        <w:t xml:space="preserve">large-scale </w:t>
      </w:r>
      <w:r w:rsidR="00A112C8">
        <w:rPr>
          <w:rFonts w:ascii="Times New Roman" w:hAnsi="Times New Roman" w:cs="Times New Roman" w:hint="eastAsia"/>
        </w:rPr>
        <w:t>system in question</w:t>
      </w:r>
      <w:r w:rsidR="00B30760">
        <w:rPr>
          <w:rFonts w:ascii="Times New Roman" w:hAnsi="Times New Roman" w:cs="Times New Roman" w:hint="eastAsia"/>
        </w:rPr>
        <w:t>.</w:t>
      </w:r>
      <w:r w:rsidR="00550599">
        <w:rPr>
          <w:rFonts w:ascii="Times New Roman" w:hAnsi="Times New Roman" w:cs="Times New Roman" w:hint="eastAsia"/>
        </w:rPr>
        <w:t xml:space="preserve"> </w:t>
      </w:r>
      <w:r w:rsidR="00B30760">
        <w:rPr>
          <w:rFonts w:ascii="Times New Roman" w:hAnsi="Times New Roman" w:cs="Times New Roman" w:hint="eastAsia"/>
        </w:rPr>
        <w:t>W</w:t>
      </w:r>
      <w:r w:rsidR="00550599">
        <w:rPr>
          <w:rFonts w:ascii="Times New Roman" w:hAnsi="Times New Roman" w:cs="Times New Roman" w:hint="eastAsia"/>
        </w:rPr>
        <w:t xml:space="preserve">e can </w:t>
      </w:r>
      <w:r w:rsidR="00B30760">
        <w:rPr>
          <w:rFonts w:ascii="Times New Roman" w:hAnsi="Times New Roman" w:cs="Times New Roman" w:hint="eastAsia"/>
        </w:rPr>
        <w:t xml:space="preserve">thus </w:t>
      </w:r>
      <w:r w:rsidR="00550599">
        <w:rPr>
          <w:rFonts w:ascii="Times New Roman" w:hAnsi="Times New Roman" w:cs="Times New Roman" w:hint="eastAsia"/>
        </w:rPr>
        <w:t xml:space="preserve">circumvent the </w:t>
      </w:r>
      <w:r w:rsidR="009F2E90">
        <w:rPr>
          <w:rFonts w:ascii="Times New Roman" w:hAnsi="Times New Roman" w:cs="Times New Roman" w:hint="eastAsia"/>
        </w:rPr>
        <w:t xml:space="preserve">evaluation of </w:t>
      </w:r>
      <w:r w:rsidR="003B32BB">
        <w:rPr>
          <w:rFonts w:ascii="Times New Roman" w:hAnsi="Times New Roman" w:cs="Times New Roman" w:hint="eastAsia"/>
        </w:rPr>
        <w:t xml:space="preserve">the input quantities in </w:t>
      </w:r>
      <w:r w:rsidR="00550599">
        <w:rPr>
          <w:rFonts w:ascii="Times New Roman" w:hAnsi="Times New Roman" w:cs="Times New Roman" w:hint="eastAsia"/>
        </w:rPr>
        <w:t xml:space="preserve">the entire system. </w:t>
      </w:r>
    </w:p>
    <w:p w14:paraId="7361174A" w14:textId="77777777" w:rsidR="00D313F4" w:rsidRDefault="00D313F4" w:rsidP="00D313F4">
      <w:pPr>
        <w:rPr>
          <w:rFonts w:ascii="Times New Roman" w:hAnsi="Times New Roman" w:cs="Times New Roman"/>
        </w:rPr>
      </w:pPr>
    </w:p>
    <w:p w14:paraId="79FA8E07" w14:textId="5F8675AC" w:rsidR="00DC7A1D" w:rsidRPr="00F63404" w:rsidRDefault="00F0695D" w:rsidP="00D313F4">
      <w:pPr>
        <w:rPr>
          <w:rFonts w:ascii="Times New Roman" w:hAnsi="Times New Roman" w:cs="Times New Roman"/>
        </w:rPr>
      </w:pPr>
      <w:r w:rsidRPr="00F63404">
        <w:rPr>
          <w:rFonts w:ascii="Times New Roman" w:hAnsi="Times New Roman" w:cs="Times New Roman" w:hint="eastAsia"/>
        </w:rPr>
        <w:t>In th</w:t>
      </w:r>
      <w:r w:rsidR="00DD7B69">
        <w:rPr>
          <w:rFonts w:ascii="Times New Roman" w:hAnsi="Times New Roman" w:cs="Times New Roman" w:hint="eastAsia"/>
        </w:rPr>
        <w:t>is</w:t>
      </w:r>
      <w:r w:rsidRPr="00F63404">
        <w:rPr>
          <w:rFonts w:ascii="Times New Roman" w:hAnsi="Times New Roman" w:cs="Times New Roman" w:hint="eastAsia"/>
        </w:rPr>
        <w:t xml:space="preserve"> presentation, we </w:t>
      </w:r>
      <w:r w:rsidR="00DD7B69">
        <w:rPr>
          <w:rFonts w:ascii="Times New Roman" w:hAnsi="Times New Roman" w:cs="Times New Roman" w:hint="eastAsia"/>
        </w:rPr>
        <w:t>introduce our</w:t>
      </w:r>
      <w:r w:rsidRPr="00F63404">
        <w:rPr>
          <w:rFonts w:ascii="Times New Roman" w:hAnsi="Times New Roman" w:cs="Times New Roman" w:hint="eastAsia"/>
        </w:rPr>
        <w:t xml:space="preserve"> </w:t>
      </w:r>
      <w:r w:rsidR="00DD7B69">
        <w:rPr>
          <w:rFonts w:ascii="Times New Roman" w:hAnsi="Times New Roman" w:cs="Times New Roman" w:hint="eastAsia"/>
        </w:rPr>
        <w:t>recent efforts</w:t>
      </w:r>
      <w:r w:rsidRPr="00F63404">
        <w:rPr>
          <w:rFonts w:ascii="Times New Roman" w:hAnsi="Times New Roman" w:cs="Times New Roman" w:hint="eastAsia"/>
        </w:rPr>
        <w:t xml:space="preserve"> to apply our methodology to </w:t>
      </w:r>
      <w:r w:rsidR="00AE54DD">
        <w:rPr>
          <w:rFonts w:ascii="Times New Roman" w:hAnsi="Times New Roman" w:cs="Times New Roman" w:hint="eastAsia"/>
        </w:rPr>
        <w:t xml:space="preserve">oxygen gas transport in </w:t>
      </w:r>
      <w:r w:rsidR="005F4FCD">
        <w:rPr>
          <w:rFonts w:ascii="Times New Roman" w:hAnsi="Times New Roman" w:cs="Times New Roman" w:hint="eastAsia"/>
        </w:rPr>
        <w:t>the</w:t>
      </w:r>
      <w:r w:rsidRPr="00F63404">
        <w:rPr>
          <w:rFonts w:ascii="Times New Roman" w:hAnsi="Times New Roman" w:cs="Times New Roman" w:hint="eastAsia"/>
        </w:rPr>
        <w:t xml:space="preserve"> </w:t>
      </w:r>
      <w:r w:rsidR="00AE54DD">
        <w:rPr>
          <w:rFonts w:ascii="Times New Roman" w:hAnsi="Times New Roman" w:cs="Times New Roman" w:hint="eastAsia"/>
        </w:rPr>
        <w:t>large-scale</w:t>
      </w:r>
      <w:r w:rsidR="00DD7B69">
        <w:rPr>
          <w:rFonts w:ascii="Times New Roman" w:hAnsi="Times New Roman" w:cs="Times New Roman" w:hint="eastAsia"/>
        </w:rPr>
        <w:t>,</w:t>
      </w:r>
      <w:r w:rsidR="00AE54DD">
        <w:rPr>
          <w:rFonts w:ascii="Times New Roman" w:hAnsi="Times New Roman" w:cs="Times New Roman" w:hint="eastAsia"/>
        </w:rPr>
        <w:t xml:space="preserve"> </w:t>
      </w:r>
      <w:r w:rsidR="00DD7B69">
        <w:rPr>
          <w:rFonts w:ascii="Times New Roman" w:hAnsi="Times New Roman" w:cs="Times New Roman" w:hint="eastAsia"/>
        </w:rPr>
        <w:t xml:space="preserve">realistic </w:t>
      </w:r>
      <w:r w:rsidR="00A7243A">
        <w:rPr>
          <w:rFonts w:ascii="Times New Roman" w:hAnsi="Times New Roman" w:cs="Times New Roman" w:hint="eastAsia"/>
        </w:rPr>
        <w:t xml:space="preserve">all-atom </w:t>
      </w:r>
      <w:r w:rsidRPr="00F63404">
        <w:rPr>
          <w:rFonts w:ascii="Times New Roman" w:hAnsi="Times New Roman" w:cs="Times New Roman" w:hint="eastAsia"/>
        </w:rPr>
        <w:t>cathode catalyst layer</w:t>
      </w:r>
      <w:r w:rsidR="00301342">
        <w:rPr>
          <w:rFonts w:ascii="Times New Roman" w:hAnsi="Times New Roman" w:cs="Times New Roman" w:hint="eastAsia"/>
        </w:rPr>
        <w:t xml:space="preserve"> </w:t>
      </w:r>
      <w:r w:rsidR="00A7243A">
        <w:rPr>
          <w:rFonts w:ascii="Times New Roman" w:hAnsi="Times New Roman" w:cs="Times New Roman" w:hint="eastAsia"/>
        </w:rPr>
        <w:t>model</w:t>
      </w:r>
      <w:r w:rsidR="00DD7B69">
        <w:rPr>
          <w:rFonts w:ascii="Times New Roman" w:hAnsi="Times New Roman" w:cs="Times New Roman" w:hint="eastAsia"/>
        </w:rPr>
        <w:t xml:space="preserve"> constructed</w:t>
      </w:r>
      <w:r w:rsidR="00A7243A">
        <w:rPr>
          <w:rFonts w:ascii="Times New Roman" w:hAnsi="Times New Roman" w:cs="Times New Roman" w:hint="eastAsia"/>
        </w:rPr>
        <w:t xml:space="preserve"> based on</w:t>
      </w:r>
      <w:r w:rsidR="00070B05" w:rsidRPr="00F63404">
        <w:rPr>
          <w:rFonts w:ascii="Times New Roman" w:hAnsi="Times New Roman" w:cs="Times New Roman" w:hint="eastAsia"/>
        </w:rPr>
        <w:t xml:space="preserve"> experimental</w:t>
      </w:r>
      <w:r w:rsidR="00CE7F20" w:rsidRPr="00F63404">
        <w:rPr>
          <w:rFonts w:ascii="Times New Roman" w:hAnsi="Times New Roman" w:cs="Times New Roman" w:hint="eastAsia"/>
        </w:rPr>
        <w:t xml:space="preserve"> structural</w:t>
      </w:r>
      <w:r w:rsidR="00070B05" w:rsidRPr="00F63404">
        <w:rPr>
          <w:rFonts w:ascii="Times New Roman" w:hAnsi="Times New Roman" w:cs="Times New Roman" w:hint="eastAsia"/>
        </w:rPr>
        <w:t xml:space="preserve"> information</w:t>
      </w:r>
      <w:r w:rsidRPr="00F63404">
        <w:rPr>
          <w:rFonts w:ascii="Times New Roman" w:hAnsi="Times New Roman" w:cs="Times New Roman" w:hint="eastAsia"/>
        </w:rPr>
        <w:t xml:space="preserve">. </w:t>
      </w:r>
      <w:r w:rsidR="001E06FA">
        <w:rPr>
          <w:rFonts w:ascii="Times New Roman" w:hAnsi="Times New Roman" w:cs="Times New Roman" w:hint="eastAsia"/>
        </w:rPr>
        <w:t xml:space="preserve">This </w:t>
      </w:r>
      <w:r w:rsidR="00014A71">
        <w:rPr>
          <w:rFonts w:ascii="Times New Roman" w:hAnsi="Times New Roman" w:cs="Times New Roman" w:hint="eastAsia"/>
        </w:rPr>
        <w:t xml:space="preserve">work </w:t>
      </w:r>
      <w:r w:rsidR="001F40FB">
        <w:rPr>
          <w:rFonts w:ascii="Times New Roman" w:hAnsi="Times New Roman" w:cs="Times New Roman" w:hint="eastAsia"/>
        </w:rPr>
        <w:t xml:space="preserve">helps establish </w:t>
      </w:r>
      <w:r w:rsidR="00014A71">
        <w:rPr>
          <w:rFonts w:ascii="Times New Roman" w:hAnsi="Times New Roman" w:cs="Times New Roman" w:hint="eastAsia"/>
        </w:rPr>
        <w:t>a</w:t>
      </w:r>
      <w:r w:rsidR="001E06FA">
        <w:rPr>
          <w:rFonts w:ascii="Times New Roman" w:hAnsi="Times New Roman" w:cs="Times New Roman" w:hint="eastAsia"/>
        </w:rPr>
        <w:t xml:space="preserve"> common f</w:t>
      </w:r>
      <w:r w:rsidR="00F049CE">
        <w:rPr>
          <w:rFonts w:ascii="Times New Roman" w:hAnsi="Times New Roman" w:cs="Times New Roman" w:hint="eastAsia"/>
        </w:rPr>
        <w:t>ramework</w:t>
      </w:r>
      <w:r w:rsidR="001E06FA">
        <w:rPr>
          <w:rFonts w:ascii="Times New Roman" w:hAnsi="Times New Roman" w:cs="Times New Roman" w:hint="eastAsia"/>
        </w:rPr>
        <w:t xml:space="preserve"> for evaluating mass transport in spatially heterogeneous systems.  </w:t>
      </w:r>
    </w:p>
    <w:p w14:paraId="368A3758" w14:textId="77777777" w:rsidR="00DC7A1D" w:rsidRPr="00F63404" w:rsidRDefault="00DC7A1D">
      <w:pPr>
        <w:rPr>
          <w:rFonts w:ascii="Times New Roman" w:hAnsi="Times New Roman" w:cs="Times New Roman"/>
        </w:rPr>
      </w:pPr>
    </w:p>
    <w:p w14:paraId="51202556" w14:textId="77777777" w:rsidR="00455BDA" w:rsidRPr="00F63404" w:rsidRDefault="00455BDA" w:rsidP="00AF4C78">
      <w:pPr>
        <w:jc w:val="left"/>
        <w:rPr>
          <w:rFonts w:ascii="Times New Roman" w:hAnsi="Times New Roman" w:cs="Times New Roman"/>
        </w:rPr>
      </w:pPr>
      <w:r w:rsidRPr="00F63404">
        <w:rPr>
          <w:rFonts w:ascii="Times New Roman" w:hAnsi="Times New Roman" w:cs="Times New Roman"/>
          <w:b/>
          <w:bCs/>
        </w:rPr>
        <w:t>References</w:t>
      </w:r>
    </w:p>
    <w:p w14:paraId="11D8364A" w14:textId="31707FE5" w:rsidR="00877FE5" w:rsidRPr="00F63404" w:rsidRDefault="00877FE5" w:rsidP="00877FE5">
      <w:pPr>
        <w:snapToGrid w:val="0"/>
        <w:spacing w:before="54" w:line="280" w:lineRule="atLeast"/>
        <w:ind w:left="420" w:hangingChars="200" w:hanging="420"/>
        <w:rPr>
          <w:iCs/>
          <w:sz w:val="21"/>
          <w:szCs w:val="22"/>
        </w:rPr>
      </w:pPr>
      <w:r w:rsidRPr="00F63404">
        <w:rPr>
          <w:rFonts w:hint="eastAsia"/>
          <w:iCs/>
          <w:sz w:val="21"/>
          <w:szCs w:val="22"/>
        </w:rPr>
        <w:t>[1</w:t>
      </w:r>
      <w:proofErr w:type="gramStart"/>
      <w:r w:rsidRPr="00F63404">
        <w:rPr>
          <w:rFonts w:hint="eastAsia"/>
          <w:iCs/>
          <w:sz w:val="21"/>
          <w:szCs w:val="22"/>
        </w:rPr>
        <w:t xml:space="preserve">]  </w:t>
      </w:r>
      <w:r w:rsidRPr="00F63404">
        <w:rPr>
          <w:b/>
          <w:bCs/>
          <w:iCs/>
          <w:sz w:val="21"/>
          <w:szCs w:val="22"/>
          <w:u w:val="single"/>
        </w:rPr>
        <w:t>T.</w:t>
      </w:r>
      <w:proofErr w:type="gramEnd"/>
      <w:r w:rsidRPr="00F63404">
        <w:rPr>
          <w:b/>
          <w:bCs/>
          <w:iCs/>
          <w:sz w:val="21"/>
          <w:szCs w:val="22"/>
          <w:u w:val="single"/>
        </w:rPr>
        <w:t xml:space="preserve"> Nagai</w:t>
      </w:r>
      <w:r w:rsidR="00C72C1A" w:rsidRPr="00F63404">
        <w:rPr>
          <w:rFonts w:hint="eastAsia"/>
          <w:iCs/>
          <w:sz w:val="21"/>
          <w:szCs w:val="22"/>
        </w:rPr>
        <w:t xml:space="preserve"> et al., </w:t>
      </w:r>
      <w:r w:rsidRPr="00F63404">
        <w:rPr>
          <w:i/>
          <w:iCs/>
          <w:sz w:val="21"/>
          <w:szCs w:val="22"/>
        </w:rPr>
        <w:t>J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Chem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Phys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Cs/>
          <w:sz w:val="21"/>
          <w:szCs w:val="22"/>
        </w:rPr>
        <w:t xml:space="preserve"> </w:t>
      </w:r>
      <w:r w:rsidRPr="00F63404">
        <w:rPr>
          <w:b/>
          <w:bCs/>
          <w:iCs/>
          <w:sz w:val="21"/>
          <w:szCs w:val="22"/>
        </w:rPr>
        <w:t>156</w:t>
      </w:r>
      <w:r w:rsidRPr="00F63404">
        <w:rPr>
          <w:iCs/>
          <w:sz w:val="21"/>
          <w:szCs w:val="22"/>
        </w:rPr>
        <w:t>, 154506 (2022).</w:t>
      </w:r>
    </w:p>
    <w:p w14:paraId="5BAC07FE" w14:textId="4535E679" w:rsidR="00DC7A1D" w:rsidRPr="00F63404" w:rsidRDefault="00DC7A1D" w:rsidP="00DC7A1D">
      <w:pPr>
        <w:snapToGrid w:val="0"/>
        <w:spacing w:before="54" w:line="280" w:lineRule="atLeast"/>
        <w:ind w:left="420" w:hangingChars="200" w:hanging="420"/>
        <w:rPr>
          <w:iCs/>
          <w:sz w:val="21"/>
          <w:szCs w:val="22"/>
        </w:rPr>
      </w:pPr>
      <w:r w:rsidRPr="00F63404">
        <w:rPr>
          <w:rFonts w:hint="eastAsia"/>
          <w:iCs/>
          <w:sz w:val="21"/>
          <w:szCs w:val="22"/>
        </w:rPr>
        <w:t>[</w:t>
      </w:r>
      <w:r w:rsidR="00877FE5" w:rsidRPr="00F63404">
        <w:rPr>
          <w:rFonts w:hint="eastAsia"/>
          <w:iCs/>
          <w:sz w:val="21"/>
          <w:szCs w:val="22"/>
        </w:rPr>
        <w:t>2</w:t>
      </w:r>
      <w:proofErr w:type="gramStart"/>
      <w:r w:rsidRPr="00F63404">
        <w:rPr>
          <w:rFonts w:hint="eastAsia"/>
          <w:iCs/>
          <w:sz w:val="21"/>
          <w:szCs w:val="22"/>
        </w:rPr>
        <w:t xml:space="preserve">]  </w:t>
      </w:r>
      <w:r w:rsidRPr="00F63404">
        <w:rPr>
          <w:b/>
          <w:bCs/>
          <w:iCs/>
          <w:sz w:val="21"/>
          <w:szCs w:val="22"/>
          <w:u w:val="single"/>
        </w:rPr>
        <w:t>T.</w:t>
      </w:r>
      <w:proofErr w:type="gramEnd"/>
      <w:r w:rsidRPr="00F63404">
        <w:rPr>
          <w:b/>
          <w:bCs/>
          <w:iCs/>
          <w:sz w:val="21"/>
          <w:szCs w:val="22"/>
          <w:u w:val="single"/>
        </w:rPr>
        <w:t xml:space="preserve"> Nagai</w:t>
      </w:r>
      <w:r w:rsidRPr="00F63404">
        <w:rPr>
          <w:rFonts w:hint="eastAsia"/>
          <w:iCs/>
          <w:sz w:val="21"/>
          <w:szCs w:val="22"/>
        </w:rPr>
        <w:t xml:space="preserve"> </w:t>
      </w:r>
      <w:r w:rsidRPr="00F63404">
        <w:rPr>
          <w:iCs/>
          <w:sz w:val="21"/>
          <w:szCs w:val="22"/>
        </w:rPr>
        <w:t xml:space="preserve">and Susumu Okazaki, </w:t>
      </w:r>
      <w:bookmarkStart w:id="0" w:name="_Hlk97746934"/>
      <w:bookmarkEnd w:id="0"/>
      <w:r w:rsidRPr="00F63404">
        <w:rPr>
          <w:i/>
          <w:iCs/>
          <w:sz w:val="21"/>
          <w:szCs w:val="22"/>
        </w:rPr>
        <w:t>J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Chem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Phys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</w:t>
      </w:r>
      <w:r w:rsidRPr="00F63404">
        <w:rPr>
          <w:rFonts w:hint="eastAsia"/>
          <w:b/>
          <w:bCs/>
          <w:sz w:val="21"/>
          <w:szCs w:val="22"/>
        </w:rPr>
        <w:t>157</w:t>
      </w:r>
      <w:r w:rsidRPr="00F63404">
        <w:rPr>
          <w:b/>
          <w:bCs/>
          <w:sz w:val="21"/>
          <w:szCs w:val="22"/>
        </w:rPr>
        <w:t xml:space="preserve">, </w:t>
      </w:r>
      <w:r w:rsidRPr="00F63404">
        <w:rPr>
          <w:sz w:val="21"/>
          <w:szCs w:val="22"/>
        </w:rPr>
        <w:t>05</w:t>
      </w:r>
      <w:r w:rsidRPr="00F63404">
        <w:rPr>
          <w:iCs/>
          <w:sz w:val="21"/>
          <w:szCs w:val="22"/>
        </w:rPr>
        <w:t>4502 (2022).</w:t>
      </w:r>
    </w:p>
    <w:p w14:paraId="71BB7110" w14:textId="4C3B385B" w:rsidR="00DC7A1D" w:rsidRPr="00F63404" w:rsidRDefault="00DC7A1D" w:rsidP="00DC7A1D">
      <w:pPr>
        <w:snapToGrid w:val="0"/>
        <w:spacing w:before="54" w:line="280" w:lineRule="atLeast"/>
        <w:rPr>
          <w:iCs/>
          <w:sz w:val="21"/>
          <w:szCs w:val="22"/>
        </w:rPr>
      </w:pPr>
      <w:r w:rsidRPr="00F63404">
        <w:rPr>
          <w:rFonts w:hint="eastAsia"/>
          <w:iCs/>
          <w:sz w:val="21"/>
          <w:szCs w:val="22"/>
        </w:rPr>
        <w:t>[</w:t>
      </w:r>
      <w:r w:rsidR="00877FE5" w:rsidRPr="00F63404">
        <w:rPr>
          <w:rFonts w:hint="eastAsia"/>
          <w:iCs/>
          <w:sz w:val="21"/>
          <w:szCs w:val="22"/>
        </w:rPr>
        <w:t>3</w:t>
      </w:r>
      <w:proofErr w:type="gramStart"/>
      <w:r w:rsidRPr="00F63404">
        <w:rPr>
          <w:rFonts w:hint="eastAsia"/>
          <w:iCs/>
          <w:sz w:val="21"/>
          <w:szCs w:val="22"/>
        </w:rPr>
        <w:t xml:space="preserve">]  </w:t>
      </w:r>
      <w:r w:rsidRPr="00F63404">
        <w:rPr>
          <w:b/>
          <w:bCs/>
          <w:iCs/>
          <w:sz w:val="21"/>
          <w:szCs w:val="22"/>
          <w:u w:val="single"/>
        </w:rPr>
        <w:t>T.</w:t>
      </w:r>
      <w:proofErr w:type="gramEnd"/>
      <w:r w:rsidRPr="00F63404">
        <w:rPr>
          <w:b/>
          <w:bCs/>
          <w:iCs/>
          <w:sz w:val="21"/>
          <w:szCs w:val="22"/>
          <w:u w:val="single"/>
        </w:rPr>
        <w:t xml:space="preserve"> Nagai</w:t>
      </w:r>
      <w:r w:rsidRPr="00F63404">
        <w:rPr>
          <w:rFonts w:hint="eastAsia"/>
          <w:iCs/>
          <w:sz w:val="21"/>
          <w:szCs w:val="22"/>
        </w:rPr>
        <w:t xml:space="preserve"> et al.</w:t>
      </w:r>
      <w:r w:rsidRPr="00F63404">
        <w:rPr>
          <w:iCs/>
          <w:sz w:val="21"/>
          <w:szCs w:val="22"/>
        </w:rPr>
        <w:t xml:space="preserve">, </w:t>
      </w:r>
      <w:r w:rsidRPr="00F63404">
        <w:rPr>
          <w:i/>
          <w:iCs/>
          <w:sz w:val="21"/>
          <w:szCs w:val="22"/>
        </w:rPr>
        <w:t>J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Chem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/>
          <w:iCs/>
          <w:sz w:val="21"/>
          <w:szCs w:val="22"/>
        </w:rPr>
        <w:t xml:space="preserve"> Phys</w:t>
      </w:r>
      <w:r w:rsidRPr="00F63404">
        <w:rPr>
          <w:rFonts w:hint="eastAsia"/>
          <w:i/>
          <w:iCs/>
          <w:sz w:val="21"/>
          <w:szCs w:val="22"/>
        </w:rPr>
        <w:t>.</w:t>
      </w:r>
      <w:r w:rsidRPr="00F63404">
        <w:rPr>
          <w:iCs/>
          <w:sz w:val="21"/>
          <w:szCs w:val="22"/>
        </w:rPr>
        <w:t xml:space="preserve"> </w:t>
      </w:r>
      <w:r w:rsidRPr="00F63404">
        <w:rPr>
          <w:b/>
          <w:bCs/>
          <w:iCs/>
          <w:sz w:val="21"/>
          <w:szCs w:val="22"/>
        </w:rPr>
        <w:t>156</w:t>
      </w:r>
      <w:r w:rsidRPr="00F63404">
        <w:rPr>
          <w:iCs/>
          <w:sz w:val="21"/>
          <w:szCs w:val="22"/>
        </w:rPr>
        <w:t>, 044507 (2022).</w:t>
      </w:r>
      <w:r w:rsidRPr="00F63404">
        <w:rPr>
          <w:i/>
          <w:sz w:val="21"/>
          <w:szCs w:val="22"/>
        </w:rPr>
        <w:t xml:space="preserve"> </w:t>
      </w:r>
    </w:p>
    <w:p w14:paraId="30CD6328" w14:textId="74BD2FB8" w:rsidR="009B7FE3" w:rsidRPr="006E675C" w:rsidRDefault="00DC7A1D" w:rsidP="006E675C">
      <w:pPr>
        <w:snapToGrid w:val="0"/>
        <w:spacing w:before="54" w:line="280" w:lineRule="atLeast"/>
        <w:ind w:left="420" w:hangingChars="200" w:hanging="420"/>
        <w:rPr>
          <w:iCs/>
          <w:sz w:val="21"/>
          <w:szCs w:val="22"/>
        </w:rPr>
      </w:pPr>
      <w:r w:rsidRPr="00F63404">
        <w:rPr>
          <w:rFonts w:hint="eastAsia"/>
          <w:iCs/>
          <w:sz w:val="21"/>
          <w:szCs w:val="22"/>
        </w:rPr>
        <w:t>[</w:t>
      </w:r>
      <w:r w:rsidR="00877FE5" w:rsidRPr="00F63404">
        <w:rPr>
          <w:rFonts w:hint="eastAsia"/>
          <w:iCs/>
          <w:sz w:val="21"/>
          <w:szCs w:val="22"/>
        </w:rPr>
        <w:t>4</w:t>
      </w:r>
      <w:proofErr w:type="gramStart"/>
      <w:r w:rsidRPr="00F63404">
        <w:rPr>
          <w:rFonts w:hint="eastAsia"/>
          <w:iCs/>
          <w:sz w:val="21"/>
          <w:szCs w:val="22"/>
        </w:rPr>
        <w:t xml:space="preserve">]  </w:t>
      </w:r>
      <w:r w:rsidRPr="00F63404">
        <w:rPr>
          <w:b/>
          <w:bCs/>
          <w:iCs/>
          <w:sz w:val="21"/>
          <w:szCs w:val="22"/>
          <w:u w:val="single"/>
        </w:rPr>
        <w:t>T</w:t>
      </w:r>
      <w:r w:rsidRPr="00F63404">
        <w:rPr>
          <w:rFonts w:hint="eastAsia"/>
          <w:b/>
          <w:bCs/>
          <w:iCs/>
          <w:sz w:val="21"/>
          <w:szCs w:val="22"/>
          <w:u w:val="single"/>
        </w:rPr>
        <w:t>.</w:t>
      </w:r>
      <w:proofErr w:type="gramEnd"/>
      <w:r w:rsidRPr="00F63404">
        <w:rPr>
          <w:b/>
          <w:bCs/>
          <w:iCs/>
          <w:sz w:val="21"/>
          <w:szCs w:val="22"/>
          <w:u w:val="single"/>
        </w:rPr>
        <w:t xml:space="preserve"> Nagai</w:t>
      </w:r>
      <w:r w:rsidRPr="00F63404">
        <w:rPr>
          <w:rFonts w:hint="eastAsia"/>
          <w:iCs/>
          <w:sz w:val="21"/>
          <w:szCs w:val="22"/>
        </w:rPr>
        <w:t xml:space="preserve"> et al., </w:t>
      </w:r>
      <w:r w:rsidRPr="00F63404">
        <w:rPr>
          <w:i/>
          <w:sz w:val="21"/>
          <w:szCs w:val="22"/>
        </w:rPr>
        <w:t>J</w:t>
      </w:r>
      <w:r w:rsidRPr="00F63404">
        <w:rPr>
          <w:rFonts w:hint="eastAsia"/>
          <w:i/>
          <w:sz w:val="21"/>
          <w:szCs w:val="22"/>
        </w:rPr>
        <w:t>.</w:t>
      </w:r>
      <w:r w:rsidRPr="00F63404">
        <w:rPr>
          <w:i/>
          <w:sz w:val="21"/>
          <w:szCs w:val="22"/>
        </w:rPr>
        <w:t xml:space="preserve"> Chem</w:t>
      </w:r>
      <w:r w:rsidRPr="00F63404">
        <w:rPr>
          <w:rFonts w:hint="eastAsia"/>
          <w:i/>
          <w:sz w:val="21"/>
          <w:szCs w:val="22"/>
        </w:rPr>
        <w:t>.</w:t>
      </w:r>
      <w:r w:rsidRPr="00F63404">
        <w:rPr>
          <w:i/>
          <w:sz w:val="21"/>
          <w:szCs w:val="22"/>
        </w:rPr>
        <w:t xml:space="preserve"> Theory Comput</w:t>
      </w:r>
      <w:r w:rsidRPr="00F63404">
        <w:rPr>
          <w:rFonts w:hint="eastAsia"/>
          <w:i/>
          <w:sz w:val="21"/>
          <w:szCs w:val="22"/>
        </w:rPr>
        <w:t>.</w:t>
      </w:r>
      <w:r w:rsidRPr="00F63404">
        <w:rPr>
          <w:i/>
          <w:sz w:val="21"/>
          <w:szCs w:val="22"/>
        </w:rPr>
        <w:t xml:space="preserve"> </w:t>
      </w:r>
      <w:r w:rsidRPr="00F63404">
        <w:rPr>
          <w:rFonts w:hint="eastAsia"/>
          <w:b/>
          <w:bCs/>
          <w:iCs/>
          <w:sz w:val="21"/>
          <w:szCs w:val="22"/>
        </w:rPr>
        <w:t>21</w:t>
      </w:r>
      <w:r w:rsidRPr="00F63404">
        <w:rPr>
          <w:rFonts w:hint="eastAsia"/>
          <w:iCs/>
          <w:sz w:val="21"/>
          <w:szCs w:val="22"/>
        </w:rPr>
        <w:t>, 2598</w:t>
      </w:r>
      <w:r w:rsidRPr="00F63404">
        <w:rPr>
          <w:sz w:val="21"/>
          <w:szCs w:val="22"/>
        </w:rPr>
        <w:t>–</w:t>
      </w:r>
      <w:r w:rsidRPr="00F63404">
        <w:rPr>
          <w:rFonts w:hint="eastAsia"/>
          <w:iCs/>
          <w:sz w:val="21"/>
          <w:szCs w:val="22"/>
        </w:rPr>
        <w:t xml:space="preserve">2611 (2025). </w:t>
      </w:r>
    </w:p>
    <w:sectPr w:rsidR="009B7FE3" w:rsidRPr="006E675C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FFE4" w14:textId="77777777" w:rsidR="007B4DB3" w:rsidRPr="00F63404" w:rsidRDefault="007B4DB3">
      <w:pPr>
        <w:rPr>
          <w:rFonts w:cs="Times New Roman"/>
        </w:rPr>
      </w:pPr>
      <w:r w:rsidRPr="00F63404">
        <w:rPr>
          <w:rFonts w:cs="Times New Roman"/>
        </w:rPr>
        <w:separator/>
      </w:r>
    </w:p>
  </w:endnote>
  <w:endnote w:type="continuationSeparator" w:id="0">
    <w:p w14:paraId="7A76F7C0" w14:textId="77777777" w:rsidR="007B4DB3" w:rsidRPr="00F63404" w:rsidRDefault="007B4DB3">
      <w:pPr>
        <w:rPr>
          <w:rFonts w:cs="Times New Roman"/>
        </w:rPr>
      </w:pPr>
      <w:r w:rsidRPr="00F63404"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158F" w14:textId="77777777" w:rsidR="007B4DB3" w:rsidRPr="00F63404" w:rsidRDefault="007B4DB3">
      <w:pPr>
        <w:rPr>
          <w:rFonts w:cs="Times New Roman"/>
        </w:rPr>
      </w:pPr>
      <w:r w:rsidRPr="00F63404">
        <w:rPr>
          <w:rFonts w:cs="Times New Roman"/>
        </w:rPr>
        <w:separator/>
      </w:r>
    </w:p>
  </w:footnote>
  <w:footnote w:type="continuationSeparator" w:id="0">
    <w:p w14:paraId="53AC5593" w14:textId="77777777" w:rsidR="007B4DB3" w:rsidRPr="00F63404" w:rsidRDefault="007B4DB3">
      <w:pPr>
        <w:rPr>
          <w:rFonts w:cs="Times New Roman"/>
        </w:rPr>
      </w:pPr>
      <w:r w:rsidRPr="00F63404"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BCE6" w14:textId="77777777" w:rsidR="005C305C" w:rsidRPr="00F63404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40008FD5" w14:textId="77777777" w:rsidR="00121503" w:rsidRPr="00F63404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 w:rsidRPr="00F63404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83823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13BB7"/>
    <w:rsid w:val="00014A71"/>
    <w:rsid w:val="00026842"/>
    <w:rsid w:val="0006279F"/>
    <w:rsid w:val="00070B05"/>
    <w:rsid w:val="00076DD2"/>
    <w:rsid w:val="000870D1"/>
    <w:rsid w:val="000908E8"/>
    <w:rsid w:val="000A3DB1"/>
    <w:rsid w:val="000C61E4"/>
    <w:rsid w:val="000D2FA6"/>
    <w:rsid w:val="000E068C"/>
    <w:rsid w:val="000E2212"/>
    <w:rsid w:val="001074BF"/>
    <w:rsid w:val="0011605C"/>
    <w:rsid w:val="00121503"/>
    <w:rsid w:val="00122420"/>
    <w:rsid w:val="00123ED5"/>
    <w:rsid w:val="0012617F"/>
    <w:rsid w:val="00160D6D"/>
    <w:rsid w:val="00161A69"/>
    <w:rsid w:val="00173D11"/>
    <w:rsid w:val="00193928"/>
    <w:rsid w:val="001C2AE4"/>
    <w:rsid w:val="001D27D5"/>
    <w:rsid w:val="001D2DC3"/>
    <w:rsid w:val="001D57FD"/>
    <w:rsid w:val="001E06FA"/>
    <w:rsid w:val="001F40FB"/>
    <w:rsid w:val="00231302"/>
    <w:rsid w:val="00253636"/>
    <w:rsid w:val="00256DF4"/>
    <w:rsid w:val="00263205"/>
    <w:rsid w:val="00274257"/>
    <w:rsid w:val="002A2BE3"/>
    <w:rsid w:val="002C17CD"/>
    <w:rsid w:val="002D2CBB"/>
    <w:rsid w:val="002E2D20"/>
    <w:rsid w:val="002E6515"/>
    <w:rsid w:val="002E6EEF"/>
    <w:rsid w:val="002F60CC"/>
    <w:rsid w:val="00301342"/>
    <w:rsid w:val="00313556"/>
    <w:rsid w:val="00333BB9"/>
    <w:rsid w:val="00336A89"/>
    <w:rsid w:val="00347A46"/>
    <w:rsid w:val="00353EAC"/>
    <w:rsid w:val="00365F82"/>
    <w:rsid w:val="00371481"/>
    <w:rsid w:val="003744EF"/>
    <w:rsid w:val="003B32BB"/>
    <w:rsid w:val="003C5937"/>
    <w:rsid w:val="003E3EC0"/>
    <w:rsid w:val="00414C25"/>
    <w:rsid w:val="00455BDA"/>
    <w:rsid w:val="00464BEB"/>
    <w:rsid w:val="0048701B"/>
    <w:rsid w:val="004931DE"/>
    <w:rsid w:val="00494463"/>
    <w:rsid w:val="004B6472"/>
    <w:rsid w:val="004C64EB"/>
    <w:rsid w:val="004C7A6B"/>
    <w:rsid w:val="004E30A4"/>
    <w:rsid w:val="004F38DF"/>
    <w:rsid w:val="00501487"/>
    <w:rsid w:val="00510099"/>
    <w:rsid w:val="005469D9"/>
    <w:rsid w:val="00550599"/>
    <w:rsid w:val="00552104"/>
    <w:rsid w:val="005545FA"/>
    <w:rsid w:val="0056477A"/>
    <w:rsid w:val="0057287E"/>
    <w:rsid w:val="00574A19"/>
    <w:rsid w:val="00586A94"/>
    <w:rsid w:val="005A089E"/>
    <w:rsid w:val="005A0E44"/>
    <w:rsid w:val="005B1CFF"/>
    <w:rsid w:val="005B2556"/>
    <w:rsid w:val="005B3096"/>
    <w:rsid w:val="005C305C"/>
    <w:rsid w:val="005C41E1"/>
    <w:rsid w:val="005F4FCD"/>
    <w:rsid w:val="005F7FCC"/>
    <w:rsid w:val="006132BF"/>
    <w:rsid w:val="0061348E"/>
    <w:rsid w:val="00630850"/>
    <w:rsid w:val="00634988"/>
    <w:rsid w:val="00641F63"/>
    <w:rsid w:val="0066218E"/>
    <w:rsid w:val="00690398"/>
    <w:rsid w:val="0069400F"/>
    <w:rsid w:val="006A41DD"/>
    <w:rsid w:val="006B6FA2"/>
    <w:rsid w:val="006C3A1F"/>
    <w:rsid w:val="006C7615"/>
    <w:rsid w:val="006D29C2"/>
    <w:rsid w:val="006E2136"/>
    <w:rsid w:val="006E675C"/>
    <w:rsid w:val="00707D8C"/>
    <w:rsid w:val="00714A04"/>
    <w:rsid w:val="00715AD2"/>
    <w:rsid w:val="00716C6F"/>
    <w:rsid w:val="00736CAF"/>
    <w:rsid w:val="007728E4"/>
    <w:rsid w:val="00790F76"/>
    <w:rsid w:val="007A077A"/>
    <w:rsid w:val="007B0E5E"/>
    <w:rsid w:val="007B4DB3"/>
    <w:rsid w:val="007B7263"/>
    <w:rsid w:val="007C1576"/>
    <w:rsid w:val="007C5B23"/>
    <w:rsid w:val="007D3F55"/>
    <w:rsid w:val="007D40D8"/>
    <w:rsid w:val="007F6CCF"/>
    <w:rsid w:val="00803424"/>
    <w:rsid w:val="0081503C"/>
    <w:rsid w:val="00831974"/>
    <w:rsid w:val="00835925"/>
    <w:rsid w:val="008373DC"/>
    <w:rsid w:val="0085659C"/>
    <w:rsid w:val="00877FE5"/>
    <w:rsid w:val="00891F7D"/>
    <w:rsid w:val="008A5395"/>
    <w:rsid w:val="008B09B5"/>
    <w:rsid w:val="008B51BB"/>
    <w:rsid w:val="008D3CE2"/>
    <w:rsid w:val="008E2A2E"/>
    <w:rsid w:val="008F65DC"/>
    <w:rsid w:val="00930341"/>
    <w:rsid w:val="00963743"/>
    <w:rsid w:val="00971895"/>
    <w:rsid w:val="00983C8D"/>
    <w:rsid w:val="0099331B"/>
    <w:rsid w:val="00993731"/>
    <w:rsid w:val="009A2623"/>
    <w:rsid w:val="009B4373"/>
    <w:rsid w:val="009B7FE3"/>
    <w:rsid w:val="009C65FE"/>
    <w:rsid w:val="009D24B5"/>
    <w:rsid w:val="009D652E"/>
    <w:rsid w:val="009D76BD"/>
    <w:rsid w:val="009E270C"/>
    <w:rsid w:val="009E5FC0"/>
    <w:rsid w:val="009F2461"/>
    <w:rsid w:val="009F2E90"/>
    <w:rsid w:val="00A112C8"/>
    <w:rsid w:val="00A462F7"/>
    <w:rsid w:val="00A557B0"/>
    <w:rsid w:val="00A7243A"/>
    <w:rsid w:val="00A72BE7"/>
    <w:rsid w:val="00A805D7"/>
    <w:rsid w:val="00A85FE2"/>
    <w:rsid w:val="00AA11ED"/>
    <w:rsid w:val="00AA2479"/>
    <w:rsid w:val="00AC16A9"/>
    <w:rsid w:val="00AC1C0B"/>
    <w:rsid w:val="00AD0CB5"/>
    <w:rsid w:val="00AE54DD"/>
    <w:rsid w:val="00AF4C78"/>
    <w:rsid w:val="00B30760"/>
    <w:rsid w:val="00B3498F"/>
    <w:rsid w:val="00B70E27"/>
    <w:rsid w:val="00B76471"/>
    <w:rsid w:val="00C10DA6"/>
    <w:rsid w:val="00C3097E"/>
    <w:rsid w:val="00C72C1A"/>
    <w:rsid w:val="00C75D52"/>
    <w:rsid w:val="00CB1F1E"/>
    <w:rsid w:val="00CB6020"/>
    <w:rsid w:val="00CD29C8"/>
    <w:rsid w:val="00CD31E4"/>
    <w:rsid w:val="00CE7F20"/>
    <w:rsid w:val="00CF4229"/>
    <w:rsid w:val="00CF7596"/>
    <w:rsid w:val="00D02EA2"/>
    <w:rsid w:val="00D313F4"/>
    <w:rsid w:val="00D334E6"/>
    <w:rsid w:val="00D339EA"/>
    <w:rsid w:val="00D412F4"/>
    <w:rsid w:val="00D656A7"/>
    <w:rsid w:val="00D74089"/>
    <w:rsid w:val="00D808D2"/>
    <w:rsid w:val="00D8300D"/>
    <w:rsid w:val="00D90AA2"/>
    <w:rsid w:val="00D9174C"/>
    <w:rsid w:val="00DA6895"/>
    <w:rsid w:val="00DA7067"/>
    <w:rsid w:val="00DA7178"/>
    <w:rsid w:val="00DB0E70"/>
    <w:rsid w:val="00DC08AF"/>
    <w:rsid w:val="00DC7A1D"/>
    <w:rsid w:val="00DD691F"/>
    <w:rsid w:val="00DD6D9B"/>
    <w:rsid w:val="00DD7A46"/>
    <w:rsid w:val="00DD7B69"/>
    <w:rsid w:val="00DE6934"/>
    <w:rsid w:val="00DF569F"/>
    <w:rsid w:val="00E4528E"/>
    <w:rsid w:val="00E519B2"/>
    <w:rsid w:val="00E80C4B"/>
    <w:rsid w:val="00E86354"/>
    <w:rsid w:val="00E875C4"/>
    <w:rsid w:val="00E931EB"/>
    <w:rsid w:val="00ED2F44"/>
    <w:rsid w:val="00ED3DD1"/>
    <w:rsid w:val="00EE08EF"/>
    <w:rsid w:val="00EE35E2"/>
    <w:rsid w:val="00EE79AA"/>
    <w:rsid w:val="00EF2E31"/>
    <w:rsid w:val="00F0375E"/>
    <w:rsid w:val="00F049CE"/>
    <w:rsid w:val="00F0695D"/>
    <w:rsid w:val="00F54231"/>
    <w:rsid w:val="00F61A85"/>
    <w:rsid w:val="00F63404"/>
    <w:rsid w:val="00F778AE"/>
    <w:rsid w:val="00F77A82"/>
    <w:rsid w:val="00F83434"/>
    <w:rsid w:val="00F932FB"/>
    <w:rsid w:val="00FA6795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902B71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styleId="Web">
    <w:name w:val="Normal (Web)"/>
    <w:basedOn w:val="a"/>
    <w:rsid w:val="002F60CC"/>
    <w:rPr>
      <w:rFonts w:ascii="Times New Roman" w:hAnsi="Times New Roman" w:cs="Times New Roman"/>
    </w:rPr>
  </w:style>
  <w:style w:type="paragraph" w:styleId="ac">
    <w:name w:val="Body Text"/>
    <w:basedOn w:val="a"/>
    <w:link w:val="ad"/>
    <w:rsid w:val="00DF569F"/>
  </w:style>
  <w:style w:type="character" w:customStyle="1" w:styleId="ad">
    <w:name w:val="本文 (文字)"/>
    <w:basedOn w:val="a0"/>
    <w:link w:val="ac"/>
    <w:rsid w:val="00DF569F"/>
    <w:rPr>
      <w:rFonts w:ascii="Palatino" w:eastAsia="ＭＳ 明朝" w:hAnsi="Palatino" w:cs="Palatino"/>
      <w:color w:val="000000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512</Words>
  <Characters>2925</Characters>
  <Application>Microsoft Office Word</Application>
  <DocSecurity>0</DocSecurity>
  <Lines>24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Nagai T</cp:lastModifiedBy>
  <cp:revision>5</cp:revision>
  <cp:lastPrinted>2016-01-14T19:34:00Z</cp:lastPrinted>
  <dcterms:created xsi:type="dcterms:W3CDTF">2026-04-15T05:40:00Z</dcterms:created>
  <dcterms:modified xsi:type="dcterms:W3CDTF">2026-04-28T11:54:00Z</dcterms:modified>
</cp:coreProperties>
</file>