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5BDA" w:rsidRPr="00414C25" w:rsidRDefault="002229DE" w:rsidP="005C305C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 w:rsidRPr="002229DE">
        <w:rPr>
          <w:rStyle w:val="Emphasis"/>
          <w:rFonts w:ascii="Times New Roman" w:hAnsi="Times New Roman" w:cs="Times New Roman"/>
          <w:b/>
          <w:bCs/>
          <w:i w:val="0"/>
          <w:iCs w:val="0"/>
          <w:color w:val="111111"/>
          <w:sz w:val="32"/>
          <w:szCs w:val="32"/>
        </w:rPr>
        <w:t>When Theory Meets Experiment: What Does it Take to Accurately Predict</w:t>
      </w:r>
      <w:r w:rsidRPr="002229DE">
        <w:rPr>
          <w:rStyle w:val="apple-converted-space"/>
          <w:rFonts w:ascii="Times New Roman" w:hAnsi="Times New Roman" w:cs="Times New Roman"/>
          <w:b/>
          <w:bCs/>
          <w:i/>
          <w:iCs/>
          <w:color w:val="111111"/>
          <w:sz w:val="32"/>
          <w:szCs w:val="32"/>
        </w:rPr>
        <w:t> </w:t>
      </w:r>
      <w:r w:rsidRPr="002229DE">
        <w:rPr>
          <w:rStyle w:val="Emphasis"/>
          <w:rFonts w:ascii="Times New Roman" w:hAnsi="Times New Roman" w:cs="Times New Roman"/>
          <w:b/>
          <w:bCs/>
          <w:i w:val="0"/>
          <w:iCs w:val="0"/>
          <w:color w:val="111111"/>
          <w:sz w:val="32"/>
          <w:szCs w:val="32"/>
          <w:vertAlign w:val="superscript"/>
        </w:rPr>
        <w:t>1</w:t>
      </w:r>
      <w:r w:rsidRPr="002229DE">
        <w:rPr>
          <w:rStyle w:val="Emphasis"/>
          <w:rFonts w:ascii="Times New Roman" w:hAnsi="Times New Roman" w:cs="Times New Roman"/>
          <w:b/>
          <w:bCs/>
          <w:i w:val="0"/>
          <w:iCs w:val="0"/>
          <w:color w:val="111111"/>
          <w:sz w:val="32"/>
          <w:szCs w:val="32"/>
        </w:rPr>
        <w:t>H NMR Dipolar Relaxation Rates in Neat Liquid Water from Theory?</w:t>
      </w:r>
    </w:p>
    <w:p w:rsidR="00455BDA" w:rsidRPr="00414C25" w:rsidRDefault="00455BDA">
      <w:pPr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:rsidR="00455BDA" w:rsidRPr="00414C25" w:rsidRDefault="002229DE" w:rsidP="002229DE">
      <w:pPr>
        <w:jc w:val="center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u w:val="single"/>
          <w:lang w:val="en-GB"/>
        </w:rPr>
        <w:t>D</w:t>
      </w:r>
      <w:r w:rsidR="00455BDA" w:rsidRPr="006A41DD">
        <w:rPr>
          <w:rFonts w:ascii="Times New Roman" w:hAnsi="Times New Roman" w:cs="Times New Roman"/>
          <w:b/>
          <w:bCs/>
          <w:u w:val="single"/>
          <w:lang w:val="en-GB"/>
        </w:rPr>
        <w:t xml:space="preserve">. </w:t>
      </w:r>
      <w:r w:rsidR="006A41DD" w:rsidRPr="006A41DD">
        <w:rPr>
          <w:rFonts w:ascii="Times New Roman" w:hAnsi="Times New Roman" w:cs="Times New Roman"/>
          <w:b/>
          <w:bCs/>
          <w:u w:val="single"/>
          <w:lang w:val="en-GB"/>
        </w:rPr>
        <w:t>P</w:t>
      </w:r>
      <w:r>
        <w:rPr>
          <w:rFonts w:ascii="Times New Roman" w:hAnsi="Times New Roman" w:cs="Times New Roman"/>
          <w:b/>
          <w:bCs/>
          <w:u w:val="single"/>
          <w:lang w:val="en-GB"/>
        </w:rPr>
        <w:t>aschek</w:t>
      </w:r>
      <w:r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>
        <w:rPr>
          <w:rFonts w:ascii="Times New Roman" w:hAnsi="Times New Roman" w:cs="Times New Roman"/>
          <w:b/>
          <w:bCs/>
          <w:u w:val="single"/>
          <w:lang w:val="en-GB"/>
        </w:rPr>
        <w:t xml:space="preserve">, </w:t>
      </w:r>
      <w:r w:rsidRPr="002229DE">
        <w:rPr>
          <w:rFonts w:ascii="Times New Roman" w:hAnsi="Times New Roman" w:cs="Times New Roman"/>
          <w:b/>
          <w:bCs/>
          <w:lang w:val="en-GB"/>
        </w:rPr>
        <w:t>N. Stolte</w:t>
      </w:r>
      <w:r w:rsidRPr="002229DE">
        <w:rPr>
          <w:rFonts w:ascii="Times New Roman" w:hAnsi="Times New Roman" w:cs="Times New Roman"/>
          <w:b/>
          <w:bCs/>
          <w:vertAlign w:val="superscript"/>
          <w:lang w:val="en-GB"/>
        </w:rPr>
        <w:t>2</w:t>
      </w:r>
      <w:r w:rsidRPr="002229DE">
        <w:rPr>
          <w:rFonts w:ascii="Times New Roman" w:hAnsi="Times New Roman" w:cs="Times New Roman"/>
          <w:b/>
          <w:bCs/>
          <w:lang w:val="en-GB"/>
        </w:rPr>
        <w:t>, A.M.C. Tony</w:t>
      </w:r>
      <w:r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 w:rsidRPr="002229DE">
        <w:rPr>
          <w:rFonts w:ascii="Times New Roman" w:hAnsi="Times New Roman" w:cs="Times New Roman"/>
          <w:b/>
          <w:bCs/>
          <w:lang w:val="en-GB"/>
        </w:rPr>
        <w:t>, J. Busch</w:t>
      </w:r>
      <w:r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 w:rsidRPr="002229DE">
        <w:rPr>
          <w:rFonts w:ascii="Times New Roman" w:hAnsi="Times New Roman" w:cs="Times New Roman"/>
          <w:b/>
          <w:bCs/>
          <w:lang w:val="en-GB"/>
        </w:rPr>
        <w:t>, A. Strate</w:t>
      </w:r>
      <w:r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 w:rsidRPr="002229DE">
        <w:rPr>
          <w:rFonts w:ascii="Times New Roman" w:hAnsi="Times New Roman" w:cs="Times New Roman"/>
          <w:b/>
          <w:bCs/>
          <w:lang w:val="en-GB"/>
        </w:rPr>
        <w:t>, R. Ludwig</w:t>
      </w:r>
      <w:r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 w:rsidRPr="002229DE">
        <w:rPr>
          <w:rFonts w:ascii="Times New Roman" w:hAnsi="Times New Roman" w:cs="Times New Roman"/>
          <w:b/>
          <w:bCs/>
          <w:lang w:val="en-GB"/>
        </w:rPr>
        <w:t>, D. Marx</w:t>
      </w:r>
      <w:r w:rsidR="004B6472" w:rsidRPr="002229DE">
        <w:rPr>
          <w:rFonts w:ascii="Times New Roman" w:hAnsi="Times New Roman" w:cs="Times New Roman"/>
          <w:b/>
          <w:bCs/>
          <w:vertAlign w:val="superscript"/>
          <w:lang w:val="en-GB"/>
        </w:rPr>
        <w:t>2</w:t>
      </w:r>
      <w:r w:rsidR="00455BDA" w:rsidRPr="002229DE">
        <w:rPr>
          <w:rFonts w:ascii="Times New Roman" w:hAnsi="Times New Roman" w:cs="Times New Roman"/>
          <w:b/>
          <w:bCs/>
          <w:lang w:val="en-GB"/>
        </w:rPr>
        <w:t xml:space="preserve"> </w:t>
      </w:r>
    </w:p>
    <w:p w:rsidR="00455BDA" w:rsidRPr="00414C25" w:rsidRDefault="00455BDA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1</w:t>
      </w:r>
      <w:r w:rsidR="002229DE">
        <w:rPr>
          <w:rFonts w:ascii="Times New Roman" w:hAnsi="Times New Roman" w:cs="Times New Roman"/>
          <w:sz w:val="22"/>
          <w:szCs w:val="22"/>
          <w:lang w:val="en-GB"/>
        </w:rPr>
        <w:t xml:space="preserve">Institut für </w:t>
      </w:r>
      <w:proofErr w:type="spellStart"/>
      <w:r w:rsidR="002229DE">
        <w:rPr>
          <w:rFonts w:ascii="Times New Roman" w:hAnsi="Times New Roman" w:cs="Times New Roman"/>
          <w:sz w:val="22"/>
          <w:szCs w:val="22"/>
          <w:lang w:val="en-GB"/>
        </w:rPr>
        <w:t>Chemie</w:t>
      </w:r>
      <w:proofErr w:type="spellEnd"/>
      <w:r w:rsidR="002229DE">
        <w:rPr>
          <w:rFonts w:ascii="Times New Roman" w:hAnsi="Times New Roman" w:cs="Times New Roman"/>
          <w:sz w:val="22"/>
          <w:szCs w:val="22"/>
          <w:lang w:val="en-GB"/>
        </w:rPr>
        <w:t>, Universität Rostock, 18059 Rostock, Germany</w:t>
      </w:r>
      <w:r w:rsidRPr="00414C25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</w:p>
    <w:p w:rsidR="00455BDA" w:rsidRPr="002229DE" w:rsidRDefault="00455BDA">
      <w:pPr>
        <w:jc w:val="center"/>
        <w:rPr>
          <w:rFonts w:ascii="Times New Roman" w:hAnsi="Times New Roman" w:cs="Times New Roman"/>
          <w:sz w:val="22"/>
          <w:szCs w:val="22"/>
          <w:lang w:val="de-DE"/>
        </w:rPr>
      </w:pPr>
      <w:r w:rsidRPr="002229DE">
        <w:rPr>
          <w:rFonts w:ascii="Times New Roman" w:hAnsi="Times New Roman" w:cs="Times New Roman"/>
          <w:sz w:val="22"/>
          <w:szCs w:val="22"/>
          <w:vertAlign w:val="superscript"/>
          <w:lang w:val="de-DE"/>
        </w:rPr>
        <w:t>2</w:t>
      </w:r>
      <w:r w:rsidR="002229DE" w:rsidRPr="002229DE">
        <w:rPr>
          <w:rFonts w:ascii="Times New Roman" w:hAnsi="Times New Roman" w:cs="Times New Roman"/>
          <w:sz w:val="22"/>
          <w:szCs w:val="22"/>
          <w:lang w:val="de-DE"/>
        </w:rPr>
        <w:t>Lehrstuhl für</w:t>
      </w:r>
      <w:r w:rsidR="00414C25" w:rsidRPr="002229DE">
        <w:rPr>
          <w:rFonts w:ascii="Times New Roman" w:hAnsi="Times New Roman" w:cs="Times New Roman"/>
          <w:sz w:val="22"/>
          <w:szCs w:val="22"/>
          <w:lang w:val="de-DE"/>
        </w:rPr>
        <w:t xml:space="preserve"> </w:t>
      </w:r>
      <w:r w:rsidR="002229DE" w:rsidRPr="002229DE">
        <w:rPr>
          <w:rFonts w:ascii="Times New Roman" w:hAnsi="Times New Roman" w:cs="Times New Roman"/>
          <w:sz w:val="22"/>
          <w:szCs w:val="22"/>
          <w:lang w:val="de-DE"/>
        </w:rPr>
        <w:t>Theoretische Chemie, Ruhr-Univ</w:t>
      </w:r>
      <w:r w:rsidR="002229DE">
        <w:rPr>
          <w:rFonts w:ascii="Times New Roman" w:hAnsi="Times New Roman" w:cs="Times New Roman"/>
          <w:sz w:val="22"/>
          <w:szCs w:val="22"/>
          <w:lang w:val="de-DE"/>
        </w:rPr>
        <w:t>ersität Bochum, 44780 Bochum, Germany</w:t>
      </w:r>
    </w:p>
    <w:p w:rsidR="0085659C" w:rsidRDefault="0085659C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lang w:val="en-GB"/>
        </w:rPr>
        <w:t xml:space="preserve">e-mail: </w:t>
      </w:r>
      <w:r w:rsidR="002229DE">
        <w:rPr>
          <w:rFonts w:ascii="Times New Roman" w:hAnsi="Times New Roman" w:cs="Times New Roman"/>
          <w:sz w:val="22"/>
          <w:szCs w:val="22"/>
          <w:lang w:val="en-GB"/>
        </w:rPr>
        <w:t>dietmar.paschek</w:t>
      </w:r>
      <w:r w:rsidRPr="00414C25">
        <w:rPr>
          <w:rFonts w:ascii="Times New Roman" w:hAnsi="Times New Roman" w:cs="Times New Roman"/>
          <w:sz w:val="22"/>
          <w:szCs w:val="22"/>
          <w:lang w:val="en-GB"/>
        </w:rPr>
        <w:t>@</w:t>
      </w:r>
      <w:r w:rsidR="002229DE">
        <w:rPr>
          <w:rFonts w:ascii="Times New Roman" w:hAnsi="Times New Roman" w:cs="Times New Roman"/>
          <w:sz w:val="22"/>
          <w:szCs w:val="22"/>
          <w:lang w:val="en-GB"/>
        </w:rPr>
        <w:t>uni-rostock.de</w:t>
      </w:r>
      <w:r w:rsidRPr="00414C25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</w:p>
    <w:p w:rsidR="00455BDA" w:rsidRPr="00414C25" w:rsidRDefault="00455BDA">
      <w:pPr>
        <w:rPr>
          <w:rFonts w:ascii="Times New Roman" w:hAnsi="Times New Roman" w:cs="Times New Roman"/>
          <w:lang w:val="en-GB"/>
        </w:rPr>
      </w:pPr>
    </w:p>
    <w:p w:rsidR="00151ABA" w:rsidRPr="00151ABA" w:rsidRDefault="00151ABA" w:rsidP="00151ABA">
      <w:pPr>
        <w:pStyle w:val="p1"/>
        <w:rPr>
          <w:rFonts w:ascii="Times New Roman" w:hAnsi="Times New Roman"/>
          <w:sz w:val="24"/>
          <w:szCs w:val="24"/>
        </w:rPr>
      </w:pPr>
      <w:r w:rsidRPr="00151ABA">
        <w:rPr>
          <w:rFonts w:ascii="Times New Roman" w:hAnsi="Times New Roman"/>
          <w:sz w:val="24"/>
          <w:szCs w:val="24"/>
        </w:rPr>
        <w:t xml:space="preserve">In this contribution, we compute the </w:t>
      </w:r>
      <w:r w:rsidRPr="009947A6">
        <w:rPr>
          <w:rStyle w:val="s1"/>
          <w:rFonts w:ascii="Times New Roman" w:eastAsia="MS Mincho" w:hAnsi="Times New Roman"/>
          <w:sz w:val="24"/>
          <w:szCs w:val="24"/>
          <w:vertAlign w:val="superscript"/>
        </w:rPr>
        <w:t>1</w:t>
      </w:r>
      <w:r w:rsidRPr="00151ABA">
        <w:rPr>
          <w:rFonts w:ascii="Times New Roman" w:hAnsi="Times New Roman"/>
          <w:sz w:val="24"/>
          <w:szCs w:val="24"/>
        </w:rPr>
        <w:t>H nuclear magnetic resonance (NMR) relaxation rate of liquid water at ambient conditions. We are</w:t>
      </w:r>
      <w:r w:rsidRPr="00151ABA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51ABA">
        <w:rPr>
          <w:rFonts w:ascii="Times New Roman" w:hAnsi="Times New Roman"/>
          <w:sz w:val="24"/>
          <w:szCs w:val="24"/>
        </w:rPr>
        <w:t>using structural and dynamical information from Coupled Cluster Molecular Dynamics (CCMD) trajectories generated at CCSD(T) electronic structure accuracy while also considering nuclear quantum effects in addition to consulting</w:t>
      </w:r>
      <w:r w:rsidRPr="00151ABA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51ABA">
        <w:rPr>
          <w:rFonts w:ascii="Times New Roman" w:hAnsi="Times New Roman"/>
          <w:sz w:val="24"/>
          <w:szCs w:val="24"/>
        </w:rPr>
        <w:t>information from x-ray and neutron</w:t>
      </w:r>
      <w:r w:rsidRPr="00151ABA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51ABA">
        <w:rPr>
          <w:rFonts w:ascii="Times New Roman" w:hAnsi="Times New Roman"/>
          <w:sz w:val="24"/>
          <w:szCs w:val="24"/>
        </w:rPr>
        <w:t>scattering experiments. Our analysis is based on a recently presented computational framework for determining the frequency-dependent</w:t>
      </w:r>
      <w:r w:rsidRPr="00151ABA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51ABA">
        <w:rPr>
          <w:rFonts w:ascii="Times New Roman" w:hAnsi="Times New Roman"/>
          <w:sz w:val="24"/>
          <w:szCs w:val="24"/>
        </w:rPr>
        <w:t>NMR dipole–dipole relaxation rate of spin 1/2 nuclei from Molecular Dynamics (MD) simulations</w:t>
      </w:r>
      <w:r w:rsidR="009947A6" w:rsidRPr="009947A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9947A6">
        <w:rPr>
          <w:rFonts w:ascii="Times New Roman" w:hAnsi="Times New Roman"/>
          <w:sz w:val="24"/>
          <w:szCs w:val="24"/>
          <w:lang w:val="en-US"/>
        </w:rPr>
        <w:t>[1-2]</w:t>
      </w:r>
      <w:r w:rsidRPr="00151ABA">
        <w:rPr>
          <w:rFonts w:ascii="Times New Roman" w:hAnsi="Times New Roman"/>
          <w:sz w:val="24"/>
          <w:szCs w:val="24"/>
        </w:rPr>
        <w:t>, which allows for an effective disentanglement of its structural and dynamical contributions and includes a correction for finite-size effects inherent to MD simulations with periodic</w:t>
      </w:r>
      <w:r w:rsidRPr="00151ABA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51ABA">
        <w:rPr>
          <w:rFonts w:ascii="Times New Roman" w:hAnsi="Times New Roman"/>
          <w:sz w:val="24"/>
          <w:szCs w:val="24"/>
        </w:rPr>
        <w:t>boundary conditions. A close to perfect agreement with experimental relaxation data is achieved if structural and dynamical</w:t>
      </w:r>
      <w:r w:rsidRPr="00151ABA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51ABA">
        <w:rPr>
          <w:rFonts w:ascii="Times New Roman" w:hAnsi="Times New Roman"/>
          <w:sz w:val="24"/>
          <w:szCs w:val="24"/>
        </w:rPr>
        <w:t>information</w:t>
      </w:r>
      <w:r w:rsidRPr="00151ABA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51ABA">
        <w:rPr>
          <w:rFonts w:ascii="Times New Roman" w:hAnsi="Times New Roman"/>
          <w:sz w:val="24"/>
          <w:szCs w:val="24"/>
        </w:rPr>
        <w:t>from CCMD trajectories is considered, leading to a re-balancing of the rotational and</w:t>
      </w:r>
      <w:r w:rsidRPr="00151ABA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51ABA">
        <w:rPr>
          <w:rFonts w:ascii="Times New Roman" w:hAnsi="Times New Roman"/>
          <w:sz w:val="24"/>
          <w:szCs w:val="24"/>
        </w:rPr>
        <w:t>translational dynamics, which can also be expressed by</w:t>
      </w:r>
      <w:r w:rsidRPr="00151ABA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51ABA">
        <w:rPr>
          <w:rFonts w:ascii="Times New Roman" w:hAnsi="Times New Roman"/>
          <w:sz w:val="24"/>
          <w:szCs w:val="24"/>
        </w:rPr>
        <w:t>the product of the self-diffusion coefficient and the reorientational correlation time of the H–H vector D</w:t>
      </w:r>
      <w:r w:rsidRPr="00C316AA">
        <w:rPr>
          <w:rStyle w:val="s1"/>
          <w:rFonts w:ascii="Times New Roman" w:eastAsia="MS Mincho" w:hAnsi="Times New Roman"/>
          <w:sz w:val="24"/>
          <w:szCs w:val="24"/>
          <w:vertAlign w:val="subscript"/>
        </w:rPr>
        <w:t>0</w:t>
      </w:r>
      <w:r w:rsidRPr="00151ABA">
        <w:rPr>
          <w:rStyle w:val="s1"/>
          <w:rFonts w:ascii="Times New Roman" w:eastAsia="MS Mincho" w:hAnsi="Times New Roman"/>
          <w:sz w:val="24"/>
          <w:szCs w:val="24"/>
        </w:rPr>
        <w:t xml:space="preserve"> </w:t>
      </w:r>
      <w:r w:rsidRPr="00151ABA">
        <w:rPr>
          <w:rFonts w:ascii="Times New Roman" w:hAnsi="Times New Roman"/>
          <w:sz w:val="24"/>
          <w:szCs w:val="24"/>
        </w:rPr>
        <w:t>×τ</w:t>
      </w:r>
      <w:r w:rsidRPr="00C316AA">
        <w:rPr>
          <w:rStyle w:val="s1"/>
          <w:rFonts w:ascii="Times New Roman" w:eastAsia="MS Mincho" w:hAnsi="Times New Roman"/>
          <w:sz w:val="24"/>
          <w:szCs w:val="24"/>
          <w:vertAlign w:val="subscript"/>
        </w:rPr>
        <w:t>HH</w:t>
      </w:r>
      <w:r w:rsidRPr="00151ABA">
        <w:rPr>
          <w:rFonts w:ascii="Times New Roman" w:hAnsi="Times New Roman"/>
          <w:sz w:val="24"/>
          <w:szCs w:val="24"/>
        </w:rPr>
        <w:t>. The simulations show that</w:t>
      </w:r>
      <w:r w:rsidR="009947A6" w:rsidRPr="009947A6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51ABA">
        <w:rPr>
          <w:rFonts w:ascii="Times New Roman" w:hAnsi="Times New Roman"/>
          <w:sz w:val="24"/>
          <w:szCs w:val="24"/>
        </w:rPr>
        <w:t>this balance is significantly altered when nuclear quantum effects are taken into account.</w:t>
      </w:r>
      <w:r w:rsidR="00C316AA" w:rsidRPr="00C316AA">
        <w:rPr>
          <w:rFonts w:ascii="Times New Roman" w:hAnsi="Times New Roman"/>
          <w:sz w:val="24"/>
          <w:szCs w:val="24"/>
          <w:lang w:val="en-US"/>
        </w:rPr>
        <w:t>[3]</w:t>
      </w:r>
      <w:r w:rsidRPr="00151ABA">
        <w:rPr>
          <w:rFonts w:ascii="Times New Roman" w:hAnsi="Times New Roman"/>
          <w:sz w:val="24"/>
          <w:szCs w:val="24"/>
        </w:rPr>
        <w:t xml:space="preserve"> Our analysis suggests that the intermolecular and</w:t>
      </w:r>
      <w:r w:rsidRPr="00151ABA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51ABA">
        <w:rPr>
          <w:rFonts w:ascii="Times New Roman" w:hAnsi="Times New Roman"/>
          <w:sz w:val="24"/>
          <w:szCs w:val="24"/>
        </w:rPr>
        <w:t xml:space="preserve">intramolecular contributions to the </w:t>
      </w:r>
      <w:r w:rsidRPr="00151ABA">
        <w:rPr>
          <w:rStyle w:val="s1"/>
          <w:rFonts w:ascii="Times New Roman" w:eastAsia="MS Mincho" w:hAnsi="Times New Roman"/>
          <w:sz w:val="24"/>
          <w:szCs w:val="24"/>
          <w:vertAlign w:val="superscript"/>
        </w:rPr>
        <w:t>1</w:t>
      </w:r>
      <w:r w:rsidRPr="00151ABA">
        <w:rPr>
          <w:rFonts w:ascii="Times New Roman" w:hAnsi="Times New Roman"/>
          <w:sz w:val="24"/>
          <w:szCs w:val="24"/>
        </w:rPr>
        <w:t>H NMR relaxation rate of liquid water are almost similar in magnitude, unlike what was predicted earlier</w:t>
      </w:r>
      <w:r w:rsidR="009947A6" w:rsidRPr="009947A6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51ABA">
        <w:rPr>
          <w:rFonts w:ascii="Times New Roman" w:hAnsi="Times New Roman"/>
          <w:sz w:val="24"/>
          <w:szCs w:val="24"/>
        </w:rPr>
        <w:t>from fully classical MD simulations.</w:t>
      </w:r>
    </w:p>
    <w:p w:rsidR="00455BDA" w:rsidRPr="00274257" w:rsidRDefault="00455BDA" w:rsidP="00274257">
      <w:pPr>
        <w:pStyle w:val="BodyText2"/>
        <w:jc w:val="left"/>
        <w:rPr>
          <w:rFonts w:ascii="Times New Roman" w:hAnsi="Times New Roman" w:cs="Times New Roman"/>
          <w:sz w:val="24"/>
          <w:szCs w:val="24"/>
          <w:lang w:val="en-GB"/>
        </w:rPr>
      </w:pPr>
    </w:p>
    <w:p w:rsidR="00455BDA" w:rsidRDefault="00455BDA" w:rsidP="00AF4C78">
      <w:pPr>
        <w:adjustRightInd w:val="0"/>
        <w:snapToGrid w:val="0"/>
        <w:ind w:firstLine="284"/>
        <w:jc w:val="left"/>
        <w:rPr>
          <w:rFonts w:ascii="Times New Roman" w:hAnsi="Times New Roman" w:cs="Times New Roman"/>
          <w:b/>
          <w:bCs/>
          <w:color w:val="auto"/>
          <w:lang w:val="en-GB"/>
        </w:rPr>
      </w:pPr>
    </w:p>
    <w:p w:rsidR="002D2CBB" w:rsidRPr="00414C25" w:rsidRDefault="002D2CBB" w:rsidP="00AF4C78">
      <w:pPr>
        <w:pStyle w:val="BodyText2"/>
        <w:numPr>
          <w:ilvl w:val="0"/>
          <w:numId w:val="1"/>
        </w:numPr>
        <w:tabs>
          <w:tab w:val="clear" w:pos="1004"/>
          <w:tab w:val="num" w:pos="567"/>
        </w:tabs>
        <w:ind w:left="567" w:hanging="283"/>
        <w:jc w:val="left"/>
        <w:rPr>
          <w:rFonts w:ascii="Times New Roman" w:hAnsi="Times New Roman" w:cs="Times New Roman"/>
          <w:sz w:val="24"/>
          <w:szCs w:val="24"/>
          <w:lang w:val="en-GB"/>
        </w:rPr>
      </w:pPr>
      <w:r w:rsidRPr="00414C25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:rsidR="002D2CBB" w:rsidRPr="00414C25" w:rsidRDefault="002D2CBB" w:rsidP="00AF4C78">
      <w:pPr>
        <w:pStyle w:val="BodyText2"/>
        <w:jc w:val="left"/>
        <w:rPr>
          <w:rFonts w:ascii="Times New Roman" w:hAnsi="Times New Roman" w:cs="Times New Roman"/>
          <w:sz w:val="24"/>
          <w:szCs w:val="24"/>
          <w:lang w:val="en-GB"/>
        </w:rPr>
      </w:pPr>
    </w:p>
    <w:p w:rsidR="00455BDA" w:rsidRPr="006A41DD" w:rsidRDefault="00455BDA" w:rsidP="00AF4C78">
      <w:pPr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b/>
          <w:bCs/>
          <w:lang w:val="en-GB"/>
        </w:rPr>
        <w:t>References</w:t>
      </w:r>
    </w:p>
    <w:p w:rsidR="00AD0CB5" w:rsidRPr="006A41DD" w:rsidRDefault="00AD0CB5" w:rsidP="00AF4C78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[1]</w:t>
      </w:r>
      <w:r w:rsidRPr="006A41DD">
        <w:rPr>
          <w:rFonts w:ascii="Times New Roman" w:hAnsi="Times New Roman" w:cs="Times New Roman"/>
          <w:lang w:val="en-GB"/>
        </w:rPr>
        <w:tab/>
      </w:r>
      <w:r w:rsidR="009947A6">
        <w:rPr>
          <w:rFonts w:ascii="Times New Roman" w:hAnsi="Times New Roman" w:cs="Times New Roman"/>
          <w:lang w:val="en-GB"/>
        </w:rPr>
        <w:t xml:space="preserve">D. Paschek, J. Busch, E. Mock, R. Ludwig, A. </w:t>
      </w:r>
      <w:proofErr w:type="spellStart"/>
      <w:r w:rsidR="009947A6">
        <w:rPr>
          <w:rFonts w:ascii="Times New Roman" w:hAnsi="Times New Roman" w:cs="Times New Roman"/>
          <w:lang w:val="en-GB"/>
        </w:rPr>
        <w:t>Strate</w:t>
      </w:r>
      <w:proofErr w:type="spellEnd"/>
      <w:r w:rsidRPr="006A41DD">
        <w:rPr>
          <w:rFonts w:ascii="Times New Roman" w:hAnsi="Times New Roman" w:cs="Times New Roman"/>
          <w:i/>
          <w:iCs/>
          <w:lang w:val="en-GB"/>
        </w:rPr>
        <w:t xml:space="preserve">, </w:t>
      </w:r>
      <w:r w:rsidR="009947A6">
        <w:rPr>
          <w:rFonts w:ascii="Times New Roman" w:hAnsi="Times New Roman" w:cs="Times New Roman"/>
          <w:i/>
          <w:iCs/>
          <w:lang w:val="en-GB"/>
        </w:rPr>
        <w:t>J. Chem. Phys.</w:t>
      </w:r>
      <w:r w:rsidRPr="006A41DD">
        <w:rPr>
          <w:rFonts w:ascii="Times New Roman" w:hAnsi="Times New Roman" w:cs="Times New Roman"/>
          <w:lang w:val="en-GB"/>
        </w:rPr>
        <w:t xml:space="preserve">, </w:t>
      </w:r>
      <w:r w:rsidR="009947A6">
        <w:rPr>
          <w:rFonts w:ascii="Times New Roman" w:hAnsi="Times New Roman" w:cs="Times New Roman"/>
          <w:b/>
          <w:bCs/>
          <w:lang w:val="en-GB"/>
        </w:rPr>
        <w:t>160</w:t>
      </w:r>
      <w:r w:rsidRPr="006A41DD">
        <w:rPr>
          <w:rFonts w:ascii="Times New Roman" w:hAnsi="Times New Roman" w:cs="Times New Roman"/>
          <w:lang w:val="en-GB"/>
        </w:rPr>
        <w:t xml:space="preserve">, </w:t>
      </w:r>
      <w:r w:rsidR="009947A6">
        <w:rPr>
          <w:rFonts w:ascii="Times New Roman" w:hAnsi="Times New Roman" w:cs="Times New Roman"/>
          <w:lang w:val="en-GB"/>
        </w:rPr>
        <w:t>074102</w:t>
      </w:r>
      <w:r w:rsidRPr="006A41DD">
        <w:rPr>
          <w:rFonts w:ascii="Times New Roman" w:hAnsi="Times New Roman" w:cs="Times New Roman"/>
          <w:lang w:val="en-GB"/>
        </w:rPr>
        <w:t xml:space="preserve"> (</w:t>
      </w:r>
      <w:r w:rsidR="009947A6">
        <w:rPr>
          <w:rFonts w:ascii="Times New Roman" w:hAnsi="Times New Roman" w:cs="Times New Roman"/>
          <w:lang w:val="en-GB"/>
        </w:rPr>
        <w:t>2024</w:t>
      </w:r>
      <w:r w:rsidRPr="006A41DD">
        <w:rPr>
          <w:rFonts w:ascii="Times New Roman" w:hAnsi="Times New Roman" w:cs="Times New Roman"/>
          <w:lang w:val="en-GB"/>
        </w:rPr>
        <w:t>).</w:t>
      </w:r>
    </w:p>
    <w:p w:rsidR="00AD0CB5" w:rsidRPr="006A41DD" w:rsidRDefault="00AD0CB5" w:rsidP="00AF4C78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[2]</w:t>
      </w:r>
      <w:r w:rsidRPr="006A41DD">
        <w:rPr>
          <w:rFonts w:ascii="Times New Roman" w:hAnsi="Times New Roman" w:cs="Times New Roman"/>
          <w:lang w:val="en-GB"/>
        </w:rPr>
        <w:tab/>
      </w:r>
      <w:r w:rsidR="009947A6">
        <w:rPr>
          <w:rFonts w:ascii="Times New Roman" w:hAnsi="Times New Roman" w:cs="Times New Roman"/>
          <w:lang w:val="en-GB"/>
        </w:rPr>
        <w:t xml:space="preserve">D. Paschek, J. Busch, E. Mock, R. Ludwig, A. </w:t>
      </w:r>
      <w:proofErr w:type="spellStart"/>
      <w:r w:rsidR="009947A6">
        <w:rPr>
          <w:rFonts w:ascii="Times New Roman" w:hAnsi="Times New Roman" w:cs="Times New Roman"/>
          <w:lang w:val="en-GB"/>
        </w:rPr>
        <w:t>Strate</w:t>
      </w:r>
      <w:proofErr w:type="spellEnd"/>
      <w:r w:rsidR="009947A6" w:rsidRPr="006A41DD">
        <w:rPr>
          <w:rFonts w:ascii="Times New Roman" w:hAnsi="Times New Roman" w:cs="Times New Roman"/>
          <w:i/>
          <w:iCs/>
          <w:lang w:val="en-GB"/>
        </w:rPr>
        <w:t xml:space="preserve">, </w:t>
      </w:r>
      <w:r w:rsidR="009947A6">
        <w:rPr>
          <w:rFonts w:ascii="Times New Roman" w:hAnsi="Times New Roman" w:cs="Times New Roman"/>
          <w:i/>
          <w:iCs/>
          <w:lang w:val="en-GB"/>
        </w:rPr>
        <w:t>J. Chem. Phys.</w:t>
      </w:r>
      <w:r w:rsidR="009947A6" w:rsidRPr="006A41DD">
        <w:rPr>
          <w:rFonts w:ascii="Times New Roman" w:hAnsi="Times New Roman" w:cs="Times New Roman"/>
          <w:lang w:val="en-GB"/>
        </w:rPr>
        <w:t xml:space="preserve">, </w:t>
      </w:r>
      <w:r w:rsidR="009947A6">
        <w:rPr>
          <w:rFonts w:ascii="Times New Roman" w:hAnsi="Times New Roman" w:cs="Times New Roman"/>
          <w:b/>
          <w:bCs/>
          <w:lang w:val="en-GB"/>
        </w:rPr>
        <w:t>16</w:t>
      </w:r>
      <w:r w:rsidR="009947A6">
        <w:rPr>
          <w:rFonts w:ascii="Times New Roman" w:hAnsi="Times New Roman" w:cs="Times New Roman"/>
          <w:b/>
          <w:bCs/>
          <w:lang w:val="en-GB"/>
        </w:rPr>
        <w:t>1</w:t>
      </w:r>
      <w:r w:rsidR="009947A6" w:rsidRPr="006A41DD">
        <w:rPr>
          <w:rFonts w:ascii="Times New Roman" w:hAnsi="Times New Roman" w:cs="Times New Roman"/>
          <w:lang w:val="en-GB"/>
        </w:rPr>
        <w:t xml:space="preserve">, </w:t>
      </w:r>
      <w:r w:rsidR="009947A6">
        <w:rPr>
          <w:rFonts w:ascii="Times New Roman" w:hAnsi="Times New Roman" w:cs="Times New Roman"/>
          <w:lang w:val="en-GB"/>
        </w:rPr>
        <w:t>1399</w:t>
      </w:r>
      <w:r w:rsidR="009947A6">
        <w:rPr>
          <w:rFonts w:ascii="Times New Roman" w:hAnsi="Times New Roman" w:cs="Times New Roman"/>
          <w:lang w:val="en-GB"/>
        </w:rPr>
        <w:t>02</w:t>
      </w:r>
      <w:r w:rsidR="009947A6" w:rsidRPr="006A41DD">
        <w:rPr>
          <w:rFonts w:ascii="Times New Roman" w:hAnsi="Times New Roman" w:cs="Times New Roman"/>
          <w:lang w:val="en-GB"/>
        </w:rPr>
        <w:t xml:space="preserve"> (</w:t>
      </w:r>
      <w:r w:rsidR="009947A6">
        <w:rPr>
          <w:rFonts w:ascii="Times New Roman" w:hAnsi="Times New Roman" w:cs="Times New Roman"/>
          <w:lang w:val="en-GB"/>
        </w:rPr>
        <w:t>2024</w:t>
      </w:r>
      <w:r w:rsidR="009947A6" w:rsidRPr="006A41DD">
        <w:rPr>
          <w:rFonts w:ascii="Times New Roman" w:hAnsi="Times New Roman" w:cs="Times New Roman"/>
          <w:lang w:val="en-GB"/>
        </w:rPr>
        <w:t>)</w:t>
      </w:r>
      <w:r w:rsidRPr="006A41DD">
        <w:rPr>
          <w:rFonts w:ascii="Times New Roman" w:hAnsi="Times New Roman" w:cs="Times New Roman"/>
          <w:lang w:val="en-GB"/>
        </w:rPr>
        <w:t>.</w:t>
      </w:r>
    </w:p>
    <w:p w:rsidR="001074BF" w:rsidRPr="009947A6" w:rsidRDefault="00AD0CB5" w:rsidP="00AF4C78">
      <w:pPr>
        <w:ind w:left="426" w:right="-2" w:hanging="426"/>
        <w:jc w:val="left"/>
        <w:rPr>
          <w:rFonts w:ascii="Times New Roman" w:hAnsi="Times New Roman" w:cs="Times New Roman"/>
          <w:lang w:val="de-DE"/>
        </w:rPr>
      </w:pPr>
      <w:r w:rsidRPr="009947A6">
        <w:rPr>
          <w:rFonts w:ascii="Times New Roman" w:hAnsi="Times New Roman" w:cs="Times New Roman"/>
          <w:lang w:val="de-DE"/>
        </w:rPr>
        <w:t>[3]</w:t>
      </w:r>
      <w:r w:rsidRPr="009947A6">
        <w:rPr>
          <w:rFonts w:ascii="Times New Roman" w:hAnsi="Times New Roman" w:cs="Times New Roman"/>
          <w:lang w:val="de-DE"/>
        </w:rPr>
        <w:tab/>
      </w:r>
      <w:r w:rsidR="009947A6" w:rsidRPr="009947A6">
        <w:rPr>
          <w:rFonts w:ascii="Times New Roman" w:hAnsi="Times New Roman" w:cs="Times New Roman"/>
          <w:lang w:val="de-DE"/>
        </w:rPr>
        <w:t xml:space="preserve">D. Paschek, J. Busch, </w:t>
      </w:r>
      <w:r w:rsidR="009947A6" w:rsidRPr="009947A6">
        <w:rPr>
          <w:rFonts w:ascii="Times New Roman" w:hAnsi="Times New Roman" w:cs="Times New Roman"/>
          <w:lang w:val="de-DE"/>
        </w:rPr>
        <w:t>A.M.C. Tony,</w:t>
      </w:r>
      <w:r w:rsidR="009947A6" w:rsidRPr="009947A6">
        <w:rPr>
          <w:rFonts w:ascii="Times New Roman" w:hAnsi="Times New Roman" w:cs="Times New Roman"/>
          <w:lang w:val="de-DE"/>
        </w:rPr>
        <w:t xml:space="preserve"> R. Ludwig, A. Strate</w:t>
      </w:r>
      <w:r w:rsidR="009947A6" w:rsidRPr="009947A6">
        <w:rPr>
          <w:rFonts w:ascii="Times New Roman" w:hAnsi="Times New Roman" w:cs="Times New Roman"/>
          <w:lang w:val="de-DE"/>
        </w:rPr>
        <w:t xml:space="preserve">, N. Stolte, H. </w:t>
      </w:r>
      <w:proofErr w:type="spellStart"/>
      <w:r w:rsidR="009947A6" w:rsidRPr="009947A6">
        <w:rPr>
          <w:rFonts w:ascii="Times New Roman" w:hAnsi="Times New Roman" w:cs="Times New Roman"/>
          <w:lang w:val="de-DE"/>
        </w:rPr>
        <w:t>Forbert</w:t>
      </w:r>
      <w:proofErr w:type="spellEnd"/>
      <w:r w:rsidR="009947A6" w:rsidRPr="009947A6">
        <w:rPr>
          <w:rFonts w:ascii="Times New Roman" w:hAnsi="Times New Roman" w:cs="Times New Roman"/>
          <w:lang w:val="de-DE"/>
        </w:rPr>
        <w:t>, D. Mar</w:t>
      </w:r>
      <w:r w:rsidR="009947A6">
        <w:rPr>
          <w:rFonts w:ascii="Times New Roman" w:hAnsi="Times New Roman" w:cs="Times New Roman"/>
          <w:lang w:val="de-DE"/>
        </w:rPr>
        <w:t>x</w:t>
      </w:r>
      <w:r w:rsidR="009947A6" w:rsidRPr="009947A6">
        <w:rPr>
          <w:rFonts w:ascii="Times New Roman" w:hAnsi="Times New Roman" w:cs="Times New Roman"/>
          <w:i/>
          <w:iCs/>
          <w:lang w:val="de-DE"/>
        </w:rPr>
        <w:t>,</w:t>
      </w:r>
      <w:r w:rsidR="009947A6">
        <w:rPr>
          <w:rFonts w:ascii="Times New Roman" w:hAnsi="Times New Roman" w:cs="Times New Roman"/>
          <w:i/>
          <w:iCs/>
          <w:lang w:val="de-DE"/>
        </w:rPr>
        <w:t xml:space="preserve"> </w:t>
      </w:r>
      <w:r w:rsidR="009947A6" w:rsidRPr="009947A6">
        <w:rPr>
          <w:rFonts w:ascii="Times New Roman" w:hAnsi="Times New Roman" w:cs="Times New Roman"/>
          <w:i/>
          <w:iCs/>
          <w:lang w:val="de-DE"/>
        </w:rPr>
        <w:t>J. Chem. Phys.</w:t>
      </w:r>
      <w:r w:rsidR="009947A6" w:rsidRPr="009947A6">
        <w:rPr>
          <w:rFonts w:ascii="Times New Roman" w:hAnsi="Times New Roman" w:cs="Times New Roman"/>
          <w:lang w:val="de-DE"/>
        </w:rPr>
        <w:t xml:space="preserve">, </w:t>
      </w:r>
      <w:r w:rsidR="009947A6" w:rsidRPr="009947A6">
        <w:rPr>
          <w:rFonts w:ascii="Times New Roman" w:hAnsi="Times New Roman" w:cs="Times New Roman"/>
          <w:b/>
          <w:bCs/>
          <w:lang w:val="de-DE"/>
        </w:rPr>
        <w:t>16</w:t>
      </w:r>
      <w:r w:rsidR="009947A6">
        <w:rPr>
          <w:rFonts w:ascii="Times New Roman" w:hAnsi="Times New Roman" w:cs="Times New Roman"/>
          <w:b/>
          <w:bCs/>
          <w:lang w:val="de-DE"/>
        </w:rPr>
        <w:t>2</w:t>
      </w:r>
      <w:r w:rsidR="009947A6" w:rsidRPr="009947A6">
        <w:rPr>
          <w:rFonts w:ascii="Times New Roman" w:hAnsi="Times New Roman" w:cs="Times New Roman"/>
          <w:lang w:val="de-DE"/>
        </w:rPr>
        <w:t>, 0</w:t>
      </w:r>
      <w:r w:rsidR="009947A6">
        <w:rPr>
          <w:rFonts w:ascii="Times New Roman" w:hAnsi="Times New Roman" w:cs="Times New Roman"/>
          <w:lang w:val="de-DE"/>
        </w:rPr>
        <w:t>5</w:t>
      </w:r>
      <w:r w:rsidR="009947A6" w:rsidRPr="009947A6">
        <w:rPr>
          <w:rFonts w:ascii="Times New Roman" w:hAnsi="Times New Roman" w:cs="Times New Roman"/>
          <w:lang w:val="de-DE"/>
        </w:rPr>
        <w:t>4</w:t>
      </w:r>
      <w:r w:rsidR="009947A6">
        <w:rPr>
          <w:rFonts w:ascii="Times New Roman" w:hAnsi="Times New Roman" w:cs="Times New Roman"/>
          <w:lang w:val="de-DE"/>
        </w:rPr>
        <w:t>5</w:t>
      </w:r>
      <w:r w:rsidR="009947A6" w:rsidRPr="009947A6">
        <w:rPr>
          <w:rFonts w:ascii="Times New Roman" w:hAnsi="Times New Roman" w:cs="Times New Roman"/>
          <w:lang w:val="de-DE"/>
        </w:rPr>
        <w:t>0</w:t>
      </w:r>
      <w:r w:rsidR="009947A6">
        <w:rPr>
          <w:rFonts w:ascii="Times New Roman" w:hAnsi="Times New Roman" w:cs="Times New Roman"/>
          <w:lang w:val="de-DE"/>
        </w:rPr>
        <w:t>1</w:t>
      </w:r>
      <w:r w:rsidR="009947A6" w:rsidRPr="009947A6">
        <w:rPr>
          <w:rFonts w:ascii="Times New Roman" w:hAnsi="Times New Roman" w:cs="Times New Roman"/>
          <w:lang w:val="de-DE"/>
        </w:rPr>
        <w:t xml:space="preserve"> (202</w:t>
      </w:r>
      <w:r w:rsidR="009947A6">
        <w:rPr>
          <w:rFonts w:ascii="Times New Roman" w:hAnsi="Times New Roman" w:cs="Times New Roman"/>
          <w:lang w:val="de-DE"/>
        </w:rPr>
        <w:t>5</w:t>
      </w:r>
      <w:r w:rsidR="009947A6" w:rsidRPr="009947A6">
        <w:rPr>
          <w:rFonts w:ascii="Times New Roman" w:hAnsi="Times New Roman" w:cs="Times New Roman"/>
          <w:lang w:val="de-DE"/>
        </w:rPr>
        <w:t>)</w:t>
      </w:r>
      <w:r w:rsidRPr="009947A6">
        <w:rPr>
          <w:rFonts w:ascii="Times New Roman" w:hAnsi="Times New Roman" w:cs="Times New Roman"/>
          <w:lang w:val="de-DE"/>
        </w:rPr>
        <w:t>.</w:t>
      </w:r>
    </w:p>
    <w:p w:rsidR="009B7FE3" w:rsidRPr="009947A6" w:rsidRDefault="009B7FE3" w:rsidP="00AF4C78">
      <w:pPr>
        <w:ind w:left="426" w:right="-2" w:hanging="426"/>
        <w:jc w:val="left"/>
        <w:rPr>
          <w:rFonts w:ascii="Times New Roman" w:hAnsi="Times New Roman" w:cs="Times New Roman"/>
          <w:color w:val="auto"/>
          <w:lang w:val="de-DE"/>
        </w:rPr>
      </w:pPr>
    </w:p>
    <w:sectPr w:rsidR="009B7FE3" w:rsidRPr="009947A6" w:rsidSect="000E068C">
      <w:headerReference w:type="first" r:id="rId7"/>
      <w:type w:val="continuous"/>
      <w:pgSz w:w="11907" w:h="16840" w:code="9"/>
      <w:pgMar w:top="1134" w:right="1134" w:bottom="1134" w:left="1134" w:header="454" w:footer="454" w:gutter="113"/>
      <w:cols w:space="283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E3BDE" w:rsidRDefault="005E3BDE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5E3BDE" w:rsidRDefault="005E3BDE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Book Antiqua"/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E3BDE" w:rsidRDefault="005E3BDE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5E3BDE" w:rsidRDefault="005E3BDE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C305C" w:rsidRPr="005C305C" w:rsidRDefault="009D76BD" w:rsidP="005C305C">
    <w:pPr>
      <w:pStyle w:val="Header"/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European Molecular Liquids Group and Japanese Molecular Liquids Group Annual Meeting (EMLG/JMLG 2026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)</w:t>
    </w:r>
  </w:p>
  <w:p w:rsidR="00121503" w:rsidRPr="005C305C" w:rsidRDefault="009D76BD" w:rsidP="005C305C">
    <w:pPr>
      <w:pStyle w:val="Header"/>
      <w:tabs>
        <w:tab w:val="clear" w:pos="4320"/>
      </w:tabs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Glasgow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(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UK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),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31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August – 4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September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, 202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0F4434"/>
    <w:multiLevelType w:val="hybridMultilevel"/>
    <w:tmpl w:val="91025D78"/>
    <w:lvl w:ilvl="0" w:tplc="040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1033968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4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12"/>
    <w:rsid w:val="000908E8"/>
    <w:rsid w:val="000D2FA6"/>
    <w:rsid w:val="000E068C"/>
    <w:rsid w:val="000E2212"/>
    <w:rsid w:val="001074BF"/>
    <w:rsid w:val="00121503"/>
    <w:rsid w:val="00151ABA"/>
    <w:rsid w:val="00193928"/>
    <w:rsid w:val="002229DE"/>
    <w:rsid w:val="00231302"/>
    <w:rsid w:val="00253636"/>
    <w:rsid w:val="00263205"/>
    <w:rsid w:val="00274257"/>
    <w:rsid w:val="002A2BE3"/>
    <w:rsid w:val="002D2CBB"/>
    <w:rsid w:val="002E2D20"/>
    <w:rsid w:val="00347A46"/>
    <w:rsid w:val="00353EAC"/>
    <w:rsid w:val="00365F82"/>
    <w:rsid w:val="00414C25"/>
    <w:rsid w:val="00455BDA"/>
    <w:rsid w:val="00464BEB"/>
    <w:rsid w:val="004931DE"/>
    <w:rsid w:val="004B6472"/>
    <w:rsid w:val="004C64EB"/>
    <w:rsid w:val="004E30A4"/>
    <w:rsid w:val="00501487"/>
    <w:rsid w:val="005469D9"/>
    <w:rsid w:val="005545FA"/>
    <w:rsid w:val="00586A94"/>
    <w:rsid w:val="005A089E"/>
    <w:rsid w:val="005B2556"/>
    <w:rsid w:val="005C305C"/>
    <w:rsid w:val="005C41E1"/>
    <w:rsid w:val="005E3BDE"/>
    <w:rsid w:val="005F7FCC"/>
    <w:rsid w:val="0061348E"/>
    <w:rsid w:val="00641F63"/>
    <w:rsid w:val="0066218E"/>
    <w:rsid w:val="006A41DD"/>
    <w:rsid w:val="006B6FA2"/>
    <w:rsid w:val="006C3A1F"/>
    <w:rsid w:val="006D29C2"/>
    <w:rsid w:val="00736CAF"/>
    <w:rsid w:val="00790F76"/>
    <w:rsid w:val="007C1576"/>
    <w:rsid w:val="007C5B23"/>
    <w:rsid w:val="007D40D8"/>
    <w:rsid w:val="007F6CCF"/>
    <w:rsid w:val="00803424"/>
    <w:rsid w:val="0081503C"/>
    <w:rsid w:val="00835925"/>
    <w:rsid w:val="008373DC"/>
    <w:rsid w:val="0085659C"/>
    <w:rsid w:val="008A5395"/>
    <w:rsid w:val="008B09B5"/>
    <w:rsid w:val="009447B2"/>
    <w:rsid w:val="0099331B"/>
    <w:rsid w:val="009947A6"/>
    <w:rsid w:val="009B4373"/>
    <w:rsid w:val="009B7FE3"/>
    <w:rsid w:val="009D652E"/>
    <w:rsid w:val="009D76BD"/>
    <w:rsid w:val="009E270C"/>
    <w:rsid w:val="009E5FC0"/>
    <w:rsid w:val="009F2461"/>
    <w:rsid w:val="00A462F7"/>
    <w:rsid w:val="00A557B0"/>
    <w:rsid w:val="00A805D7"/>
    <w:rsid w:val="00AA11ED"/>
    <w:rsid w:val="00AC16A9"/>
    <w:rsid w:val="00AD0CB5"/>
    <w:rsid w:val="00AF4C78"/>
    <w:rsid w:val="00B70E27"/>
    <w:rsid w:val="00C316AA"/>
    <w:rsid w:val="00C75D52"/>
    <w:rsid w:val="00CB1F1E"/>
    <w:rsid w:val="00CB6020"/>
    <w:rsid w:val="00CD29C8"/>
    <w:rsid w:val="00CF7596"/>
    <w:rsid w:val="00D334E6"/>
    <w:rsid w:val="00D412F4"/>
    <w:rsid w:val="00D656A7"/>
    <w:rsid w:val="00D808D2"/>
    <w:rsid w:val="00D8300D"/>
    <w:rsid w:val="00D90AA2"/>
    <w:rsid w:val="00E4528E"/>
    <w:rsid w:val="00E519B2"/>
    <w:rsid w:val="00E80C4B"/>
    <w:rsid w:val="00E931EB"/>
    <w:rsid w:val="00ED3DD1"/>
    <w:rsid w:val="00EE08EF"/>
    <w:rsid w:val="00EE79AA"/>
    <w:rsid w:val="00EF2E31"/>
    <w:rsid w:val="00F0375E"/>
    <w:rsid w:val="00F778AE"/>
    <w:rsid w:val="00F83434"/>
    <w:rsid w:val="00F932FB"/>
    <w:rsid w:val="00FC091B"/>
    <w:rsid w:val="00FD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62BBB0F"/>
  <w14:defaultImageDpi w14:val="0"/>
  <w15:docId w15:val="{B099DFF7-1845-4979-84AA-30C0C53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jc w:val="both"/>
    </w:pPr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rFonts w:ascii="Times New Roman" w:hAnsi="Times New Roman" w:cs="Times New Roman"/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pPr>
      <w:ind w:firstLine="284"/>
    </w:pPr>
    <w:rPr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PlainText">
    <w:name w:val="Plain Text"/>
    <w:basedOn w:val="Normal"/>
    <w:link w:val="PlainTextChar"/>
    <w:uiPriority w:val="99"/>
    <w:pPr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Pr>
      <w:rFonts w:ascii="Courier New" w:eastAsia="MS Mincho" w:hAnsi="Courier New" w:cs="Courier New"/>
      <w:color w:val="000000"/>
      <w:lang w:val="en-US" w:eastAsia="ja-JP"/>
    </w:rPr>
  </w:style>
  <w:style w:type="paragraph" w:styleId="BodyTextIndent2">
    <w:name w:val="Body Text Indent 2"/>
    <w:basedOn w:val="Normal"/>
    <w:link w:val="BodyTextIndent2Char"/>
    <w:uiPriority w:val="99"/>
    <w:pPr>
      <w:ind w:firstLine="284"/>
      <w:jc w:val="left"/>
    </w:pPr>
    <w:rPr>
      <w:b/>
      <w:bCs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BodyTextIndent3">
    <w:name w:val="Body Text Indent 3"/>
    <w:basedOn w:val="Normal"/>
    <w:link w:val="BodyTextIndent3Char"/>
    <w:uiPriority w:val="99"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Pr>
      <w:rFonts w:ascii="Palatino" w:eastAsia="MS Mincho" w:hAnsi="Palatino" w:cs="Palatino"/>
      <w:color w:val="000000"/>
      <w:sz w:val="16"/>
      <w:szCs w:val="16"/>
      <w:lang w:val="en-US" w:eastAsia="ja-JP"/>
    </w:rPr>
  </w:style>
  <w:style w:type="paragraph" w:styleId="Header">
    <w:name w:val="header"/>
    <w:basedOn w:val="Normal"/>
    <w:link w:val="HeaderChar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Footer">
    <w:name w:val="footer"/>
    <w:basedOn w:val="Normal"/>
    <w:link w:val="FooterChar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styleId="PageNumber">
    <w:name w:val="page number"/>
    <w:basedOn w:val="DefaultParagraphFont"/>
    <w:uiPriority w:val="99"/>
    <w:rsid w:val="00E4528E"/>
    <w:rPr>
      <w:rFonts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274257"/>
    <w:rPr>
      <w:rFonts w:cs="Times New Roman"/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2229DE"/>
    <w:rPr>
      <w:i/>
      <w:iCs/>
    </w:rPr>
  </w:style>
  <w:style w:type="character" w:customStyle="1" w:styleId="apple-converted-space">
    <w:name w:val="apple-converted-space"/>
    <w:basedOn w:val="DefaultParagraphFont"/>
    <w:rsid w:val="002229DE"/>
  </w:style>
  <w:style w:type="paragraph" w:customStyle="1" w:styleId="p1">
    <w:name w:val="p1"/>
    <w:basedOn w:val="Normal"/>
    <w:rsid w:val="00151ABA"/>
    <w:pPr>
      <w:autoSpaceDE/>
      <w:autoSpaceDN/>
      <w:jc w:val="left"/>
    </w:pPr>
    <w:rPr>
      <w:rFonts w:ascii="Helvetica" w:eastAsia="Times New Roman" w:hAnsi="Helvetica" w:cs="Times New Roman"/>
      <w:sz w:val="14"/>
      <w:szCs w:val="14"/>
      <w:lang w:val="en-DE" w:eastAsia="en-GB"/>
    </w:rPr>
  </w:style>
  <w:style w:type="character" w:customStyle="1" w:styleId="s1">
    <w:name w:val="s1"/>
    <w:basedOn w:val="DefaultParagraphFont"/>
    <w:rsid w:val="00151ABA"/>
    <w:rPr>
      <w:rFonts w:ascii="Helvetica" w:hAnsi="Helvetica" w:hint="default"/>
      <w:sz w:val="9"/>
      <w:szCs w:val="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Abstract Template for 6th International Conference on</vt:lpstr>
    </vt:vector>
  </TitlesOfParts>
  <Company>ICPM-6</Company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6th International Conference on</dc:title>
  <dc:subject/>
  <dc:creator>ICPM-6</dc:creator>
  <cp:keywords/>
  <dc:description/>
  <cp:lastModifiedBy>Microsoft Office User</cp:lastModifiedBy>
  <cp:revision>4</cp:revision>
  <cp:lastPrinted>2016-01-14T19:34:00Z</cp:lastPrinted>
  <dcterms:created xsi:type="dcterms:W3CDTF">2026-05-12T09:54:00Z</dcterms:created>
  <dcterms:modified xsi:type="dcterms:W3CDTF">2026-05-12T10:02:00Z</dcterms:modified>
</cp:coreProperties>
</file>