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60850" w14:textId="4D7CAFCD" w:rsidR="00B24B84" w:rsidRPr="00B24B84" w:rsidRDefault="00442D20" w:rsidP="00B24B84">
      <w:pPr>
        <w:pStyle w:val="a3"/>
        <w:spacing w:before="300" w:after="200"/>
        <w:ind w:left="357"/>
        <w:contextualSpacing w:val="0"/>
        <w:jc w:val="center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И25_0002</w:t>
      </w:r>
      <w:r w:rsidR="000471BB" w:rsidRPr="000471BB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.</w:t>
      </w:r>
      <w:r w:rsidR="002E1C74" w:rsidRPr="002E1C74">
        <w:t xml:space="preserve"> 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Инструкция по </w:t>
      </w:r>
      <w:r w:rsidR="00867338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отчету</w:t>
      </w:r>
      <w:r w:rsidR="002E1C74" w:rsidRPr="002E1C74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 xml:space="preserve"> </w:t>
      </w:r>
      <w:r w:rsidR="0086733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Ведомость по товарам на складах</w:t>
      </w:r>
      <w:r w:rsidR="00307E1B" w:rsidRPr="009B4A4F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:</w:t>
      </w:r>
    </w:p>
    <w:p w14:paraId="43DB2E5E" w14:textId="4798B23C" w:rsidR="0060529A" w:rsidRPr="0060529A" w:rsidRDefault="00867338" w:rsidP="0060529A">
      <w:pPr>
        <w:pStyle w:val="a7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Отчет выводит данные в различных разрезах учета (</w:t>
      </w:r>
      <w:r>
        <w:rPr>
          <w:rFonts w:ascii="Calibri" w:hAnsi="Calibri" w:cs="Calibri"/>
          <w:b/>
          <w:color w:val="000000"/>
          <w:sz w:val="20"/>
          <w:szCs w:val="20"/>
        </w:rPr>
        <w:t>Номенклатура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Склад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Период</w:t>
      </w:r>
      <w:r>
        <w:rPr>
          <w:rFonts w:ascii="Calibri" w:hAnsi="Calibri" w:cs="Calibri"/>
          <w:color w:val="000000"/>
          <w:sz w:val="20"/>
          <w:szCs w:val="20"/>
        </w:rPr>
        <w:t xml:space="preserve">, реквизиты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Номенклатуры</w:t>
      </w:r>
      <w:r>
        <w:rPr>
          <w:rFonts w:ascii="Calibri" w:hAnsi="Calibri" w:cs="Calibri"/>
          <w:color w:val="000000"/>
          <w:sz w:val="20"/>
          <w:szCs w:val="20"/>
        </w:rPr>
        <w:t xml:space="preserve">) по остаткам </w:t>
      </w:r>
      <w:r w:rsidRPr="00867338">
        <w:rPr>
          <w:rFonts w:ascii="Calibri" w:hAnsi="Calibri" w:cs="Calibri"/>
          <w:b/>
          <w:color w:val="000000"/>
          <w:sz w:val="20"/>
          <w:szCs w:val="20"/>
        </w:rPr>
        <w:t>Номенклатуры</w:t>
      </w:r>
      <w:r>
        <w:rPr>
          <w:rFonts w:ascii="Calibri" w:hAnsi="Calibri" w:cs="Calibri"/>
          <w:color w:val="000000"/>
          <w:sz w:val="20"/>
          <w:szCs w:val="20"/>
        </w:rPr>
        <w:t xml:space="preserve"> на складах.</w:t>
      </w:r>
    </w:p>
    <w:p w14:paraId="667019EC" w14:textId="63FEAC18" w:rsidR="00F75906" w:rsidRDefault="00867338" w:rsidP="002264A2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можно открыть в разделе</w:t>
      </w:r>
      <w:r w:rsidR="00823CA9" w:rsidRPr="00823CA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Склад и доставка</w:t>
      </w:r>
      <w:r w:rsidR="00823CA9" w:rsidRPr="00823CA9">
        <w:rPr>
          <w:sz w:val="20"/>
          <w:szCs w:val="20"/>
        </w:rPr>
        <w:t xml:space="preserve"> -&gt; </w:t>
      </w:r>
      <w:r>
        <w:rPr>
          <w:b/>
          <w:sz w:val="20"/>
          <w:szCs w:val="20"/>
        </w:rPr>
        <w:t>Отчеты по складу</w:t>
      </w:r>
      <w:r w:rsidR="002264A2">
        <w:rPr>
          <w:b/>
          <w:sz w:val="20"/>
          <w:szCs w:val="20"/>
        </w:rPr>
        <w:t xml:space="preserve"> </w:t>
      </w:r>
      <w:r w:rsidR="002264A2" w:rsidRPr="000C732D">
        <w:rPr>
          <w:sz w:val="20"/>
          <w:szCs w:val="20"/>
        </w:rPr>
        <w:t>(Рис.1 и Рис.2)</w:t>
      </w:r>
      <w:r w:rsidR="002264A2">
        <w:rPr>
          <w:sz w:val="20"/>
          <w:szCs w:val="20"/>
        </w:rPr>
        <w:t xml:space="preserve"> или по ссылке </w:t>
      </w:r>
      <w:r w:rsidR="002264A2" w:rsidRPr="002264A2">
        <w:rPr>
          <w:sz w:val="20"/>
          <w:szCs w:val="20"/>
        </w:rPr>
        <w:t>e1cib/data/</w:t>
      </w:r>
      <w:proofErr w:type="gramStart"/>
      <w:r w:rsidR="002264A2" w:rsidRPr="002264A2">
        <w:rPr>
          <w:sz w:val="20"/>
          <w:szCs w:val="20"/>
        </w:rPr>
        <w:t>Справочник.ВариантыОтчетов?ref</w:t>
      </w:r>
      <w:proofErr w:type="gramEnd"/>
      <w:r w:rsidR="002264A2" w:rsidRPr="002264A2">
        <w:rPr>
          <w:sz w:val="20"/>
          <w:szCs w:val="20"/>
        </w:rPr>
        <w:t>=bba7bc24114dca4a11eebea5adb4ad21</w:t>
      </w:r>
      <w:bookmarkStart w:id="0" w:name="_GoBack"/>
      <w:bookmarkEnd w:id="0"/>
      <w:r w:rsidR="002264A2">
        <w:rPr>
          <w:sz w:val="20"/>
          <w:szCs w:val="20"/>
        </w:rPr>
        <w:t xml:space="preserve"> (типовой вариант)</w:t>
      </w:r>
      <w:r w:rsidR="002264A2" w:rsidRPr="001941EE">
        <w:rPr>
          <w:sz w:val="20"/>
          <w:szCs w:val="20"/>
        </w:rPr>
        <w:t>;</w:t>
      </w:r>
    </w:p>
    <w:p w14:paraId="3D1BDEA6" w14:textId="3E7E1BE5" w:rsidR="00867338" w:rsidRPr="00867338" w:rsidRDefault="002264A2" w:rsidP="00867338">
      <w:pPr>
        <w:spacing w:before="240"/>
        <w:ind w:left="360" w:hanging="360"/>
        <w:rPr>
          <w:noProof/>
          <w:lang w:eastAsia="ru-RU"/>
        </w:rPr>
      </w:pPr>
      <w:r>
        <w:rPr>
          <w:noProof/>
          <w:lang w:eastAsia="ru-RU"/>
        </w:rPr>
        <w:pict w14:anchorId="0CABB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47.5pt">
            <v:imagedata r:id="rId5" o:title="Снимок экрана 2025-01-16 135802"/>
          </v:shape>
        </w:pict>
      </w:r>
    </w:p>
    <w:p w14:paraId="044803A5" w14:textId="50D09DF7" w:rsidR="00981803" w:rsidRPr="00867338" w:rsidRDefault="000C0F2B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 w:rsidRPr="00920935">
        <w:rPr>
          <w:i/>
          <w:sz w:val="20"/>
          <w:szCs w:val="20"/>
        </w:rPr>
        <w:t>Рис.1</w:t>
      </w:r>
      <w:r w:rsidR="00E14183">
        <w:rPr>
          <w:i/>
          <w:sz w:val="20"/>
          <w:szCs w:val="20"/>
        </w:rPr>
        <w:t xml:space="preserve"> Раздел с</w:t>
      </w:r>
      <w:r w:rsidR="00E14183" w:rsidRPr="00867338">
        <w:rPr>
          <w:i/>
          <w:sz w:val="20"/>
          <w:szCs w:val="20"/>
        </w:rPr>
        <w:t xml:space="preserve"> </w:t>
      </w:r>
      <w:r w:rsidR="00867338" w:rsidRPr="00867338">
        <w:rPr>
          <w:i/>
          <w:sz w:val="20"/>
          <w:szCs w:val="20"/>
        </w:rPr>
        <w:t>отчетом</w:t>
      </w:r>
    </w:p>
    <w:p w14:paraId="59522E8F" w14:textId="17BA1D75" w:rsidR="00867338" w:rsidRDefault="002264A2" w:rsidP="00861714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3BE03AF1">
          <v:shape id="_x0000_i1026" type="#_x0000_t75" style="width:467.25pt;height:246pt">
            <v:imagedata r:id="rId6" o:title="Снимок экрана 2025-01-16 135913"/>
          </v:shape>
        </w:pict>
      </w:r>
    </w:p>
    <w:p w14:paraId="59E1DC3B" w14:textId="5FED5140" w:rsidR="00867338" w:rsidRPr="00867338" w:rsidRDefault="00867338" w:rsidP="0086733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Рис.2 Расположение отчета</w:t>
      </w:r>
    </w:p>
    <w:p w14:paraId="48AF0B14" w14:textId="2766485C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Отчет состоит из поля отборов и формируемой табличной части с результатами</w:t>
      </w:r>
      <w:r w:rsidR="00904C42">
        <w:rPr>
          <w:sz w:val="20"/>
          <w:szCs w:val="20"/>
        </w:rPr>
        <w:t xml:space="preserve"> (Рис.4)</w:t>
      </w:r>
      <w:r w:rsidRPr="00724128">
        <w:rPr>
          <w:sz w:val="20"/>
          <w:szCs w:val="20"/>
        </w:rPr>
        <w:t>:</w:t>
      </w:r>
    </w:p>
    <w:p w14:paraId="6B21B500" w14:textId="60DE6ADF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звездочку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сохранить отчет или вариант отчета в </w:t>
      </w:r>
      <w:r w:rsidRPr="00904C42">
        <w:rPr>
          <w:b/>
          <w:sz w:val="20"/>
          <w:szCs w:val="20"/>
        </w:rPr>
        <w:t>Избранное</w:t>
      </w:r>
      <w:r w:rsidRPr="00724128">
        <w:rPr>
          <w:sz w:val="20"/>
          <w:szCs w:val="20"/>
        </w:rPr>
        <w:t>;</w:t>
      </w:r>
    </w:p>
    <w:p w14:paraId="4FB6D888" w14:textId="54BF2D24" w:rsidR="00724128" w:rsidRDefault="002264A2" w:rsidP="001941EE">
      <w:pPr>
        <w:pStyle w:val="a3"/>
        <w:spacing w:before="240"/>
        <w:ind w:left="792" w:hanging="792"/>
        <w:rPr>
          <w:sz w:val="20"/>
          <w:szCs w:val="20"/>
        </w:rPr>
      </w:pPr>
      <w:r>
        <w:rPr>
          <w:sz w:val="20"/>
          <w:szCs w:val="20"/>
        </w:rPr>
        <w:pict w14:anchorId="240BD2BF">
          <v:shape id="_x0000_i1027" type="#_x0000_t75" style="width:299.25pt;height:30pt">
            <v:imagedata r:id="rId7" o:title="Снимок экрана 2025-01-16 141131"/>
          </v:shape>
        </w:pict>
      </w:r>
    </w:p>
    <w:p w14:paraId="67ED5D51" w14:textId="13353CF8" w:rsidR="00724128" w:rsidRPr="00867338" w:rsidRDefault="00724128" w:rsidP="00724128">
      <w:pPr>
        <w:pStyle w:val="a3"/>
        <w:spacing w:before="240"/>
        <w:ind w:left="792" w:hanging="508"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Рис.3 Расположение </w:t>
      </w:r>
      <w:r w:rsidRPr="00724128">
        <w:rPr>
          <w:b/>
          <w:i/>
          <w:sz w:val="20"/>
          <w:szCs w:val="20"/>
        </w:rPr>
        <w:t>Избранного</w:t>
      </w:r>
    </w:p>
    <w:p w14:paraId="45339BD0" w14:textId="77777777" w:rsidR="00724128" w:rsidRDefault="00724128" w:rsidP="00724128">
      <w:pPr>
        <w:pStyle w:val="a3"/>
        <w:spacing w:before="240"/>
        <w:ind w:left="792"/>
        <w:rPr>
          <w:sz w:val="20"/>
          <w:szCs w:val="20"/>
        </w:rPr>
      </w:pPr>
    </w:p>
    <w:p w14:paraId="151AD230" w14:textId="3D24744D" w:rsidR="00724128" w:rsidRDefault="00724128" w:rsidP="00724128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можно настроить </w:t>
      </w:r>
      <w:r w:rsidR="001941EE" w:rsidRPr="001941EE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 xml:space="preserve"> по отборам</w:t>
      </w:r>
      <w:r>
        <w:rPr>
          <w:sz w:val="20"/>
          <w:szCs w:val="20"/>
        </w:rPr>
        <w:t xml:space="preserve"> (более подробно в пункте 3).</w:t>
      </w:r>
    </w:p>
    <w:p w14:paraId="0F3DB7BF" w14:textId="54CEA247" w:rsidR="00724128" w:rsidRDefault="002264A2" w:rsidP="00724128">
      <w:pPr>
        <w:pStyle w:val="a3"/>
        <w:spacing w:before="240"/>
        <w:ind w:left="360" w:hanging="360"/>
        <w:rPr>
          <w:sz w:val="20"/>
          <w:szCs w:val="20"/>
        </w:rPr>
      </w:pPr>
      <w:r>
        <w:rPr>
          <w:sz w:val="20"/>
          <w:szCs w:val="20"/>
        </w:rPr>
        <w:pict w14:anchorId="2B83B369">
          <v:shape id="_x0000_i1028" type="#_x0000_t75" style="width:466.5pt;height:168.75pt">
            <v:imagedata r:id="rId8" o:title="Снимок экрана 2025-01-16 140253"/>
          </v:shape>
        </w:pict>
      </w:r>
    </w:p>
    <w:p w14:paraId="16346C3D" w14:textId="77777777" w:rsidR="00724128" w:rsidRDefault="00724128" w:rsidP="00724128">
      <w:pPr>
        <w:pStyle w:val="a3"/>
        <w:spacing w:before="240"/>
        <w:ind w:left="360"/>
        <w:rPr>
          <w:sz w:val="20"/>
          <w:szCs w:val="20"/>
        </w:rPr>
      </w:pPr>
    </w:p>
    <w:p w14:paraId="49D6E9A8" w14:textId="4CD5A517" w:rsidR="00724128" w:rsidRDefault="001941EE" w:rsidP="00724128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Рис.4</w:t>
      </w:r>
      <w:r w:rsidR="00724128">
        <w:rPr>
          <w:i/>
          <w:sz w:val="20"/>
          <w:szCs w:val="20"/>
        </w:rPr>
        <w:t xml:space="preserve"> Форма отчета в начальных настройках</w:t>
      </w:r>
    </w:p>
    <w:p w14:paraId="287F77CD" w14:textId="19656689" w:rsidR="00724128" w:rsidRDefault="00724128" w:rsidP="00724128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Нажав на </w:t>
      </w:r>
      <w:r w:rsidRPr="00724128">
        <w:rPr>
          <w:sz w:val="20"/>
          <w:szCs w:val="20"/>
        </w:rPr>
        <w:t>“</w:t>
      </w:r>
      <w:r>
        <w:rPr>
          <w:sz w:val="20"/>
          <w:szCs w:val="20"/>
        </w:rPr>
        <w:t>воронку</w:t>
      </w:r>
      <w:r w:rsidRPr="00724128">
        <w:rPr>
          <w:sz w:val="20"/>
          <w:szCs w:val="20"/>
        </w:rPr>
        <w:t>”</w:t>
      </w:r>
      <w:r>
        <w:rPr>
          <w:sz w:val="20"/>
          <w:szCs w:val="20"/>
        </w:rPr>
        <w:t xml:space="preserve"> (</w:t>
      </w:r>
      <w:r w:rsidR="001941EE">
        <w:rPr>
          <w:sz w:val="20"/>
          <w:szCs w:val="20"/>
        </w:rPr>
        <w:t>Рис.4</w:t>
      </w:r>
      <w:r>
        <w:rPr>
          <w:sz w:val="20"/>
          <w:szCs w:val="20"/>
        </w:rPr>
        <w:t xml:space="preserve">) можно вызвать </w:t>
      </w:r>
      <w:r w:rsidR="003377BD" w:rsidRPr="003377BD">
        <w:rPr>
          <w:b/>
          <w:sz w:val="20"/>
          <w:szCs w:val="20"/>
        </w:rPr>
        <w:t>Быстрые настройки</w:t>
      </w:r>
      <w:r w:rsidR="001941EE">
        <w:rPr>
          <w:sz w:val="20"/>
          <w:szCs w:val="20"/>
        </w:rPr>
        <w:t>,</w:t>
      </w:r>
      <w:r w:rsidR="003377BD">
        <w:rPr>
          <w:sz w:val="20"/>
          <w:szCs w:val="20"/>
        </w:rPr>
        <w:t xml:space="preserve"> в которых</w:t>
      </w:r>
      <w:r>
        <w:rPr>
          <w:sz w:val="20"/>
          <w:szCs w:val="20"/>
        </w:rPr>
        <w:t xml:space="preserve"> настраиваются отборы (разрезы учета</w:t>
      </w:r>
      <w:r w:rsidR="003377BD">
        <w:rPr>
          <w:sz w:val="20"/>
          <w:szCs w:val="20"/>
        </w:rPr>
        <w:t>)</w:t>
      </w:r>
      <w:r w:rsidR="001941EE">
        <w:rPr>
          <w:sz w:val="20"/>
          <w:szCs w:val="20"/>
        </w:rPr>
        <w:t>. Основные разрезы учета</w:t>
      </w:r>
      <w:r w:rsidRPr="00724128">
        <w:rPr>
          <w:sz w:val="20"/>
          <w:szCs w:val="20"/>
        </w:rPr>
        <w:t>:</w:t>
      </w:r>
    </w:p>
    <w:p w14:paraId="037E885C" w14:textId="11949FD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Период</w:t>
      </w:r>
      <w:r>
        <w:rPr>
          <w:sz w:val="20"/>
          <w:szCs w:val="20"/>
        </w:rPr>
        <w:t xml:space="preserve"> – период за который выводятся данные</w:t>
      </w:r>
      <w:r w:rsidRPr="001941EE">
        <w:rPr>
          <w:sz w:val="20"/>
          <w:szCs w:val="20"/>
        </w:rPr>
        <w:t>;</w:t>
      </w:r>
    </w:p>
    <w:p w14:paraId="0DC5DB59" w14:textId="70A77B29" w:rsid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Склад</w:t>
      </w:r>
      <w:r>
        <w:rPr>
          <w:sz w:val="20"/>
          <w:szCs w:val="20"/>
        </w:rPr>
        <w:t xml:space="preserve"> – можно указать конкр</w:t>
      </w:r>
      <w:r w:rsidR="00397DB4">
        <w:rPr>
          <w:sz w:val="20"/>
          <w:szCs w:val="20"/>
        </w:rPr>
        <w:t>етный склад, если отбор снят</w:t>
      </w:r>
      <w:r>
        <w:rPr>
          <w:sz w:val="20"/>
          <w:szCs w:val="20"/>
        </w:rPr>
        <w:t xml:space="preserve"> </w:t>
      </w:r>
      <w:r w:rsidR="003377BD">
        <w:rPr>
          <w:sz w:val="20"/>
          <w:szCs w:val="20"/>
        </w:rPr>
        <w:t>–</w:t>
      </w:r>
      <w:r w:rsidR="00397DB4">
        <w:rPr>
          <w:sz w:val="20"/>
          <w:szCs w:val="20"/>
        </w:rPr>
        <w:t xml:space="preserve"> </w:t>
      </w:r>
      <w:r w:rsidR="003377BD">
        <w:rPr>
          <w:sz w:val="20"/>
          <w:szCs w:val="20"/>
        </w:rPr>
        <w:t>отчет сформируется</w:t>
      </w:r>
      <w:r>
        <w:rPr>
          <w:sz w:val="20"/>
          <w:szCs w:val="20"/>
        </w:rPr>
        <w:t xml:space="preserve"> по всем складам</w:t>
      </w:r>
      <w:r w:rsidRPr="001941EE">
        <w:rPr>
          <w:sz w:val="20"/>
          <w:szCs w:val="20"/>
        </w:rPr>
        <w:t>;</w:t>
      </w:r>
    </w:p>
    <w:p w14:paraId="49EE90AF" w14:textId="440FF17A" w:rsid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b/>
          <w:sz w:val="20"/>
          <w:szCs w:val="20"/>
        </w:rPr>
        <w:t>Детализация до регистратора</w:t>
      </w:r>
      <w:r>
        <w:rPr>
          <w:sz w:val="20"/>
          <w:szCs w:val="20"/>
        </w:rPr>
        <w:t xml:space="preserve"> – в отчете выводятся документы</w:t>
      </w:r>
      <w:r w:rsidR="00397DB4">
        <w:rPr>
          <w:sz w:val="20"/>
          <w:szCs w:val="20"/>
        </w:rPr>
        <w:t xml:space="preserve"> (</w:t>
      </w:r>
      <w:r w:rsidR="00397DB4" w:rsidRPr="003377BD">
        <w:rPr>
          <w:b/>
          <w:sz w:val="20"/>
          <w:szCs w:val="20"/>
        </w:rPr>
        <w:t>Перемещени</w:t>
      </w:r>
      <w:r w:rsidR="00397DB4">
        <w:rPr>
          <w:sz w:val="20"/>
          <w:szCs w:val="20"/>
        </w:rPr>
        <w:t xml:space="preserve">я, производственные документы, </w:t>
      </w:r>
      <w:r w:rsidR="00397DB4" w:rsidRPr="003377BD">
        <w:rPr>
          <w:b/>
          <w:sz w:val="20"/>
          <w:szCs w:val="20"/>
        </w:rPr>
        <w:t>Приобретения</w:t>
      </w:r>
      <w:r w:rsidR="00397DB4">
        <w:rPr>
          <w:sz w:val="20"/>
          <w:szCs w:val="20"/>
        </w:rPr>
        <w:t xml:space="preserve"> и т.д.)</w:t>
      </w:r>
      <w:r>
        <w:rPr>
          <w:sz w:val="20"/>
          <w:szCs w:val="20"/>
        </w:rPr>
        <w:t xml:space="preserve">, по которым идет движение </w:t>
      </w:r>
      <w:r w:rsidRPr="00397DB4">
        <w:rPr>
          <w:b/>
          <w:sz w:val="20"/>
          <w:szCs w:val="20"/>
        </w:rPr>
        <w:t>Номенклатур</w:t>
      </w:r>
      <w:r>
        <w:rPr>
          <w:sz w:val="20"/>
          <w:szCs w:val="20"/>
        </w:rPr>
        <w:t>ы</w:t>
      </w:r>
      <w:r w:rsidR="003377BD">
        <w:rPr>
          <w:sz w:val="20"/>
          <w:szCs w:val="20"/>
        </w:rPr>
        <w:t xml:space="preserve"> на выбранных складах</w:t>
      </w:r>
      <w:r w:rsidRPr="001941EE">
        <w:rPr>
          <w:sz w:val="20"/>
          <w:szCs w:val="20"/>
        </w:rPr>
        <w:t>;</w:t>
      </w:r>
    </w:p>
    <w:p w14:paraId="6704B889" w14:textId="2057AC15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Номенклатура</w:t>
      </w:r>
      <w:r>
        <w:rPr>
          <w:sz w:val="20"/>
          <w:szCs w:val="20"/>
        </w:rPr>
        <w:t xml:space="preserve"> – можно выбрать </w:t>
      </w:r>
      <w:r w:rsidRPr="003377BD">
        <w:rPr>
          <w:b/>
          <w:sz w:val="20"/>
          <w:szCs w:val="20"/>
        </w:rPr>
        <w:t>Номенклатуру</w:t>
      </w:r>
      <w:r w:rsidR="003377BD">
        <w:rPr>
          <w:sz w:val="20"/>
          <w:szCs w:val="20"/>
        </w:rPr>
        <w:t xml:space="preserve"> по которой</w:t>
      </w:r>
      <w:r>
        <w:rPr>
          <w:sz w:val="20"/>
          <w:szCs w:val="20"/>
        </w:rPr>
        <w:t xml:space="preserve"> </w:t>
      </w:r>
      <w:r w:rsidR="003377BD">
        <w:rPr>
          <w:sz w:val="20"/>
          <w:szCs w:val="20"/>
        </w:rPr>
        <w:t>с</w:t>
      </w:r>
      <w:r>
        <w:rPr>
          <w:sz w:val="20"/>
          <w:szCs w:val="20"/>
        </w:rPr>
        <w:t>форм</w:t>
      </w:r>
      <w:r w:rsidR="003377BD">
        <w:rPr>
          <w:sz w:val="20"/>
          <w:szCs w:val="20"/>
        </w:rPr>
        <w:t>ируется</w:t>
      </w:r>
      <w:r>
        <w:rPr>
          <w:sz w:val="20"/>
          <w:szCs w:val="20"/>
        </w:rPr>
        <w:t xml:space="preserve"> отчет</w:t>
      </w:r>
      <w:r w:rsidRPr="001941EE">
        <w:rPr>
          <w:sz w:val="20"/>
          <w:szCs w:val="20"/>
        </w:rPr>
        <w:t>;</w:t>
      </w:r>
    </w:p>
    <w:p w14:paraId="3037625D" w14:textId="3B426AFF" w:rsidR="001941EE" w:rsidRP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 w:rsidRPr="001941EE">
        <w:rPr>
          <w:sz w:val="20"/>
          <w:szCs w:val="20"/>
        </w:rPr>
        <w:t xml:space="preserve">Зеленые галки в </w:t>
      </w:r>
      <w:r>
        <w:rPr>
          <w:b/>
          <w:sz w:val="20"/>
          <w:szCs w:val="20"/>
        </w:rPr>
        <w:t xml:space="preserve">Быстрых настройках </w:t>
      </w:r>
      <w:r w:rsidRPr="001941EE">
        <w:rPr>
          <w:sz w:val="20"/>
          <w:szCs w:val="20"/>
        </w:rPr>
        <w:t xml:space="preserve">означают что отбор </w:t>
      </w:r>
      <w:r w:rsidR="003377BD">
        <w:rPr>
          <w:sz w:val="20"/>
          <w:szCs w:val="20"/>
        </w:rPr>
        <w:t>добавлен</w:t>
      </w:r>
      <w:r w:rsidRPr="001941EE">
        <w:rPr>
          <w:sz w:val="20"/>
          <w:szCs w:val="20"/>
        </w:rPr>
        <w:t xml:space="preserve"> в поле отбора </w:t>
      </w:r>
      <w:r>
        <w:rPr>
          <w:sz w:val="20"/>
          <w:szCs w:val="20"/>
        </w:rPr>
        <w:t>отчета</w:t>
      </w:r>
      <w:r w:rsidRPr="001941EE">
        <w:rPr>
          <w:sz w:val="20"/>
          <w:szCs w:val="20"/>
        </w:rPr>
        <w:t>;</w:t>
      </w:r>
    </w:p>
    <w:p w14:paraId="0DF59629" w14:textId="00A0EDB2" w:rsidR="001941EE" w:rsidRDefault="001941EE" w:rsidP="001941EE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По гиперссылке </w:t>
      </w:r>
      <w:r w:rsidRPr="001941EE">
        <w:rPr>
          <w:b/>
          <w:sz w:val="20"/>
          <w:szCs w:val="20"/>
        </w:rPr>
        <w:t>Больше возможностей</w:t>
      </w:r>
      <w:r>
        <w:rPr>
          <w:sz w:val="20"/>
          <w:szCs w:val="20"/>
        </w:rPr>
        <w:t xml:space="preserve"> </w:t>
      </w:r>
      <w:r w:rsidR="004C1C7B">
        <w:rPr>
          <w:sz w:val="20"/>
          <w:szCs w:val="20"/>
        </w:rPr>
        <w:t xml:space="preserve">или по кнопке </w:t>
      </w:r>
      <w:r w:rsidR="004C1C7B" w:rsidRPr="004C1C7B">
        <w:rPr>
          <w:b/>
          <w:sz w:val="20"/>
          <w:szCs w:val="20"/>
        </w:rPr>
        <w:t>Настройки</w:t>
      </w:r>
      <w:r w:rsidR="004C1C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можно настроить отборы в любом варианте набора реквизитов по </w:t>
      </w:r>
      <w:r w:rsidRPr="001941EE">
        <w:rPr>
          <w:b/>
          <w:sz w:val="20"/>
          <w:szCs w:val="20"/>
        </w:rPr>
        <w:t>Складам</w:t>
      </w:r>
      <w:r>
        <w:rPr>
          <w:sz w:val="20"/>
          <w:szCs w:val="20"/>
        </w:rPr>
        <w:t xml:space="preserve">, </w:t>
      </w:r>
      <w:r w:rsidRPr="001941EE">
        <w:rPr>
          <w:b/>
          <w:sz w:val="20"/>
          <w:szCs w:val="20"/>
        </w:rPr>
        <w:t>Номенклатуре</w:t>
      </w:r>
      <w:r>
        <w:rPr>
          <w:sz w:val="20"/>
          <w:szCs w:val="20"/>
        </w:rPr>
        <w:t xml:space="preserve"> и </w:t>
      </w:r>
      <w:r w:rsidRPr="001941EE">
        <w:rPr>
          <w:b/>
          <w:sz w:val="20"/>
          <w:szCs w:val="20"/>
        </w:rPr>
        <w:t>Регистратору</w:t>
      </w:r>
      <w:r>
        <w:rPr>
          <w:sz w:val="20"/>
          <w:szCs w:val="20"/>
        </w:rPr>
        <w:t xml:space="preserve"> – если вы можете таким образом настроить отчет то данная инструкция Вам не нужна.</w:t>
      </w:r>
    </w:p>
    <w:p w14:paraId="34908D0A" w14:textId="166C68AA" w:rsidR="00724128" w:rsidRDefault="002264A2" w:rsidP="00724128">
      <w:pPr>
        <w:pStyle w:val="a3"/>
        <w:spacing w:before="240"/>
        <w:ind w:left="792" w:hanging="792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pict w14:anchorId="2760D320">
          <v:shape id="_x0000_i1029" type="#_x0000_t75" style="width:467.25pt;height:330pt">
            <v:imagedata r:id="rId9" o:title="Снимок экрана 2025-01-16 142102"/>
          </v:shape>
        </w:pict>
      </w:r>
    </w:p>
    <w:p w14:paraId="57F80EDC" w14:textId="56615807" w:rsidR="00782FFB" w:rsidRPr="00782FFB" w:rsidRDefault="00782FFB" w:rsidP="00782FF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Рис.5 </w:t>
      </w:r>
      <w:r w:rsidRPr="00782FFB">
        <w:rPr>
          <w:b/>
          <w:i/>
          <w:sz w:val="20"/>
          <w:szCs w:val="20"/>
        </w:rPr>
        <w:t>Быстрые настройки</w:t>
      </w:r>
      <w:r>
        <w:rPr>
          <w:i/>
          <w:sz w:val="20"/>
          <w:szCs w:val="20"/>
        </w:rPr>
        <w:t xml:space="preserve"> отборов</w:t>
      </w:r>
    </w:p>
    <w:p w14:paraId="04C7B3D5" w14:textId="72B58F06" w:rsidR="00782FFB" w:rsidRDefault="00782FFB" w:rsidP="00782FFB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Свой вариант отчета (настроек отборов) можно сохранить по кнопке </w:t>
      </w:r>
      <w:proofErr w:type="gramStart"/>
      <w:r w:rsidRPr="00782FFB">
        <w:rPr>
          <w:b/>
          <w:sz w:val="20"/>
          <w:szCs w:val="20"/>
        </w:rPr>
        <w:t>Сохранить</w:t>
      </w:r>
      <w:proofErr w:type="gramEnd"/>
      <w:r w:rsidRPr="00782FFB">
        <w:rPr>
          <w:b/>
          <w:sz w:val="20"/>
          <w:szCs w:val="20"/>
        </w:rPr>
        <w:t xml:space="preserve"> как</w:t>
      </w:r>
      <w:r w:rsidRPr="00782FFB">
        <w:rPr>
          <w:sz w:val="20"/>
          <w:szCs w:val="20"/>
        </w:rPr>
        <w:t>:</w:t>
      </w:r>
    </w:p>
    <w:p w14:paraId="3A3CBF02" w14:textId="77777777" w:rsidR="00782FFB" w:rsidRDefault="00782FFB" w:rsidP="00782FFB">
      <w:pPr>
        <w:pStyle w:val="a3"/>
        <w:spacing w:before="240"/>
        <w:ind w:left="360"/>
        <w:rPr>
          <w:sz w:val="20"/>
          <w:szCs w:val="20"/>
        </w:rPr>
      </w:pPr>
    </w:p>
    <w:p w14:paraId="4931E50D" w14:textId="477883DF" w:rsidR="00782FFB" w:rsidRDefault="00782FFB" w:rsidP="00782FFB">
      <w:pPr>
        <w:pStyle w:val="a3"/>
        <w:spacing w:before="240"/>
        <w:ind w:left="360" w:hanging="36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7CABF26B" wp14:editId="07C3C1E9">
            <wp:extent cx="5940425" cy="1294708"/>
            <wp:effectExtent l="0" t="0" r="3175" b="1270"/>
            <wp:docPr id="1" name="Рисунок 1" descr="C:\Users\lukin\AppData\Local\Microsoft\Windows\INetCache\Content.Word\Снимок экрана 2025-01-16 14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ukin\AppData\Local\Microsoft\Windows\INetCache\Content.Word\Снимок экрана 2025-01-16 143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7901" w14:textId="37D054C2" w:rsidR="00C00426" w:rsidRPr="00782FFB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Рис.6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Кнопка для сохранения варианта настроек</w:t>
      </w:r>
      <w:r>
        <w:rPr>
          <w:i/>
          <w:sz w:val="20"/>
          <w:szCs w:val="20"/>
        </w:rPr>
        <w:t xml:space="preserve"> отборов</w:t>
      </w:r>
    </w:p>
    <w:p w14:paraId="7567DB2C" w14:textId="77777777" w:rsidR="00782FFB" w:rsidRDefault="00782FFB" w:rsidP="00782FFB">
      <w:pPr>
        <w:pStyle w:val="a3"/>
        <w:spacing w:before="240"/>
        <w:ind w:left="360" w:hanging="360"/>
        <w:rPr>
          <w:sz w:val="20"/>
          <w:szCs w:val="20"/>
        </w:rPr>
      </w:pPr>
    </w:p>
    <w:p w14:paraId="4207F878" w14:textId="09AD42E3" w:rsidR="00782FFB" w:rsidRDefault="00782FFB" w:rsidP="00782FFB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Указать </w:t>
      </w:r>
      <w:r w:rsidRPr="003377BD">
        <w:rPr>
          <w:b/>
          <w:sz w:val="20"/>
          <w:szCs w:val="20"/>
        </w:rPr>
        <w:t xml:space="preserve">Наименование </w:t>
      </w:r>
      <w:r>
        <w:rPr>
          <w:sz w:val="20"/>
          <w:szCs w:val="20"/>
        </w:rPr>
        <w:t>сохраняемого варианта отчета</w:t>
      </w:r>
      <w:r w:rsidR="0058200D" w:rsidRPr="0058200D">
        <w:rPr>
          <w:sz w:val="20"/>
          <w:szCs w:val="20"/>
        </w:rPr>
        <w:t>;</w:t>
      </w:r>
    </w:p>
    <w:p w14:paraId="186E6213" w14:textId="56EBBBFB" w:rsidR="00C00426" w:rsidRPr="00C00426" w:rsidRDefault="00782FFB" w:rsidP="00C00426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П</w:t>
      </w:r>
      <w:r w:rsidR="003377BD">
        <w:rPr>
          <w:sz w:val="20"/>
          <w:szCs w:val="20"/>
        </w:rPr>
        <w:t xml:space="preserve">одобрать </w:t>
      </w:r>
      <w:r w:rsidR="003377BD" w:rsidRPr="003377BD">
        <w:rPr>
          <w:b/>
          <w:sz w:val="20"/>
          <w:szCs w:val="20"/>
        </w:rPr>
        <w:t>П</w:t>
      </w:r>
      <w:r w:rsidRPr="003377BD">
        <w:rPr>
          <w:b/>
          <w:sz w:val="20"/>
          <w:szCs w:val="20"/>
        </w:rPr>
        <w:t>ользователе</w:t>
      </w:r>
      <w:r>
        <w:rPr>
          <w:sz w:val="20"/>
          <w:szCs w:val="20"/>
        </w:rPr>
        <w:t>й, которым будет доступен сохраняемый вариант отчета</w:t>
      </w:r>
      <w:r w:rsidR="0058200D" w:rsidRPr="0058200D">
        <w:rPr>
          <w:sz w:val="20"/>
          <w:szCs w:val="20"/>
        </w:rPr>
        <w:t>;</w:t>
      </w:r>
    </w:p>
    <w:p w14:paraId="09DEA54B" w14:textId="16BFFDD7" w:rsidR="00C00426" w:rsidRPr="00C00426" w:rsidRDefault="00C00426" w:rsidP="00C00426">
      <w:pPr>
        <w:spacing w:before="240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11B58ED9" wp14:editId="098A392C">
            <wp:extent cx="5934075" cy="3324225"/>
            <wp:effectExtent l="0" t="0" r="9525" b="9525"/>
            <wp:docPr id="2" name="Рисунок 2" descr="C:\Users\lukin\AppData\Local\Microsoft\Windows\INetCache\Content.Word\Снимок экрана 2025-01-16 14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ukin\AppData\Local\Microsoft\Windows\INetCache\Content.Word\Снимок экрана 2025-01-16 1433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DA73" w14:textId="1A2A39F0" w:rsid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Рис.7</w:t>
      </w:r>
      <w:r w:rsidR="00C00426">
        <w:rPr>
          <w:i/>
          <w:sz w:val="20"/>
          <w:szCs w:val="20"/>
        </w:rPr>
        <w:t xml:space="preserve"> </w:t>
      </w:r>
      <w:r w:rsidRPr="003377BD">
        <w:rPr>
          <w:i/>
          <w:sz w:val="20"/>
          <w:szCs w:val="20"/>
        </w:rPr>
        <w:t>Настройки при сохранении отчета</w:t>
      </w:r>
    </w:p>
    <w:p w14:paraId="60FD5C24" w14:textId="5F04BCA4" w:rsidR="0058200D" w:rsidRPr="00213803" w:rsidRDefault="0058200D" w:rsidP="00213803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Сохраненный вариант отчета можно передать пользователям ссылкой (Рис.8).</w:t>
      </w:r>
    </w:p>
    <w:p w14:paraId="1A1D0CB9" w14:textId="5FDE8290" w:rsidR="00782FFB" w:rsidRPr="00C00426" w:rsidRDefault="003377BD" w:rsidP="0058200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Функциональные кнопки отчета</w:t>
      </w:r>
      <w:r w:rsidR="00C00426" w:rsidRPr="003377BD">
        <w:rPr>
          <w:sz w:val="20"/>
          <w:szCs w:val="20"/>
        </w:rPr>
        <w:t>:</w:t>
      </w:r>
    </w:p>
    <w:p w14:paraId="340C3828" w14:textId="3B25668D" w:rsidR="00C00426" w:rsidRDefault="00C00426" w:rsidP="00C00426">
      <w:pPr>
        <w:pStyle w:val="a3"/>
        <w:spacing w:before="240"/>
        <w:ind w:left="360"/>
        <w:rPr>
          <w:sz w:val="20"/>
          <w:szCs w:val="20"/>
        </w:rPr>
      </w:pPr>
      <w:r>
        <w:rPr>
          <w:b/>
          <w:i/>
          <w:noProof/>
          <w:sz w:val="20"/>
          <w:szCs w:val="20"/>
          <w:lang w:eastAsia="ru-RU"/>
        </w:rPr>
        <w:drawing>
          <wp:inline distT="0" distB="0" distL="0" distR="0" wp14:anchorId="21E865F0" wp14:editId="20251605">
            <wp:extent cx="1905000" cy="466725"/>
            <wp:effectExtent l="0" t="0" r="0" b="9525"/>
            <wp:docPr id="3" name="Рисунок 3" descr="C:\Users\lukin\AppData\Local\Microsoft\Windows\INetCache\Content.Word\Снимок экрана 2025-01-16 143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ukin\AppData\Local\Microsoft\Windows\INetCache\Content.Word\Снимок экрана 2025-01-16 1439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15A7" w14:textId="6ABE5FB9" w:rsidR="00C00426" w:rsidRPr="00C00426" w:rsidRDefault="003377BD" w:rsidP="00C00426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Рис.8 Функциональные кнопки отчета</w:t>
      </w:r>
    </w:p>
    <w:p w14:paraId="5860F62A" w14:textId="059EC086" w:rsidR="00C00426" w:rsidRDefault="003377BD" w:rsidP="0058200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Рис.8 </w:t>
      </w:r>
      <w:r w:rsidR="00C00426" w:rsidRPr="00C00426">
        <w:rPr>
          <w:sz w:val="20"/>
          <w:szCs w:val="20"/>
        </w:rPr>
        <w:t xml:space="preserve">[1] - </w:t>
      </w:r>
      <w:proofErr w:type="spellStart"/>
      <w:r w:rsidR="00C00426">
        <w:rPr>
          <w:sz w:val="20"/>
          <w:szCs w:val="20"/>
        </w:rPr>
        <w:t>cохранить</w:t>
      </w:r>
      <w:proofErr w:type="spellEnd"/>
      <w:r w:rsidR="00C00426">
        <w:rPr>
          <w:sz w:val="20"/>
          <w:szCs w:val="20"/>
        </w:rPr>
        <w:t xml:space="preserve"> отчет, возможно различные варианты форматов сохранения</w:t>
      </w:r>
      <w:r w:rsidRPr="003377BD">
        <w:rPr>
          <w:sz w:val="20"/>
          <w:szCs w:val="20"/>
        </w:rPr>
        <w:t>;</w:t>
      </w:r>
    </w:p>
    <w:p w14:paraId="542AB6DE" w14:textId="266F74CD" w:rsidR="003377BD" w:rsidRPr="003377BD" w:rsidRDefault="003377BD" w:rsidP="0058200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2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 xml:space="preserve">печать </w:t>
      </w:r>
      <w:r>
        <w:rPr>
          <w:sz w:val="20"/>
          <w:szCs w:val="20"/>
        </w:rPr>
        <w:t>результата</w:t>
      </w:r>
      <w:r w:rsidR="00C00426">
        <w:rPr>
          <w:sz w:val="20"/>
          <w:szCs w:val="20"/>
        </w:rPr>
        <w:t xml:space="preserve"> отчета</w:t>
      </w:r>
      <w:r w:rsidRPr="003377BD">
        <w:rPr>
          <w:sz w:val="20"/>
          <w:szCs w:val="20"/>
        </w:rPr>
        <w:t>;</w:t>
      </w:r>
    </w:p>
    <w:p w14:paraId="283D86EC" w14:textId="76B2F737" w:rsidR="00C00426" w:rsidRDefault="003377BD" w:rsidP="0058200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3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предварительный просмотр результата отчета перед отправкой на печать</w:t>
      </w:r>
      <w:r w:rsidRPr="003377BD">
        <w:rPr>
          <w:sz w:val="20"/>
          <w:szCs w:val="20"/>
        </w:rPr>
        <w:t>;</w:t>
      </w:r>
    </w:p>
    <w:p w14:paraId="75945215" w14:textId="075B19ED" w:rsidR="00782FFB" w:rsidRDefault="003377BD" w:rsidP="0058200D">
      <w:pPr>
        <w:pStyle w:val="a3"/>
        <w:numPr>
          <w:ilvl w:val="1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Рис.8</w:t>
      </w:r>
      <w:r w:rsidRPr="00C00426">
        <w:rPr>
          <w:sz w:val="20"/>
          <w:szCs w:val="20"/>
        </w:rPr>
        <w:t xml:space="preserve"> </w:t>
      </w:r>
      <w:r w:rsidR="00C00426" w:rsidRPr="00C00426">
        <w:rPr>
          <w:sz w:val="20"/>
          <w:szCs w:val="20"/>
        </w:rPr>
        <w:t>[</w:t>
      </w:r>
      <w:r w:rsidR="00C00426">
        <w:rPr>
          <w:sz w:val="20"/>
          <w:szCs w:val="20"/>
        </w:rPr>
        <w:t>4</w:t>
      </w:r>
      <w:r w:rsidR="00C00426" w:rsidRPr="00C00426">
        <w:rPr>
          <w:sz w:val="20"/>
          <w:szCs w:val="20"/>
        </w:rPr>
        <w:t xml:space="preserve">] </w:t>
      </w:r>
      <w:r w:rsidR="00C00426">
        <w:rPr>
          <w:sz w:val="20"/>
          <w:szCs w:val="20"/>
        </w:rPr>
        <w:t>–</w:t>
      </w:r>
      <w:r w:rsidR="00C00426" w:rsidRPr="00C00426">
        <w:rPr>
          <w:sz w:val="20"/>
          <w:szCs w:val="20"/>
        </w:rPr>
        <w:t xml:space="preserve"> </w:t>
      </w:r>
      <w:r w:rsidR="00C00426">
        <w:rPr>
          <w:sz w:val="20"/>
          <w:szCs w:val="20"/>
        </w:rPr>
        <w:t>получение гиперссылки сформированного отчета</w:t>
      </w:r>
      <w:r>
        <w:rPr>
          <w:sz w:val="20"/>
          <w:szCs w:val="20"/>
        </w:rPr>
        <w:t>.</w:t>
      </w:r>
    </w:p>
    <w:p w14:paraId="53452FA4" w14:textId="2941E515" w:rsidR="004C1C7B" w:rsidRPr="00C00426" w:rsidRDefault="004C1C7B" w:rsidP="0058200D">
      <w:pPr>
        <w:pStyle w:val="a3"/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Результат отчета можно группировать по уровням</w:t>
      </w:r>
      <w:r w:rsidRPr="003377BD">
        <w:rPr>
          <w:sz w:val="20"/>
          <w:szCs w:val="20"/>
        </w:rPr>
        <w:t>:</w:t>
      </w:r>
    </w:p>
    <w:p w14:paraId="4CFE4FB8" w14:textId="0C804394" w:rsidR="004C1C7B" w:rsidRDefault="002264A2" w:rsidP="004C1C7B">
      <w:pPr>
        <w:pStyle w:val="a3"/>
        <w:spacing w:before="240"/>
        <w:ind w:left="792"/>
        <w:rPr>
          <w:sz w:val="20"/>
          <w:szCs w:val="20"/>
        </w:rPr>
      </w:pPr>
      <w:r>
        <w:rPr>
          <w:sz w:val="20"/>
          <w:szCs w:val="20"/>
        </w:rPr>
        <w:pict w14:anchorId="415FB1BA">
          <v:shape id="_x0000_i1030" type="#_x0000_t75" style="width:158.25pt;height:30pt">
            <v:imagedata r:id="rId13" o:title="Снимок экрана 2025-01-16 145959"/>
          </v:shape>
        </w:pict>
      </w:r>
    </w:p>
    <w:p w14:paraId="25D1977D" w14:textId="00AFD62A" w:rsidR="004C1C7B" w:rsidRPr="00C00426" w:rsidRDefault="004C1C7B" w:rsidP="004C1C7B">
      <w:pPr>
        <w:pStyle w:val="a3"/>
        <w:spacing w:before="240"/>
        <w:ind w:left="792" w:hanging="508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Рис.9 Группировка уровней результата отчета</w:t>
      </w:r>
    </w:p>
    <w:p w14:paraId="2FAD48E0" w14:textId="77777777" w:rsidR="004C1C7B" w:rsidRPr="00C00426" w:rsidRDefault="004C1C7B" w:rsidP="004C1C7B">
      <w:pPr>
        <w:pStyle w:val="a3"/>
        <w:spacing w:before="240"/>
        <w:ind w:left="792"/>
        <w:rPr>
          <w:sz w:val="20"/>
          <w:szCs w:val="20"/>
        </w:rPr>
      </w:pPr>
    </w:p>
    <w:sectPr w:rsidR="004C1C7B" w:rsidRPr="00C0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C3F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95B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7625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86345"/>
    <w:multiLevelType w:val="hybridMultilevel"/>
    <w:tmpl w:val="3F760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D06E99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5810AE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05260"/>
    <w:multiLevelType w:val="hybridMultilevel"/>
    <w:tmpl w:val="A656B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24A2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E63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BA0000"/>
    <w:multiLevelType w:val="hybridMultilevel"/>
    <w:tmpl w:val="E85E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3070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792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524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C669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C46B2C"/>
    <w:multiLevelType w:val="multilevel"/>
    <w:tmpl w:val="03D2CD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427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C711B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9112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C17323"/>
    <w:multiLevelType w:val="multilevel"/>
    <w:tmpl w:val="5A9EC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796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9B4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4C63F7"/>
    <w:multiLevelType w:val="multilevel"/>
    <w:tmpl w:val="A76671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"/>
  </w:num>
  <w:num w:numId="5">
    <w:abstractNumId w:val="3"/>
  </w:num>
  <w:num w:numId="6">
    <w:abstractNumId w:val="10"/>
  </w:num>
  <w:num w:numId="7">
    <w:abstractNumId w:val="20"/>
  </w:num>
  <w:num w:numId="8">
    <w:abstractNumId w:val="4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4"/>
  </w:num>
  <w:num w:numId="14">
    <w:abstractNumId w:val="7"/>
  </w:num>
  <w:num w:numId="15">
    <w:abstractNumId w:val="15"/>
  </w:num>
  <w:num w:numId="16">
    <w:abstractNumId w:val="5"/>
  </w:num>
  <w:num w:numId="17">
    <w:abstractNumId w:val="18"/>
  </w:num>
  <w:num w:numId="18">
    <w:abstractNumId w:val="2"/>
  </w:num>
  <w:num w:numId="19">
    <w:abstractNumId w:val="11"/>
  </w:num>
  <w:num w:numId="20">
    <w:abstractNumId w:val="6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3D"/>
    <w:rsid w:val="00014EF4"/>
    <w:rsid w:val="000471BB"/>
    <w:rsid w:val="000611CA"/>
    <w:rsid w:val="000747A4"/>
    <w:rsid w:val="0007753C"/>
    <w:rsid w:val="0008700C"/>
    <w:rsid w:val="00093A1F"/>
    <w:rsid w:val="000C0F2B"/>
    <w:rsid w:val="000E293A"/>
    <w:rsid w:val="000E6DA6"/>
    <w:rsid w:val="000E7118"/>
    <w:rsid w:val="001026D1"/>
    <w:rsid w:val="00104C57"/>
    <w:rsid w:val="00140B9A"/>
    <w:rsid w:val="00144A9F"/>
    <w:rsid w:val="00146ABE"/>
    <w:rsid w:val="001904A3"/>
    <w:rsid w:val="001941EE"/>
    <w:rsid w:val="001F1307"/>
    <w:rsid w:val="00213803"/>
    <w:rsid w:val="002208F8"/>
    <w:rsid w:val="00221BE3"/>
    <w:rsid w:val="002264A2"/>
    <w:rsid w:val="002326C7"/>
    <w:rsid w:val="00251691"/>
    <w:rsid w:val="00253D41"/>
    <w:rsid w:val="002B20D6"/>
    <w:rsid w:val="002C3754"/>
    <w:rsid w:val="002D1E1F"/>
    <w:rsid w:val="002D6F47"/>
    <w:rsid w:val="002E1C74"/>
    <w:rsid w:val="002E4E9C"/>
    <w:rsid w:val="00307E1B"/>
    <w:rsid w:val="00313953"/>
    <w:rsid w:val="003377BD"/>
    <w:rsid w:val="003655AE"/>
    <w:rsid w:val="00365B02"/>
    <w:rsid w:val="00380B52"/>
    <w:rsid w:val="0038141D"/>
    <w:rsid w:val="003830DA"/>
    <w:rsid w:val="00397DB4"/>
    <w:rsid w:val="003C2C9F"/>
    <w:rsid w:val="003E2A52"/>
    <w:rsid w:val="003F2CD6"/>
    <w:rsid w:val="0040030C"/>
    <w:rsid w:val="004030E9"/>
    <w:rsid w:val="00435874"/>
    <w:rsid w:val="00437342"/>
    <w:rsid w:val="00442D20"/>
    <w:rsid w:val="004617CE"/>
    <w:rsid w:val="00470269"/>
    <w:rsid w:val="004715B9"/>
    <w:rsid w:val="00494BE0"/>
    <w:rsid w:val="004C03B7"/>
    <w:rsid w:val="004C1C7B"/>
    <w:rsid w:val="004D12C0"/>
    <w:rsid w:val="004E30D4"/>
    <w:rsid w:val="004F0473"/>
    <w:rsid w:val="004F09E3"/>
    <w:rsid w:val="004F0D07"/>
    <w:rsid w:val="004F7594"/>
    <w:rsid w:val="00523944"/>
    <w:rsid w:val="00573AFD"/>
    <w:rsid w:val="00576169"/>
    <w:rsid w:val="00577FF5"/>
    <w:rsid w:val="0058200D"/>
    <w:rsid w:val="005856CF"/>
    <w:rsid w:val="005D1BB0"/>
    <w:rsid w:val="005E43FE"/>
    <w:rsid w:val="0060529A"/>
    <w:rsid w:val="006509A3"/>
    <w:rsid w:val="00664749"/>
    <w:rsid w:val="00673122"/>
    <w:rsid w:val="006A7900"/>
    <w:rsid w:val="006F0392"/>
    <w:rsid w:val="006F127D"/>
    <w:rsid w:val="006F3FD0"/>
    <w:rsid w:val="0070283B"/>
    <w:rsid w:val="00703FD4"/>
    <w:rsid w:val="007143E8"/>
    <w:rsid w:val="00724128"/>
    <w:rsid w:val="00756C52"/>
    <w:rsid w:val="00782FFB"/>
    <w:rsid w:val="00793FAE"/>
    <w:rsid w:val="007C101B"/>
    <w:rsid w:val="007D5601"/>
    <w:rsid w:val="00823CA9"/>
    <w:rsid w:val="008357D1"/>
    <w:rsid w:val="00861714"/>
    <w:rsid w:val="00867338"/>
    <w:rsid w:val="00894ADC"/>
    <w:rsid w:val="008A3471"/>
    <w:rsid w:val="00904C42"/>
    <w:rsid w:val="009127EA"/>
    <w:rsid w:val="009149CD"/>
    <w:rsid w:val="00920935"/>
    <w:rsid w:val="0093353E"/>
    <w:rsid w:val="00964339"/>
    <w:rsid w:val="00970ACC"/>
    <w:rsid w:val="00981803"/>
    <w:rsid w:val="009B6CF3"/>
    <w:rsid w:val="009F4CE9"/>
    <w:rsid w:val="009F4FA8"/>
    <w:rsid w:val="00A05F15"/>
    <w:rsid w:val="00A4418F"/>
    <w:rsid w:val="00A52B81"/>
    <w:rsid w:val="00A72B11"/>
    <w:rsid w:val="00AC6E86"/>
    <w:rsid w:val="00AE0138"/>
    <w:rsid w:val="00AE7FF7"/>
    <w:rsid w:val="00B21A2A"/>
    <w:rsid w:val="00B24B84"/>
    <w:rsid w:val="00B33D89"/>
    <w:rsid w:val="00B3496F"/>
    <w:rsid w:val="00B43E26"/>
    <w:rsid w:val="00B478D1"/>
    <w:rsid w:val="00B47C23"/>
    <w:rsid w:val="00B52CE1"/>
    <w:rsid w:val="00B658C2"/>
    <w:rsid w:val="00B710B7"/>
    <w:rsid w:val="00BA206E"/>
    <w:rsid w:val="00BA440F"/>
    <w:rsid w:val="00BB543D"/>
    <w:rsid w:val="00BB6DD9"/>
    <w:rsid w:val="00BF71EF"/>
    <w:rsid w:val="00BF792F"/>
    <w:rsid w:val="00C00426"/>
    <w:rsid w:val="00C0137B"/>
    <w:rsid w:val="00C10658"/>
    <w:rsid w:val="00CE3441"/>
    <w:rsid w:val="00CF217B"/>
    <w:rsid w:val="00CF3478"/>
    <w:rsid w:val="00D104F8"/>
    <w:rsid w:val="00D1134B"/>
    <w:rsid w:val="00D209BF"/>
    <w:rsid w:val="00D23E87"/>
    <w:rsid w:val="00D26929"/>
    <w:rsid w:val="00D30455"/>
    <w:rsid w:val="00D615F4"/>
    <w:rsid w:val="00D818B3"/>
    <w:rsid w:val="00D85F5E"/>
    <w:rsid w:val="00DC12FF"/>
    <w:rsid w:val="00DE12EC"/>
    <w:rsid w:val="00DF6DAA"/>
    <w:rsid w:val="00E14183"/>
    <w:rsid w:val="00E60836"/>
    <w:rsid w:val="00E662BC"/>
    <w:rsid w:val="00E66F8F"/>
    <w:rsid w:val="00E92F4D"/>
    <w:rsid w:val="00E9678A"/>
    <w:rsid w:val="00EE3290"/>
    <w:rsid w:val="00F75029"/>
    <w:rsid w:val="00F7515C"/>
    <w:rsid w:val="00F75906"/>
    <w:rsid w:val="00F87A39"/>
    <w:rsid w:val="00F97397"/>
    <w:rsid w:val="00FE574D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C79F"/>
  <w15:chartTrackingRefBased/>
  <w15:docId w15:val="{8FCF426D-4268-43B9-931C-E5DE8CF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4B84"/>
    <w:pPr>
      <w:keepNext/>
      <w:keepLines/>
      <w:pageBreakBefore/>
      <w:numPr>
        <w:numId w:val="15"/>
      </w:numPr>
      <w:spacing w:after="24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B24B84"/>
    <w:pPr>
      <w:keepNext/>
      <w:keepLines/>
      <w:numPr>
        <w:ilvl w:val="1"/>
        <w:numId w:val="15"/>
      </w:numPr>
      <w:spacing w:before="120" w:after="120" w:line="360" w:lineRule="auto"/>
      <w:ind w:left="0" w:firstLine="720"/>
      <w:contextualSpacing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qFormat/>
    <w:rsid w:val="00B24B84"/>
    <w:pPr>
      <w:keepNext/>
      <w:keepLines/>
      <w:numPr>
        <w:ilvl w:val="2"/>
        <w:numId w:val="15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4">
    <w:name w:val="heading 4"/>
    <w:basedOn w:val="a"/>
    <w:next w:val="a"/>
    <w:link w:val="40"/>
    <w:qFormat/>
    <w:rsid w:val="00B24B84"/>
    <w:pPr>
      <w:keepNext/>
      <w:keepLines/>
      <w:numPr>
        <w:ilvl w:val="3"/>
        <w:numId w:val="15"/>
      </w:numPr>
      <w:spacing w:before="120" w:after="120" w:line="360" w:lineRule="auto"/>
      <w:ind w:left="0" w:firstLine="709"/>
      <w:contextualSpacing/>
      <w:jc w:val="both"/>
      <w:outlineLvl w:val="3"/>
    </w:pPr>
    <w:rPr>
      <w:rFonts w:ascii="Times New Roman" w:eastAsia="Times New Roman" w:hAnsi="Times New Roman" w:cs="Times New Roman"/>
      <w:bCs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B24B84"/>
    <w:pPr>
      <w:keepNext/>
      <w:keepLines/>
      <w:numPr>
        <w:ilvl w:val="4"/>
        <w:numId w:val="15"/>
      </w:numPr>
      <w:spacing w:after="120" w:line="360" w:lineRule="auto"/>
      <w:ind w:left="0" w:firstLine="709"/>
      <w:contextualSpacing/>
      <w:jc w:val="both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24B84"/>
    <w:pPr>
      <w:keepNext/>
      <w:keepLines/>
      <w:numPr>
        <w:ilvl w:val="5"/>
        <w:numId w:val="15"/>
      </w:numPr>
      <w:spacing w:before="200" w:after="120" w:line="360" w:lineRule="auto"/>
      <w:contextualSpacing/>
      <w:jc w:val="both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24B84"/>
    <w:pPr>
      <w:keepNext/>
      <w:keepLines/>
      <w:numPr>
        <w:ilvl w:val="6"/>
        <w:numId w:val="15"/>
      </w:numPr>
      <w:spacing w:before="200" w:after="120" w:line="360" w:lineRule="auto"/>
      <w:contextualSpacing/>
      <w:jc w:val="both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24B84"/>
    <w:pPr>
      <w:keepNext/>
      <w:keepLines/>
      <w:numPr>
        <w:ilvl w:val="7"/>
        <w:numId w:val="15"/>
      </w:numPr>
      <w:spacing w:before="200" w:after="120" w:line="360" w:lineRule="auto"/>
      <w:contextualSpacing/>
      <w:jc w:val="both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B84"/>
    <w:pPr>
      <w:keepNext/>
      <w:keepLines/>
      <w:numPr>
        <w:ilvl w:val="8"/>
        <w:numId w:val="15"/>
      </w:numPr>
      <w:spacing w:before="200" w:after="120" w:line="360" w:lineRule="auto"/>
      <w:contextualSpacing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умерованый список,Абзац под ж вопрос,НОМЕР,ТКВ Абзац списка,БИТ_Маркерованный список,Bullet List,FooterText,numbered,ТЗ список,Абзац списка литеральный,Bullet 1,Use Case List Paragraph,Абзац маркированнный,UL,Маркер"/>
    <w:basedOn w:val="a"/>
    <w:link w:val="a4"/>
    <w:uiPriority w:val="34"/>
    <w:qFormat/>
    <w:rsid w:val="00307E1B"/>
    <w:pPr>
      <w:ind w:left="720"/>
      <w:contextualSpacing/>
    </w:pPr>
  </w:style>
  <w:style w:type="character" w:customStyle="1" w:styleId="a4">
    <w:name w:val="Абзац списка Знак"/>
    <w:aliases w:val="Нумерованый список Знак,Абзац под ж вопрос Знак,НОМЕР Знак,ТКВ Абзац списка Знак,БИТ_Маркерованный список Знак,Bullet List Знак,FooterText Знак,numbered Знак,ТЗ список Знак,Абзац списка литеральный Знак,Bullet 1 Знак,UL Знак"/>
    <w:basedOn w:val="a0"/>
    <w:link w:val="a3"/>
    <w:uiPriority w:val="34"/>
    <w:locked/>
    <w:rsid w:val="00307E1B"/>
  </w:style>
  <w:style w:type="character" w:styleId="a5">
    <w:name w:val="Hyperlink"/>
    <w:basedOn w:val="a0"/>
    <w:uiPriority w:val="99"/>
    <w:unhideWhenUsed/>
    <w:rsid w:val="002B20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2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030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94A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24B8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B24B84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rsid w:val="00B24B84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40">
    <w:name w:val="Заголовок 4 Знак"/>
    <w:basedOn w:val="a0"/>
    <w:link w:val="4"/>
    <w:rsid w:val="00B24B84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24B84"/>
    <w:rPr>
      <w:rFonts w:ascii="Times New Roman" w:eastAsia="Times New Roman" w:hAnsi="Times New Roman" w:cs="Times New Roman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24B84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B24B84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B24B8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4B8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a8">
    <w:name w:val="Рисунок"/>
    <w:basedOn w:val="a"/>
    <w:next w:val="a9"/>
    <w:qFormat/>
    <w:rsid w:val="00B24B84"/>
    <w:pPr>
      <w:keepNext/>
      <w:spacing w:before="120" w:after="120" w:line="360" w:lineRule="auto"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9">
    <w:name w:val="Название рисунка"/>
    <w:basedOn w:val="a"/>
    <w:next w:val="a"/>
    <w:qFormat/>
    <w:rsid w:val="00B24B84"/>
    <w:pPr>
      <w:spacing w:after="120" w:line="360" w:lineRule="auto"/>
      <w:contextualSpacing/>
      <w:jc w:val="center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qFormat/>
    <w:rsid w:val="00B24B84"/>
    <w:pPr>
      <w:spacing w:after="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99"/>
    <w:rsid w:val="00B24B84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Лукин Андрей</dc:creator>
  <cp:keywords/>
  <dc:description/>
  <cp:lastModifiedBy>Лукин Андрей Александрович</cp:lastModifiedBy>
  <cp:revision>104</cp:revision>
  <dcterms:created xsi:type="dcterms:W3CDTF">2024-05-29T08:35:00Z</dcterms:created>
  <dcterms:modified xsi:type="dcterms:W3CDTF">2025-01-22T12:51:00Z</dcterms:modified>
</cp:coreProperties>
</file>