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34F0" w14:textId="2CB6C2A7" w:rsidR="000E7FAB" w:rsidRDefault="00830D18" w:rsidP="00F87595">
      <w:pPr>
        <w:jc w:val="both"/>
        <w:rPr>
          <w:rStyle w:val="IntenseEmphasis"/>
          <w:lang w:val="en-US"/>
        </w:rPr>
      </w:pPr>
      <w:r>
        <w:rPr>
          <w:rStyle w:val="IntenseEmphasis"/>
          <w:lang w:val="en-US"/>
        </w:rPr>
        <w:t xml:space="preserve">development log </w:t>
      </w:r>
    </w:p>
    <w:p w14:paraId="7A563CD5" w14:textId="3EFF5198" w:rsidR="00830D18" w:rsidRDefault="00830D18" w:rsidP="00F87595">
      <w:pPr>
        <w:pStyle w:val="Heading2"/>
        <w:jc w:val="both"/>
      </w:pPr>
      <w:r>
        <w:t>3 jan 2023</w:t>
      </w:r>
    </w:p>
    <w:p w14:paraId="63E9FF72" w14:textId="17298D64" w:rsidR="00830D18" w:rsidRDefault="00830D18" w:rsidP="00F87595">
      <w:pPr>
        <w:pStyle w:val="Heading3"/>
        <w:jc w:val="both"/>
      </w:pPr>
      <w:r>
        <w:t xml:space="preserve">custom span for each event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2950"/>
        <w:gridCol w:w="4504"/>
      </w:tblGrid>
      <w:tr w:rsidR="00830D18" w14:paraId="051FA3EA" w14:textId="77777777" w:rsidTr="00830D18">
        <w:tc>
          <w:tcPr>
            <w:tcW w:w="1555" w:type="dxa"/>
          </w:tcPr>
          <w:p w14:paraId="6A23FF59" w14:textId="2DA5457F" w:rsidR="00830D18" w:rsidRPr="00830D18" w:rsidRDefault="00830D18" w:rsidP="00F87595">
            <w:pPr>
              <w:jc w:val="both"/>
              <w:rPr>
                <w:b/>
                <w:bCs/>
              </w:rPr>
            </w:pPr>
            <w:r w:rsidRPr="00830D18">
              <w:rPr>
                <w:b/>
                <w:bCs/>
              </w:rPr>
              <w:t xml:space="preserve">The goal </w:t>
            </w:r>
          </w:p>
        </w:tc>
        <w:tc>
          <w:tcPr>
            <w:tcW w:w="7461" w:type="dxa"/>
            <w:gridSpan w:val="2"/>
          </w:tcPr>
          <w:p w14:paraId="0207ED1A" w14:textId="08125C7E" w:rsidR="00830D18" w:rsidRDefault="00F87595" w:rsidP="00F87595">
            <w:pPr>
              <w:jc w:val="both"/>
            </w:pPr>
            <w:r>
              <w:t xml:space="preserve">Have each event be a different colored dot. </w:t>
            </w:r>
          </w:p>
        </w:tc>
      </w:tr>
      <w:tr w:rsidR="00830D18" w14:paraId="03039B9E" w14:textId="77777777" w:rsidTr="00830D18">
        <w:tc>
          <w:tcPr>
            <w:tcW w:w="1555" w:type="dxa"/>
          </w:tcPr>
          <w:p w14:paraId="29DFF498" w14:textId="5F164D68" w:rsidR="00830D18" w:rsidRPr="00830D18" w:rsidRDefault="00830D18" w:rsidP="00F87595">
            <w:pPr>
              <w:jc w:val="both"/>
              <w:rPr>
                <w:b/>
                <w:bCs/>
              </w:rPr>
            </w:pPr>
            <w:r w:rsidRPr="00830D18">
              <w:rPr>
                <w:b/>
                <w:bCs/>
              </w:rPr>
              <w:t xml:space="preserve">Implementation </w:t>
            </w:r>
          </w:p>
        </w:tc>
        <w:tc>
          <w:tcPr>
            <w:tcW w:w="7461" w:type="dxa"/>
            <w:gridSpan w:val="2"/>
          </w:tcPr>
          <w:p w14:paraId="0FB7389D" w14:textId="77777777" w:rsidR="00830D18" w:rsidRDefault="00830D18" w:rsidP="00F87595">
            <w:pPr>
              <w:jc w:val="both"/>
            </w:pPr>
          </w:p>
        </w:tc>
      </w:tr>
      <w:tr w:rsidR="00830D18" w14:paraId="666697C2" w14:textId="77777777" w:rsidTr="00830D18">
        <w:tc>
          <w:tcPr>
            <w:tcW w:w="4508" w:type="dxa"/>
            <w:gridSpan w:val="2"/>
          </w:tcPr>
          <w:p w14:paraId="3C75BD8D" w14:textId="3A6308BF" w:rsidR="00830D18" w:rsidRPr="00830D18" w:rsidRDefault="00830D18" w:rsidP="00F87595">
            <w:pPr>
              <w:jc w:val="both"/>
              <w:rPr>
                <w:b/>
                <w:bCs/>
              </w:rPr>
            </w:pPr>
            <w:r w:rsidRPr="00830D18">
              <w:rPr>
                <w:b/>
                <w:bCs/>
              </w:rPr>
              <w:t xml:space="preserve">Issues </w:t>
            </w:r>
          </w:p>
        </w:tc>
        <w:tc>
          <w:tcPr>
            <w:tcW w:w="4508" w:type="dxa"/>
          </w:tcPr>
          <w:p w14:paraId="0BF58E73" w14:textId="21CB4E22" w:rsidR="00830D18" w:rsidRPr="00830D18" w:rsidRDefault="00830D18" w:rsidP="00F87595">
            <w:pPr>
              <w:jc w:val="both"/>
              <w:rPr>
                <w:b/>
                <w:bCs/>
              </w:rPr>
            </w:pPr>
            <w:r w:rsidRPr="00830D18">
              <w:rPr>
                <w:b/>
                <w:bCs/>
              </w:rPr>
              <w:t xml:space="preserve">Solutions </w:t>
            </w:r>
          </w:p>
        </w:tc>
      </w:tr>
      <w:tr w:rsidR="00830D18" w14:paraId="7D7CFFF3" w14:textId="77777777" w:rsidTr="00830D18">
        <w:tc>
          <w:tcPr>
            <w:tcW w:w="4508" w:type="dxa"/>
            <w:gridSpan w:val="2"/>
          </w:tcPr>
          <w:p w14:paraId="08D8E058" w14:textId="1C3D2C85" w:rsidR="00830D18" w:rsidRDefault="00F87595" w:rsidP="00F87595">
            <w:pPr>
              <w:jc w:val="both"/>
            </w:pPr>
            <w:proofErr w:type="spellStart"/>
            <w:r>
              <w:t>DayViewDecorator.decorate</w:t>
            </w:r>
            <w:proofErr w:type="spellEnd"/>
            <w:r>
              <w:t xml:space="preserve"> doesn’t know the date it’s working on</w:t>
            </w:r>
            <w:r w:rsidR="00A50F4E">
              <w:t xml:space="preserve"> so I can’t write any logic that depends on the date. </w:t>
            </w:r>
          </w:p>
        </w:tc>
        <w:tc>
          <w:tcPr>
            <w:tcW w:w="4508" w:type="dxa"/>
          </w:tcPr>
          <w:p w14:paraId="5A298EFF" w14:textId="640B6852" w:rsidR="00185A50" w:rsidRDefault="00185A50" w:rsidP="00F87595">
            <w:pPr>
              <w:jc w:val="both"/>
            </w:pPr>
            <w:r>
              <w:t xml:space="preserve">As outlined in </w:t>
            </w:r>
            <w:hyperlink r:id="rId4" w:history="1">
              <w:r w:rsidRPr="00185A50">
                <w:rPr>
                  <w:rStyle w:val="Hyperlink"/>
                </w:rPr>
                <w:t>this</w:t>
              </w:r>
            </w:hyperlink>
            <w:r>
              <w:t xml:space="preserve"> post, </w:t>
            </w:r>
            <w:r w:rsidR="003016F8">
              <w:t xml:space="preserve">I would need to create a </w:t>
            </w:r>
            <w:proofErr w:type="spellStart"/>
            <w:r w:rsidR="003016F8">
              <w:t>DayViewDecorator</w:t>
            </w:r>
            <w:proofErr w:type="spellEnd"/>
            <w:r w:rsidR="003016F8">
              <w:t xml:space="preserve"> object for each different </w:t>
            </w:r>
            <w:r w:rsidR="003016F8">
              <w:rPr>
                <w:i/>
                <w:iCs/>
              </w:rPr>
              <w:t>decoration</w:t>
            </w:r>
            <w:r w:rsidR="003016F8">
              <w:t xml:space="preserve">. This means if I have three events, I need three </w:t>
            </w:r>
            <w:proofErr w:type="spellStart"/>
            <w:r w:rsidR="003016F8">
              <w:t>DayViewDecorator</w:t>
            </w:r>
            <w:proofErr w:type="spellEnd"/>
            <w:r w:rsidR="003016F8">
              <w:t xml:space="preserve"> objects, each watching out for a specific event. </w:t>
            </w:r>
          </w:p>
          <w:p w14:paraId="24AE0F5F" w14:textId="77777777" w:rsidR="009335BA" w:rsidRDefault="009335BA" w:rsidP="00F87595">
            <w:pPr>
              <w:jc w:val="both"/>
            </w:pPr>
          </w:p>
          <w:p w14:paraId="032354E8" w14:textId="4F8CBDA0" w:rsidR="00657346" w:rsidRPr="003016F8" w:rsidRDefault="00657346" w:rsidP="00F87595">
            <w:pPr>
              <w:jc w:val="both"/>
            </w:pPr>
            <w:r>
              <w:t xml:space="preserve">Remarks: this works if I’m working with a static number of events, but since the eventual goal is to use this in Logit, where users can define as many Subjects as they want (and each Subject needs a different colored dot), this would not be </w:t>
            </w:r>
            <w:proofErr w:type="spellStart"/>
            <w:r>
              <w:t>scaleable</w:t>
            </w:r>
            <w:proofErr w:type="spellEnd"/>
            <w:r>
              <w:t xml:space="preserve">. </w:t>
            </w:r>
          </w:p>
        </w:tc>
      </w:tr>
      <w:tr w:rsidR="00830D18" w14:paraId="435A99E9" w14:textId="77777777" w:rsidTr="00830D18">
        <w:tc>
          <w:tcPr>
            <w:tcW w:w="4508" w:type="dxa"/>
            <w:gridSpan w:val="2"/>
          </w:tcPr>
          <w:p w14:paraId="3F740BE9" w14:textId="77777777" w:rsidR="00830D18" w:rsidRDefault="00830D18" w:rsidP="00F87595">
            <w:pPr>
              <w:jc w:val="both"/>
            </w:pPr>
          </w:p>
        </w:tc>
        <w:tc>
          <w:tcPr>
            <w:tcW w:w="4508" w:type="dxa"/>
          </w:tcPr>
          <w:p w14:paraId="61F9B326" w14:textId="77777777" w:rsidR="00830D18" w:rsidRDefault="00830D18" w:rsidP="00F87595">
            <w:pPr>
              <w:jc w:val="both"/>
            </w:pPr>
          </w:p>
        </w:tc>
      </w:tr>
    </w:tbl>
    <w:p w14:paraId="3021EC8D" w14:textId="77777777" w:rsidR="00830D18" w:rsidRPr="00830D18" w:rsidRDefault="00830D18" w:rsidP="00F87595">
      <w:pPr>
        <w:jc w:val="both"/>
      </w:pPr>
    </w:p>
    <w:sectPr w:rsidR="00830D18" w:rsidRPr="00830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1A"/>
    <w:rsid w:val="000E7FAB"/>
    <w:rsid w:val="00185A50"/>
    <w:rsid w:val="003016F8"/>
    <w:rsid w:val="003055C3"/>
    <w:rsid w:val="00451A53"/>
    <w:rsid w:val="004C7544"/>
    <w:rsid w:val="00657346"/>
    <w:rsid w:val="00830D18"/>
    <w:rsid w:val="009335BA"/>
    <w:rsid w:val="00A0061A"/>
    <w:rsid w:val="00A50F4E"/>
    <w:rsid w:val="00F8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A87C"/>
  <w15:chartTrackingRefBased/>
  <w15:docId w15:val="{E075CC18-51C9-4D80-9905-4CEF84C7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830D1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5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olificinteractive/material-calendarview/issues/9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9</cp:revision>
  <dcterms:created xsi:type="dcterms:W3CDTF">2023-01-03T00:29:00Z</dcterms:created>
  <dcterms:modified xsi:type="dcterms:W3CDTF">2023-01-03T00:35:00Z</dcterms:modified>
</cp:coreProperties>
</file>