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53C66B56" w:rsidR="00531FBF" w:rsidRPr="00B7788F" w:rsidRDefault="00966DB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06/22/2025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0DAB3F65" w:rsidR="00531FBF" w:rsidRPr="00B7788F" w:rsidRDefault="00966DB6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Eva Macaluso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7034C2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7034C2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7034C2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7034C2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7034C2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34C2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7034C2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Pr="007034C2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7034C2">
        <w:t>Instructions</w:t>
      </w:r>
      <w:bookmarkEnd w:id="9"/>
      <w:bookmarkEnd w:id="10"/>
      <w:bookmarkEnd w:id="11"/>
    </w:p>
    <w:p w14:paraId="196D9538" w14:textId="77777777" w:rsidR="00B7788F" w:rsidRPr="007034C2" w:rsidRDefault="00B7788F" w:rsidP="00B7788F">
      <w:pPr>
        <w:contextualSpacing/>
        <w:rPr>
          <w:rFonts w:cstheme="minorHAnsi"/>
          <w:sz w:val="22"/>
          <w:szCs w:val="22"/>
        </w:rPr>
      </w:pPr>
    </w:p>
    <w:p w14:paraId="516CA6BB" w14:textId="28BCF90A" w:rsidR="00025C05" w:rsidRPr="007034C2" w:rsidRDefault="00FC36E8" w:rsidP="30A2BF11">
      <w:pPr>
        <w:contextualSpacing/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 xml:space="preserve">Submit </w:t>
      </w:r>
      <w:proofErr w:type="gramStart"/>
      <w:r w:rsidR="00025C05" w:rsidRPr="007034C2">
        <w:rPr>
          <w:rFonts w:eastAsia="Times New Roman" w:cstheme="minorHAnsi"/>
          <w:sz w:val="22"/>
          <w:szCs w:val="22"/>
        </w:rPr>
        <w:t>this</w:t>
      </w:r>
      <w:proofErr w:type="gramEnd"/>
      <w:r w:rsidR="00025C05" w:rsidRPr="007034C2">
        <w:rPr>
          <w:rFonts w:eastAsia="Times New Roman" w:cstheme="minorHAnsi"/>
          <w:sz w:val="22"/>
          <w:szCs w:val="22"/>
        </w:rPr>
        <w:t xml:space="preserve"> completed </w:t>
      </w:r>
      <w:r w:rsidR="00EB1CEC" w:rsidRPr="007034C2">
        <w:rPr>
          <w:rFonts w:eastAsia="Times New Roman" w:cstheme="minorHAnsi"/>
          <w:sz w:val="22"/>
          <w:szCs w:val="22"/>
        </w:rPr>
        <w:t xml:space="preserve">practices </w:t>
      </w:r>
      <w:r w:rsidR="00277B38" w:rsidRPr="007034C2">
        <w:rPr>
          <w:rFonts w:eastAsia="Times New Roman" w:cstheme="minorHAnsi"/>
          <w:sz w:val="22"/>
          <w:szCs w:val="22"/>
        </w:rPr>
        <w:t xml:space="preserve">for </w:t>
      </w:r>
      <w:r w:rsidR="00F81BBB" w:rsidRPr="007034C2">
        <w:rPr>
          <w:rFonts w:eastAsia="Times New Roman" w:cstheme="minorHAnsi"/>
          <w:sz w:val="22"/>
          <w:szCs w:val="22"/>
        </w:rPr>
        <w:t>secure software report</w:t>
      </w:r>
      <w:r w:rsidR="009C7B99" w:rsidRPr="007034C2">
        <w:rPr>
          <w:rFonts w:eastAsia="Times New Roman" w:cstheme="minorHAnsi"/>
          <w:sz w:val="22"/>
          <w:szCs w:val="22"/>
        </w:rPr>
        <w:t>.</w:t>
      </w:r>
      <w:r w:rsidR="003360D3" w:rsidRPr="007034C2">
        <w:rPr>
          <w:rFonts w:eastAsia="Times New Roman" w:cstheme="minorHAnsi"/>
          <w:sz w:val="22"/>
          <w:szCs w:val="22"/>
        </w:rPr>
        <w:t xml:space="preserve"> </w:t>
      </w:r>
      <w:r w:rsidR="009C7B99" w:rsidRPr="007034C2">
        <w:rPr>
          <w:rFonts w:eastAsia="Times New Roman" w:cstheme="minorHAnsi"/>
          <w:sz w:val="22"/>
          <w:szCs w:val="22"/>
        </w:rPr>
        <w:t>R</w:t>
      </w:r>
      <w:r w:rsidR="003360D3" w:rsidRPr="007034C2">
        <w:rPr>
          <w:rFonts w:eastAsia="Times New Roman" w:cstheme="minorHAnsi"/>
          <w:sz w:val="22"/>
          <w:szCs w:val="22"/>
        </w:rPr>
        <w:t>eplac</w:t>
      </w:r>
      <w:r w:rsidR="009C7B99" w:rsidRPr="007034C2">
        <w:rPr>
          <w:rFonts w:eastAsia="Times New Roman" w:cstheme="minorHAnsi"/>
          <w:sz w:val="22"/>
          <w:szCs w:val="22"/>
        </w:rPr>
        <w:t>e</w:t>
      </w:r>
      <w:r w:rsidR="003360D3" w:rsidRPr="007034C2">
        <w:rPr>
          <w:rFonts w:eastAsia="Times New Roman" w:cstheme="minorHAnsi"/>
          <w:sz w:val="22"/>
          <w:szCs w:val="22"/>
        </w:rPr>
        <w:t xml:space="preserve"> the bracketed text with the relevant information</w:t>
      </w:r>
      <w:r w:rsidR="00277B38" w:rsidRPr="007034C2">
        <w:rPr>
          <w:rFonts w:eastAsia="Times New Roman" w:cstheme="minorHAnsi"/>
          <w:sz w:val="22"/>
          <w:szCs w:val="22"/>
        </w:rPr>
        <w:t>. You must document your process for writing secure communications and refactoring code</w:t>
      </w:r>
      <w:r w:rsidR="00E5594E" w:rsidRPr="007034C2">
        <w:rPr>
          <w:rFonts w:eastAsia="Times New Roman" w:cstheme="minorHAnsi"/>
          <w:sz w:val="22"/>
          <w:szCs w:val="22"/>
        </w:rPr>
        <w:t xml:space="preserve"> that</w:t>
      </w:r>
      <w:r w:rsidR="00335200" w:rsidRPr="007034C2">
        <w:rPr>
          <w:rFonts w:eastAsia="Times New Roman" w:cstheme="minorHAnsi"/>
          <w:sz w:val="22"/>
          <w:szCs w:val="22"/>
        </w:rPr>
        <w:t xml:space="preserve"> </w:t>
      </w:r>
      <w:r w:rsidR="00B720DC" w:rsidRPr="007034C2">
        <w:rPr>
          <w:rFonts w:eastAsia="Times New Roman" w:cstheme="minorHAnsi"/>
          <w:sz w:val="22"/>
          <w:szCs w:val="22"/>
        </w:rPr>
        <w:t>complies</w:t>
      </w:r>
      <w:r w:rsidR="00277B38" w:rsidRPr="007034C2">
        <w:rPr>
          <w:rFonts w:eastAsia="Times New Roman" w:cstheme="minorHAnsi"/>
          <w:sz w:val="22"/>
          <w:szCs w:val="22"/>
        </w:rPr>
        <w:t xml:space="preserve"> with software security testing protocols.</w:t>
      </w:r>
    </w:p>
    <w:p w14:paraId="26E62C94" w14:textId="77777777" w:rsidR="006E1A73" w:rsidRPr="007034C2" w:rsidRDefault="006E1A73" w:rsidP="30A2BF11">
      <w:pPr>
        <w:contextualSpacing/>
        <w:rPr>
          <w:rFonts w:eastAsia="Times New Roman" w:cstheme="minorHAnsi"/>
          <w:sz w:val="22"/>
          <w:szCs w:val="22"/>
        </w:rPr>
      </w:pPr>
    </w:p>
    <w:p w14:paraId="09AE0EE8" w14:textId="79422EA6" w:rsidR="00182245" w:rsidRPr="007034C2" w:rsidRDefault="00025C05" w:rsidP="00FD7CC8">
      <w:pPr>
        <w:pStyle w:val="ListParagraph"/>
        <w:numPr>
          <w:ilvl w:val="0"/>
          <w:numId w:val="19"/>
        </w:numPr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>Respond to the steps outlined below</w:t>
      </w:r>
      <w:r w:rsidR="00797EC8" w:rsidRPr="007034C2">
        <w:rPr>
          <w:rFonts w:eastAsia="Times New Roman" w:cstheme="minorHAnsi"/>
          <w:sz w:val="22"/>
          <w:szCs w:val="22"/>
        </w:rPr>
        <w:t xml:space="preserve"> and include your findings</w:t>
      </w:r>
      <w:r w:rsidRPr="007034C2">
        <w:rPr>
          <w:rFonts w:eastAsia="Times New Roman" w:cstheme="minorHAnsi"/>
          <w:sz w:val="22"/>
          <w:szCs w:val="22"/>
        </w:rPr>
        <w:t xml:space="preserve">. </w:t>
      </w:r>
    </w:p>
    <w:p w14:paraId="50453C02" w14:textId="72D9B1C6" w:rsidR="00025C05" w:rsidRPr="007034C2" w:rsidRDefault="00A2133A" w:rsidP="00FD7CC8">
      <w:pPr>
        <w:pStyle w:val="ListParagraph"/>
        <w:numPr>
          <w:ilvl w:val="0"/>
          <w:numId w:val="19"/>
        </w:numPr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 xml:space="preserve">Respond using </w:t>
      </w:r>
      <w:r w:rsidR="00114D54" w:rsidRPr="007034C2">
        <w:rPr>
          <w:rFonts w:eastAsia="Times New Roman" w:cstheme="minorHAnsi"/>
          <w:sz w:val="22"/>
          <w:szCs w:val="22"/>
        </w:rPr>
        <w:t xml:space="preserve">your </w:t>
      </w:r>
      <w:r w:rsidR="00025C05" w:rsidRPr="007034C2">
        <w:rPr>
          <w:rFonts w:eastAsia="Times New Roman" w:cstheme="minorHAnsi"/>
          <w:sz w:val="22"/>
          <w:szCs w:val="22"/>
        </w:rPr>
        <w:t xml:space="preserve">own words. </w:t>
      </w:r>
      <w:r w:rsidRPr="007034C2">
        <w:rPr>
          <w:rFonts w:eastAsia="Times New Roman" w:cstheme="minorHAnsi"/>
          <w:sz w:val="22"/>
          <w:szCs w:val="22"/>
        </w:rPr>
        <w:t>Y</w:t>
      </w:r>
      <w:r w:rsidR="00025C05" w:rsidRPr="007034C2">
        <w:rPr>
          <w:rFonts w:eastAsia="Times New Roman" w:cstheme="minorHAnsi"/>
          <w:sz w:val="22"/>
          <w:szCs w:val="22"/>
        </w:rPr>
        <w:t xml:space="preserve">ou </w:t>
      </w:r>
      <w:r w:rsidRPr="007034C2">
        <w:rPr>
          <w:rFonts w:eastAsia="Times New Roman" w:cstheme="minorHAnsi"/>
          <w:sz w:val="22"/>
          <w:szCs w:val="22"/>
        </w:rPr>
        <w:t xml:space="preserve">may also </w:t>
      </w:r>
      <w:r w:rsidR="00025C05" w:rsidRPr="007034C2">
        <w:rPr>
          <w:rFonts w:eastAsia="Times New Roman" w:cstheme="minorHAnsi"/>
          <w:sz w:val="22"/>
          <w:szCs w:val="22"/>
        </w:rPr>
        <w:t>choose to include images or supporting materials</w:t>
      </w:r>
      <w:r w:rsidRPr="007034C2">
        <w:rPr>
          <w:rFonts w:eastAsia="Times New Roman" w:cstheme="minorHAnsi"/>
          <w:sz w:val="22"/>
          <w:szCs w:val="22"/>
        </w:rPr>
        <w:t>. If you include them</w:t>
      </w:r>
      <w:r w:rsidR="00025C05" w:rsidRPr="007034C2">
        <w:rPr>
          <w:rFonts w:eastAsia="Times New Roman" w:cstheme="minorHAnsi"/>
          <w:sz w:val="22"/>
          <w:szCs w:val="22"/>
        </w:rPr>
        <w:t xml:space="preserve">, make certain </w:t>
      </w:r>
      <w:r w:rsidR="00632C6F" w:rsidRPr="007034C2">
        <w:rPr>
          <w:rFonts w:eastAsia="Times New Roman" w:cstheme="minorHAnsi"/>
          <w:sz w:val="22"/>
          <w:szCs w:val="22"/>
        </w:rPr>
        <w:t xml:space="preserve">to </w:t>
      </w:r>
      <w:r w:rsidR="00025C05" w:rsidRPr="007034C2">
        <w:rPr>
          <w:rFonts w:eastAsia="Times New Roman" w:cstheme="minorHAnsi"/>
          <w:sz w:val="22"/>
          <w:szCs w:val="22"/>
        </w:rPr>
        <w:t>insert them</w:t>
      </w:r>
      <w:r w:rsidR="00FD1686" w:rsidRPr="007034C2">
        <w:rPr>
          <w:rFonts w:eastAsia="Times New Roman" w:cstheme="minorHAnsi"/>
          <w:sz w:val="22"/>
          <w:szCs w:val="22"/>
        </w:rPr>
        <w:t xml:space="preserve"> in</w:t>
      </w:r>
      <w:r w:rsidR="00632C6F" w:rsidRPr="007034C2">
        <w:rPr>
          <w:rFonts w:eastAsia="Times New Roman" w:cstheme="minorHAnsi"/>
          <w:sz w:val="22"/>
          <w:szCs w:val="22"/>
        </w:rPr>
        <w:t xml:space="preserve"> all the relevant locations in</w:t>
      </w:r>
      <w:r w:rsidR="00025C05" w:rsidRPr="007034C2">
        <w:rPr>
          <w:rFonts w:eastAsia="Times New Roman" w:cstheme="minorHAnsi"/>
          <w:sz w:val="22"/>
          <w:szCs w:val="22"/>
        </w:rPr>
        <w:t xml:space="preserve"> the </w:t>
      </w:r>
      <w:r w:rsidR="00632C6F" w:rsidRPr="007034C2">
        <w:rPr>
          <w:rFonts w:eastAsia="Times New Roman" w:cstheme="minorHAnsi"/>
          <w:sz w:val="22"/>
          <w:szCs w:val="22"/>
        </w:rPr>
        <w:t>document</w:t>
      </w:r>
      <w:r w:rsidR="00025C05" w:rsidRPr="007034C2">
        <w:rPr>
          <w:rFonts w:eastAsia="Times New Roman" w:cstheme="minorHAnsi"/>
          <w:sz w:val="22"/>
          <w:szCs w:val="22"/>
        </w:rPr>
        <w:t>.</w:t>
      </w:r>
    </w:p>
    <w:p w14:paraId="139833A9" w14:textId="2485F2B1" w:rsidR="00182245" w:rsidRPr="007034C2" w:rsidRDefault="00182245" w:rsidP="00632C6F">
      <w:pPr>
        <w:pStyle w:val="ListParagraph"/>
        <w:numPr>
          <w:ilvl w:val="0"/>
          <w:numId w:val="19"/>
        </w:numPr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 xml:space="preserve">Refer to the Project Two Guidelines and Rubric for </w:t>
      </w:r>
      <w:r w:rsidR="00632C6F" w:rsidRPr="007034C2">
        <w:rPr>
          <w:rFonts w:eastAsia="Times New Roman" w:cstheme="minorHAnsi"/>
          <w:sz w:val="22"/>
          <w:szCs w:val="22"/>
        </w:rPr>
        <w:t xml:space="preserve">more detailed </w:t>
      </w:r>
      <w:r w:rsidRPr="007034C2">
        <w:rPr>
          <w:rFonts w:eastAsia="Times New Roman" w:cstheme="minorHAnsi"/>
          <w:sz w:val="22"/>
          <w:szCs w:val="22"/>
        </w:rPr>
        <w:t xml:space="preserve">instructions about </w:t>
      </w:r>
      <w:r w:rsidR="00632C6F" w:rsidRPr="007034C2">
        <w:rPr>
          <w:rFonts w:eastAsia="Times New Roman" w:cstheme="minorHAnsi"/>
          <w:sz w:val="22"/>
          <w:szCs w:val="22"/>
        </w:rPr>
        <w:t>each section of</w:t>
      </w:r>
      <w:r w:rsidRPr="007034C2">
        <w:rPr>
          <w:rFonts w:eastAsia="Times New Roman" w:cstheme="minorHAnsi"/>
          <w:sz w:val="22"/>
          <w:szCs w:val="22"/>
        </w:rPr>
        <w:t xml:space="preserve"> the template.</w:t>
      </w:r>
    </w:p>
    <w:p w14:paraId="436275F6" w14:textId="0EBDD81C" w:rsidR="00701A84" w:rsidRPr="007034C2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7034C2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7034C2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7034C2">
        <w:lastRenderedPageBreak/>
        <w:t>Developer</w:t>
      </w:r>
      <w:bookmarkEnd w:id="12"/>
      <w:bookmarkEnd w:id="13"/>
      <w:bookmarkEnd w:id="14"/>
    </w:p>
    <w:p w14:paraId="3A4DB0F5" w14:textId="1CC464A9" w:rsidR="0058064D" w:rsidRPr="007034C2" w:rsidRDefault="00966DB6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sz w:val="22"/>
          <w:szCs w:val="22"/>
        </w:rPr>
        <w:t>Eva Macaluso</w:t>
      </w:r>
    </w:p>
    <w:p w14:paraId="4EE897AA" w14:textId="77777777" w:rsidR="00966DB6" w:rsidRPr="007034C2" w:rsidRDefault="00966DB6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7034C2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7034C2">
        <w:t>Algorithm Cipher</w:t>
      </w:r>
      <w:bookmarkEnd w:id="15"/>
      <w:bookmarkEnd w:id="16"/>
      <w:bookmarkEnd w:id="17"/>
    </w:p>
    <w:p w14:paraId="3C3C7792" w14:textId="77777777" w:rsidR="00E4044A" w:rsidRPr="007034C2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8C51388" w14:textId="77777777" w:rsidR="00966DB6" w:rsidRPr="007034C2" w:rsidRDefault="00966DB6" w:rsidP="00966DB6">
      <w:pPr>
        <w:suppressAutoHyphens/>
        <w:ind w:firstLine="360"/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sz w:val="22"/>
          <w:szCs w:val="22"/>
        </w:rPr>
        <w:t>I recommend using the SHA-256 (Secure Hash Algorithm 256-bit) cryptographic function. It is secure and designed to avoid collisions. It is used by government agencies, financial institutions, and major tech companies due to its reliability and strength. SHA-256 works by creating a unique code called a checksum for each file or message. This helps make sure nothing has been changed or manipulated.</w:t>
      </w:r>
    </w:p>
    <w:p w14:paraId="2B8B0540" w14:textId="77777777" w:rsidR="00966DB6" w:rsidRPr="007034C2" w:rsidRDefault="00966DB6" w:rsidP="00966DB6">
      <w:pPr>
        <w:suppressAutoHyphens/>
        <w:contextualSpacing/>
        <w:rPr>
          <w:rFonts w:cstheme="minorHAnsi"/>
          <w:sz w:val="22"/>
          <w:szCs w:val="22"/>
        </w:rPr>
      </w:pPr>
    </w:p>
    <w:p w14:paraId="0D580091" w14:textId="0F552E9C" w:rsidR="00966DB6" w:rsidRPr="007034C2" w:rsidRDefault="00966DB6" w:rsidP="00966DB6">
      <w:pPr>
        <w:suppressAutoHyphens/>
        <w:ind w:firstLine="360"/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sz w:val="22"/>
          <w:szCs w:val="22"/>
        </w:rPr>
        <w:t>Avoiding collisions is important because two different files can create the same hash value. SHA-256 is a great choice because it would be hard for anyone to create two different files with the same code. This will stop hackers from tricking people with fake files. If a hacker were to make a fake file, it could lead to data breaches and stolen information. SHA-256 is stronger than older ones such as MD5, which can be easily broken into.</w:t>
      </w:r>
    </w:p>
    <w:p w14:paraId="5CAB2AA8" w14:textId="77777777" w:rsidR="00010B8A" w:rsidRPr="007034C2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7034C2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7034C2">
        <w:t>Certificate Generation</w:t>
      </w:r>
      <w:bookmarkEnd w:id="18"/>
      <w:bookmarkEnd w:id="19"/>
      <w:bookmarkEnd w:id="20"/>
    </w:p>
    <w:p w14:paraId="7CBD82F1" w14:textId="298175AE" w:rsidR="00E4044A" w:rsidRPr="007034C2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 xml:space="preserve">Insert a screenshot </w:t>
      </w:r>
      <w:r w:rsidR="00177698" w:rsidRPr="007034C2">
        <w:rPr>
          <w:rFonts w:eastAsia="Times New Roman" w:cstheme="minorHAnsi"/>
          <w:sz w:val="22"/>
          <w:szCs w:val="22"/>
        </w:rPr>
        <w:t xml:space="preserve">below </w:t>
      </w:r>
      <w:r w:rsidRPr="007034C2">
        <w:rPr>
          <w:rFonts w:eastAsia="Times New Roman" w:cstheme="minorHAnsi"/>
          <w:sz w:val="22"/>
          <w:szCs w:val="22"/>
        </w:rPr>
        <w:t>of the CER file.</w:t>
      </w:r>
    </w:p>
    <w:p w14:paraId="77A5BBC5" w14:textId="3A05E035" w:rsidR="00DB5652" w:rsidRPr="007034C2" w:rsidRDefault="00D402C6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noProof/>
          <w:sz w:val="22"/>
          <w:szCs w:val="22"/>
        </w:rPr>
        <w:drawing>
          <wp:inline distT="0" distB="0" distL="0" distR="0" wp14:anchorId="0E77337D" wp14:editId="4505CF0A">
            <wp:extent cx="5943600" cy="3138805"/>
            <wp:effectExtent l="0" t="0" r="0" b="4445"/>
            <wp:docPr id="3850528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52831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7BA7" w14:textId="2401AD90" w:rsidR="00D402C6" w:rsidRPr="007034C2" w:rsidRDefault="00D402C6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noProof/>
          <w:sz w:val="22"/>
          <w:szCs w:val="22"/>
        </w:rPr>
        <w:drawing>
          <wp:inline distT="0" distB="0" distL="0" distR="0" wp14:anchorId="6F6C352B" wp14:editId="3C4914AB">
            <wp:extent cx="5943600" cy="788035"/>
            <wp:effectExtent l="0" t="0" r="0" b="0"/>
            <wp:docPr id="60570429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04296" name="Picture 1" descr="A computer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6BE" w14:textId="5994A696" w:rsidR="00D402C6" w:rsidRPr="007034C2" w:rsidRDefault="00D402C6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6C7A70D" wp14:editId="1580FC05">
            <wp:extent cx="5943600" cy="2348230"/>
            <wp:effectExtent l="0" t="0" r="0" b="0"/>
            <wp:docPr id="11847455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5554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18AD" w14:textId="7D5B9494" w:rsidR="00C56FC2" w:rsidRPr="007034C2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 w:rsidRPr="007034C2">
        <w:t>Deploy Cipher</w:t>
      </w:r>
      <w:bookmarkEnd w:id="21"/>
      <w:bookmarkEnd w:id="22"/>
      <w:bookmarkEnd w:id="23"/>
    </w:p>
    <w:p w14:paraId="126E4B35" w14:textId="092BB87F" w:rsidR="00E4044A" w:rsidRPr="007034C2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>Insert a screenshot below of the checksum verification.</w:t>
      </w:r>
    </w:p>
    <w:p w14:paraId="1D5553A4" w14:textId="77777777" w:rsidR="003978A0" w:rsidRPr="007034C2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BA341E9" w14:textId="767E3DF6" w:rsidR="00DB5652" w:rsidRPr="007034C2" w:rsidRDefault="00D50D98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641C0033" wp14:editId="2CAAB9DC">
            <wp:extent cx="5943600" cy="518160"/>
            <wp:effectExtent l="0" t="0" r="0" b="0"/>
            <wp:docPr id="127372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29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BDDF" w14:textId="3B5DB071" w:rsidR="00B03C25" w:rsidRPr="007034C2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7034C2">
        <w:t>Secure Communications</w:t>
      </w:r>
      <w:bookmarkEnd w:id="24"/>
      <w:r w:rsidRPr="007034C2">
        <w:t xml:space="preserve"> </w:t>
      </w:r>
      <w:bookmarkEnd w:id="25"/>
      <w:bookmarkEnd w:id="26"/>
    </w:p>
    <w:p w14:paraId="3BE26112" w14:textId="6216B352" w:rsidR="00E4044A" w:rsidRPr="007034C2" w:rsidRDefault="00E4044A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sz w:val="22"/>
          <w:szCs w:val="22"/>
        </w:rPr>
        <w:t>Insert a screenshot below of the web browser that shows a secure webpage.</w:t>
      </w:r>
    </w:p>
    <w:p w14:paraId="2CB31EF5" w14:textId="77777777" w:rsidR="003978A0" w:rsidRPr="007034C2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158FDE42" w:rsidR="00DB5652" w:rsidRDefault="00D50D98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4B4E4625" wp14:editId="3B105A7E">
            <wp:extent cx="5943600" cy="3390900"/>
            <wp:effectExtent l="0" t="0" r="0" b="0"/>
            <wp:docPr id="2544787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78783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8FAD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0E11D6C8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5DF3759E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62FF53AC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02BA0E4A" w14:textId="77777777" w:rsidR="007034C2" w:rsidRP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24144543" w14:textId="5AD21151" w:rsidR="00E33862" w:rsidRPr="007034C2" w:rsidRDefault="000202DE" w:rsidP="007034C2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7034C2">
        <w:lastRenderedPageBreak/>
        <w:t>Secondary Testing</w:t>
      </w:r>
      <w:bookmarkEnd w:id="27"/>
      <w:bookmarkEnd w:id="28"/>
      <w:bookmarkEnd w:id="29"/>
    </w:p>
    <w:p w14:paraId="3496F240" w14:textId="191BA9EA" w:rsidR="00E4044A" w:rsidRPr="007034C2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>Insert screenshots below of the refactored code executed without errors and the dependency</w:t>
      </w:r>
      <w:r w:rsidR="006E3003" w:rsidRPr="007034C2">
        <w:rPr>
          <w:rFonts w:eastAsia="Times New Roman" w:cstheme="minorHAnsi"/>
          <w:sz w:val="22"/>
          <w:szCs w:val="22"/>
        </w:rPr>
        <w:t>-</w:t>
      </w:r>
      <w:r w:rsidRPr="007034C2">
        <w:rPr>
          <w:rFonts w:eastAsia="Times New Roman" w:cstheme="minorHAnsi"/>
          <w:sz w:val="22"/>
          <w:szCs w:val="22"/>
        </w:rPr>
        <w:t>check report.</w:t>
      </w:r>
    </w:p>
    <w:p w14:paraId="099B1CE1" w14:textId="77777777" w:rsidR="003978A0" w:rsidRPr="007034C2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167AA9C8" w:rsidR="00DB5652" w:rsidRPr="007034C2" w:rsidRDefault="00145DBB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7AD0145A" wp14:editId="69D77293">
            <wp:extent cx="5943600" cy="1035685"/>
            <wp:effectExtent l="0" t="0" r="0" b="0"/>
            <wp:docPr id="189076744" name="Picture 1" descr="A black background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6744" name="Picture 1" descr="A black background with whit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9444" w14:textId="6DF08D2F" w:rsidR="00145DBB" w:rsidRPr="007034C2" w:rsidRDefault="00145DBB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cstheme="minorHAnsi"/>
          <w:noProof/>
          <w:sz w:val="22"/>
          <w:szCs w:val="22"/>
        </w:rPr>
        <w:drawing>
          <wp:inline distT="0" distB="0" distL="0" distR="0" wp14:anchorId="406538D0" wp14:editId="0B2B17F9">
            <wp:extent cx="5943600" cy="2932430"/>
            <wp:effectExtent l="0" t="0" r="0" b="1270"/>
            <wp:docPr id="669440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4079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2174" w14:textId="546940EE" w:rsidR="00E33862" w:rsidRPr="007034C2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7034C2">
        <w:t>Functional Testing</w:t>
      </w:r>
      <w:bookmarkEnd w:id="30"/>
      <w:bookmarkEnd w:id="31"/>
      <w:bookmarkEnd w:id="32"/>
    </w:p>
    <w:p w14:paraId="6D135EC2" w14:textId="3448645C" w:rsidR="00E4044A" w:rsidRPr="007034C2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007034C2">
        <w:rPr>
          <w:rFonts w:eastAsia="Times New Roman" w:cstheme="minorHAnsi"/>
          <w:sz w:val="22"/>
          <w:szCs w:val="22"/>
        </w:rPr>
        <w:t>Insert a screenshot below of the refactored code executed without errors.</w:t>
      </w:r>
    </w:p>
    <w:p w14:paraId="42BA38F6" w14:textId="77777777" w:rsidR="003978A0" w:rsidRPr="007034C2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205E0AA7" w:rsidR="00E33862" w:rsidRDefault="008F2FBE" w:rsidP="00D47759">
      <w:pPr>
        <w:contextualSpacing/>
        <w:rPr>
          <w:rFonts w:cstheme="minorHAnsi"/>
          <w:sz w:val="22"/>
          <w:szCs w:val="22"/>
        </w:rPr>
      </w:pPr>
      <w:r w:rsidRPr="007034C2"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2CB6A61" wp14:editId="312F9514">
            <wp:extent cx="5943600" cy="2458085"/>
            <wp:effectExtent l="0" t="0" r="0" b="0"/>
            <wp:docPr id="1867601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012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A3A4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6251B435" w14:textId="77777777" w:rsid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4FBBED56" w14:textId="77777777" w:rsidR="007034C2" w:rsidRPr="007034C2" w:rsidRDefault="007034C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7034C2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7034C2">
        <w:lastRenderedPageBreak/>
        <w:t>Summary</w:t>
      </w:r>
      <w:bookmarkEnd w:id="33"/>
      <w:bookmarkEnd w:id="34"/>
      <w:bookmarkEnd w:id="35"/>
    </w:p>
    <w:p w14:paraId="09582ED5" w14:textId="77777777" w:rsidR="00E4044A" w:rsidRPr="007034C2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4C02CC3C" w14:textId="162AAADC" w:rsidR="006E3003" w:rsidRPr="00BB4C3D" w:rsidRDefault="006E7207" w:rsidP="00D47759">
      <w:pPr>
        <w:contextualSpacing/>
        <w:rPr>
          <w:rFonts w:eastAsia="Times New Roman" w:cstheme="minorHAnsi"/>
          <w:sz w:val="22"/>
          <w:szCs w:val="22"/>
        </w:rPr>
      </w:pPr>
      <w:r w:rsidRPr="00BB4C3D">
        <w:rPr>
          <w:rFonts w:eastAsia="Times New Roman" w:cstheme="minorHAnsi"/>
          <w:sz w:val="22"/>
          <w:szCs w:val="22"/>
        </w:rPr>
        <w:t>For this project, I refactored a Spring Boot application to make it more secure. I followed the steps from the Vulnerability Assessment Process Flow, mainly focusing on cryptography by using SHA-256 for checksums and setting up HTTPS to secure client-server communication. I also ran a static test using OWASP Dependency Check to make sure I didn’t add any new issues. Overall, I went through the whole process</w:t>
      </w:r>
      <w:r w:rsidR="00BB4C3D">
        <w:rPr>
          <w:rFonts w:eastAsia="Times New Roman" w:cstheme="minorHAnsi"/>
          <w:sz w:val="22"/>
          <w:szCs w:val="22"/>
        </w:rPr>
        <w:t xml:space="preserve"> f</w:t>
      </w:r>
      <w:r w:rsidRPr="00BB4C3D">
        <w:rPr>
          <w:rFonts w:eastAsia="Times New Roman" w:cstheme="minorHAnsi"/>
          <w:sz w:val="22"/>
          <w:szCs w:val="22"/>
        </w:rPr>
        <w:t>rom reviewing the architecture to testing the final version</w:t>
      </w:r>
      <w:r w:rsidR="00BB4C3D">
        <w:rPr>
          <w:rFonts w:eastAsia="Times New Roman" w:cstheme="minorHAnsi"/>
          <w:sz w:val="22"/>
          <w:szCs w:val="22"/>
        </w:rPr>
        <w:t xml:space="preserve"> </w:t>
      </w:r>
      <w:r w:rsidRPr="00BB4C3D">
        <w:rPr>
          <w:rFonts w:eastAsia="Times New Roman" w:cstheme="minorHAnsi"/>
          <w:sz w:val="22"/>
          <w:szCs w:val="22"/>
        </w:rPr>
        <w:t>to make sure the app followed secure coding practices.</w:t>
      </w:r>
    </w:p>
    <w:p w14:paraId="091F5FBF" w14:textId="77777777" w:rsidR="006E7207" w:rsidRPr="007034C2" w:rsidRDefault="006E7207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1987E4A" w14:textId="60009066" w:rsidR="620D193F" w:rsidRPr="007034C2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eastAsia="Calibri"/>
        </w:rPr>
      </w:pPr>
      <w:bookmarkStart w:id="36" w:name="_Toc171130422"/>
      <w:bookmarkStart w:id="37" w:name="_Toc102040765"/>
      <w:r w:rsidRPr="007034C2">
        <w:t>Industry Standard Best Practices</w:t>
      </w:r>
      <w:bookmarkEnd w:id="36"/>
      <w:bookmarkEnd w:id="37"/>
    </w:p>
    <w:p w14:paraId="266CC060" w14:textId="29545586" w:rsidR="620D193F" w:rsidRPr="007034C2" w:rsidRDefault="620D193F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7E70E93" w14:textId="735BABB6" w:rsidR="005A56F6" w:rsidRPr="005A56F6" w:rsidRDefault="005A56F6" w:rsidP="005A56F6">
      <w:pPr>
        <w:contextualSpacing/>
        <w:rPr>
          <w:rFonts w:eastAsia="Times New Roman" w:cstheme="minorHAnsi"/>
          <w:sz w:val="22"/>
          <w:szCs w:val="22"/>
        </w:rPr>
      </w:pPr>
      <w:r w:rsidRPr="005A56F6">
        <w:rPr>
          <w:rFonts w:eastAsia="Times New Roman" w:cstheme="minorHAnsi"/>
          <w:sz w:val="22"/>
          <w:szCs w:val="22"/>
        </w:rPr>
        <w:t>I used HTTPS and SHA-256 to keep the app secure and avoid weak methods like MD5. I also ran the OWASP Dependency Check to catch any issues in the libraries.</w:t>
      </w:r>
      <w:r>
        <w:rPr>
          <w:rFonts w:eastAsia="Times New Roman" w:cstheme="minorHAnsi"/>
          <w:sz w:val="22"/>
          <w:szCs w:val="22"/>
        </w:rPr>
        <w:t xml:space="preserve"> </w:t>
      </w:r>
      <w:proofErr w:type="gramStart"/>
      <w:r w:rsidRPr="005A56F6">
        <w:rPr>
          <w:rFonts w:eastAsia="Times New Roman" w:cstheme="minorHAnsi"/>
          <w:sz w:val="22"/>
          <w:szCs w:val="22"/>
        </w:rPr>
        <w:t>Using</w:t>
      </w:r>
      <w:proofErr w:type="gramEnd"/>
      <w:r w:rsidRPr="005A56F6">
        <w:rPr>
          <w:rFonts w:eastAsia="Times New Roman" w:cstheme="minorHAnsi"/>
          <w:sz w:val="22"/>
          <w:szCs w:val="22"/>
        </w:rPr>
        <w:t xml:space="preserve"> these best practices helps protect data and builds trust with users. It also helps the company avoid security problems and stay reliable.</w:t>
      </w:r>
    </w:p>
    <w:p w14:paraId="052C684F" w14:textId="24284EE9" w:rsidR="00974AE3" w:rsidRPr="007034C2" w:rsidRDefault="00974AE3" w:rsidP="005A56F6">
      <w:pPr>
        <w:contextualSpacing/>
        <w:rPr>
          <w:rFonts w:eastAsia="Times New Roman" w:cstheme="minorHAnsi"/>
          <w:sz w:val="22"/>
          <w:szCs w:val="22"/>
        </w:rPr>
      </w:pPr>
    </w:p>
    <w:sectPr w:rsidR="00974AE3" w:rsidRPr="007034C2" w:rsidSect="00C41B36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857BA" w14:textId="77777777" w:rsidR="00A87E0C" w:rsidRDefault="00A87E0C" w:rsidP="002F3F84">
      <w:r>
        <w:separator/>
      </w:r>
    </w:p>
  </w:endnote>
  <w:endnote w:type="continuationSeparator" w:id="0">
    <w:p w14:paraId="16855849" w14:textId="77777777" w:rsidR="00A87E0C" w:rsidRDefault="00A87E0C" w:rsidP="002F3F84">
      <w:r>
        <w:continuationSeparator/>
      </w:r>
    </w:p>
  </w:endnote>
  <w:endnote w:type="continuationNotice" w:id="1">
    <w:p w14:paraId="3FB63F83" w14:textId="77777777" w:rsidR="00A87E0C" w:rsidRDefault="00A87E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59B21" w14:textId="77777777" w:rsidR="00A87E0C" w:rsidRDefault="00A87E0C" w:rsidP="002F3F84">
      <w:r>
        <w:separator/>
      </w:r>
    </w:p>
  </w:footnote>
  <w:footnote w:type="continuationSeparator" w:id="0">
    <w:p w14:paraId="61D33652" w14:textId="77777777" w:rsidR="00A87E0C" w:rsidRDefault="00A87E0C" w:rsidP="002F3F84">
      <w:r>
        <w:continuationSeparator/>
      </w:r>
    </w:p>
  </w:footnote>
  <w:footnote w:type="continuationNotice" w:id="1">
    <w:p w14:paraId="3A64DE89" w14:textId="77777777" w:rsidR="00A87E0C" w:rsidRDefault="00A87E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895848893">
    <w:abstractNumId w:val="16"/>
  </w:num>
  <w:num w:numId="2" w16cid:durableId="1278021711">
    <w:abstractNumId w:val="20"/>
  </w:num>
  <w:num w:numId="3" w16cid:durableId="1508012844">
    <w:abstractNumId w:val="6"/>
  </w:num>
  <w:num w:numId="4" w16cid:durableId="669210552">
    <w:abstractNumId w:val="8"/>
  </w:num>
  <w:num w:numId="5" w16cid:durableId="723792079">
    <w:abstractNumId w:val="4"/>
  </w:num>
  <w:num w:numId="6" w16cid:durableId="688726759">
    <w:abstractNumId w:val="17"/>
  </w:num>
  <w:num w:numId="7" w16cid:durableId="927621407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47805949">
    <w:abstractNumId w:val="5"/>
  </w:num>
  <w:num w:numId="9" w16cid:durableId="1359575950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759374851">
    <w:abstractNumId w:val="0"/>
  </w:num>
  <w:num w:numId="11" w16cid:durableId="749694385">
    <w:abstractNumId w:val="3"/>
  </w:num>
  <w:num w:numId="12" w16cid:durableId="1163618979">
    <w:abstractNumId w:val="19"/>
  </w:num>
  <w:num w:numId="13" w16cid:durableId="1736467821">
    <w:abstractNumId w:val="15"/>
  </w:num>
  <w:num w:numId="14" w16cid:durableId="604847415">
    <w:abstractNumId w:val="2"/>
  </w:num>
  <w:num w:numId="15" w16cid:durableId="1786580725">
    <w:abstractNumId w:val="11"/>
  </w:num>
  <w:num w:numId="16" w16cid:durableId="226308415">
    <w:abstractNumId w:val="9"/>
  </w:num>
  <w:num w:numId="17" w16cid:durableId="1645084986">
    <w:abstractNumId w:val="14"/>
  </w:num>
  <w:num w:numId="18" w16cid:durableId="117190402">
    <w:abstractNumId w:val="18"/>
  </w:num>
  <w:num w:numId="19" w16cid:durableId="1469282507">
    <w:abstractNumId w:val="7"/>
  </w:num>
  <w:num w:numId="20" w16cid:durableId="1263491739">
    <w:abstractNumId w:val="13"/>
  </w:num>
  <w:num w:numId="21" w16cid:durableId="97206156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202DE"/>
    <w:rsid w:val="00025C05"/>
    <w:rsid w:val="00043011"/>
    <w:rsid w:val="0004531D"/>
    <w:rsid w:val="00052476"/>
    <w:rsid w:val="000C7320"/>
    <w:rsid w:val="000D06F0"/>
    <w:rsid w:val="000D241B"/>
    <w:rsid w:val="00102660"/>
    <w:rsid w:val="0010436E"/>
    <w:rsid w:val="00114D54"/>
    <w:rsid w:val="00120ACD"/>
    <w:rsid w:val="00144936"/>
    <w:rsid w:val="00145DBB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F3F84"/>
    <w:rsid w:val="00321D27"/>
    <w:rsid w:val="00335200"/>
    <w:rsid w:val="003360D3"/>
    <w:rsid w:val="0033644E"/>
    <w:rsid w:val="00352FD0"/>
    <w:rsid w:val="003726AD"/>
    <w:rsid w:val="003978A0"/>
    <w:rsid w:val="003A1621"/>
    <w:rsid w:val="003E2462"/>
    <w:rsid w:val="003E399D"/>
    <w:rsid w:val="00403219"/>
    <w:rsid w:val="00413DE0"/>
    <w:rsid w:val="0045610F"/>
    <w:rsid w:val="0046151B"/>
    <w:rsid w:val="00473815"/>
    <w:rsid w:val="00485402"/>
    <w:rsid w:val="004B2BE0"/>
    <w:rsid w:val="004D78B4"/>
    <w:rsid w:val="00512ADF"/>
    <w:rsid w:val="00523478"/>
    <w:rsid w:val="00531FBF"/>
    <w:rsid w:val="0055285A"/>
    <w:rsid w:val="00556527"/>
    <w:rsid w:val="0058064D"/>
    <w:rsid w:val="00583A02"/>
    <w:rsid w:val="005A1B32"/>
    <w:rsid w:val="005A56F6"/>
    <w:rsid w:val="005A6070"/>
    <w:rsid w:val="005A7C7F"/>
    <w:rsid w:val="005C593C"/>
    <w:rsid w:val="005D020B"/>
    <w:rsid w:val="005E6088"/>
    <w:rsid w:val="005F574E"/>
    <w:rsid w:val="006017FD"/>
    <w:rsid w:val="006201FC"/>
    <w:rsid w:val="00631893"/>
    <w:rsid w:val="00632C6F"/>
    <w:rsid w:val="00633225"/>
    <w:rsid w:val="006A66A8"/>
    <w:rsid w:val="006B66FE"/>
    <w:rsid w:val="006E1A73"/>
    <w:rsid w:val="006E3003"/>
    <w:rsid w:val="006E7207"/>
    <w:rsid w:val="00701A84"/>
    <w:rsid w:val="007034C2"/>
    <w:rsid w:val="0071273D"/>
    <w:rsid w:val="0076659B"/>
    <w:rsid w:val="00790486"/>
    <w:rsid w:val="00793EE5"/>
    <w:rsid w:val="00797EC8"/>
    <w:rsid w:val="00816AE9"/>
    <w:rsid w:val="00824ABB"/>
    <w:rsid w:val="00826665"/>
    <w:rsid w:val="00844A5D"/>
    <w:rsid w:val="00861EC1"/>
    <w:rsid w:val="008A7514"/>
    <w:rsid w:val="008B068E"/>
    <w:rsid w:val="008F2FBE"/>
    <w:rsid w:val="00940B1A"/>
    <w:rsid w:val="00950701"/>
    <w:rsid w:val="00957280"/>
    <w:rsid w:val="00966DB6"/>
    <w:rsid w:val="009714E8"/>
    <w:rsid w:val="00974AE3"/>
    <w:rsid w:val="009826D6"/>
    <w:rsid w:val="009C6202"/>
    <w:rsid w:val="009C7B99"/>
    <w:rsid w:val="009D3129"/>
    <w:rsid w:val="009F285B"/>
    <w:rsid w:val="00A2133A"/>
    <w:rsid w:val="00A87E0C"/>
    <w:rsid w:val="00AC1A15"/>
    <w:rsid w:val="00AC3626"/>
    <w:rsid w:val="00AD43C0"/>
    <w:rsid w:val="00AE5B33"/>
    <w:rsid w:val="00AF4C03"/>
    <w:rsid w:val="00B03C25"/>
    <w:rsid w:val="00B20F52"/>
    <w:rsid w:val="00B26489"/>
    <w:rsid w:val="00B35185"/>
    <w:rsid w:val="00B406E8"/>
    <w:rsid w:val="00B50C83"/>
    <w:rsid w:val="00B720DC"/>
    <w:rsid w:val="00B7788F"/>
    <w:rsid w:val="00BB4C3D"/>
    <w:rsid w:val="00C32F3D"/>
    <w:rsid w:val="00C41B36"/>
    <w:rsid w:val="00C56FC2"/>
    <w:rsid w:val="00C67FA3"/>
    <w:rsid w:val="00CE44E9"/>
    <w:rsid w:val="00CF445D"/>
    <w:rsid w:val="00CF618A"/>
    <w:rsid w:val="00D0558B"/>
    <w:rsid w:val="00D402C6"/>
    <w:rsid w:val="00D47759"/>
    <w:rsid w:val="00D50D98"/>
    <w:rsid w:val="00DB5652"/>
    <w:rsid w:val="00DD6742"/>
    <w:rsid w:val="00E02BD0"/>
    <w:rsid w:val="00E33862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4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4496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E M</cp:lastModifiedBy>
  <cp:revision>7</cp:revision>
  <dcterms:created xsi:type="dcterms:W3CDTF">2025-06-22T18:15:00Z</dcterms:created>
  <dcterms:modified xsi:type="dcterms:W3CDTF">2025-06-23T01:22:00Z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