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MtnClim 2026 Abstract</w:t>
      </w:r>
    </w:p>
    <w:p w:rsidR="00000000" w:rsidDel="00000000" w:rsidP="00000000" w:rsidRDefault="00000000" w:rsidRPr="00000000" w14:paraId="00000002">
      <w:pPr>
        <w:spacing w:after="240" w:before="240" w:lineRule="auto"/>
        <w:rPr/>
      </w:pPr>
      <w:r w:rsidDel="00000000" w:rsidR="00000000" w:rsidRPr="00000000">
        <w:rPr>
          <w:rtl w:val="0"/>
        </w:rPr>
        <w:t xml:space="preserve">Authors: Emma Golub, Zeed Almelhem, Nayoung Hur, &amp; Mountain Rain or Snow Citizen Scientists</w:t>
      </w:r>
    </w:p>
    <w:p w:rsidR="00000000" w:rsidDel="00000000" w:rsidP="00000000" w:rsidRDefault="00000000" w:rsidRPr="00000000" w14:paraId="00000003">
      <w:pPr>
        <w:spacing w:after="240" w:before="240" w:lineRule="auto"/>
        <w:rPr/>
      </w:pPr>
      <w:r w:rsidDel="00000000" w:rsidR="00000000" w:rsidRPr="00000000">
        <w:rPr>
          <w:rtl w:val="0"/>
        </w:rPr>
        <w:t xml:space="preserve">Title: Improving Precipitation Phase Classification in Mountain Hydrology: A Machine Learning Framework Using Citizen Science and Gridded Meteorological Data</w:t>
      </w:r>
    </w:p>
    <w:p w:rsidR="00000000" w:rsidDel="00000000" w:rsidP="00000000" w:rsidRDefault="00000000" w:rsidRPr="00000000" w14:paraId="00000004">
      <w:pPr>
        <w:spacing w:after="240" w:before="240" w:lineRule="auto"/>
        <w:rPr/>
      </w:pPr>
      <w:r w:rsidDel="00000000" w:rsidR="00000000" w:rsidRPr="00000000">
        <w:rPr>
          <w:rtl w:val="0"/>
        </w:rPr>
        <w:t xml:space="preserve">Precipitation phase partitioning remains a leading source of uncertainty in mountain hydrology, with rain–snow misclassification adversely affecting forecasting and water resources management. Conventional approaches relying on sparse station networks and near-surface thermodynamic thresholds provide limited predictive skill in determining precipitation phase, especially near </w:t>
      </w:r>
      <w:r w:rsidDel="00000000" w:rsidR="00000000" w:rsidRPr="00000000">
        <w:rPr>
          <w:rtl w:val="0"/>
        </w:rPr>
        <w:t xml:space="preserve">freezing</w:t>
      </w:r>
      <w:r w:rsidDel="00000000" w:rsidR="00000000" w:rsidRPr="00000000">
        <w:rPr>
          <w:rFonts w:ascii="Arial Unicode MS" w:cs="Arial Unicode MS" w:eastAsia="Arial Unicode MS" w:hAnsi="Arial Unicode MS"/>
          <w:rtl w:val="0"/>
        </w:rPr>
        <w:t xml:space="preserve"> (0 to 4ºC). We therefore investigate whether citizen science and gridded data can improve phase estimates. We present a framework that assimilates citizen science observations from the Mountain Rain or Snow (MRoS) network with station meteorological data, satellite-derived probability of liquid precipitation (PLP), and terrain information, and then interpolates them to standardized hourly 1-km gridded surfaces. We trained a binary XGBoost classifier to predict precipitation phase from these gridded inputs, with precipitation phase labels obtained from held-out MRoS observations. We applied these methods across California's Sierra Nevada (CA) and Colorado's Rocky Mountains (CO) from October 2022 to May 2026. Because snow and rain temperature ranges overlap substantially, mixed precipitation was not trained as a third class. Instead, a “mix” uncertainty flag was derived to gauge whether model uncertainty overlaps with observer-reported mix events near freezing. The binary model achieved test AUROCs of 0.965 (CA) and 0.962 (CO), and macro F1 scores of 0.905 (CA) and 0.860 (CO). Removing MRoS inputs reduced performance in both regions (ΔF1: CA = −6%; CO = −2%), while using thermodynamic predictors alone further degraded results (ΔF1: CA = −9%; CO = −6%). Our results suggest that integrating crowdsourced observation, station, and PLP data improves rain–snow predictive skill.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