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7FA8" w14:textId="23B2849A" w:rsidR="0027011C" w:rsidRDefault="0027011C" w:rsidP="0027011C">
      <w:pPr>
        <w:rPr>
          <w:u w:val="single"/>
        </w:rPr>
      </w:pPr>
      <w:r w:rsidRPr="00B53B58">
        <w:rPr>
          <w:u w:val="single"/>
        </w:rPr>
        <w:t xml:space="preserve">Modelling Methods </w:t>
      </w:r>
    </w:p>
    <w:p w14:paraId="1C8D02E9" w14:textId="77777777" w:rsidR="0027011C" w:rsidRPr="00B53B58" w:rsidRDefault="0027011C" w:rsidP="0027011C">
      <w:pPr>
        <w:rPr>
          <w:u w:val="single"/>
        </w:rPr>
      </w:pPr>
    </w:p>
    <w:p w14:paraId="68B564EE" w14:textId="1D990925" w:rsidR="0027011C" w:rsidRDefault="0027011C" w:rsidP="0027011C">
      <w:pPr>
        <w:ind w:firstLine="720"/>
      </w:pPr>
      <w:r>
        <w:t xml:space="preserve">To evaluate the influence of time out of water, air temperature, and carapace length on the post-release survival of </w:t>
      </w:r>
      <w:r w:rsidRPr="00B11679">
        <w:rPr>
          <w:i/>
          <w:iCs/>
        </w:rPr>
        <w:t xml:space="preserve">P. </w:t>
      </w:r>
      <w:proofErr w:type="spellStart"/>
      <w:r w:rsidRPr="00B11679">
        <w:rPr>
          <w:i/>
          <w:iCs/>
        </w:rPr>
        <w:t>plat</w:t>
      </w:r>
      <w:r>
        <w:rPr>
          <w:i/>
          <w:iCs/>
        </w:rPr>
        <w:t>y</w:t>
      </w:r>
      <w:r w:rsidRPr="00B11679">
        <w:rPr>
          <w:i/>
          <w:iCs/>
        </w:rPr>
        <w:t>ceros</w:t>
      </w:r>
      <w:proofErr w:type="spellEnd"/>
      <w:r>
        <w:rPr>
          <w:i/>
          <w:iCs/>
        </w:rPr>
        <w:t xml:space="preserve"> </w:t>
      </w:r>
      <w:commentRangeStart w:id="0"/>
      <w:r w:rsidR="0020308D">
        <w:t>captured</w:t>
      </w:r>
      <w:commentRangeEnd w:id="0"/>
      <w:r w:rsidR="0020308D">
        <w:rPr>
          <w:rStyle w:val="CommentReference"/>
        </w:rPr>
        <w:commentReference w:id="0"/>
      </w:r>
      <w:r w:rsidR="0020308D">
        <w:t xml:space="preserve"> in trap fisheries</w:t>
      </w:r>
      <w:r>
        <w:t>, we used generalized linear mixed-effects models (GLMMs)</w:t>
      </w:r>
      <w:r w:rsidR="0020308D">
        <w:t>.</w:t>
      </w:r>
      <w:r w:rsidR="00F404B3">
        <w:t xml:space="preserve"> </w:t>
      </w:r>
      <w:r w:rsidR="00616ACF">
        <w:t>The</w:t>
      </w:r>
      <w:r w:rsidR="00F404B3">
        <w:t xml:space="preserve"> models</w:t>
      </w:r>
      <w:r w:rsidR="00616ACF">
        <w:t xml:space="preserve"> had a binomial error structure to model the probability of survival and </w:t>
      </w:r>
      <w:r w:rsidR="0020308D">
        <w:t>included random effects to account for the hierarchical structure of the experiment</w:t>
      </w:r>
      <w:r>
        <w:t xml:space="preserve">. </w:t>
      </w:r>
      <w:r w:rsidR="00616ACF" w:rsidRPr="008D3150">
        <w:rPr>
          <w:rFonts w:cstheme="minorHAnsi"/>
          <w:color w:val="000000"/>
          <w:lang w:val="en-US"/>
        </w:rPr>
        <w:t>Prior to statistical analysis, we made several necessary data exclusions and assessed potential effects of our experimental design on the interpretation of results.</w:t>
      </w:r>
    </w:p>
    <w:p w14:paraId="11EDF8D2" w14:textId="77777777" w:rsidR="0027011C" w:rsidRDefault="0027011C" w:rsidP="0027011C">
      <w:pPr>
        <w:ind w:firstLine="720"/>
      </w:pPr>
    </w:p>
    <w:p w14:paraId="716F5B84" w14:textId="23E20586" w:rsidR="0027011C" w:rsidRDefault="0020308D" w:rsidP="0027011C">
      <w:pPr>
        <w:ind w:firstLine="720"/>
      </w:pPr>
      <w:r>
        <w:t xml:space="preserve">Due to missing data, we excluded </w:t>
      </w:r>
      <w:r w:rsidR="00972179">
        <w:t xml:space="preserve">488 </w:t>
      </w:r>
      <w:r w:rsidR="0027011C">
        <w:t>of the prawns for which survival data was collected (</w:t>
      </w:r>
      <w:r w:rsidR="00A64E9E">
        <w:t>n</w:t>
      </w:r>
      <w:r>
        <w:t xml:space="preserve"> </w:t>
      </w:r>
      <w:r w:rsidR="0027011C">
        <w:t>=</w:t>
      </w:r>
      <w:r>
        <w:t xml:space="preserve"> </w:t>
      </w:r>
      <w:r w:rsidR="0027011C">
        <w:t>5053</w:t>
      </w:r>
      <w:r w:rsidR="00162B7D">
        <w:t xml:space="preserve">). </w:t>
      </w:r>
      <w:r>
        <w:t>A small portion of the prawns (</w:t>
      </w:r>
      <w:commentRangeStart w:id="1"/>
      <w:r w:rsidR="0027011C">
        <w:t>273</w:t>
      </w:r>
      <w:r>
        <w:t>)</w:t>
      </w:r>
      <w:commentRangeEnd w:id="1"/>
      <w:r w:rsidR="00BE76F0">
        <w:rPr>
          <w:rStyle w:val="CommentReference"/>
        </w:rPr>
        <w:commentReference w:id="1"/>
      </w:r>
      <w:r w:rsidR="0027011C">
        <w:t xml:space="preserve"> lost their coloured band during the release stage</w:t>
      </w:r>
      <w:r>
        <w:t xml:space="preserve"> of the experiment</w:t>
      </w:r>
      <w:r w:rsidR="00162B7D">
        <w:t xml:space="preserve"> (Figure 1)</w:t>
      </w:r>
      <w:r w:rsidR="0027011C">
        <w:t xml:space="preserve">. </w:t>
      </w:r>
      <w:r>
        <w:t>As the band colour denoted treatment group,</w:t>
      </w:r>
      <w:r w:rsidR="008D3150">
        <w:t xml:space="preserve"> </w:t>
      </w:r>
      <w:r w:rsidR="0027011C">
        <w:t>prawns</w:t>
      </w:r>
      <w:r>
        <w:t xml:space="preserve"> missing bands</w:t>
      </w:r>
      <w:r w:rsidR="0027011C">
        <w:t xml:space="preserve"> could not be assigned to a treatment. To ensure we were not confounding our results, we compared the size distribution of these prawns to that of the prawns that retained their band</w:t>
      </w:r>
      <w:r w:rsidR="00162B7D">
        <w:t xml:space="preserve"> (Appendix 1)</w:t>
      </w:r>
      <w:r w:rsidR="0027011C">
        <w:t xml:space="preserve">. There was </w:t>
      </w:r>
      <w:commentRangeStart w:id="2"/>
      <w:r w:rsidR="0027011C">
        <w:t>no clear difference</w:t>
      </w:r>
      <w:commentRangeEnd w:id="2"/>
      <w:r w:rsidR="00BE76F0">
        <w:rPr>
          <w:rStyle w:val="CommentReference"/>
        </w:rPr>
        <w:commentReference w:id="2"/>
      </w:r>
      <w:r w:rsidR="0027011C">
        <w:t xml:space="preserve">, so these individuals were excluded from the </w:t>
      </w:r>
      <w:r w:rsidR="00BE76F0">
        <w:t xml:space="preserve">final </w:t>
      </w:r>
      <w:r w:rsidR="0027011C">
        <w:t>data</w:t>
      </w:r>
      <w:r w:rsidR="00BE76F0">
        <w:t>set</w:t>
      </w:r>
      <w:r w:rsidR="0027011C">
        <w:t xml:space="preserve">. </w:t>
      </w:r>
      <w:r w:rsidR="00BE76F0">
        <w:t xml:space="preserve">We </w:t>
      </w:r>
      <w:r w:rsidR="00301D0E">
        <w:t>e</w:t>
      </w:r>
      <w:r w:rsidR="00BE76F0">
        <w:t xml:space="preserve">xcluded an additional </w:t>
      </w:r>
      <w:r w:rsidR="0027011C">
        <w:t>215 prawns</w:t>
      </w:r>
      <w:r w:rsidR="00BE76F0">
        <w:t>, which</w:t>
      </w:r>
      <w:r w:rsidR="0027011C">
        <w:t xml:space="preserve"> had damage on their carapace</w:t>
      </w:r>
      <w:r w:rsidR="00BE76F0">
        <w:t xml:space="preserve"> such that we could not obtain an accurate</w:t>
      </w:r>
      <w:r w:rsidR="0027011C">
        <w:t xml:space="preserve"> length</w:t>
      </w:r>
      <w:r w:rsidR="00BE76F0">
        <w:t xml:space="preserve"> measurement.</w:t>
      </w:r>
      <w:r w:rsidR="0027011C">
        <w:t xml:space="preserve"> </w:t>
      </w:r>
      <w:r w:rsidR="00BE76F0">
        <w:t>We found no correlation between carapace damage and treatment group (</w:t>
      </w:r>
      <w:r w:rsidR="00BE76F0">
        <w:rPr>
          <w:i/>
          <w:iCs/>
        </w:rPr>
        <w:t>insert t-test statistics,</w:t>
      </w:r>
      <w:r w:rsidR="00E7223D">
        <w:rPr>
          <w:i/>
          <w:iCs/>
        </w:rPr>
        <w:t xml:space="preserve"> </w:t>
      </w:r>
      <w:r w:rsidR="00E7223D">
        <w:t>Appendix 1</w:t>
      </w:r>
      <w:r w:rsidR="00BE76F0">
        <w:t xml:space="preserve">). </w:t>
      </w:r>
    </w:p>
    <w:p w14:paraId="5816BEE1" w14:textId="77777777" w:rsidR="0027011C" w:rsidRDefault="0027011C" w:rsidP="0027011C">
      <w:pPr>
        <w:ind w:firstLine="720"/>
      </w:pPr>
    </w:p>
    <w:p w14:paraId="7BA5952D" w14:textId="481EE824" w:rsidR="0027011C" w:rsidRDefault="00686796" w:rsidP="0027011C">
      <w:pPr>
        <w:ind w:firstLine="720"/>
      </w:pPr>
      <w:r>
        <w:t>We lost prawns</w:t>
      </w:r>
      <w:r w:rsidR="003D0B78">
        <w:t xml:space="preserve"> </w:t>
      </w:r>
      <w:r w:rsidR="00F667B6">
        <w:t>in two ways: either</w:t>
      </w:r>
      <w:r w:rsidR="00F667B6">
        <w:t xml:space="preserve"> </w:t>
      </w:r>
      <w:r w:rsidR="00BE76F0">
        <w:t>through the mesh of the bags used during the treatment stage</w:t>
      </w:r>
      <w:r w:rsidR="00F667B6">
        <w:t>,</w:t>
      </w:r>
      <w:r w:rsidR="00BE76F0">
        <w:t xml:space="preserve"> or through the mesh of the traps </w:t>
      </w:r>
      <w:r w:rsidR="001C39E3">
        <w:t>during the release stage of the trial</w:t>
      </w:r>
      <w:r w:rsidR="00C22B62">
        <w:t>.</w:t>
      </w:r>
      <w:r w:rsidR="00EF718C">
        <w:t xml:space="preserve"> </w:t>
      </w:r>
      <w:r w:rsidR="00C22B62">
        <w:t>W</w:t>
      </w:r>
      <w:r w:rsidR="00A20FED">
        <w:t>e could not collect end</w:t>
      </w:r>
      <w:r w:rsidR="001C39E3">
        <w:t>-of-trial</w:t>
      </w:r>
      <w:r w:rsidR="0027011C">
        <w:t xml:space="preserve"> data </w:t>
      </w:r>
      <w:r w:rsidR="00EF718C">
        <w:t>for</w:t>
      </w:r>
      <w:r w:rsidR="0027011C">
        <w:t xml:space="preserve"> these individuals. </w:t>
      </w:r>
      <w:r w:rsidR="001C39E3">
        <w:t>To</w:t>
      </w:r>
      <w:r w:rsidR="0027011C">
        <w:t xml:space="preserve"> investigate whether</w:t>
      </w:r>
      <w:r w:rsidR="001C39E3">
        <w:t xml:space="preserve"> there was a bias in prawn loss, we evaluated</w:t>
      </w:r>
      <w:r w:rsidR="0027011C">
        <w:t xml:space="preserve"> the percentage</w:t>
      </w:r>
      <w:r w:rsidR="00EF718C">
        <w:t xml:space="preserve"> of prawns lost</w:t>
      </w:r>
      <w:r w:rsidR="00D2236F">
        <w:t xml:space="preserve"> in each </w:t>
      </w:r>
      <w:r w:rsidR="0027011C">
        <w:t>treatment</w:t>
      </w:r>
      <w:r w:rsidR="00967BE2">
        <w:t>.</w:t>
      </w:r>
      <w:r w:rsidR="0027011C">
        <w:t xml:space="preserve"> There were slightly more losses at </w:t>
      </w:r>
      <w:r w:rsidR="00D2236F">
        <w:t xml:space="preserve">longer </w:t>
      </w:r>
      <w:r w:rsidR="0027011C">
        <w:t>treatments times</w:t>
      </w:r>
      <w:r w:rsidR="00EF718C">
        <w:t xml:space="preserve"> </w:t>
      </w:r>
      <w:r w:rsidR="00EF718C" w:rsidRPr="00CF0D09">
        <w:rPr>
          <w:color w:val="000000" w:themeColor="text1"/>
        </w:rPr>
        <w:t>(</w:t>
      </w:r>
      <w:r w:rsidR="00CF0D09">
        <w:rPr>
          <w:color w:val="000000" w:themeColor="text1"/>
        </w:rPr>
        <w:t>Figure 2)</w:t>
      </w:r>
      <w:r w:rsidR="0027011C" w:rsidRPr="00CF0D09">
        <w:rPr>
          <w:color w:val="000000" w:themeColor="text1"/>
        </w:rPr>
        <w:t xml:space="preserve">. </w:t>
      </w:r>
      <w:r w:rsidR="0027011C">
        <w:t>To</w:t>
      </w:r>
      <w:r w:rsidR="00EF718C">
        <w:t xml:space="preserve"> evaluate the</w:t>
      </w:r>
      <w:r w:rsidR="00CE4693">
        <w:t xml:space="preserve"> </w:t>
      </w:r>
      <w:r w:rsidR="00EF718C">
        <w:t>influence of th</w:t>
      </w:r>
      <w:r w:rsidR="00572571">
        <w:t xml:space="preserve">e </w:t>
      </w:r>
      <w:r w:rsidR="00CE4693">
        <w:t xml:space="preserve">potential </w:t>
      </w:r>
      <w:r w:rsidR="00EF718C">
        <w:t xml:space="preserve">bias </w:t>
      </w:r>
      <w:r w:rsidR="00572571">
        <w:t>in prawn los</w:t>
      </w:r>
      <w:r w:rsidR="00CE4693">
        <w:t>s</w:t>
      </w:r>
      <w:r w:rsidR="00572571">
        <w:t xml:space="preserve">, we simulated </w:t>
      </w:r>
      <w:r w:rsidR="000139C0">
        <w:t xml:space="preserve">four </w:t>
      </w:r>
      <w:r w:rsidR="00472FBD">
        <w:t xml:space="preserve">scenarios for prawn loss: </w:t>
      </w:r>
      <w:r w:rsidR="000139C0">
        <w:t xml:space="preserve">we lost no prawns; </w:t>
      </w:r>
      <w:r w:rsidR="00472FBD">
        <w:t xml:space="preserve">we lost only dead prawns; we lost only living prawns; we lost dead and living prawns with equal frequency. </w:t>
      </w:r>
      <w:r w:rsidR="00EC5988">
        <w:t xml:space="preserve">We then </w:t>
      </w:r>
      <w:r w:rsidR="00B17874">
        <w:t>evaluated</w:t>
      </w:r>
      <w:r w:rsidR="0027011C">
        <w:t xml:space="preserve"> the </w:t>
      </w:r>
      <w:r w:rsidR="00B17874">
        <w:t xml:space="preserve">difference </w:t>
      </w:r>
      <w:r w:rsidR="000139C0">
        <w:t>in</w:t>
      </w:r>
      <w:r w:rsidR="000139C0">
        <w:t xml:space="preserve"> </w:t>
      </w:r>
      <w:r w:rsidR="000139C0">
        <w:t xml:space="preserve">survival estimates between </w:t>
      </w:r>
      <w:r w:rsidR="00B17874">
        <w:t xml:space="preserve">the </w:t>
      </w:r>
      <w:r w:rsidR="000139C0">
        <w:t xml:space="preserve">four scenarios </w:t>
      </w:r>
      <w:r w:rsidR="00EC5988" w:rsidRPr="00FB5D79">
        <w:rPr>
          <w:rFonts w:cstheme="minorHAnsi"/>
          <w:color w:val="000000"/>
          <w:lang w:val="en-US"/>
        </w:rPr>
        <w:t>to address whether loss of prawns could confound our interpretation of how survival did or didn't differ across treatment groups.</w:t>
      </w:r>
      <w:r w:rsidR="00472FBD">
        <w:rPr>
          <w:rFonts w:cstheme="minorHAnsi"/>
          <w:color w:val="000000"/>
          <w:lang w:val="en-US"/>
        </w:rPr>
        <w:t xml:space="preserve"> </w:t>
      </w:r>
      <w:r w:rsidR="0027011C" w:rsidRPr="00D2236F">
        <w:rPr>
          <w:rFonts w:cstheme="minorHAnsi"/>
        </w:rPr>
        <w:t>This analysis showed that even if living or dead prawns were lost more frequently,</w:t>
      </w:r>
      <w:r w:rsidR="0027011C">
        <w:t xml:space="preserve"> the effect on the estimated survival was </w:t>
      </w:r>
      <w:commentRangeStart w:id="3"/>
      <w:r w:rsidR="0027011C">
        <w:t>minor.</w:t>
      </w:r>
      <w:commentRangeEnd w:id="3"/>
      <w:r w:rsidR="00DB2426">
        <w:rPr>
          <w:rStyle w:val="CommentReference"/>
        </w:rPr>
        <w:commentReference w:id="3"/>
      </w:r>
    </w:p>
    <w:p w14:paraId="1A58DE94" w14:textId="77777777" w:rsidR="0027011C" w:rsidRDefault="0027011C" w:rsidP="0027011C">
      <w:pPr>
        <w:ind w:firstLine="720"/>
      </w:pPr>
      <w:r>
        <w:t xml:space="preserve"> </w:t>
      </w:r>
    </w:p>
    <w:p w14:paraId="5E5F97B9" w14:textId="3D14C560" w:rsidR="0027011C" w:rsidRDefault="00DB2426" w:rsidP="0027011C">
      <w:pPr>
        <w:ind w:firstLine="720"/>
      </w:pPr>
      <w:r>
        <w:t xml:space="preserve">We took a model selection approach to evaluate the relative importance of </w:t>
      </w:r>
      <w:r w:rsidR="0027011C">
        <w:t>three fixed effects</w:t>
      </w:r>
      <w:r>
        <w:t xml:space="preserve"> and their two-way interactions</w:t>
      </w:r>
      <w:r w:rsidR="0027011C">
        <w:t xml:space="preserve">: time out of water, air temperature, and </w:t>
      </w:r>
      <w:r>
        <w:t xml:space="preserve">carapace </w:t>
      </w:r>
      <w:r w:rsidR="0027011C">
        <w:t>length</w:t>
      </w:r>
      <w:r>
        <w:t>.</w:t>
      </w:r>
      <w:r w:rsidR="0027011C">
        <w:t xml:space="preserve"> </w:t>
      </w:r>
      <w:r>
        <w:t>In total, we considered a suite of</w:t>
      </w:r>
      <w:r w:rsidR="0027011C">
        <w:t xml:space="preserve"> 18 candidate models (Table 1) to predict prawn survival. We did not include the three-way interaction term because it is difficult to </w:t>
      </w:r>
      <w:commentRangeStart w:id="4"/>
      <w:r w:rsidR="0027011C">
        <w:t>interpret</w:t>
      </w:r>
      <w:commentRangeEnd w:id="4"/>
      <w:r>
        <w:rPr>
          <w:rStyle w:val="CommentReference"/>
        </w:rPr>
        <w:commentReference w:id="4"/>
      </w:r>
      <w:r w:rsidR="0027011C">
        <w:t xml:space="preserve">. All models included a random effect on the intercept to account for variation in survival caused by the trap a prawn was in; </w:t>
      </w:r>
      <w:commentRangeStart w:id="5"/>
      <w:r w:rsidR="0027011C">
        <w:t>there were 123 levels</w:t>
      </w:r>
      <w:commentRangeEnd w:id="5"/>
      <w:r>
        <w:rPr>
          <w:rStyle w:val="CommentReference"/>
        </w:rPr>
        <w:commentReference w:id="5"/>
      </w:r>
      <w:r w:rsidR="0027011C">
        <w:t xml:space="preserve">. We expected survival </w:t>
      </w:r>
      <w:r>
        <w:t>may</w:t>
      </w:r>
      <w:r w:rsidR="0027011C">
        <w:t xml:space="preserve"> vary between traps because</w:t>
      </w:r>
      <w:r w:rsidR="0027011C" w:rsidRPr="00B11679">
        <w:t xml:space="preserve"> </w:t>
      </w:r>
      <w:r w:rsidR="0027011C">
        <w:t xml:space="preserve">location, time, and orientation on the </w:t>
      </w:r>
      <w:proofErr w:type="gramStart"/>
      <w:r w:rsidR="0027011C">
        <w:t>ground</w:t>
      </w:r>
      <w:ins w:id="6" w:author="Jacob Houtman" w:date="2023-09-05T12:43:00Z">
        <w:r w:rsidR="000F30DB">
          <w:t xml:space="preserve"> </w:t>
        </w:r>
      </w:ins>
      <w:r w:rsidR="0027011C">
        <w:t>.</w:t>
      </w:r>
      <w:proofErr w:type="gramEnd"/>
      <w:r w:rsidR="0027011C" w:rsidRPr="00B11679">
        <w:t xml:space="preserve"> </w:t>
      </w:r>
      <w:r w:rsidR="0027011C">
        <w:t xml:space="preserve">Model fitting was done with the lme4 (Gaussian Quadrature) and </w:t>
      </w:r>
      <w:proofErr w:type="spellStart"/>
      <w:r w:rsidR="0027011C">
        <w:t>glmmTMB</w:t>
      </w:r>
      <w:proofErr w:type="spellEnd"/>
      <w:r w:rsidR="0027011C">
        <w:t xml:space="preserve"> (Laplace approximation) R </w:t>
      </w:r>
      <w:commentRangeStart w:id="7"/>
      <w:r w:rsidR="0027011C">
        <w:t>packages</w:t>
      </w:r>
      <w:commentRangeEnd w:id="7"/>
      <w:r w:rsidR="00B170B0">
        <w:rPr>
          <w:rStyle w:val="CommentReference"/>
        </w:rPr>
        <w:commentReference w:id="7"/>
      </w:r>
      <w:r w:rsidR="0027011C">
        <w:t xml:space="preserve">. To prioritise simplicity and interpretability, we compared models using Bayesian Information Criterion (BIC) (Table </w:t>
      </w:r>
      <w:commentRangeStart w:id="8"/>
      <w:r w:rsidR="0027011C">
        <w:t>1</w:t>
      </w:r>
      <w:commentRangeEnd w:id="8"/>
      <w:r w:rsidR="00B170B0">
        <w:rPr>
          <w:rStyle w:val="CommentReference"/>
        </w:rPr>
        <w:commentReference w:id="8"/>
      </w:r>
      <w:r w:rsidR="0027011C">
        <w:t xml:space="preserve">). </w:t>
      </w:r>
    </w:p>
    <w:p w14:paraId="1038CDBE" w14:textId="38604534" w:rsidR="00827D43" w:rsidDel="00594B77" w:rsidRDefault="00827D43" w:rsidP="0027011C">
      <w:pPr>
        <w:ind w:firstLine="720"/>
        <w:rPr>
          <w:del w:id="9" w:author="Jacob Houtman" w:date="2023-09-05T13:05:00Z"/>
        </w:rPr>
      </w:pPr>
    </w:p>
    <w:p w14:paraId="604BA159" w14:textId="5079BBC8" w:rsidR="00827D43" w:rsidDel="00594B77" w:rsidRDefault="00827D43" w:rsidP="0027011C">
      <w:pPr>
        <w:ind w:firstLine="720"/>
        <w:rPr>
          <w:del w:id="10" w:author="Jacob Houtman" w:date="2023-09-05T13:05:00Z"/>
        </w:rPr>
      </w:pPr>
    </w:p>
    <w:p w14:paraId="6925C96F" w14:textId="69ADA919" w:rsidR="00827D43" w:rsidRDefault="00827D43" w:rsidP="00594B77">
      <w:pPr>
        <w:pPrChange w:id="11" w:author="Jacob Houtman" w:date="2023-09-05T13:05:00Z">
          <w:pPr>
            <w:ind w:firstLine="720"/>
          </w:pPr>
        </w:pPrChange>
      </w:pPr>
    </w:p>
    <w:p w14:paraId="463D1500" w14:textId="503F49FB" w:rsidR="00827D43" w:rsidDel="00594B77" w:rsidRDefault="00827D43" w:rsidP="00594B77">
      <w:pPr>
        <w:rPr>
          <w:del w:id="12" w:author="Jacob Houtman" w:date="2023-09-05T13:05:00Z"/>
        </w:rPr>
      </w:pPr>
    </w:p>
    <w:p w14:paraId="2706108E" w14:textId="77777777" w:rsidR="00594B77" w:rsidRDefault="00594B77" w:rsidP="0027011C">
      <w:pPr>
        <w:ind w:firstLine="720"/>
        <w:rPr>
          <w:ins w:id="13" w:author="Jacob Houtman" w:date="2023-09-05T13:05:00Z"/>
        </w:rPr>
      </w:pPr>
    </w:p>
    <w:p w14:paraId="308DDDC4" w14:textId="6E03E6F8" w:rsidR="003B448D" w:rsidRDefault="00162B7D" w:rsidP="00594B77">
      <w:pPr>
        <w:ind w:firstLine="720"/>
      </w:pPr>
      <w:r>
        <w:lastRenderedPageBreak/>
        <w:t xml:space="preserve">Figure 1 &lt;- </w:t>
      </w:r>
      <w:proofErr w:type="spellStart"/>
      <w:r>
        <w:t>Unbanded</w:t>
      </w:r>
      <w:proofErr w:type="spellEnd"/>
      <w:r>
        <w:t xml:space="preserve"> per trial bar plot</w:t>
      </w:r>
    </w:p>
    <w:p w14:paraId="79A67159" w14:textId="26C0978E" w:rsidR="003B448D" w:rsidRDefault="003B448D" w:rsidP="00B11679">
      <w:r>
        <w:tab/>
        <w:t xml:space="preserve">Figure 2 &lt;- </w:t>
      </w:r>
      <w:ins w:id="14" w:author="Jacob Houtman" w:date="2023-09-05T13:00:00Z">
        <w:r>
          <w:t xml:space="preserve"> </w:t>
        </w:r>
      </w:ins>
    </w:p>
    <w:p w14:paraId="6C26C5DA" w14:textId="26813103" w:rsidR="00162B7D" w:rsidRDefault="00162B7D" w:rsidP="0027011C">
      <w:pPr>
        <w:ind w:firstLine="720"/>
      </w:pPr>
    </w:p>
    <w:p w14:paraId="4541FA76" w14:textId="56C538A5" w:rsidR="00162B7D" w:rsidRDefault="00162B7D" w:rsidP="0027011C">
      <w:pPr>
        <w:ind w:firstLine="720"/>
      </w:pPr>
      <w:r>
        <w:t>Appendix 1</w:t>
      </w:r>
      <w:r>
        <w:t xml:space="preserve"> &lt;- multi-page trial summary </w:t>
      </w:r>
    </w:p>
    <w:p w14:paraId="671AF824" w14:textId="2A8876A5" w:rsidR="00162B7D" w:rsidRDefault="00C758C5" w:rsidP="0027011C">
      <w:pPr>
        <w:ind w:firstLine="720"/>
      </w:pPr>
      <w:r>
        <w:t>Table 1 &lt;- Trial summary</w:t>
      </w:r>
      <w:r w:rsidR="003B448D">
        <w:t xml:space="preserve"> table </w:t>
      </w:r>
    </w:p>
    <w:p w14:paraId="503C5AA0" w14:textId="2EB5E06B" w:rsidR="003B448D" w:rsidRDefault="003B448D" w:rsidP="0027011C">
      <w:pPr>
        <w:ind w:firstLine="720"/>
      </w:pPr>
      <w:r>
        <w:t xml:space="preserve">Table 2 &lt;- BIC table </w:t>
      </w:r>
    </w:p>
    <w:p w14:paraId="126F31A1" w14:textId="4ECFAF46" w:rsidR="00594B77" w:rsidRDefault="00594B77" w:rsidP="0027011C">
      <w:pPr>
        <w:ind w:firstLine="720"/>
      </w:pPr>
    </w:p>
    <w:p w14:paraId="20D2584D" w14:textId="409244CF" w:rsidR="00594B77" w:rsidRDefault="00594B77" w:rsidP="0027011C">
      <w:pPr>
        <w:ind w:firstLine="720"/>
      </w:pPr>
    </w:p>
    <w:p w14:paraId="466693F0" w14:textId="77777777" w:rsidR="00594B77" w:rsidRDefault="00594B77" w:rsidP="0027011C">
      <w:pPr>
        <w:ind w:firstLine="720"/>
      </w:pPr>
    </w:p>
    <w:p w14:paraId="6ED69EFA" w14:textId="77777777" w:rsidR="00594B77" w:rsidRDefault="00594B77" w:rsidP="00BC64A2"/>
    <w:p w14:paraId="04D714DE" w14:textId="4A483CB9" w:rsidR="00162B7D" w:rsidRDefault="00162B7D" w:rsidP="0027011C">
      <w:pPr>
        <w:ind w:firstLine="720"/>
      </w:pPr>
    </w:p>
    <w:p w14:paraId="504E6843" w14:textId="6B02B11F" w:rsidR="00162B7D" w:rsidRDefault="00162B7D" w:rsidP="0027011C">
      <w:pPr>
        <w:ind w:firstLine="720"/>
      </w:pPr>
    </w:p>
    <w:p w14:paraId="6151E9D8" w14:textId="77777777" w:rsidR="00162B7D" w:rsidRDefault="00162B7D" w:rsidP="0027011C">
      <w:pPr>
        <w:ind w:firstLine="720"/>
      </w:pPr>
    </w:p>
    <w:p w14:paraId="6AC0BB94" w14:textId="77777777" w:rsidR="00B11679" w:rsidRDefault="00B11679" w:rsidP="00B11679"/>
    <w:sectPr w:rsidR="00B11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Atkinson" w:date="2023-08-23T16:55:00Z" w:initials="EA">
    <w:p w14:paraId="2368056F" w14:textId="054AF0E0" w:rsidR="0020308D" w:rsidRDefault="0020308D" w:rsidP="00316CC6">
      <w:pPr>
        <w:pStyle w:val="CommentText"/>
      </w:pPr>
      <w:r>
        <w:rPr>
          <w:rStyle w:val="CommentReference"/>
        </w:rPr>
        <w:annotationRef/>
      </w:r>
      <w:r>
        <w:t>We are also considering recreational and FSC (food, social, ceremonial) fisheries</w:t>
      </w:r>
    </w:p>
  </w:comment>
  <w:comment w:id="1" w:author="Emma Atkinson" w:date="2023-08-23T17:03:00Z" w:initials="EA">
    <w:p w14:paraId="7091C1EE" w14:textId="635FD431" w:rsidR="00BE76F0" w:rsidRDefault="00BE76F0" w:rsidP="002914A0">
      <w:pPr>
        <w:pStyle w:val="CommentText"/>
      </w:pPr>
      <w:r>
        <w:rPr>
          <w:rStyle w:val="CommentReference"/>
        </w:rPr>
        <w:annotationRef/>
      </w:r>
      <w:r>
        <w:t>Generally best practice not to start a sentence with a number.</w:t>
      </w:r>
    </w:p>
  </w:comment>
  <w:comment w:id="2" w:author="Emma Atkinson" w:date="2023-08-23T17:02:00Z" w:initials="EA">
    <w:p w14:paraId="1BE30222" w14:textId="0280DBAC" w:rsidR="00BE76F0" w:rsidRDefault="00BE76F0" w:rsidP="00EF4F67">
      <w:pPr>
        <w:pStyle w:val="CommentText"/>
      </w:pPr>
      <w:r>
        <w:rPr>
          <w:rStyle w:val="CommentReference"/>
        </w:rPr>
        <w:annotationRef/>
      </w:r>
      <w:r>
        <w:t>We might want to include a t-test here and/or  cite a supplementary figure, just so that there's a bit more substance to our claim.</w:t>
      </w:r>
    </w:p>
  </w:comment>
  <w:comment w:id="3" w:author="Emma Atkinson" w:date="2023-08-24T09:55:00Z" w:initials="EA">
    <w:p w14:paraId="2C76341E" w14:textId="77777777" w:rsidR="00DB2426" w:rsidRDefault="00DB2426" w:rsidP="00FC6AF7">
      <w:pPr>
        <w:pStyle w:val="CommentText"/>
      </w:pPr>
      <w:r>
        <w:rPr>
          <w:rStyle w:val="CommentReference"/>
        </w:rPr>
        <w:annotationRef/>
      </w:r>
      <w:r>
        <w:t xml:space="preserve">Cite supplementary figures. It would also be good to include some numbers here (i.e., what </w:t>
      </w:r>
      <w:r>
        <w:rPr>
          <w:i/>
          <w:iCs/>
        </w:rPr>
        <w:t>was</w:t>
      </w:r>
      <w:r>
        <w:t xml:space="preserve"> the effect?)</w:t>
      </w:r>
    </w:p>
  </w:comment>
  <w:comment w:id="4" w:author="Emma Atkinson" w:date="2023-08-24T09:59:00Z" w:initials="EA">
    <w:p w14:paraId="545B6F5E" w14:textId="77777777" w:rsidR="00DB2426" w:rsidRDefault="00DB2426" w:rsidP="00A427E6">
      <w:pPr>
        <w:pStyle w:val="CommentText"/>
      </w:pPr>
      <w:r>
        <w:rPr>
          <w:rStyle w:val="CommentReference"/>
        </w:rPr>
        <w:annotationRef/>
      </w:r>
      <w:r>
        <w:t>This sentence could use a bit of wordsmithing - difficult to interpret how? Good to connect to the biology here.</w:t>
      </w:r>
    </w:p>
  </w:comment>
  <w:comment w:id="5" w:author="Emma Atkinson" w:date="2023-08-24T10:00:00Z" w:initials="EA">
    <w:p w14:paraId="54378D14" w14:textId="77777777" w:rsidR="00DB2426" w:rsidRDefault="00DB2426" w:rsidP="00581890">
      <w:pPr>
        <w:pStyle w:val="CommentText"/>
      </w:pPr>
      <w:r>
        <w:rPr>
          <w:rStyle w:val="CommentReference"/>
        </w:rPr>
        <w:annotationRef/>
      </w:r>
      <w:r>
        <w:t xml:space="preserve">Need a bit more of an explanation - why are there 123 levels? We are accounting for trap, but also for trial. </w:t>
      </w:r>
    </w:p>
  </w:comment>
  <w:comment w:id="7" w:author="Emma Atkinson" w:date="2023-08-24T10:10:00Z" w:initials="EA">
    <w:p w14:paraId="1F3C4CC6" w14:textId="77777777" w:rsidR="00B170B0" w:rsidRDefault="00B170B0" w:rsidP="002B64BD">
      <w:pPr>
        <w:pStyle w:val="CommentText"/>
      </w:pPr>
      <w:r>
        <w:rPr>
          <w:rStyle w:val="CommentReference"/>
        </w:rPr>
        <w:annotationRef/>
      </w:r>
      <w:r>
        <w:t xml:space="preserve">Somewhere in this paragraph, should briefly list  the model diagnostics we completed (e.g., visual assessment of Q-Q plots, assessing for heteroscedasticity, etc). </w:t>
      </w:r>
    </w:p>
  </w:comment>
  <w:comment w:id="8" w:author="Emma Atkinson" w:date="2023-08-24T10:05:00Z" w:initials="EA">
    <w:p w14:paraId="5602BD33" w14:textId="5B4DA576" w:rsidR="00B170B0" w:rsidRDefault="00B170B0" w:rsidP="005810C4">
      <w:pPr>
        <w:pStyle w:val="CommentText"/>
      </w:pPr>
      <w:r>
        <w:rPr>
          <w:rStyle w:val="CommentReference"/>
        </w:rPr>
        <w:annotationRef/>
      </w:r>
      <w:r>
        <w:t>Appropriate to cite the packages here. You can usually get a citation in R with: citation("package name"). Also worth including a sentence along the lines of "All statistical analyses were conducted in R (</w:t>
      </w:r>
      <w:r>
        <w:rPr>
          <w:b/>
          <w:bCs/>
        </w:rPr>
        <w:t>cite version of R you used</w:t>
      </w:r>
      <w:r>
        <w:t>). For the version of R, can just run: citation().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8056F" w15:done="1"/>
  <w15:commentEx w15:paraId="7091C1EE" w15:done="1"/>
  <w15:commentEx w15:paraId="1BE30222" w15:done="0"/>
  <w15:commentEx w15:paraId="2C76341E" w15:done="0"/>
  <w15:commentEx w15:paraId="545B6F5E" w15:done="0"/>
  <w15:commentEx w15:paraId="54378D14" w15:done="0"/>
  <w15:commentEx w15:paraId="1F3C4CC6" w15:done="0"/>
  <w15:commentEx w15:paraId="5602BD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0B86B" w16cex:dateUtc="2023-08-23T23:55:00Z"/>
  <w16cex:commentExtensible w16cex:durableId="2890BA46" w16cex:dateUtc="2023-08-24T00:03:00Z"/>
  <w16cex:commentExtensible w16cex:durableId="2890BA11" w16cex:dateUtc="2023-08-24T00:02:00Z"/>
  <w16cex:commentExtensible w16cex:durableId="2891A782" w16cex:dateUtc="2023-08-24T16:55:00Z"/>
  <w16cex:commentExtensible w16cex:durableId="2891A88E" w16cex:dateUtc="2023-08-24T16:59:00Z"/>
  <w16cex:commentExtensible w16cex:durableId="2891A8D8" w16cex:dateUtc="2023-08-24T17:00:00Z"/>
  <w16cex:commentExtensible w16cex:durableId="2891AB02" w16cex:dateUtc="2023-08-24T17:10:00Z"/>
  <w16cex:commentExtensible w16cex:durableId="2891A9E5" w16cex:dateUtc="2023-08-24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8056F" w16cid:durableId="2890B86B"/>
  <w16cid:commentId w16cid:paraId="7091C1EE" w16cid:durableId="2890BA46"/>
  <w16cid:commentId w16cid:paraId="1BE30222" w16cid:durableId="2890BA11"/>
  <w16cid:commentId w16cid:paraId="2C76341E" w16cid:durableId="2891A782"/>
  <w16cid:commentId w16cid:paraId="545B6F5E" w16cid:durableId="2891A88E"/>
  <w16cid:commentId w16cid:paraId="54378D14" w16cid:durableId="2891A8D8"/>
  <w16cid:commentId w16cid:paraId="1F3C4CC6" w16cid:durableId="2891AB02"/>
  <w16cid:commentId w16cid:paraId="5602BD33" w16cid:durableId="2891A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2351"/>
    <w:multiLevelType w:val="hybridMultilevel"/>
    <w:tmpl w:val="10E4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Atkinson">
    <w15:presenceInfo w15:providerId="AD" w15:userId="S::ema3@ualberta.ca::27a77143-e2ff-416f-bd6a-8385c33cd1d8"/>
  </w15:person>
  <w15:person w15:author="Jacob Houtman">
    <w15:presenceInfo w15:providerId="AD" w15:userId="S::jacobhoutman@uvic.ca::5ff49d3e-1124-40bd-a6e8-47f5065be7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6"/>
    <w:rsid w:val="000139C0"/>
    <w:rsid w:val="0003223F"/>
    <w:rsid w:val="00052B6D"/>
    <w:rsid w:val="00053DE4"/>
    <w:rsid w:val="00062A6B"/>
    <w:rsid w:val="00066526"/>
    <w:rsid w:val="0009245A"/>
    <w:rsid w:val="00096969"/>
    <w:rsid w:val="000B2D76"/>
    <w:rsid w:val="000C7F48"/>
    <w:rsid w:val="000E2505"/>
    <w:rsid w:val="000E60D8"/>
    <w:rsid w:val="000F30DB"/>
    <w:rsid w:val="00105ABB"/>
    <w:rsid w:val="00106AB3"/>
    <w:rsid w:val="001142AC"/>
    <w:rsid w:val="00162B7D"/>
    <w:rsid w:val="00162DCC"/>
    <w:rsid w:val="00177A48"/>
    <w:rsid w:val="00191E38"/>
    <w:rsid w:val="001C1EAA"/>
    <w:rsid w:val="001C39E3"/>
    <w:rsid w:val="001D0A6A"/>
    <w:rsid w:val="001E52DA"/>
    <w:rsid w:val="001F24A7"/>
    <w:rsid w:val="00201CEC"/>
    <w:rsid w:val="0020308D"/>
    <w:rsid w:val="00205822"/>
    <w:rsid w:val="00216FC8"/>
    <w:rsid w:val="0027011C"/>
    <w:rsid w:val="0027711E"/>
    <w:rsid w:val="002852A3"/>
    <w:rsid w:val="00301D0E"/>
    <w:rsid w:val="0030670B"/>
    <w:rsid w:val="0031160E"/>
    <w:rsid w:val="00314CC4"/>
    <w:rsid w:val="003203E7"/>
    <w:rsid w:val="00394509"/>
    <w:rsid w:val="003A4A28"/>
    <w:rsid w:val="003B448D"/>
    <w:rsid w:val="003C1E8C"/>
    <w:rsid w:val="003D0B78"/>
    <w:rsid w:val="003E77C9"/>
    <w:rsid w:val="00404AED"/>
    <w:rsid w:val="00430CB2"/>
    <w:rsid w:val="0046208A"/>
    <w:rsid w:val="0046599E"/>
    <w:rsid w:val="00472FBD"/>
    <w:rsid w:val="004740F3"/>
    <w:rsid w:val="004A1254"/>
    <w:rsid w:val="004D4839"/>
    <w:rsid w:val="004D61CD"/>
    <w:rsid w:val="005275F6"/>
    <w:rsid w:val="00572571"/>
    <w:rsid w:val="00594B77"/>
    <w:rsid w:val="0059655C"/>
    <w:rsid w:val="005C6D7A"/>
    <w:rsid w:val="005D0770"/>
    <w:rsid w:val="005E36A0"/>
    <w:rsid w:val="0060070D"/>
    <w:rsid w:val="00604021"/>
    <w:rsid w:val="00607866"/>
    <w:rsid w:val="00616ACF"/>
    <w:rsid w:val="00627150"/>
    <w:rsid w:val="00630844"/>
    <w:rsid w:val="00663942"/>
    <w:rsid w:val="00667039"/>
    <w:rsid w:val="00686796"/>
    <w:rsid w:val="00694255"/>
    <w:rsid w:val="00697F39"/>
    <w:rsid w:val="006C5A14"/>
    <w:rsid w:val="006F6037"/>
    <w:rsid w:val="00732D6E"/>
    <w:rsid w:val="00753B3F"/>
    <w:rsid w:val="00756FDA"/>
    <w:rsid w:val="007C32A6"/>
    <w:rsid w:val="007D43DB"/>
    <w:rsid w:val="007D6E00"/>
    <w:rsid w:val="007F6109"/>
    <w:rsid w:val="0081054E"/>
    <w:rsid w:val="00827D43"/>
    <w:rsid w:val="00867AE5"/>
    <w:rsid w:val="00871A2F"/>
    <w:rsid w:val="00882D2A"/>
    <w:rsid w:val="008D3150"/>
    <w:rsid w:val="008D560E"/>
    <w:rsid w:val="008E5837"/>
    <w:rsid w:val="009226B5"/>
    <w:rsid w:val="00967BE2"/>
    <w:rsid w:val="009707D2"/>
    <w:rsid w:val="009711A1"/>
    <w:rsid w:val="00972179"/>
    <w:rsid w:val="00976420"/>
    <w:rsid w:val="00A20FED"/>
    <w:rsid w:val="00A41154"/>
    <w:rsid w:val="00A64AA7"/>
    <w:rsid w:val="00A64E9E"/>
    <w:rsid w:val="00A703C2"/>
    <w:rsid w:val="00AF7A33"/>
    <w:rsid w:val="00B11679"/>
    <w:rsid w:val="00B170B0"/>
    <w:rsid w:val="00B17874"/>
    <w:rsid w:val="00B20223"/>
    <w:rsid w:val="00B409A4"/>
    <w:rsid w:val="00B61113"/>
    <w:rsid w:val="00B67D06"/>
    <w:rsid w:val="00B87CC1"/>
    <w:rsid w:val="00BC64A2"/>
    <w:rsid w:val="00BE76F0"/>
    <w:rsid w:val="00BF23CE"/>
    <w:rsid w:val="00C04B51"/>
    <w:rsid w:val="00C1027E"/>
    <w:rsid w:val="00C22294"/>
    <w:rsid w:val="00C22B62"/>
    <w:rsid w:val="00C32527"/>
    <w:rsid w:val="00C350E2"/>
    <w:rsid w:val="00C40BE3"/>
    <w:rsid w:val="00C40F16"/>
    <w:rsid w:val="00C434B4"/>
    <w:rsid w:val="00C51654"/>
    <w:rsid w:val="00C60328"/>
    <w:rsid w:val="00C60AF8"/>
    <w:rsid w:val="00C714DD"/>
    <w:rsid w:val="00C758C5"/>
    <w:rsid w:val="00C8117D"/>
    <w:rsid w:val="00CB339D"/>
    <w:rsid w:val="00CD7928"/>
    <w:rsid w:val="00CE4693"/>
    <w:rsid w:val="00CF0D09"/>
    <w:rsid w:val="00D2236F"/>
    <w:rsid w:val="00D46138"/>
    <w:rsid w:val="00D6534B"/>
    <w:rsid w:val="00D93A6E"/>
    <w:rsid w:val="00DB2426"/>
    <w:rsid w:val="00DB39D9"/>
    <w:rsid w:val="00DD0443"/>
    <w:rsid w:val="00DE34B0"/>
    <w:rsid w:val="00DE3A9E"/>
    <w:rsid w:val="00E7223D"/>
    <w:rsid w:val="00E83015"/>
    <w:rsid w:val="00E95081"/>
    <w:rsid w:val="00EA0DC2"/>
    <w:rsid w:val="00EC5988"/>
    <w:rsid w:val="00ED522C"/>
    <w:rsid w:val="00EE085D"/>
    <w:rsid w:val="00EF718C"/>
    <w:rsid w:val="00F059B2"/>
    <w:rsid w:val="00F1784B"/>
    <w:rsid w:val="00F17B5B"/>
    <w:rsid w:val="00F26F17"/>
    <w:rsid w:val="00F2746E"/>
    <w:rsid w:val="00F404B3"/>
    <w:rsid w:val="00F667B6"/>
    <w:rsid w:val="00F95661"/>
    <w:rsid w:val="00FA4AE6"/>
    <w:rsid w:val="00FB5D79"/>
    <w:rsid w:val="00FC753B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C7C5"/>
  <w15:chartTrackingRefBased/>
  <w15:docId w15:val="{01B5BA37-20CC-9347-A54E-3F5E0F7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79"/>
    <w:pPr>
      <w:ind w:left="720"/>
      <w:contextualSpacing/>
    </w:pPr>
  </w:style>
  <w:style w:type="paragraph" w:styleId="Revision">
    <w:name w:val="Revision"/>
    <w:hidden/>
    <w:uiPriority w:val="99"/>
    <w:semiHidden/>
    <w:rsid w:val="0020308D"/>
  </w:style>
  <w:style w:type="character" w:styleId="CommentReference">
    <w:name w:val="annotation reference"/>
    <w:basedOn w:val="DefaultParagraphFont"/>
    <w:uiPriority w:val="99"/>
    <w:semiHidden/>
    <w:unhideWhenUsed/>
    <w:rsid w:val="0020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3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08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3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10</cp:revision>
  <dcterms:created xsi:type="dcterms:W3CDTF">2023-08-23T23:52:00Z</dcterms:created>
  <dcterms:modified xsi:type="dcterms:W3CDTF">2023-09-11T22:10:00Z</dcterms:modified>
</cp:coreProperties>
</file>