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38795" w14:textId="6EF5BF5C" w:rsidR="001B6CFF" w:rsidRDefault="001B6CFF" w:rsidP="001B6CFF">
      <w:r>
        <w:rPr>
          <w:b/>
          <w:bCs/>
        </w:rPr>
        <w:t>Discussion outline:</w:t>
      </w:r>
    </w:p>
    <w:p w14:paraId="1A150398" w14:textId="5C87A622" w:rsidR="00AD79BD" w:rsidRDefault="00AD79BD" w:rsidP="001B6CFF">
      <w:r>
        <w:t>*Is this the first example of a post-release survival study for marine invertebrates?</w:t>
      </w:r>
    </w:p>
    <w:p w14:paraId="76F11EEB" w14:textId="77777777" w:rsidR="00AD79BD" w:rsidRDefault="00AD79BD" w:rsidP="001B6CFF"/>
    <w:p w14:paraId="7B52BA77" w14:textId="0DBDC806" w:rsidR="001B6CFF" w:rsidRPr="00B94530" w:rsidRDefault="001B6CFF" w:rsidP="001B6CFF">
      <w:pPr>
        <w:rPr>
          <w:b/>
          <w:bCs/>
          <w:i/>
          <w:iCs/>
        </w:rPr>
      </w:pPr>
      <w:r w:rsidRPr="00B94530">
        <w:rPr>
          <w:b/>
          <w:bCs/>
          <w:i/>
          <w:iCs/>
        </w:rPr>
        <w:t>1 – Summarise the results</w:t>
      </w:r>
    </w:p>
    <w:p w14:paraId="7617119D" w14:textId="04155316" w:rsidR="001B6CFF" w:rsidRDefault="001B6CFF" w:rsidP="001B6CFF">
      <w:pPr>
        <w:pStyle w:val="ListParagraph"/>
        <w:numPr>
          <w:ilvl w:val="0"/>
          <w:numId w:val="8"/>
        </w:numPr>
      </w:pPr>
      <w:r>
        <w:t xml:space="preserve">Under license conditions as specified for the commercial spot prawn fishery in BC, we found that spot prawns survive the physiological process of being captured and released relatively well (over 70% survival across all size/temperature ranges encompassed by the experiment). </w:t>
      </w:r>
    </w:p>
    <w:p w14:paraId="18F02728" w14:textId="69285A09" w:rsidR="00B94530" w:rsidRDefault="00B94530" w:rsidP="00B94530">
      <w:pPr>
        <w:pStyle w:val="ListParagraph"/>
        <w:numPr>
          <w:ilvl w:val="0"/>
          <w:numId w:val="8"/>
        </w:numPr>
      </w:pPr>
      <w:r>
        <w:t xml:space="preserve">Survival declines with increasing air exposure and increasing air </w:t>
      </w:r>
      <w:proofErr w:type="gramStart"/>
      <w:r>
        <w:t>temperature</w:t>
      </w:r>
      <w:proofErr w:type="gramEnd"/>
      <w:r>
        <w:t xml:space="preserve"> and the effect of air exposure is more pronounced at higher temperatures – survival declines more quickly with time out of water when it is hotter. </w:t>
      </w:r>
    </w:p>
    <w:p w14:paraId="0FF9E629" w14:textId="094D6C08" w:rsidR="00B94530" w:rsidRDefault="00B94530" w:rsidP="00B94530">
      <w:pPr>
        <w:pStyle w:val="ListParagraph"/>
        <w:numPr>
          <w:ilvl w:val="0"/>
          <w:numId w:val="8"/>
        </w:numPr>
      </w:pPr>
      <w:r>
        <w:t xml:space="preserve">There may be some evidence of size-dependent effects such that smaller prawns (e.g., males) are more vulnerable to air exposure in the heat. </w:t>
      </w:r>
    </w:p>
    <w:p w14:paraId="02E982D9" w14:textId="71D07B67" w:rsidR="00B94530" w:rsidRDefault="00B94530" w:rsidP="00B94530">
      <w:pPr>
        <w:pStyle w:val="ListParagraph"/>
        <w:numPr>
          <w:ilvl w:val="0"/>
          <w:numId w:val="8"/>
        </w:numPr>
      </w:pPr>
      <w:r>
        <w:t xml:space="preserve">Although we did not track survival beyond ~24 hours post-release, our assessment of reflex behaviours showed that the majority of surviving prawns were in good condition, indicative of likely </w:t>
      </w:r>
      <w:proofErr w:type="gramStart"/>
      <w:r>
        <w:t>longer term</w:t>
      </w:r>
      <w:proofErr w:type="gramEnd"/>
      <w:r>
        <w:t xml:space="preserve"> survival. </w:t>
      </w:r>
    </w:p>
    <w:p w14:paraId="27AB0C1B" w14:textId="77777777" w:rsidR="00B94530" w:rsidRDefault="00B94530" w:rsidP="00B94530">
      <w:pPr>
        <w:pStyle w:val="ListParagraph"/>
      </w:pPr>
    </w:p>
    <w:p w14:paraId="124B7DA5" w14:textId="70D8F2E6" w:rsidR="001B6CFF" w:rsidRPr="00C51647" w:rsidRDefault="001B6CFF" w:rsidP="001B6CFF">
      <w:pPr>
        <w:rPr>
          <w:b/>
          <w:bCs/>
          <w:i/>
          <w:iCs/>
        </w:rPr>
      </w:pPr>
      <w:r w:rsidRPr="00C51647">
        <w:rPr>
          <w:b/>
          <w:bCs/>
          <w:i/>
          <w:iCs/>
        </w:rPr>
        <w:t>2 – Discuss whether they are expected or unexpected</w:t>
      </w:r>
    </w:p>
    <w:p w14:paraId="588EADB7" w14:textId="22349F09" w:rsidR="00B94530" w:rsidRDefault="00B94530" w:rsidP="00B94530">
      <w:pPr>
        <w:pStyle w:val="ListParagraph"/>
        <w:numPr>
          <w:ilvl w:val="0"/>
          <w:numId w:val="9"/>
        </w:numPr>
      </w:pPr>
      <w:r>
        <w:t xml:space="preserve">It is not surprising that survival probability declines at higher temperatures or with increasing air </w:t>
      </w:r>
      <w:proofErr w:type="gramStart"/>
      <w:r>
        <w:t>exposure</w:t>
      </w:r>
      <w:proofErr w:type="gramEnd"/>
      <w:r>
        <w:t xml:space="preserve"> but it is surprising how high baseline survival was for the ‘immediate release’ treatment. </w:t>
      </w:r>
    </w:p>
    <w:p w14:paraId="5EDE9498" w14:textId="75C35C73" w:rsidR="00B94530" w:rsidRDefault="00B94530" w:rsidP="00B94530">
      <w:pPr>
        <w:pStyle w:val="ListParagraph"/>
        <w:numPr>
          <w:ilvl w:val="0"/>
          <w:numId w:val="9"/>
        </w:numPr>
      </w:pPr>
      <w:r>
        <w:t xml:space="preserve">The size-based result is surprising and would likely take further investigation to be confident </w:t>
      </w:r>
      <w:proofErr w:type="gramStart"/>
      <w:r>
        <w:t>about</w:t>
      </w:r>
      <w:proofErr w:type="gramEnd"/>
      <w:r>
        <w:t xml:space="preserve"> but we can think of </w:t>
      </w:r>
      <w:commentRangeStart w:id="0"/>
      <w:r>
        <w:t>possible mechanisms for this result</w:t>
      </w:r>
      <w:commentRangeEnd w:id="0"/>
      <w:r w:rsidR="000D14CC">
        <w:rPr>
          <w:rStyle w:val="CommentReference"/>
        </w:rPr>
        <w:commentReference w:id="0"/>
      </w:r>
      <w:r>
        <w:t>.</w:t>
      </w:r>
    </w:p>
    <w:p w14:paraId="4D958D7E" w14:textId="64D30D01" w:rsidR="00B94530" w:rsidRDefault="00B94530" w:rsidP="00B94530">
      <w:pPr>
        <w:pStyle w:val="ListParagraph"/>
        <w:numPr>
          <w:ilvl w:val="0"/>
          <w:numId w:val="9"/>
        </w:numPr>
      </w:pPr>
      <w:r>
        <w:t xml:space="preserve">The fact that the reflex scores were so high for prawns that survived (regardless of which treatment they were in) is </w:t>
      </w:r>
      <w:proofErr w:type="gramStart"/>
      <w:r>
        <w:t>fairly intuitive</w:t>
      </w:r>
      <w:proofErr w:type="gramEnd"/>
      <w:r>
        <w:t xml:space="preserve"> given that they do not have the same physiological vulnerabilities as other fished species that are returned to depth (e.g., rockfish). </w:t>
      </w:r>
      <w:commentRangeStart w:id="1"/>
      <w:r>
        <w:t xml:space="preserve">They do not have a swim </w:t>
      </w:r>
      <w:proofErr w:type="gramStart"/>
      <w:r>
        <w:t>bladder</w:t>
      </w:r>
      <w:proofErr w:type="gramEnd"/>
      <w:r>
        <w:t xml:space="preserve"> and they </w:t>
      </w:r>
      <w:r w:rsidR="00C51647">
        <w:t xml:space="preserve">are known to make fairly large migrations at night to feed. </w:t>
      </w:r>
      <w:commentRangeEnd w:id="1"/>
      <w:r w:rsidR="000D14CC">
        <w:rPr>
          <w:rStyle w:val="CommentReference"/>
        </w:rPr>
        <w:commentReference w:id="1"/>
      </w:r>
    </w:p>
    <w:p w14:paraId="223DC18D" w14:textId="77777777" w:rsidR="00B94530" w:rsidRDefault="00B94530" w:rsidP="001B6CFF"/>
    <w:p w14:paraId="5726C2D9" w14:textId="7895B495" w:rsidR="001B6CFF" w:rsidRPr="00C51647" w:rsidRDefault="001B6CFF" w:rsidP="001B6CFF">
      <w:pPr>
        <w:rPr>
          <w:b/>
          <w:bCs/>
          <w:i/>
          <w:iCs/>
        </w:rPr>
      </w:pPr>
      <w:r w:rsidRPr="00C51647">
        <w:rPr>
          <w:b/>
          <w:bCs/>
          <w:i/>
          <w:iCs/>
        </w:rPr>
        <w:t>3 – Compare results to previous work</w:t>
      </w:r>
    </w:p>
    <w:p w14:paraId="0F3A9698" w14:textId="5DBA443A" w:rsidR="00C51647" w:rsidRDefault="00C51647" w:rsidP="00C51647">
      <w:pPr>
        <w:pStyle w:val="ListParagraph"/>
        <w:numPr>
          <w:ilvl w:val="0"/>
          <w:numId w:val="10"/>
        </w:numPr>
      </w:pPr>
      <w:r>
        <w:t>Compare to other fishery studies generally</w:t>
      </w:r>
    </w:p>
    <w:p w14:paraId="7D3153F5" w14:textId="727DEDD0" w:rsidR="00C51647" w:rsidRDefault="00C51647" w:rsidP="00C51647">
      <w:pPr>
        <w:pStyle w:val="ListParagraph"/>
        <w:numPr>
          <w:ilvl w:val="0"/>
          <w:numId w:val="10"/>
        </w:numPr>
      </w:pPr>
      <w:r>
        <w:t xml:space="preserve">Compare to invertebrate studies specifically </w:t>
      </w:r>
    </w:p>
    <w:p w14:paraId="2830259A" w14:textId="6B16A991" w:rsidR="00C51647" w:rsidRDefault="00C51647" w:rsidP="00C51647">
      <w:pPr>
        <w:pStyle w:val="ListParagraph"/>
        <w:numPr>
          <w:ilvl w:val="0"/>
          <w:numId w:val="10"/>
        </w:numPr>
      </w:pPr>
      <w:r>
        <w:t>Compare to Stoner paper.</w:t>
      </w:r>
    </w:p>
    <w:p w14:paraId="38E89F85" w14:textId="1B71F28D" w:rsidR="00C51647" w:rsidRDefault="00C51647" w:rsidP="00C51647">
      <w:pPr>
        <w:pStyle w:val="ListParagraph"/>
        <w:numPr>
          <w:ilvl w:val="0"/>
          <w:numId w:val="10"/>
        </w:numPr>
      </w:pPr>
      <w:commentRangeStart w:id="2"/>
      <w:r>
        <w:t>*This section needs fleshing out and literature reading to support</w:t>
      </w:r>
      <w:commentRangeEnd w:id="2"/>
      <w:r w:rsidR="000D14CC">
        <w:rPr>
          <w:rStyle w:val="CommentReference"/>
        </w:rPr>
        <w:commentReference w:id="2"/>
      </w:r>
      <w:r>
        <w:t>*</w:t>
      </w:r>
    </w:p>
    <w:p w14:paraId="5AEA5613" w14:textId="77777777" w:rsidR="00C51647" w:rsidRDefault="00C51647" w:rsidP="001B6CFF"/>
    <w:p w14:paraId="1D9DBFE4" w14:textId="3AF6C517" w:rsidR="001B6CFF" w:rsidRPr="000064B7" w:rsidRDefault="001B6CFF" w:rsidP="001B6CFF">
      <w:pPr>
        <w:rPr>
          <w:b/>
          <w:bCs/>
          <w:i/>
          <w:iCs/>
        </w:rPr>
      </w:pPr>
      <w:r w:rsidRPr="000064B7">
        <w:rPr>
          <w:b/>
          <w:bCs/>
          <w:i/>
          <w:iCs/>
        </w:rPr>
        <w:t xml:space="preserve">4 – Discuss problems &amp; shortcomings </w:t>
      </w:r>
    </w:p>
    <w:p w14:paraId="35B69D95" w14:textId="77777777" w:rsidR="00C51647" w:rsidRDefault="00C51647" w:rsidP="00C51647">
      <w:pPr>
        <w:pStyle w:val="ListParagraph"/>
        <w:numPr>
          <w:ilvl w:val="0"/>
          <w:numId w:val="11"/>
        </w:numPr>
      </w:pPr>
      <w:r>
        <w:t>There are other sources of post-release mortality that we do not account for:</w:t>
      </w:r>
    </w:p>
    <w:p w14:paraId="371E9E49" w14:textId="21CA24DD" w:rsidR="00C51647" w:rsidRDefault="00C51647" w:rsidP="00C51647">
      <w:pPr>
        <w:pStyle w:val="ListParagraph"/>
        <w:numPr>
          <w:ilvl w:val="1"/>
          <w:numId w:val="11"/>
        </w:numPr>
      </w:pPr>
      <w:r>
        <w:t xml:space="preserve">Predation from birds, fish, etc. </w:t>
      </w:r>
    </w:p>
    <w:p w14:paraId="6C552B03" w14:textId="4D87DCAD" w:rsidR="00C51647" w:rsidRDefault="00C51647" w:rsidP="00C51647">
      <w:pPr>
        <w:pStyle w:val="ListParagraph"/>
        <w:numPr>
          <w:ilvl w:val="1"/>
          <w:numId w:val="11"/>
        </w:numPr>
      </w:pPr>
      <w:r>
        <w:t>Longer term physiological damage (e.g., is there any evidence regarding eye damage?)</w:t>
      </w:r>
    </w:p>
    <w:p w14:paraId="0B2616B3" w14:textId="7CB4EF85" w:rsidR="00C51647" w:rsidRDefault="00C51647" w:rsidP="00C51647">
      <w:pPr>
        <w:pStyle w:val="ListParagraph"/>
        <w:numPr>
          <w:ilvl w:val="1"/>
          <w:numId w:val="11"/>
        </w:numPr>
      </w:pPr>
      <w:r>
        <w:t>Whether or not prawns that are released make it back to suitable habitat.</w:t>
      </w:r>
    </w:p>
    <w:p w14:paraId="021ACD64" w14:textId="4F6BD300" w:rsidR="00C51647" w:rsidRDefault="00C51647" w:rsidP="00C51647">
      <w:pPr>
        <w:pStyle w:val="ListParagraph"/>
        <w:numPr>
          <w:ilvl w:val="1"/>
          <w:numId w:val="11"/>
        </w:numPr>
      </w:pPr>
      <w:r>
        <w:t>We control for salinity and thus do not explore the influence of low salinity conditions on prawn survival</w:t>
      </w:r>
    </w:p>
    <w:p w14:paraId="3E13F07F" w14:textId="36EF3754" w:rsidR="00C51647" w:rsidRDefault="00C51647" w:rsidP="00C51647">
      <w:pPr>
        <w:pStyle w:val="ListParagraph"/>
        <w:numPr>
          <w:ilvl w:val="1"/>
          <w:numId w:val="11"/>
        </w:numPr>
      </w:pPr>
      <w:r>
        <w:lastRenderedPageBreak/>
        <w:t>We do not explore density-dependent effects</w:t>
      </w:r>
    </w:p>
    <w:p w14:paraId="4B6CD0F3" w14:textId="48AC4DFD" w:rsidR="003D6503" w:rsidRDefault="003D6503" w:rsidP="000D14CC">
      <w:pPr>
        <w:pStyle w:val="ListParagraph"/>
        <w:numPr>
          <w:ilvl w:val="1"/>
          <w:numId w:val="11"/>
        </w:numPr>
      </w:pPr>
      <w:r>
        <w:t xml:space="preserve">We now have a starting estimate for post-release survival that can be integrated into population </w:t>
      </w:r>
      <w:proofErr w:type="gramStart"/>
      <w:r>
        <w:t>models</w:t>
      </w:r>
      <w:proofErr w:type="gramEnd"/>
      <w:r>
        <w:t xml:space="preserve"> and we can explore the sensitivity of specific model </w:t>
      </w:r>
      <w:proofErr w:type="spellStart"/>
      <w:r>
        <w:t>ouputs</w:t>
      </w:r>
      <w:proofErr w:type="spellEnd"/>
      <w:r>
        <w:t xml:space="preserve"> to this source of mortality. Suggest that further investigation/refinement through later experiments would be warranted if there is evidence that this source of mortality plays an important role</w:t>
      </w:r>
    </w:p>
    <w:p w14:paraId="0011F77C" w14:textId="3EA2E794" w:rsidR="00C51647" w:rsidRDefault="00C51647" w:rsidP="00C51647">
      <w:pPr>
        <w:pStyle w:val="ListParagraph"/>
        <w:numPr>
          <w:ilvl w:val="0"/>
          <w:numId w:val="11"/>
        </w:numPr>
      </w:pPr>
      <w:r>
        <w:t>There are additional sources of post-release mortality that we do not expect to apply in other contexts:</w:t>
      </w:r>
    </w:p>
    <w:p w14:paraId="75D8704A" w14:textId="51F33624" w:rsidR="00C51647" w:rsidRDefault="00C51647" w:rsidP="00C51647">
      <w:pPr>
        <w:pStyle w:val="ListParagraph"/>
        <w:numPr>
          <w:ilvl w:val="1"/>
          <w:numId w:val="11"/>
        </w:numPr>
      </w:pPr>
      <w:r>
        <w:t xml:space="preserve">Prawns were released in traps and may have incurred additional damage/mortality from being in the traps. </w:t>
      </w:r>
    </w:p>
    <w:p w14:paraId="194DD425" w14:textId="1248DC35" w:rsidR="000D14CC" w:rsidRDefault="00C51647" w:rsidP="000D14CC">
      <w:pPr>
        <w:pStyle w:val="ListParagraph"/>
        <w:numPr>
          <w:ilvl w:val="1"/>
          <w:numId w:val="11"/>
        </w:numPr>
      </w:pPr>
      <w:r>
        <w:t xml:space="preserve">Prawns that were ‘released’ were temporarily held in mesh bags ~20 m below the surface which does not perfectly mimic ideal release conditions. </w:t>
      </w:r>
    </w:p>
    <w:p w14:paraId="6D9A1A6A" w14:textId="0D018380" w:rsidR="00C51647" w:rsidRDefault="00C51647" w:rsidP="00C51647">
      <w:pPr>
        <w:pStyle w:val="ListParagraph"/>
        <w:numPr>
          <w:ilvl w:val="0"/>
          <w:numId w:val="11"/>
        </w:numPr>
      </w:pPr>
      <w:r>
        <w:t xml:space="preserve">Some prawns were ‘lost’ from the experiment during the </w:t>
      </w:r>
      <w:proofErr w:type="gramStart"/>
      <w:r>
        <w:t>trial</w:t>
      </w:r>
      <w:proofErr w:type="gramEnd"/>
      <w:r>
        <w:t xml:space="preserve"> and we must consider the possibility that prawns were lost in a non-random manner that might bias our results</w:t>
      </w:r>
    </w:p>
    <w:p w14:paraId="7609E3BA" w14:textId="1C517879" w:rsidR="00C51647" w:rsidRDefault="00C51647" w:rsidP="00C51647">
      <w:pPr>
        <w:pStyle w:val="ListParagraph"/>
        <w:numPr>
          <w:ilvl w:val="1"/>
          <w:numId w:val="11"/>
        </w:numPr>
      </w:pPr>
      <w:r>
        <w:t xml:space="preserve">Prawns could be ‘lost’ through several alternative mechanisms: they could lose their noseband, they could be lost during the experiment treatment (i.e., escape the mesh bag), or they could be lost post-treatment during the post-release stage (i.e., escape the trap </w:t>
      </w:r>
      <w:r w:rsidR="000064B7">
        <w:t xml:space="preserve">at some point between hauling and setting). </w:t>
      </w:r>
    </w:p>
    <w:p w14:paraId="71C61545" w14:textId="2894BFE7" w:rsidR="000064B7" w:rsidRDefault="000064B7" w:rsidP="00C51647">
      <w:pPr>
        <w:pStyle w:val="ListParagraph"/>
        <w:numPr>
          <w:ilvl w:val="1"/>
          <w:numId w:val="11"/>
        </w:numPr>
      </w:pPr>
      <w:r>
        <w:t xml:space="preserve">We lost fewer prawns due to losing their nosebands as the trials progressed (we got better at banding). </w:t>
      </w:r>
    </w:p>
    <w:p w14:paraId="33FF0BBF" w14:textId="5ABEEC04" w:rsidR="000064B7" w:rsidRDefault="000064B7" w:rsidP="00C51647">
      <w:pPr>
        <w:pStyle w:val="ListParagraph"/>
        <w:numPr>
          <w:ilvl w:val="1"/>
          <w:numId w:val="11"/>
        </w:numPr>
      </w:pPr>
      <w:r>
        <w:t xml:space="preserve">On average, we lost slightly more prawns from the longer treatment times. </w:t>
      </w:r>
    </w:p>
    <w:p w14:paraId="35C5C6B4" w14:textId="2E5209A7" w:rsidR="000064B7" w:rsidRDefault="000064B7" w:rsidP="000064B7">
      <w:pPr>
        <w:pStyle w:val="ListParagraph"/>
        <w:numPr>
          <w:ilvl w:val="2"/>
          <w:numId w:val="11"/>
        </w:numPr>
      </w:pPr>
      <w:r>
        <w:t xml:space="preserve">This could be because more prawns </w:t>
      </w:r>
      <w:proofErr w:type="gramStart"/>
      <w:r>
        <w:t>died</w:t>
      </w:r>
      <w:proofErr w:type="gramEnd"/>
      <w:r>
        <w:t xml:space="preserve"> and dead prawns were more likely to be scavenged and fall through the trap mesh. </w:t>
      </w:r>
    </w:p>
    <w:p w14:paraId="4458865E" w14:textId="2C8474CF" w:rsidR="00C51647" w:rsidRDefault="000064B7" w:rsidP="000064B7">
      <w:pPr>
        <w:pStyle w:val="ListParagraph"/>
        <w:numPr>
          <w:ilvl w:val="2"/>
          <w:numId w:val="11"/>
        </w:numPr>
      </w:pPr>
      <w:r>
        <w:t>We evaluated whether this could systematically bias the results and do not find that it would substantially change the qualitative results of our analysis (see Supplement).</w:t>
      </w:r>
    </w:p>
    <w:p w14:paraId="2ABCB230" w14:textId="452A5C51" w:rsidR="00C34032" w:rsidRDefault="00C34032" w:rsidP="00C34032">
      <w:pPr>
        <w:pStyle w:val="ListParagraph"/>
        <w:numPr>
          <w:ilvl w:val="0"/>
          <w:numId w:val="11"/>
        </w:numPr>
      </w:pPr>
      <w:r>
        <w:t>We do not thoroughly consider or evaluate sub-lethal effects</w:t>
      </w:r>
    </w:p>
    <w:p w14:paraId="3C93A04E" w14:textId="77777777" w:rsidR="00C51647" w:rsidRDefault="00C51647" w:rsidP="001B6CFF"/>
    <w:p w14:paraId="52F7E7A2" w14:textId="2FFAC993" w:rsidR="001B6CFF" w:rsidRPr="000064B7" w:rsidRDefault="001B6CFF" w:rsidP="001B6CFF">
      <w:pPr>
        <w:rPr>
          <w:b/>
          <w:bCs/>
          <w:i/>
          <w:iCs/>
        </w:rPr>
      </w:pPr>
      <w:r w:rsidRPr="000064B7">
        <w:rPr>
          <w:b/>
          <w:bCs/>
          <w:i/>
          <w:iCs/>
        </w:rPr>
        <w:t>5 – Discuss alternative explanations</w:t>
      </w:r>
    </w:p>
    <w:p w14:paraId="71DBB6DA" w14:textId="5A95E175" w:rsidR="000064B7" w:rsidRDefault="000064B7" w:rsidP="000064B7">
      <w:pPr>
        <w:pStyle w:val="ListParagraph"/>
        <w:numPr>
          <w:ilvl w:val="0"/>
          <w:numId w:val="12"/>
        </w:numPr>
      </w:pPr>
      <w:r>
        <w:t>The interaction effect between temperature and length was unexpected and there are several possibilities for why (1) smaller prawns survive better in cooler temperatures (2) larger prawns survive better in warmer temperatures</w:t>
      </w:r>
    </w:p>
    <w:p w14:paraId="1DD360A2" w14:textId="2980CAEE" w:rsidR="000064B7" w:rsidRDefault="000064B7" w:rsidP="000064B7">
      <w:pPr>
        <w:pStyle w:val="ListParagraph"/>
        <w:numPr>
          <w:ilvl w:val="1"/>
          <w:numId w:val="12"/>
        </w:numPr>
      </w:pPr>
      <w:commentRangeStart w:id="3"/>
      <w:r>
        <w:t>Larger prawns might have a higher metabolic rate and in general die more quickly if that is the limiting factor (i.e., oxygen)</w:t>
      </w:r>
    </w:p>
    <w:p w14:paraId="34ED451E" w14:textId="479215A8" w:rsidR="000064B7" w:rsidRDefault="000064B7" w:rsidP="000064B7">
      <w:pPr>
        <w:pStyle w:val="ListParagraph"/>
        <w:numPr>
          <w:ilvl w:val="1"/>
          <w:numId w:val="12"/>
        </w:numPr>
      </w:pPr>
      <w:r>
        <w:t xml:space="preserve">Larger prawns might not </w:t>
      </w:r>
      <w:proofErr w:type="spellStart"/>
      <w:r>
        <w:t>dessicate</w:t>
      </w:r>
      <w:proofErr w:type="spellEnd"/>
      <w:r>
        <w:t xml:space="preserve"> as quickly as smaller prawns when it is hot outside and thus it is possible that there is a different limiting factor at high temperatures. </w:t>
      </w:r>
      <w:commentRangeEnd w:id="3"/>
      <w:r>
        <w:rPr>
          <w:rStyle w:val="CommentReference"/>
        </w:rPr>
        <w:commentReference w:id="3"/>
      </w:r>
    </w:p>
    <w:p w14:paraId="1FF526EA" w14:textId="77777777" w:rsidR="001B6CFF" w:rsidRDefault="001B6CFF" w:rsidP="001B6CFF"/>
    <w:p w14:paraId="108E0F4F" w14:textId="6F2829FC" w:rsidR="000064B7" w:rsidRPr="000064B7" w:rsidRDefault="000064B7" w:rsidP="001B6CFF">
      <w:pPr>
        <w:rPr>
          <w:b/>
          <w:bCs/>
          <w:i/>
          <w:iCs/>
        </w:rPr>
      </w:pPr>
      <w:r w:rsidRPr="000064B7">
        <w:rPr>
          <w:b/>
          <w:bCs/>
          <w:i/>
          <w:iCs/>
        </w:rPr>
        <w:t>6 – Discuss the implications of the results in a fishery management context</w:t>
      </w:r>
    </w:p>
    <w:p w14:paraId="04AAF581" w14:textId="2296D5BC" w:rsidR="000064B7" w:rsidRDefault="000064B7" w:rsidP="000064B7">
      <w:pPr>
        <w:pStyle w:val="ListParagraph"/>
        <w:numPr>
          <w:ilvl w:val="0"/>
          <w:numId w:val="13"/>
        </w:numPr>
      </w:pPr>
      <w:r>
        <w:t xml:space="preserve">The results of this experiment suggest that the size-based release measure implemented in the commercial fishery is reasonably effective at mitigating the </w:t>
      </w:r>
      <w:r>
        <w:lastRenderedPageBreak/>
        <w:t xml:space="preserve">physiological impacts of capture when implemented as outlined in the </w:t>
      </w:r>
      <w:r w:rsidR="003D6503">
        <w:t xml:space="preserve">license conditions. </w:t>
      </w:r>
    </w:p>
    <w:p w14:paraId="4321866F" w14:textId="77777777" w:rsidR="003D6503" w:rsidRDefault="003D6503" w:rsidP="000064B7">
      <w:pPr>
        <w:pStyle w:val="ListParagraph"/>
        <w:numPr>
          <w:ilvl w:val="0"/>
          <w:numId w:val="13"/>
        </w:numPr>
      </w:pPr>
      <w:r>
        <w:t>This is important because:</w:t>
      </w:r>
    </w:p>
    <w:p w14:paraId="7C5254FD" w14:textId="19691A04" w:rsidR="003D6503" w:rsidRDefault="003D6503" w:rsidP="003D6503">
      <w:pPr>
        <w:pStyle w:val="ListParagraph"/>
        <w:numPr>
          <w:ilvl w:val="1"/>
          <w:numId w:val="13"/>
        </w:numPr>
      </w:pPr>
      <w:r>
        <w:t xml:space="preserve">An effective management measure can be considered as a tool moving forward – e.g., modifying the release size threshold. </w:t>
      </w:r>
    </w:p>
    <w:p w14:paraId="7B69711C" w14:textId="6006608C" w:rsidR="003D6503" w:rsidRDefault="003D6503" w:rsidP="003D6503">
      <w:pPr>
        <w:pStyle w:val="ListParagraph"/>
        <w:numPr>
          <w:ilvl w:val="1"/>
          <w:numId w:val="13"/>
        </w:numPr>
      </w:pPr>
      <w:r>
        <w:t xml:space="preserve">There is evidence and increasing concern that given the intensity of the fishery, </w:t>
      </w:r>
      <w:commentRangeStart w:id="4"/>
      <w:r>
        <w:t>large numbers of undersized males are sometimes captured</w:t>
      </w:r>
      <w:commentRangeEnd w:id="4"/>
      <w:r>
        <w:rPr>
          <w:rStyle w:val="CommentReference"/>
        </w:rPr>
        <w:commentReference w:id="4"/>
      </w:r>
      <w:r>
        <w:t xml:space="preserve"> in the final weeks of the fishery before management closure decisions are implemented. Given that these males represent next year’s spawners, it is important to estimate post-release survival. </w:t>
      </w:r>
    </w:p>
    <w:p w14:paraId="7A3B97F1" w14:textId="6629145F" w:rsidR="003D6503" w:rsidRDefault="003D6503" w:rsidP="003D6503">
      <w:pPr>
        <w:pStyle w:val="ListParagraph"/>
        <w:numPr>
          <w:ilvl w:val="0"/>
          <w:numId w:val="13"/>
        </w:numPr>
      </w:pPr>
      <w:r>
        <w:t xml:space="preserve">This study is one of the first studies to investigate post-release survival of a marine invertebrate fishery in situ as opposed to in the lab. </w:t>
      </w:r>
    </w:p>
    <w:p w14:paraId="70C6AE84" w14:textId="38FC5670" w:rsidR="003D6503" w:rsidRDefault="003D6503" w:rsidP="003D6503">
      <w:pPr>
        <w:pStyle w:val="ListParagraph"/>
        <w:numPr>
          <w:ilvl w:val="0"/>
          <w:numId w:val="13"/>
        </w:numPr>
      </w:pPr>
      <w:r>
        <w:t xml:space="preserve">Although the license conditions for the commercial fishery are very specific, the rules for the recreational fishery are much less strict (no size limit, no specifications regarding release time) and this study shows that post-release handling is important with respect to ensuring survival. </w:t>
      </w:r>
    </w:p>
    <w:p w14:paraId="0D4F5B13" w14:textId="2F881529" w:rsidR="003D6503" w:rsidRDefault="003D6503" w:rsidP="003D6503">
      <w:pPr>
        <w:pStyle w:val="ListParagraph"/>
        <w:numPr>
          <w:ilvl w:val="1"/>
          <w:numId w:val="13"/>
        </w:numPr>
      </w:pPr>
      <w:r>
        <w:t xml:space="preserve">Particularly relevant as the recreational spot prawn fishery becomes more and </w:t>
      </w:r>
      <w:commentRangeStart w:id="5"/>
      <w:r>
        <w:t>more popular</w:t>
      </w:r>
      <w:commentRangeEnd w:id="5"/>
      <w:r>
        <w:rPr>
          <w:rStyle w:val="CommentReference"/>
        </w:rPr>
        <w:commentReference w:id="5"/>
      </w:r>
      <w:r>
        <w:t xml:space="preserve">. </w:t>
      </w:r>
    </w:p>
    <w:p w14:paraId="232539CC" w14:textId="74D27182" w:rsidR="003D6503" w:rsidRDefault="003D6503" w:rsidP="003D6503">
      <w:pPr>
        <w:pStyle w:val="ListParagraph"/>
        <w:numPr>
          <w:ilvl w:val="1"/>
          <w:numId w:val="13"/>
        </w:numPr>
      </w:pPr>
      <w:r>
        <w:t xml:space="preserve">Particularly relevant because, with exceptions, the recreational fishery occurs </w:t>
      </w:r>
      <w:proofErr w:type="gramStart"/>
      <w:r>
        <w:t>year round</w:t>
      </w:r>
      <w:proofErr w:type="gramEnd"/>
      <w:r>
        <w:t xml:space="preserve"> and thus, at certain times of year, catches a large number of egged females which must be returned. Although we were not able to include egged females in our experiment…</w:t>
      </w:r>
    </w:p>
    <w:p w14:paraId="1925E93F" w14:textId="77777777" w:rsidR="000064B7" w:rsidRDefault="000064B7" w:rsidP="001B6CFF"/>
    <w:p w14:paraId="05E2F9A1" w14:textId="401860E2" w:rsidR="001B6CFF" w:rsidRDefault="001B6CFF" w:rsidP="001B6CFF">
      <w:r>
        <w:rPr>
          <w:b/>
          <w:bCs/>
        </w:rPr>
        <w:t>Conclusions outline:</w:t>
      </w:r>
    </w:p>
    <w:p w14:paraId="5A17E416" w14:textId="231C1F6F" w:rsidR="001B6CFF" w:rsidRDefault="001B6CFF" w:rsidP="001B6CFF">
      <w:r>
        <w:t>1 – Summarise results/discussion (brief)</w:t>
      </w:r>
    </w:p>
    <w:p w14:paraId="488A928D" w14:textId="6B9E52D3" w:rsidR="001B6CFF" w:rsidRDefault="001B6CFF" w:rsidP="001B6CFF">
      <w:r>
        <w:t>2 – Emphasize implications</w:t>
      </w:r>
    </w:p>
    <w:p w14:paraId="270909D4" w14:textId="59C12D1A" w:rsidR="001B6CFF" w:rsidRDefault="001B6CFF" w:rsidP="001B6CFF">
      <w:r>
        <w:t>3 – What are the most general claims that can be supported by the evidence?</w:t>
      </w:r>
    </w:p>
    <w:p w14:paraId="165B3AF8" w14:textId="07E5DC61" w:rsidR="001B6CFF" w:rsidRPr="001B6CFF" w:rsidRDefault="001B6CFF" w:rsidP="001B6CFF">
      <w:r w:rsidRPr="003D6503">
        <w:rPr>
          <w:highlight w:val="yellow"/>
        </w:rPr>
        <w:t>4 – Provide future directions</w:t>
      </w:r>
    </w:p>
    <w:sectPr w:rsidR="001B6CFF" w:rsidRPr="001B6CF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mma Atkinson" w:date="2024-08-07T18:21:00Z" w:initials="EA">
    <w:p w14:paraId="13D672FA" w14:textId="77777777" w:rsidR="000D14CC" w:rsidRDefault="000D14CC" w:rsidP="000D14CC">
      <w:pPr>
        <w:pStyle w:val="CommentText"/>
      </w:pPr>
      <w:r>
        <w:rPr>
          <w:rStyle w:val="CommentReference"/>
        </w:rPr>
        <w:annotationRef/>
      </w:r>
      <w:r>
        <w:t>literature</w:t>
      </w:r>
    </w:p>
  </w:comment>
  <w:comment w:id="1" w:author="Emma Atkinson" w:date="2024-08-07T18:21:00Z" w:initials="EA">
    <w:p w14:paraId="4A18D19E" w14:textId="77777777" w:rsidR="000D14CC" w:rsidRDefault="000D14CC" w:rsidP="000D14CC">
      <w:pPr>
        <w:pStyle w:val="CommentText"/>
      </w:pPr>
      <w:r>
        <w:rPr>
          <w:rStyle w:val="CommentReference"/>
        </w:rPr>
        <w:annotationRef/>
      </w:r>
      <w:r>
        <w:t>literature</w:t>
      </w:r>
    </w:p>
  </w:comment>
  <w:comment w:id="2" w:author="Emma Atkinson" w:date="2024-08-07T18:21:00Z" w:initials="EA">
    <w:p w14:paraId="6145DD1E" w14:textId="77777777" w:rsidR="000D14CC" w:rsidRDefault="000D14CC" w:rsidP="000D14CC">
      <w:pPr>
        <w:pStyle w:val="CommentText"/>
      </w:pPr>
      <w:r>
        <w:rPr>
          <w:rStyle w:val="CommentReference"/>
        </w:rPr>
        <w:annotationRef/>
      </w:r>
      <w:r>
        <w:t>literature</w:t>
      </w:r>
    </w:p>
  </w:comment>
  <w:comment w:id="3" w:author="Emma Atkinson" w:date="2024-08-07T18:06:00Z" w:initials="EA">
    <w:p w14:paraId="4A55B223" w14:textId="5FFD56C5" w:rsidR="000064B7" w:rsidRDefault="000064B7" w:rsidP="000064B7">
      <w:pPr>
        <w:pStyle w:val="CommentText"/>
      </w:pPr>
      <w:r>
        <w:rPr>
          <w:rStyle w:val="CommentReference"/>
        </w:rPr>
        <w:annotationRef/>
      </w:r>
      <w:r>
        <w:t>Look into literature for this.</w:t>
      </w:r>
    </w:p>
  </w:comment>
  <w:comment w:id="4" w:author="Emma Atkinson" w:date="2024-08-07T18:14:00Z" w:initials="EA">
    <w:p w14:paraId="60BEF1D2" w14:textId="77777777" w:rsidR="003D6503" w:rsidRDefault="003D6503" w:rsidP="003D6503">
      <w:pPr>
        <w:pStyle w:val="CommentText"/>
      </w:pPr>
      <w:r>
        <w:rPr>
          <w:rStyle w:val="CommentReference"/>
        </w:rPr>
        <w:annotationRef/>
      </w:r>
      <w:r>
        <w:t>Make a figure with the fishery observer data of weekly male index throughout the fishery year over year - is it increasing?</w:t>
      </w:r>
    </w:p>
  </w:comment>
  <w:comment w:id="5" w:author="Emma Atkinson" w:date="2024-08-07T18:18:00Z" w:initials="EA">
    <w:p w14:paraId="12A08729" w14:textId="77777777" w:rsidR="003D6503" w:rsidRDefault="003D6503" w:rsidP="003D6503">
      <w:pPr>
        <w:pStyle w:val="CommentText"/>
      </w:pPr>
      <w:r>
        <w:rPr>
          <w:rStyle w:val="CommentReference"/>
        </w:rPr>
        <w:annotationRef/>
      </w:r>
      <w:r>
        <w:t xml:space="preserve">Possible to include a figure of the recreational fishery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D672FA" w15:done="0"/>
  <w15:commentEx w15:paraId="4A18D19E" w15:done="0"/>
  <w15:commentEx w15:paraId="6145DD1E" w15:done="0"/>
  <w15:commentEx w15:paraId="4A55B223" w15:done="0"/>
  <w15:commentEx w15:paraId="60BEF1D2" w15:done="0"/>
  <w15:commentEx w15:paraId="12A087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4EC5C9" w16cex:dateUtc="2024-08-07T16:21:00Z"/>
  <w16cex:commentExtensible w16cex:durableId="19EE8328" w16cex:dateUtc="2024-08-07T16:21:00Z"/>
  <w16cex:commentExtensible w16cex:durableId="254CCAFD" w16cex:dateUtc="2024-08-07T16:21:00Z"/>
  <w16cex:commentExtensible w16cex:durableId="38A3C886" w16cex:dateUtc="2024-08-07T16:06:00Z"/>
  <w16cex:commentExtensible w16cex:durableId="51990D81" w16cex:dateUtc="2024-08-07T16:14:00Z"/>
  <w16cex:commentExtensible w16cex:durableId="6C7D3AD7" w16cex:dateUtc="2024-08-07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D672FA" w16cid:durableId="4E4EC5C9"/>
  <w16cid:commentId w16cid:paraId="4A18D19E" w16cid:durableId="19EE8328"/>
  <w16cid:commentId w16cid:paraId="6145DD1E" w16cid:durableId="254CCAFD"/>
  <w16cid:commentId w16cid:paraId="4A55B223" w16cid:durableId="38A3C886"/>
  <w16cid:commentId w16cid:paraId="60BEF1D2" w16cid:durableId="51990D81"/>
  <w16cid:commentId w16cid:paraId="12A08729" w16cid:durableId="6C7D3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3597"/>
    <w:multiLevelType w:val="hybridMultilevel"/>
    <w:tmpl w:val="7A348F10"/>
    <w:lvl w:ilvl="0" w:tplc="D59C5F1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357B1B"/>
    <w:multiLevelType w:val="hybridMultilevel"/>
    <w:tmpl w:val="7820C3AE"/>
    <w:lvl w:ilvl="0" w:tplc="10090001">
      <w:start w:val="1"/>
      <w:numFmt w:val="bullet"/>
      <w:lvlText w:val=""/>
      <w:lvlJc w:val="left"/>
      <w:pPr>
        <w:ind w:left="720" w:hanging="360"/>
      </w:pPr>
      <w:rPr>
        <w:rFonts w:ascii="Symbol" w:hAnsi="Symbol" w:hint="default"/>
      </w:rPr>
    </w:lvl>
    <w:lvl w:ilvl="1" w:tplc="C89A72E8">
      <w:start w:val="1"/>
      <w:numFmt w:val="bullet"/>
      <w:lvlText w:val="-"/>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AD6397"/>
    <w:multiLevelType w:val="hybridMultilevel"/>
    <w:tmpl w:val="29F069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B65B78"/>
    <w:multiLevelType w:val="hybridMultilevel"/>
    <w:tmpl w:val="C9BE1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170CD2"/>
    <w:multiLevelType w:val="hybridMultilevel"/>
    <w:tmpl w:val="EBC20D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D8868CF"/>
    <w:multiLevelType w:val="hybridMultilevel"/>
    <w:tmpl w:val="23829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EA35FE5"/>
    <w:multiLevelType w:val="hybridMultilevel"/>
    <w:tmpl w:val="BDDAE750"/>
    <w:lvl w:ilvl="0" w:tplc="10090001">
      <w:start w:val="1"/>
      <w:numFmt w:val="bullet"/>
      <w:lvlText w:val=""/>
      <w:lvlJc w:val="left"/>
      <w:pPr>
        <w:ind w:left="720" w:hanging="360"/>
      </w:pPr>
      <w:rPr>
        <w:rFonts w:ascii="Symbol" w:hAnsi="Symbol" w:hint="default"/>
      </w:rPr>
    </w:lvl>
    <w:lvl w:ilvl="1" w:tplc="C89A72E8">
      <w:start w:val="1"/>
      <w:numFmt w:val="bullet"/>
      <w:lvlText w:val="-"/>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CD95819"/>
    <w:multiLevelType w:val="hybridMultilevel"/>
    <w:tmpl w:val="DC5EC1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77217122">
    <w:abstractNumId w:val="7"/>
  </w:num>
  <w:num w:numId="2" w16cid:durableId="1646355178">
    <w:abstractNumId w:val="7"/>
  </w:num>
  <w:num w:numId="3" w16cid:durableId="799305429">
    <w:abstractNumId w:val="7"/>
  </w:num>
  <w:num w:numId="4" w16cid:durableId="1959484089">
    <w:abstractNumId w:val="7"/>
  </w:num>
  <w:num w:numId="5" w16cid:durableId="1624462417">
    <w:abstractNumId w:val="7"/>
  </w:num>
  <w:num w:numId="6" w16cid:durableId="712001042">
    <w:abstractNumId w:val="3"/>
  </w:num>
  <w:num w:numId="7" w16cid:durableId="1496729386">
    <w:abstractNumId w:val="0"/>
  </w:num>
  <w:num w:numId="8" w16cid:durableId="599028139">
    <w:abstractNumId w:val="8"/>
  </w:num>
  <w:num w:numId="9" w16cid:durableId="837501277">
    <w:abstractNumId w:val="4"/>
  </w:num>
  <w:num w:numId="10" w16cid:durableId="1667703308">
    <w:abstractNumId w:val="5"/>
  </w:num>
  <w:num w:numId="11" w16cid:durableId="1898661839">
    <w:abstractNumId w:val="1"/>
  </w:num>
  <w:num w:numId="12" w16cid:durableId="239340506">
    <w:abstractNumId w:val="6"/>
  </w:num>
  <w:num w:numId="13" w16cid:durableId="8029652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C8"/>
    <w:rsid w:val="000064B7"/>
    <w:rsid w:val="000D14CC"/>
    <w:rsid w:val="00107557"/>
    <w:rsid w:val="001B6CFF"/>
    <w:rsid w:val="003A1ECD"/>
    <w:rsid w:val="003D6503"/>
    <w:rsid w:val="005624C8"/>
    <w:rsid w:val="005940B5"/>
    <w:rsid w:val="00704668"/>
    <w:rsid w:val="007B1BC3"/>
    <w:rsid w:val="008971B3"/>
    <w:rsid w:val="00AB6B55"/>
    <w:rsid w:val="00AD79BD"/>
    <w:rsid w:val="00B911B7"/>
    <w:rsid w:val="00B94530"/>
    <w:rsid w:val="00C34032"/>
    <w:rsid w:val="00C34FC6"/>
    <w:rsid w:val="00C51647"/>
    <w:rsid w:val="00E705DD"/>
    <w:rsid w:val="00F655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F8FF"/>
  <w15:chartTrackingRefBased/>
  <w15:docId w15:val="{1DD628AE-1CBC-4690-9B09-1495CBB1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58A"/>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562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4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4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4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4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0F4761"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0F4761" w:themeColor="accent1" w:themeShade="BF"/>
      <w:sz w:val="26"/>
      <w:szCs w:val="26"/>
    </w:rPr>
  </w:style>
  <w:style w:type="paragraph" w:customStyle="1" w:styleId="EANormal">
    <w:name w:val="EA Normal"/>
    <w:basedOn w:val="Normal"/>
    <w:autoRedefine/>
    <w:qFormat/>
    <w:rsid w:val="00F6558A"/>
    <w:pPr>
      <w:ind w:left="360" w:hanging="360"/>
    </w:pPr>
    <w:rPr>
      <w:rFonts w:ascii="Roboto" w:hAnsi="Roboto"/>
      <w:color w:val="000000" w:themeColor="text1"/>
      <w:sz w:val="20"/>
      <w:szCs w:val="28"/>
    </w:rPr>
  </w:style>
  <w:style w:type="paragraph" w:customStyle="1" w:styleId="Pragmaticboldheading">
    <w:name w:val="Pragmatic bold heading"/>
    <w:basedOn w:val="Heading1"/>
    <w:next w:val="EANormal"/>
    <w:qFormat/>
    <w:rsid w:val="00F6558A"/>
    <w:rPr>
      <w:rFonts w:ascii="Roboto" w:hAnsi="Roboto"/>
      <w:b/>
      <w:color w:val="000000" w:themeColor="text1"/>
      <w:sz w:val="24"/>
    </w:rPr>
  </w:style>
  <w:style w:type="paragraph" w:customStyle="1" w:styleId="Pragmaticsub-heading">
    <w:name w:val="Pragmatic sub-heading"/>
    <w:basedOn w:val="Heading2"/>
    <w:next w:val="EANormal"/>
    <w:qFormat/>
    <w:rsid w:val="00F6558A"/>
    <w:rPr>
      <w:rFonts w:ascii="Roboto" w:hAnsi="Roboto"/>
      <w:color w:val="auto"/>
      <w:sz w:val="24"/>
    </w:rPr>
  </w:style>
  <w:style w:type="character" w:customStyle="1" w:styleId="Heading3Char">
    <w:name w:val="Heading 3 Char"/>
    <w:basedOn w:val="DefaultParagraphFont"/>
    <w:link w:val="Heading3"/>
    <w:uiPriority w:val="9"/>
    <w:semiHidden/>
    <w:rsid w:val="00562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4C8"/>
    <w:rPr>
      <w:rFonts w:eastAsiaTheme="majorEastAsia" w:cstheme="majorBidi"/>
      <w:color w:val="272727" w:themeColor="text1" w:themeTint="D8"/>
    </w:rPr>
  </w:style>
  <w:style w:type="paragraph" w:styleId="Title">
    <w:name w:val="Title"/>
    <w:basedOn w:val="Normal"/>
    <w:next w:val="Normal"/>
    <w:link w:val="TitleChar"/>
    <w:uiPriority w:val="10"/>
    <w:qFormat/>
    <w:rsid w:val="005624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4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4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24C8"/>
    <w:rPr>
      <w:i/>
      <w:iCs/>
      <w:color w:val="404040" w:themeColor="text1" w:themeTint="BF"/>
    </w:rPr>
  </w:style>
  <w:style w:type="paragraph" w:styleId="ListParagraph">
    <w:name w:val="List Paragraph"/>
    <w:basedOn w:val="Normal"/>
    <w:uiPriority w:val="34"/>
    <w:qFormat/>
    <w:rsid w:val="005624C8"/>
    <w:pPr>
      <w:ind w:left="720"/>
      <w:contextualSpacing/>
    </w:pPr>
  </w:style>
  <w:style w:type="character" w:styleId="IntenseEmphasis">
    <w:name w:val="Intense Emphasis"/>
    <w:basedOn w:val="DefaultParagraphFont"/>
    <w:uiPriority w:val="21"/>
    <w:qFormat/>
    <w:rsid w:val="005624C8"/>
    <w:rPr>
      <w:i/>
      <w:iCs/>
      <w:color w:val="0F4761" w:themeColor="accent1" w:themeShade="BF"/>
    </w:rPr>
  </w:style>
  <w:style w:type="paragraph" w:styleId="IntenseQuote">
    <w:name w:val="Intense Quote"/>
    <w:basedOn w:val="Normal"/>
    <w:next w:val="Normal"/>
    <w:link w:val="IntenseQuoteChar"/>
    <w:uiPriority w:val="30"/>
    <w:qFormat/>
    <w:rsid w:val="00562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4C8"/>
    <w:rPr>
      <w:i/>
      <w:iCs/>
      <w:color w:val="0F4761" w:themeColor="accent1" w:themeShade="BF"/>
    </w:rPr>
  </w:style>
  <w:style w:type="character" w:styleId="IntenseReference">
    <w:name w:val="Intense Reference"/>
    <w:basedOn w:val="DefaultParagraphFont"/>
    <w:uiPriority w:val="32"/>
    <w:qFormat/>
    <w:rsid w:val="005624C8"/>
    <w:rPr>
      <w:b/>
      <w:bCs/>
      <w:smallCaps/>
      <w:color w:val="0F4761" w:themeColor="accent1" w:themeShade="BF"/>
      <w:spacing w:val="5"/>
    </w:rPr>
  </w:style>
  <w:style w:type="character" w:styleId="CommentReference">
    <w:name w:val="annotation reference"/>
    <w:basedOn w:val="DefaultParagraphFont"/>
    <w:uiPriority w:val="99"/>
    <w:semiHidden/>
    <w:unhideWhenUsed/>
    <w:rsid w:val="000064B7"/>
    <w:rPr>
      <w:sz w:val="16"/>
      <w:szCs w:val="16"/>
    </w:rPr>
  </w:style>
  <w:style w:type="paragraph" w:styleId="CommentText">
    <w:name w:val="annotation text"/>
    <w:basedOn w:val="Normal"/>
    <w:link w:val="CommentTextChar"/>
    <w:uiPriority w:val="99"/>
    <w:unhideWhenUsed/>
    <w:rsid w:val="000064B7"/>
    <w:rPr>
      <w:sz w:val="20"/>
      <w:szCs w:val="20"/>
    </w:rPr>
  </w:style>
  <w:style w:type="character" w:customStyle="1" w:styleId="CommentTextChar">
    <w:name w:val="Comment Text Char"/>
    <w:basedOn w:val="DefaultParagraphFont"/>
    <w:link w:val="CommentText"/>
    <w:uiPriority w:val="99"/>
    <w:rsid w:val="000064B7"/>
    <w:rPr>
      <w:sz w:val="20"/>
      <w:szCs w:val="20"/>
    </w:rPr>
  </w:style>
  <w:style w:type="paragraph" w:styleId="CommentSubject">
    <w:name w:val="annotation subject"/>
    <w:basedOn w:val="CommentText"/>
    <w:next w:val="CommentText"/>
    <w:link w:val="CommentSubjectChar"/>
    <w:uiPriority w:val="99"/>
    <w:semiHidden/>
    <w:unhideWhenUsed/>
    <w:rsid w:val="000064B7"/>
    <w:rPr>
      <w:b/>
      <w:bCs/>
    </w:rPr>
  </w:style>
  <w:style w:type="character" w:customStyle="1" w:styleId="CommentSubjectChar">
    <w:name w:val="Comment Subject Char"/>
    <w:basedOn w:val="CommentTextChar"/>
    <w:link w:val="CommentSubject"/>
    <w:uiPriority w:val="99"/>
    <w:semiHidden/>
    <w:rsid w:val="000064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4</cp:revision>
  <dcterms:created xsi:type="dcterms:W3CDTF">2024-08-07T10:32:00Z</dcterms:created>
  <dcterms:modified xsi:type="dcterms:W3CDTF">2024-08-08T17:54:00Z</dcterms:modified>
</cp:coreProperties>
</file>