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9C" w:rsidRPr="00FB0ABC" w:rsidRDefault="00893E9C" w:rsidP="00F1255F">
      <w:pPr>
        <w:jc w:val="both"/>
        <w:rPr>
          <w:rFonts w:ascii="Times New Roman" w:hAnsi="Times New Roman" w:cs="Times New Roman"/>
          <w:b/>
          <w:u w:val="single"/>
        </w:rPr>
      </w:pPr>
      <w:r w:rsidRPr="00FB0ABC">
        <w:rPr>
          <w:rFonts w:ascii="Times New Roman" w:hAnsi="Times New Roman" w:cs="Times New Roman"/>
          <w:b/>
          <w:u w:val="single"/>
        </w:rPr>
        <w:t>OBCHOD</w:t>
      </w:r>
    </w:p>
    <w:p w:rsidR="00925B88" w:rsidRPr="00FB0ABC" w:rsidRDefault="00893E9C" w:rsidP="00F1255F">
      <w:pPr>
        <w:pStyle w:val="Odsekzoznamu"/>
        <w:numPr>
          <w:ilvl w:val="0"/>
          <w:numId w:val="1"/>
        </w:numPr>
        <w:jc w:val="both"/>
        <w:rPr>
          <w:rFonts w:ascii="Times New Roman" w:hAnsi="Times New Roman" w:cs="Times New Roman"/>
          <w:b/>
        </w:rPr>
      </w:pPr>
      <w:r w:rsidRPr="00FB0ABC">
        <w:rPr>
          <w:rFonts w:ascii="Times New Roman" w:hAnsi="Times New Roman" w:cs="Times New Roman"/>
          <w:b/>
        </w:rPr>
        <w:t>Pojem a predmet obchodného práva, subjekty obchodnoprávnych vzťahov. Podnikateľ. Podnikanie. Publicita údajov o spoločnostiach, predbežná spoločnosť, neplatnosť spoločnosti, doktrína ultra vires, tendencie vývoja (elektronizácia).</w:t>
      </w:r>
    </w:p>
    <w:p w:rsidR="00893E9C" w:rsidRPr="00FB0ABC" w:rsidRDefault="00893E9C" w:rsidP="00F1255F">
      <w:pPr>
        <w:jc w:val="both"/>
        <w:rPr>
          <w:rFonts w:ascii="Times New Roman" w:hAnsi="Times New Roman" w:cs="Times New Roman"/>
          <w:b/>
        </w:rPr>
      </w:pPr>
      <w:r w:rsidRPr="00FB0ABC">
        <w:rPr>
          <w:rFonts w:ascii="Times New Roman" w:hAnsi="Times New Roman" w:cs="Times New Roman"/>
          <w:b/>
        </w:rPr>
        <w:t>Pojem a predmet</w:t>
      </w:r>
    </w:p>
    <w:p w:rsidR="00893E9C" w:rsidRPr="00FB0ABC" w:rsidRDefault="00893E9C" w:rsidP="00F1255F">
      <w:pPr>
        <w:pStyle w:val="Bezriadkovania"/>
        <w:jc w:val="both"/>
        <w:rPr>
          <w:rFonts w:ascii="Times New Roman" w:hAnsi="Times New Roman" w:cs="Times New Roman"/>
        </w:rPr>
      </w:pPr>
      <w:r w:rsidRPr="003127C7">
        <w:rPr>
          <w:rFonts w:ascii="Times New Roman" w:hAnsi="Times New Roman" w:cs="Times New Roman"/>
          <w:b/>
        </w:rPr>
        <w:t>Ob</w:t>
      </w:r>
      <w:r w:rsidR="003127C7" w:rsidRPr="003127C7">
        <w:rPr>
          <w:rFonts w:ascii="Times New Roman" w:hAnsi="Times New Roman" w:cs="Times New Roman"/>
          <w:b/>
        </w:rPr>
        <w:t>chodné právo</w:t>
      </w:r>
      <w:r w:rsidRPr="00FB0ABC">
        <w:rPr>
          <w:rFonts w:ascii="Times New Roman" w:hAnsi="Times New Roman" w:cs="Times New Roman"/>
        </w:rPr>
        <w:t xml:space="preserve">- </w:t>
      </w:r>
      <w:r w:rsidR="0063233F">
        <w:rPr>
          <w:rFonts w:ascii="Times New Roman" w:hAnsi="Times New Roman" w:cs="Times New Roman"/>
        </w:rPr>
        <w:t>súčasť súkromného práva-</w:t>
      </w:r>
      <w:r w:rsidR="0038113E">
        <w:rPr>
          <w:rFonts w:ascii="Times New Roman" w:hAnsi="Times New Roman" w:cs="Times New Roman"/>
        </w:rPr>
        <w:t xml:space="preserve"> prejavuje sa to v autonómii vôle, rovnosti účastníkov, v zmluvnej slob</w:t>
      </w:r>
      <w:r w:rsidR="00755FBF">
        <w:rPr>
          <w:rFonts w:ascii="Times New Roman" w:hAnsi="Times New Roman" w:cs="Times New Roman"/>
        </w:rPr>
        <w:t xml:space="preserve">ode, dispozitívnosti ustanovení; </w:t>
      </w:r>
      <w:r w:rsidR="0038113E">
        <w:rPr>
          <w:rFonts w:ascii="Times New Roman" w:hAnsi="Times New Roman" w:cs="Times New Roman"/>
        </w:rPr>
        <w:t xml:space="preserve"> </w:t>
      </w:r>
      <w:r w:rsidR="003127C7">
        <w:rPr>
          <w:rFonts w:ascii="Times New Roman" w:hAnsi="Times New Roman" w:cs="Times New Roman"/>
        </w:rPr>
        <w:t xml:space="preserve">prelínajú sa </w:t>
      </w:r>
      <w:r w:rsidR="00755FBF">
        <w:rPr>
          <w:rFonts w:ascii="Times New Roman" w:hAnsi="Times New Roman" w:cs="Times New Roman"/>
        </w:rPr>
        <w:t xml:space="preserve">tu </w:t>
      </w:r>
      <w:r w:rsidR="003127C7">
        <w:rPr>
          <w:rFonts w:ascii="Times New Roman" w:hAnsi="Times New Roman" w:cs="Times New Roman"/>
        </w:rPr>
        <w:t>aj prvky verejného práva (správko- živnostenský zákon)</w:t>
      </w:r>
      <w:r w:rsidR="00755FBF">
        <w:rPr>
          <w:rFonts w:ascii="Times New Roman" w:hAnsi="Times New Roman" w:cs="Times New Roman"/>
        </w:rPr>
        <w:t>, narušená dispozitívnosť-</w:t>
      </w:r>
      <w:r w:rsidR="0038113E">
        <w:rPr>
          <w:rFonts w:ascii="Times New Roman" w:hAnsi="Times New Roman" w:cs="Times New Roman"/>
        </w:rPr>
        <w:t xml:space="preserve"> §263 uvádza, od ktorých ustanovení sa  nemožno</w:t>
      </w:r>
      <w:r w:rsidR="00755FBF">
        <w:rPr>
          <w:rFonts w:ascii="Times New Roman" w:hAnsi="Times New Roman" w:cs="Times New Roman"/>
        </w:rPr>
        <w:t xml:space="preserve"> </w:t>
      </w:r>
      <w:r w:rsidR="0038113E">
        <w:rPr>
          <w:rFonts w:ascii="Times New Roman" w:hAnsi="Times New Roman" w:cs="Times New Roman"/>
        </w:rPr>
        <w:t>odchýliť</w:t>
      </w:r>
    </w:p>
    <w:p w:rsidR="00893E9C" w:rsidRDefault="003127C7" w:rsidP="00F1255F">
      <w:pPr>
        <w:pStyle w:val="Bezriadkovania"/>
        <w:jc w:val="both"/>
        <w:rPr>
          <w:rFonts w:ascii="Times New Roman" w:hAnsi="Times New Roman" w:cs="Times New Roman"/>
        </w:rPr>
      </w:pPr>
      <w:r>
        <w:rPr>
          <w:rFonts w:ascii="Times New Roman" w:hAnsi="Times New Roman" w:cs="Times New Roman"/>
        </w:rPr>
        <w:t xml:space="preserve">-ide </w:t>
      </w:r>
      <w:r w:rsidRPr="003127C7">
        <w:rPr>
          <w:rFonts w:ascii="Times New Roman" w:hAnsi="Times New Roman" w:cs="Times New Roman"/>
          <w:b/>
        </w:rPr>
        <w:t xml:space="preserve">o </w:t>
      </w:r>
      <w:r w:rsidR="00893E9C" w:rsidRPr="003127C7">
        <w:rPr>
          <w:rFonts w:ascii="Times New Roman" w:hAnsi="Times New Roman" w:cs="Times New Roman"/>
          <w:b/>
        </w:rPr>
        <w:t>súhrn právnych noriem upravujúcich právne postavenie podnikateľov a vzťahy, do ktorých podnikatelia  navzájom vstupujú pri uskutočňovaní ich podnikateľskej činnosti</w:t>
      </w:r>
      <w:r w:rsidR="00893E9C" w:rsidRPr="00FB0ABC">
        <w:rPr>
          <w:rFonts w:ascii="Times New Roman" w:hAnsi="Times New Roman" w:cs="Times New Roman"/>
        </w:rPr>
        <w:t> </w:t>
      </w:r>
    </w:p>
    <w:p w:rsidR="0038113E" w:rsidRPr="00FB0ABC" w:rsidRDefault="0038113E" w:rsidP="00F1255F">
      <w:pPr>
        <w:pStyle w:val="Bezriadkovania"/>
        <w:jc w:val="both"/>
        <w:rPr>
          <w:rFonts w:ascii="Times New Roman" w:hAnsi="Times New Roman" w:cs="Times New Roman"/>
        </w:rPr>
      </w:pPr>
    </w:p>
    <w:p w:rsidR="0038113E" w:rsidRPr="0038113E" w:rsidRDefault="0038113E" w:rsidP="00F1255F">
      <w:pPr>
        <w:pStyle w:val="Bezriadkovania"/>
        <w:jc w:val="both"/>
        <w:rPr>
          <w:rFonts w:ascii="Times New Roman" w:hAnsi="Times New Roman" w:cs="Times New Roman"/>
        </w:rPr>
      </w:pPr>
      <w:r>
        <w:rPr>
          <w:rFonts w:ascii="Times New Roman" w:hAnsi="Times New Roman" w:cs="Times New Roman"/>
          <w:u w:val="single"/>
        </w:rPr>
        <w:t>Základný</w:t>
      </w:r>
      <w:r w:rsidRPr="0038113E">
        <w:rPr>
          <w:rFonts w:ascii="Times New Roman" w:hAnsi="Times New Roman" w:cs="Times New Roman"/>
          <w:u w:val="single"/>
        </w:rPr>
        <w:t xml:space="preserve"> </w:t>
      </w:r>
      <w:r>
        <w:rPr>
          <w:rFonts w:ascii="Times New Roman" w:hAnsi="Times New Roman" w:cs="Times New Roman"/>
          <w:u w:val="single"/>
        </w:rPr>
        <w:t>pilier</w:t>
      </w:r>
      <w:r w:rsidR="00893E9C" w:rsidRPr="0038113E">
        <w:rPr>
          <w:rFonts w:ascii="Times New Roman" w:hAnsi="Times New Roman" w:cs="Times New Roman"/>
        </w:rPr>
        <w:t>: Obchodný zákonník (OZ) č. 513/1991 (doteraz 19 noviel), predtým Hospodársky zákonník (upravujúci vzťahy  pri podnikateľskej činnosti) a Zákonník medzinárodného obchodu (ma</w:t>
      </w:r>
      <w:r>
        <w:rPr>
          <w:rFonts w:ascii="Times New Roman" w:hAnsi="Times New Roman" w:cs="Times New Roman"/>
        </w:rPr>
        <w:t>jetkové vzťahy s cudzím prvkom)</w:t>
      </w:r>
    </w:p>
    <w:p w:rsidR="003127C7" w:rsidRPr="003127C7" w:rsidRDefault="0038113E" w:rsidP="00F1255F">
      <w:pPr>
        <w:pStyle w:val="Bezriadkovania"/>
        <w:jc w:val="both"/>
        <w:rPr>
          <w:rFonts w:ascii="Times New Roman" w:hAnsi="Times New Roman" w:cs="Times New Roman"/>
          <w:sz w:val="18"/>
          <w:szCs w:val="18"/>
        </w:rPr>
      </w:pPr>
      <w:r>
        <w:rPr>
          <w:rFonts w:ascii="Times New Roman" w:hAnsi="Times New Roman" w:cs="Times New Roman"/>
          <w:sz w:val="18"/>
          <w:szCs w:val="18"/>
        </w:rPr>
        <w:t>(</w:t>
      </w:r>
      <w:r w:rsidR="003127C7" w:rsidRPr="003127C7">
        <w:rPr>
          <w:rFonts w:ascii="Times New Roman" w:hAnsi="Times New Roman" w:cs="Times New Roman"/>
          <w:sz w:val="18"/>
          <w:szCs w:val="18"/>
        </w:rPr>
        <w:t xml:space="preserve">subjektívny princíp obch. práva </w:t>
      </w:r>
      <w:r w:rsidR="003127C7">
        <w:rPr>
          <w:rFonts w:ascii="Times New Roman" w:hAnsi="Times New Roman" w:cs="Times New Roman"/>
          <w:sz w:val="18"/>
          <w:szCs w:val="18"/>
        </w:rPr>
        <w:t>koncipovaný na skupinu osôb (</w:t>
      </w:r>
      <w:r w:rsidR="003127C7" w:rsidRPr="003127C7">
        <w:rPr>
          <w:rFonts w:ascii="Times New Roman" w:hAnsi="Times New Roman" w:cs="Times New Roman"/>
          <w:sz w:val="18"/>
          <w:szCs w:val="18"/>
        </w:rPr>
        <w:t>kupci, obchodníci), objektívny princíp</w:t>
      </w:r>
      <w:r w:rsidR="003127C7">
        <w:rPr>
          <w:rFonts w:ascii="Times New Roman" w:hAnsi="Times New Roman" w:cs="Times New Roman"/>
          <w:sz w:val="18"/>
          <w:szCs w:val="18"/>
        </w:rPr>
        <w:t>-</w:t>
      </w:r>
      <w:r w:rsidR="003127C7" w:rsidRPr="003127C7">
        <w:rPr>
          <w:rFonts w:ascii="Times New Roman" w:hAnsi="Times New Roman" w:cs="Times New Roman"/>
          <w:sz w:val="18"/>
          <w:szCs w:val="18"/>
        </w:rPr>
        <w:t xml:space="preserve"> spätosť obch. práva s činnosťou, kt. tieto osoby vykonávajú</w:t>
      </w:r>
      <w:r>
        <w:rPr>
          <w:rFonts w:ascii="Times New Roman" w:hAnsi="Times New Roman" w:cs="Times New Roman"/>
          <w:sz w:val="18"/>
          <w:szCs w:val="18"/>
        </w:rPr>
        <w:t>)</w:t>
      </w:r>
    </w:p>
    <w:p w:rsidR="003127C7" w:rsidRDefault="003127C7" w:rsidP="00F1255F">
      <w:pPr>
        <w:pStyle w:val="Bezriadkovania"/>
        <w:jc w:val="both"/>
        <w:rPr>
          <w:rFonts w:ascii="Times New Roman" w:hAnsi="Times New Roman" w:cs="Times New Roman"/>
          <w:u w:val="single"/>
        </w:rPr>
      </w:pPr>
    </w:p>
    <w:p w:rsidR="00893E9C" w:rsidRPr="00FB0ABC" w:rsidRDefault="0038113E" w:rsidP="00F1255F">
      <w:pPr>
        <w:pStyle w:val="Bezriadkovania"/>
        <w:jc w:val="both"/>
        <w:rPr>
          <w:rFonts w:ascii="Times New Roman" w:hAnsi="Times New Roman" w:cs="Times New Roman"/>
        </w:rPr>
      </w:pPr>
      <w:r>
        <w:rPr>
          <w:rFonts w:ascii="Times New Roman" w:hAnsi="Times New Roman" w:cs="Times New Roman"/>
          <w:b/>
        </w:rPr>
        <w:t>Predmet</w:t>
      </w:r>
      <w:r w:rsidR="003127C7" w:rsidRPr="0038113E">
        <w:rPr>
          <w:rFonts w:ascii="Times New Roman" w:hAnsi="Times New Roman" w:cs="Times New Roman"/>
          <w:b/>
        </w:rPr>
        <w:t xml:space="preserve"> úpravy OP</w:t>
      </w:r>
      <w:r>
        <w:rPr>
          <w:rFonts w:ascii="Times New Roman" w:hAnsi="Times New Roman" w:cs="Times New Roman"/>
        </w:rPr>
        <w:t>:</w:t>
      </w:r>
    </w:p>
    <w:p w:rsidR="00893E9C" w:rsidRPr="00FB0ABC" w:rsidRDefault="00893E9C" w:rsidP="00DB3852">
      <w:pPr>
        <w:pStyle w:val="Bezriadkovania"/>
        <w:numPr>
          <w:ilvl w:val="0"/>
          <w:numId w:val="3"/>
        </w:numPr>
        <w:jc w:val="both"/>
        <w:rPr>
          <w:rFonts w:ascii="Times New Roman" w:hAnsi="Times New Roman" w:cs="Times New Roman"/>
        </w:rPr>
      </w:pPr>
      <w:r w:rsidRPr="00FB0ABC">
        <w:rPr>
          <w:rFonts w:ascii="Times New Roman" w:hAnsi="Times New Roman" w:cs="Times New Roman"/>
        </w:rPr>
        <w:t xml:space="preserve">postavenie podnikateľov: </w:t>
      </w:r>
      <w:r w:rsidR="003127C7">
        <w:rPr>
          <w:rFonts w:ascii="Times New Roman" w:hAnsi="Times New Roman" w:cs="Times New Roman"/>
        </w:rPr>
        <w:t>problematika obch.spoločností, družstva</w:t>
      </w:r>
    </w:p>
    <w:p w:rsidR="00893E9C" w:rsidRPr="00FB0ABC" w:rsidRDefault="00893E9C" w:rsidP="00DB3852">
      <w:pPr>
        <w:pStyle w:val="Bezriadkovania"/>
        <w:numPr>
          <w:ilvl w:val="0"/>
          <w:numId w:val="3"/>
        </w:numPr>
        <w:jc w:val="both"/>
        <w:rPr>
          <w:rFonts w:ascii="Times New Roman" w:hAnsi="Times New Roman" w:cs="Times New Roman"/>
        </w:rPr>
      </w:pPr>
      <w:r w:rsidRPr="00FB0ABC">
        <w:rPr>
          <w:rFonts w:ascii="Times New Roman" w:hAnsi="Times New Roman" w:cs="Times New Roman"/>
        </w:rPr>
        <w:t xml:space="preserve">obchodné záväzkové vzťahy: </w:t>
      </w:r>
    </w:p>
    <w:p w:rsidR="00893E9C" w:rsidRPr="003127C7" w:rsidRDefault="00893E9C" w:rsidP="00DB3852">
      <w:pPr>
        <w:pStyle w:val="Bezriadkovania"/>
        <w:numPr>
          <w:ilvl w:val="1"/>
          <w:numId w:val="3"/>
        </w:numPr>
        <w:jc w:val="both"/>
        <w:rPr>
          <w:rFonts w:ascii="Times New Roman" w:hAnsi="Times New Roman" w:cs="Times New Roman"/>
          <w:sz w:val="18"/>
          <w:szCs w:val="18"/>
        </w:rPr>
      </w:pPr>
      <w:r w:rsidRPr="003127C7">
        <w:rPr>
          <w:rFonts w:ascii="Times New Roman" w:hAnsi="Times New Roman" w:cs="Times New Roman"/>
          <w:sz w:val="18"/>
          <w:szCs w:val="18"/>
        </w:rPr>
        <w:t>relatívne obchody ( účastníci = podnikatelia)</w:t>
      </w:r>
    </w:p>
    <w:p w:rsidR="00893E9C" w:rsidRPr="003127C7" w:rsidRDefault="00893E9C" w:rsidP="00DB3852">
      <w:pPr>
        <w:pStyle w:val="Bezriadkovania"/>
        <w:numPr>
          <w:ilvl w:val="1"/>
          <w:numId w:val="3"/>
        </w:numPr>
        <w:jc w:val="both"/>
        <w:rPr>
          <w:rFonts w:ascii="Times New Roman" w:hAnsi="Times New Roman" w:cs="Times New Roman"/>
          <w:sz w:val="18"/>
          <w:szCs w:val="18"/>
        </w:rPr>
      </w:pPr>
      <w:r w:rsidRPr="003127C7">
        <w:rPr>
          <w:rFonts w:ascii="Times New Roman" w:hAnsi="Times New Roman" w:cs="Times New Roman"/>
          <w:sz w:val="18"/>
          <w:szCs w:val="18"/>
        </w:rPr>
        <w:t>absolútne obchody ( spravujú sa O</w:t>
      </w:r>
      <w:r w:rsidR="0038113E">
        <w:rPr>
          <w:rFonts w:ascii="Times New Roman" w:hAnsi="Times New Roman" w:cs="Times New Roman"/>
          <w:sz w:val="18"/>
          <w:szCs w:val="18"/>
        </w:rPr>
        <w:t>b</w:t>
      </w:r>
      <w:r w:rsidRPr="003127C7">
        <w:rPr>
          <w:rFonts w:ascii="Times New Roman" w:hAnsi="Times New Roman" w:cs="Times New Roman"/>
          <w:sz w:val="18"/>
          <w:szCs w:val="18"/>
        </w:rPr>
        <w:t>Z bez ohľadu na povahu účastníkov</w:t>
      </w:r>
      <w:r w:rsidR="00755FBF">
        <w:rPr>
          <w:rFonts w:ascii="Times New Roman" w:hAnsi="Times New Roman" w:cs="Times New Roman"/>
          <w:sz w:val="18"/>
          <w:szCs w:val="18"/>
        </w:rPr>
        <w:t>, teda nemusia byť podnikatelia</w:t>
      </w:r>
      <w:r w:rsidRPr="003127C7">
        <w:rPr>
          <w:rFonts w:ascii="Times New Roman" w:hAnsi="Times New Roman" w:cs="Times New Roman"/>
          <w:sz w:val="18"/>
          <w:szCs w:val="18"/>
        </w:rPr>
        <w:t>)</w:t>
      </w:r>
    </w:p>
    <w:p w:rsidR="00893E9C" w:rsidRPr="003127C7" w:rsidRDefault="00893E9C" w:rsidP="00DB3852">
      <w:pPr>
        <w:pStyle w:val="Bezriadkovania"/>
        <w:numPr>
          <w:ilvl w:val="1"/>
          <w:numId w:val="3"/>
        </w:numPr>
        <w:jc w:val="both"/>
        <w:rPr>
          <w:rFonts w:ascii="Times New Roman" w:hAnsi="Times New Roman" w:cs="Times New Roman"/>
          <w:sz w:val="18"/>
          <w:szCs w:val="18"/>
        </w:rPr>
      </w:pPr>
      <w:r w:rsidRPr="003127C7">
        <w:rPr>
          <w:rFonts w:ascii="Times New Roman" w:hAnsi="Times New Roman" w:cs="Times New Roman"/>
          <w:sz w:val="18"/>
          <w:szCs w:val="18"/>
        </w:rPr>
        <w:t>absolútne neobchody (spra</w:t>
      </w:r>
      <w:r w:rsidR="003127C7" w:rsidRPr="003127C7">
        <w:rPr>
          <w:rFonts w:ascii="Times New Roman" w:hAnsi="Times New Roman" w:cs="Times New Roman"/>
          <w:sz w:val="18"/>
          <w:szCs w:val="18"/>
        </w:rPr>
        <w:t>vujú sa Občianskym zákonníkom)</w:t>
      </w:r>
    </w:p>
    <w:p w:rsidR="00893E9C" w:rsidRDefault="003127C7" w:rsidP="00DB3852">
      <w:pPr>
        <w:pStyle w:val="Bezriadkovania"/>
        <w:numPr>
          <w:ilvl w:val="0"/>
          <w:numId w:val="3"/>
        </w:numPr>
        <w:jc w:val="both"/>
        <w:rPr>
          <w:rFonts w:ascii="Times New Roman" w:hAnsi="Times New Roman" w:cs="Times New Roman"/>
        </w:rPr>
      </w:pPr>
      <w:r>
        <w:rPr>
          <w:rFonts w:ascii="Times New Roman" w:hAnsi="Times New Roman" w:cs="Times New Roman"/>
        </w:rPr>
        <w:t>súťažné právo</w:t>
      </w:r>
    </w:p>
    <w:p w:rsidR="003127C7" w:rsidRDefault="003127C7" w:rsidP="00DB3852">
      <w:pPr>
        <w:pStyle w:val="Bezriadkovania"/>
        <w:numPr>
          <w:ilvl w:val="0"/>
          <w:numId w:val="3"/>
        </w:numPr>
        <w:jc w:val="both"/>
        <w:rPr>
          <w:rFonts w:ascii="Times New Roman" w:hAnsi="Times New Roman" w:cs="Times New Roman"/>
        </w:rPr>
      </w:pPr>
      <w:r>
        <w:rPr>
          <w:rFonts w:ascii="Times New Roman" w:hAnsi="Times New Roman" w:cs="Times New Roman"/>
        </w:rPr>
        <w:t>cenné papiere a obchodovanie s nimi</w:t>
      </w:r>
    </w:p>
    <w:p w:rsidR="003127C7" w:rsidRPr="00FB0ABC" w:rsidRDefault="003127C7" w:rsidP="00DB3852">
      <w:pPr>
        <w:pStyle w:val="Bezriadkovania"/>
        <w:numPr>
          <w:ilvl w:val="0"/>
          <w:numId w:val="3"/>
        </w:numPr>
        <w:jc w:val="both"/>
        <w:rPr>
          <w:rFonts w:ascii="Times New Roman" w:hAnsi="Times New Roman" w:cs="Times New Roman"/>
        </w:rPr>
      </w:pPr>
      <w:r>
        <w:rPr>
          <w:rFonts w:ascii="Times New Roman" w:hAnsi="Times New Roman" w:cs="Times New Roman"/>
        </w:rPr>
        <w:t>niektoré iné vzťahy súvisiace s podnikaním (problematika obch.registra, účtovníctva a podnikateľov..)</w:t>
      </w:r>
    </w:p>
    <w:p w:rsidR="003127C7" w:rsidRDefault="003127C7" w:rsidP="00F1255F">
      <w:pPr>
        <w:pStyle w:val="Bezriadkovania"/>
        <w:jc w:val="both"/>
        <w:rPr>
          <w:rFonts w:ascii="Times New Roman" w:hAnsi="Times New Roman" w:cs="Times New Roman"/>
        </w:rPr>
      </w:pPr>
    </w:p>
    <w:p w:rsidR="00893E9C" w:rsidRDefault="00893E9C" w:rsidP="00F1255F">
      <w:pPr>
        <w:pStyle w:val="Bezriadkovania"/>
        <w:jc w:val="both"/>
        <w:rPr>
          <w:rFonts w:ascii="Times New Roman" w:hAnsi="Times New Roman" w:cs="Times New Roman"/>
        </w:rPr>
      </w:pPr>
      <w:r w:rsidRPr="00FB0ABC">
        <w:rPr>
          <w:rFonts w:ascii="Times New Roman" w:hAnsi="Times New Roman" w:cs="Times New Roman"/>
        </w:rPr>
        <w:t xml:space="preserve">Právne vzťahy sa spravujú ustanoveniami </w:t>
      </w:r>
      <w:r w:rsidR="00784D1D">
        <w:rPr>
          <w:rFonts w:ascii="Times New Roman" w:hAnsi="Times New Roman" w:cs="Times New Roman"/>
        </w:rPr>
        <w:t>ObZ</w:t>
      </w:r>
      <w:r w:rsidRPr="00FB0ABC">
        <w:rPr>
          <w:rFonts w:ascii="Times New Roman" w:hAnsi="Times New Roman" w:cs="Times New Roman"/>
        </w:rPr>
        <w:t>. Ak niektoré otázky nemožno riešiť podľa týchto  ustanovení, riešia sa podľa predpisov občianskeho práva. Ak ich nemožno riešiť ani podľa týchto predpisov, posúdia sa podľa obchodných zvyklostí, a ak ich niet, podľa zásad, na ktorých spočíva tento zákon.</w:t>
      </w:r>
      <w:r w:rsidR="00784D1D">
        <w:rPr>
          <w:rFonts w:ascii="Times New Roman" w:hAnsi="Times New Roman" w:cs="Times New Roman"/>
        </w:rPr>
        <w:t xml:space="preserve"> Ob</w:t>
      </w:r>
      <w:r w:rsidR="003127C7">
        <w:rPr>
          <w:rFonts w:ascii="Times New Roman" w:hAnsi="Times New Roman" w:cs="Times New Roman"/>
        </w:rPr>
        <w:t>Z nie je jediný, prameňom obch. práva, je to aj zákon o št.</w:t>
      </w:r>
      <w:r w:rsidR="00784D1D">
        <w:rPr>
          <w:rFonts w:ascii="Times New Roman" w:hAnsi="Times New Roman" w:cs="Times New Roman"/>
        </w:rPr>
        <w:t xml:space="preserve"> </w:t>
      </w:r>
      <w:r w:rsidR="003127C7">
        <w:rPr>
          <w:rFonts w:ascii="Times New Roman" w:hAnsi="Times New Roman" w:cs="Times New Roman"/>
        </w:rPr>
        <w:t>podniku, o dlhopisoch, živnostenský zákon, zákon o reštrukturaliz</w:t>
      </w:r>
      <w:r w:rsidR="00784D1D">
        <w:rPr>
          <w:rFonts w:ascii="Times New Roman" w:hAnsi="Times New Roman" w:cs="Times New Roman"/>
        </w:rPr>
        <w:t>ácii, o burzách..). Pôsobnosť Ob</w:t>
      </w:r>
      <w:r w:rsidR="003127C7">
        <w:rPr>
          <w:rFonts w:ascii="Times New Roman" w:hAnsi="Times New Roman" w:cs="Times New Roman"/>
        </w:rPr>
        <w:t>Z:</w:t>
      </w:r>
    </w:p>
    <w:p w:rsidR="003127C7" w:rsidRDefault="003127C7" w:rsidP="00DB3852">
      <w:pPr>
        <w:pStyle w:val="Bezriadkovania"/>
        <w:numPr>
          <w:ilvl w:val="0"/>
          <w:numId w:val="4"/>
        </w:numPr>
        <w:jc w:val="both"/>
        <w:rPr>
          <w:rFonts w:ascii="Times New Roman" w:hAnsi="Times New Roman" w:cs="Times New Roman"/>
        </w:rPr>
      </w:pPr>
      <w:r>
        <w:rPr>
          <w:rFonts w:ascii="Times New Roman" w:hAnsi="Times New Roman" w:cs="Times New Roman"/>
        </w:rPr>
        <w:t>vecná- pr</w:t>
      </w:r>
      <w:r w:rsidR="00784D1D">
        <w:rPr>
          <w:rFonts w:ascii="Times New Roman" w:hAnsi="Times New Roman" w:cs="Times New Roman"/>
        </w:rPr>
        <w:t>e aké skutkové podstaty platí Ob</w:t>
      </w:r>
      <w:r>
        <w:rPr>
          <w:rFonts w:ascii="Times New Roman" w:hAnsi="Times New Roman" w:cs="Times New Roman"/>
        </w:rPr>
        <w:t>Z- predovšetkým úprava postavenia podnikateľov</w:t>
      </w:r>
    </w:p>
    <w:p w:rsidR="003127C7" w:rsidRPr="003127C7" w:rsidRDefault="003127C7" w:rsidP="00DB3852">
      <w:pPr>
        <w:pStyle w:val="Bezriadkovania"/>
        <w:numPr>
          <w:ilvl w:val="0"/>
          <w:numId w:val="4"/>
        </w:numPr>
        <w:jc w:val="both"/>
        <w:rPr>
          <w:rFonts w:ascii="Times New Roman" w:hAnsi="Times New Roman" w:cs="Times New Roman"/>
          <w:sz w:val="18"/>
          <w:szCs w:val="18"/>
        </w:rPr>
      </w:pPr>
      <w:r>
        <w:rPr>
          <w:rFonts w:ascii="Times New Roman" w:hAnsi="Times New Roman" w:cs="Times New Roman"/>
        </w:rPr>
        <w:t xml:space="preserve">časová- </w:t>
      </w:r>
      <w:r w:rsidR="00784D1D">
        <w:rPr>
          <w:rFonts w:ascii="Times New Roman" w:hAnsi="Times New Roman" w:cs="Times New Roman"/>
          <w:sz w:val="18"/>
          <w:szCs w:val="18"/>
        </w:rPr>
        <w:t>(Ob</w:t>
      </w:r>
      <w:r w:rsidRPr="003127C7">
        <w:rPr>
          <w:rFonts w:ascii="Times New Roman" w:hAnsi="Times New Roman" w:cs="Times New Roman"/>
          <w:sz w:val="18"/>
          <w:szCs w:val="18"/>
        </w:rPr>
        <w:t>Z sa spravujú vzťahy vzniknuté po 1.1.1992, deň jeho účinnosti, až na pár výnimiek- zmluvy o bežnom účte, zmluvy o uložení cenných papierov a iných hodnôt)</w:t>
      </w:r>
    </w:p>
    <w:p w:rsidR="003127C7" w:rsidRDefault="00784D1D" w:rsidP="00DB3852">
      <w:pPr>
        <w:pStyle w:val="Bezriadkovania"/>
        <w:numPr>
          <w:ilvl w:val="0"/>
          <w:numId w:val="4"/>
        </w:numPr>
        <w:jc w:val="both"/>
        <w:rPr>
          <w:rFonts w:ascii="Times New Roman" w:hAnsi="Times New Roman" w:cs="Times New Roman"/>
        </w:rPr>
      </w:pPr>
      <w:r>
        <w:rPr>
          <w:rFonts w:ascii="Times New Roman" w:hAnsi="Times New Roman" w:cs="Times New Roman"/>
        </w:rPr>
        <w:t>osobná- ktorým osobám je Ob</w:t>
      </w:r>
      <w:r w:rsidR="003127C7">
        <w:rPr>
          <w:rFonts w:ascii="Times New Roman" w:hAnsi="Times New Roman" w:cs="Times New Roman"/>
        </w:rPr>
        <w:t>Z adres</w:t>
      </w:r>
      <w:r>
        <w:rPr>
          <w:rFonts w:ascii="Times New Roman" w:hAnsi="Times New Roman" w:cs="Times New Roman"/>
        </w:rPr>
        <w:t>ovaný- podnikatelia, súťažitelia</w:t>
      </w:r>
    </w:p>
    <w:p w:rsidR="003127C7" w:rsidRPr="003127C7" w:rsidRDefault="00784D1D" w:rsidP="00DB3852">
      <w:pPr>
        <w:pStyle w:val="Bezriadkovania"/>
        <w:numPr>
          <w:ilvl w:val="0"/>
          <w:numId w:val="4"/>
        </w:numPr>
        <w:jc w:val="both"/>
        <w:rPr>
          <w:rFonts w:ascii="Times New Roman" w:hAnsi="Times New Roman" w:cs="Times New Roman"/>
        </w:rPr>
      </w:pPr>
      <w:r>
        <w:rPr>
          <w:rFonts w:ascii="Times New Roman" w:hAnsi="Times New Roman" w:cs="Times New Roman"/>
        </w:rPr>
        <w:t>priestorová- platí na území</w:t>
      </w:r>
      <w:r w:rsidR="003127C7">
        <w:rPr>
          <w:rFonts w:ascii="Times New Roman" w:hAnsi="Times New Roman" w:cs="Times New Roman"/>
        </w:rPr>
        <w:t xml:space="preserve"> SR</w:t>
      </w:r>
    </w:p>
    <w:p w:rsidR="00893E9C" w:rsidRPr="00FB0ABC" w:rsidRDefault="00893E9C" w:rsidP="00F1255F">
      <w:pPr>
        <w:pStyle w:val="Bezriadkovania"/>
        <w:jc w:val="both"/>
        <w:rPr>
          <w:rFonts w:ascii="Times New Roman" w:hAnsi="Times New Roman" w:cs="Times New Roman"/>
        </w:rPr>
      </w:pPr>
    </w:p>
    <w:p w:rsidR="00893E9C" w:rsidRPr="00FB0ABC" w:rsidRDefault="00893E9C" w:rsidP="00F1255F">
      <w:pPr>
        <w:pStyle w:val="Bezriadkovania"/>
        <w:jc w:val="both"/>
        <w:rPr>
          <w:rFonts w:ascii="Times New Roman" w:hAnsi="Times New Roman" w:cs="Times New Roman"/>
          <w:b/>
        </w:rPr>
      </w:pPr>
      <w:r w:rsidRPr="00FB0ABC">
        <w:rPr>
          <w:rFonts w:ascii="Times New Roman" w:hAnsi="Times New Roman" w:cs="Times New Roman"/>
          <w:b/>
        </w:rPr>
        <w:t>Subjekty, podnikateľ</w:t>
      </w:r>
    </w:p>
    <w:p w:rsidR="00893E9C" w:rsidRPr="00FB0ABC" w:rsidRDefault="00784D1D" w:rsidP="00F1255F">
      <w:pPr>
        <w:pStyle w:val="Bezriadkovania"/>
        <w:jc w:val="both"/>
        <w:rPr>
          <w:rFonts w:ascii="Times New Roman" w:hAnsi="Times New Roman" w:cs="Times New Roman"/>
        </w:rPr>
      </w:pPr>
      <w:r>
        <w:rPr>
          <w:rFonts w:ascii="Times New Roman" w:hAnsi="Times New Roman" w:cs="Times New Roman"/>
        </w:rPr>
        <w:t>Subjekt</w:t>
      </w:r>
      <w:r w:rsidR="00893E9C" w:rsidRPr="00FB0ABC">
        <w:rPr>
          <w:rFonts w:ascii="Times New Roman" w:hAnsi="Times New Roman" w:cs="Times New Roman"/>
        </w:rPr>
        <w:t xml:space="preserve">mi obchodnoprávnych vzťahov sú </w:t>
      </w:r>
      <w:r w:rsidR="00893E9C" w:rsidRPr="00FB0ABC">
        <w:rPr>
          <w:rFonts w:ascii="Times New Roman" w:hAnsi="Times New Roman" w:cs="Times New Roman"/>
          <w:b/>
        </w:rPr>
        <w:t>podnikatelia.</w:t>
      </w:r>
      <w:r w:rsidR="00893E9C" w:rsidRPr="00FB0ABC">
        <w:rPr>
          <w:rFonts w:ascii="Times New Roman" w:hAnsi="Times New Roman" w:cs="Times New Roman"/>
        </w:rPr>
        <w:t xml:space="preserve"> </w:t>
      </w:r>
      <w:r w:rsidR="00893E9C" w:rsidRPr="00FB0ABC">
        <w:rPr>
          <w:rFonts w:ascii="Times New Roman" w:hAnsi="Times New Roman" w:cs="Times New Roman"/>
          <w:u w:val="single"/>
        </w:rPr>
        <w:t>Podnikateľom môže byť</w:t>
      </w:r>
      <w:r w:rsidR="00893E9C" w:rsidRPr="00FB0ABC">
        <w:rPr>
          <w:rFonts w:ascii="Times New Roman" w:hAnsi="Times New Roman" w:cs="Times New Roman"/>
        </w:rPr>
        <w:t xml:space="preserve"> tak fyzická, ako aj právnická osoba. </w:t>
      </w:r>
      <w:r w:rsidR="003127C7">
        <w:rPr>
          <w:rFonts w:ascii="Times New Roman" w:hAnsi="Times New Roman" w:cs="Times New Roman"/>
        </w:rPr>
        <w:t>P</w:t>
      </w:r>
      <w:r w:rsidR="00893E9C" w:rsidRPr="00FB0ABC">
        <w:rPr>
          <w:rFonts w:ascii="Times New Roman" w:hAnsi="Times New Roman" w:cs="Times New Roman"/>
        </w:rPr>
        <w:t>ojem podnikateľ vyjadruje právne samostatný, vlastnícky oddelený právny subjekt, ktorý vyvíja podnikateľskú činnosť vo vlastnom mene.</w:t>
      </w:r>
    </w:p>
    <w:p w:rsidR="00893E9C" w:rsidRPr="00FB0ABC" w:rsidRDefault="00893E9C" w:rsidP="00F1255F">
      <w:pPr>
        <w:pStyle w:val="Bezriadkovania"/>
        <w:jc w:val="both"/>
        <w:rPr>
          <w:rFonts w:ascii="Times New Roman" w:hAnsi="Times New Roman" w:cs="Times New Roman"/>
        </w:rPr>
      </w:pPr>
      <w:r w:rsidRPr="00FB0ABC">
        <w:rPr>
          <w:rFonts w:ascii="Times New Roman" w:hAnsi="Times New Roman" w:cs="Times New Roman"/>
        </w:rPr>
        <w:t xml:space="preserve">- Za základné identifikačné znaky podnikateľov sa považujú </w:t>
      </w:r>
      <w:r w:rsidRPr="00FB0ABC">
        <w:rPr>
          <w:rFonts w:ascii="Times New Roman" w:hAnsi="Times New Roman" w:cs="Times New Roman"/>
          <w:u w:val="single"/>
        </w:rPr>
        <w:t>obchodné meno</w:t>
      </w:r>
      <w:r w:rsidRPr="00FB0ABC">
        <w:rPr>
          <w:rFonts w:ascii="Times New Roman" w:hAnsi="Times New Roman" w:cs="Times New Roman"/>
        </w:rPr>
        <w:t xml:space="preserve"> (používať obchodné meno je pre podnikateľa povinnosť), </w:t>
      </w:r>
      <w:r w:rsidRPr="00FB0ABC">
        <w:rPr>
          <w:rFonts w:ascii="Times New Roman" w:hAnsi="Times New Roman" w:cs="Times New Roman"/>
          <w:u w:val="single"/>
        </w:rPr>
        <w:t>miesto podnikania FO</w:t>
      </w:r>
      <w:r w:rsidR="003127C7">
        <w:rPr>
          <w:rFonts w:ascii="Times New Roman" w:hAnsi="Times New Roman" w:cs="Times New Roman"/>
        </w:rPr>
        <w:t xml:space="preserve"> (bydlisko)/</w:t>
      </w:r>
      <w:r w:rsidRPr="00FB0ABC">
        <w:rPr>
          <w:rFonts w:ascii="Times New Roman" w:hAnsi="Times New Roman" w:cs="Times New Roman"/>
        </w:rPr>
        <w:t xml:space="preserve"> </w:t>
      </w:r>
      <w:r w:rsidRPr="00FB0ABC">
        <w:rPr>
          <w:rFonts w:ascii="Times New Roman" w:hAnsi="Times New Roman" w:cs="Times New Roman"/>
          <w:u w:val="single"/>
        </w:rPr>
        <w:t>sídlo PO</w:t>
      </w:r>
      <w:r w:rsidRPr="00FB0ABC">
        <w:rPr>
          <w:rFonts w:ascii="Times New Roman" w:hAnsi="Times New Roman" w:cs="Times New Roman"/>
        </w:rPr>
        <w:t xml:space="preserve">, </w:t>
      </w:r>
      <w:r w:rsidRPr="00FB0ABC">
        <w:rPr>
          <w:rFonts w:ascii="Times New Roman" w:hAnsi="Times New Roman" w:cs="Times New Roman"/>
          <w:u w:val="single"/>
        </w:rPr>
        <w:t>rodné číslo</w:t>
      </w:r>
      <w:r w:rsidR="003127C7">
        <w:rPr>
          <w:rFonts w:ascii="Times New Roman" w:hAnsi="Times New Roman" w:cs="Times New Roman"/>
        </w:rPr>
        <w:t xml:space="preserve"> (pri FO)/</w:t>
      </w:r>
      <w:r w:rsidRPr="00FB0ABC">
        <w:rPr>
          <w:rFonts w:ascii="Times New Roman" w:hAnsi="Times New Roman" w:cs="Times New Roman"/>
        </w:rPr>
        <w:t> </w:t>
      </w:r>
      <w:r w:rsidRPr="00FB0ABC">
        <w:rPr>
          <w:rFonts w:ascii="Times New Roman" w:hAnsi="Times New Roman" w:cs="Times New Roman"/>
          <w:u w:val="single"/>
        </w:rPr>
        <w:t>identifikačné číslo</w:t>
      </w:r>
      <w:r w:rsidRPr="00FB0ABC">
        <w:rPr>
          <w:rFonts w:ascii="Times New Roman" w:hAnsi="Times New Roman" w:cs="Times New Roman"/>
        </w:rPr>
        <w:t xml:space="preserve"> (IČO pri PO).</w:t>
      </w:r>
    </w:p>
    <w:p w:rsidR="00893E9C" w:rsidRPr="00FB0ABC" w:rsidRDefault="003127C7" w:rsidP="00F1255F">
      <w:pPr>
        <w:pStyle w:val="Bezriadkovania"/>
        <w:jc w:val="both"/>
        <w:rPr>
          <w:rFonts w:ascii="Times New Roman" w:hAnsi="Times New Roman" w:cs="Times New Roman"/>
        </w:rPr>
      </w:pPr>
      <w:r>
        <w:rPr>
          <w:rFonts w:ascii="Times New Roman" w:hAnsi="Times New Roman" w:cs="Times New Roman"/>
        </w:rPr>
        <w:t>OB</w:t>
      </w:r>
      <w:r w:rsidR="00893E9C" w:rsidRPr="00FB0ABC">
        <w:rPr>
          <w:rFonts w:ascii="Times New Roman" w:hAnsi="Times New Roman" w:cs="Times New Roman"/>
        </w:rPr>
        <w:t xml:space="preserve">Z rozoznáva </w:t>
      </w:r>
      <w:r w:rsidR="00893E9C" w:rsidRPr="003127C7">
        <w:rPr>
          <w:rFonts w:ascii="Times New Roman" w:hAnsi="Times New Roman" w:cs="Times New Roman"/>
          <w:b/>
        </w:rPr>
        <w:t>4 kategórie osôb, ktoré možno považovať za podnikateľa</w:t>
      </w:r>
      <w:r w:rsidR="00893E9C" w:rsidRPr="00FB0ABC">
        <w:rPr>
          <w:rFonts w:ascii="Times New Roman" w:hAnsi="Times New Roman" w:cs="Times New Roman"/>
        </w:rPr>
        <w:t xml:space="preserve"> v zmysle zákonníka. Sú to:</w:t>
      </w:r>
    </w:p>
    <w:p w:rsidR="00893E9C" w:rsidRPr="003127C7" w:rsidRDefault="00893E9C" w:rsidP="00DB3852">
      <w:pPr>
        <w:pStyle w:val="Bezriadkovania"/>
        <w:numPr>
          <w:ilvl w:val="0"/>
          <w:numId w:val="5"/>
        </w:numPr>
        <w:jc w:val="both"/>
        <w:rPr>
          <w:rFonts w:ascii="Times New Roman" w:hAnsi="Times New Roman" w:cs="Times New Roman"/>
        </w:rPr>
      </w:pPr>
      <w:r w:rsidRPr="003127C7">
        <w:rPr>
          <w:rFonts w:ascii="Times New Roman" w:hAnsi="Times New Roman" w:cs="Times New Roman"/>
          <w:u w:val="single"/>
        </w:rPr>
        <w:t>osoby zapísané v obchodnom registri</w:t>
      </w:r>
      <w:r w:rsidR="003127C7">
        <w:rPr>
          <w:rFonts w:ascii="Times New Roman" w:hAnsi="Times New Roman" w:cs="Times New Roman"/>
        </w:rPr>
        <w:t xml:space="preserve">- </w:t>
      </w:r>
      <w:r w:rsidRPr="003127C7">
        <w:rPr>
          <w:rFonts w:ascii="Times New Roman" w:hAnsi="Times New Roman" w:cs="Times New Roman"/>
        </w:rPr>
        <w:t>svoju podnikateľskú legitimitu získava</w:t>
      </w:r>
      <w:r w:rsidR="003127C7">
        <w:rPr>
          <w:rFonts w:ascii="Times New Roman" w:hAnsi="Times New Roman" w:cs="Times New Roman"/>
        </w:rPr>
        <w:t>jú</w:t>
      </w:r>
      <w:r w:rsidRPr="003127C7">
        <w:rPr>
          <w:rFonts w:ascii="Times New Roman" w:hAnsi="Times New Roman" w:cs="Times New Roman"/>
        </w:rPr>
        <w:t xml:space="preserve"> zápisom do obchodného registra</w:t>
      </w:r>
      <w:r w:rsidR="003127C7">
        <w:rPr>
          <w:rFonts w:ascii="Times New Roman" w:hAnsi="Times New Roman" w:cs="Times New Roman"/>
        </w:rPr>
        <w:t xml:space="preserve">, </w:t>
      </w:r>
      <w:r w:rsidRPr="003127C7">
        <w:rPr>
          <w:rFonts w:ascii="Times New Roman" w:hAnsi="Times New Roman" w:cs="Times New Roman"/>
        </w:rPr>
        <w:t>do obchodného registra sa zapisujú obchodné spoločnosti, družstvá, zahraničné osoby, iné právnické osoby, o ktorých to ustanovuje zákon, ako aj organizačné zložky podnikateľov, prípadne podnikov zahraničných osôb</w:t>
      </w:r>
      <w:r w:rsidR="003127C7">
        <w:rPr>
          <w:rFonts w:ascii="Times New Roman" w:hAnsi="Times New Roman" w:cs="Times New Roman"/>
        </w:rPr>
        <w:t xml:space="preserve">, odštepné závody; </w:t>
      </w:r>
      <w:r w:rsidRPr="003127C7">
        <w:rPr>
          <w:rFonts w:ascii="Times New Roman" w:hAnsi="Times New Roman" w:cs="Times New Roman"/>
        </w:rPr>
        <w:t xml:space="preserve">FO s trvalým pobytom na </w:t>
      </w:r>
      <w:r w:rsidRPr="003127C7">
        <w:rPr>
          <w:rFonts w:ascii="Times New Roman" w:hAnsi="Times New Roman" w:cs="Times New Roman"/>
        </w:rPr>
        <w:lastRenderedPageBreak/>
        <w:t>území SR, ktorá je podnikateľom podľa O</w:t>
      </w:r>
      <w:r w:rsidR="003127C7">
        <w:rPr>
          <w:rFonts w:ascii="Times New Roman" w:hAnsi="Times New Roman" w:cs="Times New Roman"/>
        </w:rPr>
        <w:t>B</w:t>
      </w:r>
      <w:r w:rsidRPr="003127C7">
        <w:rPr>
          <w:rFonts w:ascii="Times New Roman" w:hAnsi="Times New Roman" w:cs="Times New Roman"/>
        </w:rPr>
        <w:t xml:space="preserve">Z, </w:t>
      </w:r>
      <w:r w:rsidR="003127C7">
        <w:rPr>
          <w:rFonts w:ascii="Times New Roman" w:hAnsi="Times New Roman" w:cs="Times New Roman"/>
        </w:rPr>
        <w:t xml:space="preserve">sa zapíše </w:t>
      </w:r>
      <w:r w:rsidRPr="003127C7">
        <w:rPr>
          <w:rFonts w:ascii="Times New Roman" w:hAnsi="Times New Roman" w:cs="Times New Roman"/>
        </w:rPr>
        <w:t>do obchodného registra na vlastnú žiadosť alebo ak tak ustanovuje osobitný zákon. </w:t>
      </w:r>
    </w:p>
    <w:p w:rsidR="00893E9C" w:rsidRPr="003127C7" w:rsidRDefault="00893E9C" w:rsidP="00DB3852">
      <w:pPr>
        <w:pStyle w:val="Bezriadkovania"/>
        <w:numPr>
          <w:ilvl w:val="0"/>
          <w:numId w:val="5"/>
        </w:numPr>
        <w:jc w:val="both"/>
        <w:rPr>
          <w:rFonts w:ascii="Times New Roman" w:hAnsi="Times New Roman" w:cs="Times New Roman"/>
          <w:u w:val="single"/>
        </w:rPr>
      </w:pPr>
      <w:r w:rsidRPr="003127C7">
        <w:rPr>
          <w:rFonts w:ascii="Times New Roman" w:hAnsi="Times New Roman" w:cs="Times New Roman"/>
          <w:u w:val="single"/>
        </w:rPr>
        <w:t>osoby, ktoré podnikajú na základe živnostenského oprávnenia</w:t>
      </w:r>
      <w:r w:rsidR="003127C7">
        <w:rPr>
          <w:rFonts w:ascii="Times New Roman" w:hAnsi="Times New Roman" w:cs="Times New Roman"/>
          <w:u w:val="single"/>
        </w:rPr>
        <w:t xml:space="preserve">- </w:t>
      </w:r>
      <w:r w:rsidRPr="003127C7">
        <w:rPr>
          <w:rFonts w:ascii="Times New Roman" w:hAnsi="Times New Roman" w:cs="Times New Roman"/>
        </w:rPr>
        <w:t>osoby, ktoré podnikajú iba na základe živnostenského oprávnenia, keďže inak nemajú zákonnú povinnosť sa zapísať do obchodného registra, tieto osoby sú  evidované v živnostenskom registri vedenom okresným úradom (odbor živnostenské podnikanie)</w:t>
      </w:r>
    </w:p>
    <w:p w:rsidR="00893E9C" w:rsidRPr="003127C7" w:rsidRDefault="00893E9C" w:rsidP="00DB3852">
      <w:pPr>
        <w:pStyle w:val="Bezriadkovania"/>
        <w:numPr>
          <w:ilvl w:val="0"/>
          <w:numId w:val="5"/>
        </w:numPr>
        <w:jc w:val="both"/>
        <w:rPr>
          <w:rFonts w:ascii="Times New Roman" w:hAnsi="Times New Roman" w:cs="Times New Roman"/>
          <w:u w:val="single"/>
        </w:rPr>
      </w:pPr>
      <w:r w:rsidRPr="003127C7">
        <w:rPr>
          <w:rFonts w:ascii="Times New Roman" w:hAnsi="Times New Roman" w:cs="Times New Roman"/>
          <w:u w:val="single"/>
        </w:rPr>
        <w:t>osoby, ktoré podnikajú na základe iného než živnostenského oprávnenia podľa osobitných predpisov</w:t>
      </w:r>
      <w:r w:rsidR="003127C7">
        <w:rPr>
          <w:rFonts w:ascii="Times New Roman" w:hAnsi="Times New Roman" w:cs="Times New Roman"/>
          <w:u w:val="single"/>
        </w:rPr>
        <w:t>-</w:t>
      </w:r>
      <w:r w:rsidR="003127C7">
        <w:rPr>
          <w:rFonts w:ascii="Times New Roman" w:hAnsi="Times New Roman" w:cs="Times New Roman"/>
        </w:rPr>
        <w:t xml:space="preserve"> s</w:t>
      </w:r>
      <w:r w:rsidRPr="003127C7">
        <w:rPr>
          <w:rFonts w:ascii="Times New Roman" w:hAnsi="Times New Roman" w:cs="Times New Roman"/>
        </w:rPr>
        <w:t>ú to niektoré právnické osoby, ktoré sa nezapisujú do obchodného registra a ich činnosť je legalizovaná priamo zákonom alebo aktom vydaným na jeho podklade, napr. banky (zákon o bankách).</w:t>
      </w:r>
      <w:r w:rsidR="003127C7">
        <w:rPr>
          <w:rFonts w:ascii="Times New Roman" w:hAnsi="Times New Roman" w:cs="Times New Roman"/>
        </w:rPr>
        <w:t xml:space="preserve"> M</w:t>
      </w:r>
      <w:r w:rsidRPr="003127C7">
        <w:rPr>
          <w:rFonts w:ascii="Times New Roman" w:hAnsi="Times New Roman" w:cs="Times New Roman"/>
        </w:rPr>
        <w:t xml:space="preserve">ožno sem začleniť aj tzv. slobodné povolania, napr. činnosť pri výkone povolania lekárov, veterinárnych lekárov a pracovníkov, činnosť advokátov, komerčných právnikov, notárov, patentových zástupcov, znalcov a tlmočníkov, </w:t>
      </w:r>
    </w:p>
    <w:p w:rsidR="00893E9C" w:rsidRDefault="00893E9C" w:rsidP="00DB3852">
      <w:pPr>
        <w:pStyle w:val="Bezriadkovania"/>
        <w:numPr>
          <w:ilvl w:val="0"/>
          <w:numId w:val="5"/>
        </w:numPr>
        <w:jc w:val="both"/>
        <w:rPr>
          <w:rFonts w:ascii="Times New Roman" w:hAnsi="Times New Roman" w:cs="Times New Roman"/>
        </w:rPr>
      </w:pPr>
      <w:r w:rsidRPr="003127C7">
        <w:rPr>
          <w:rFonts w:ascii="Times New Roman" w:hAnsi="Times New Roman" w:cs="Times New Roman"/>
          <w:u w:val="single"/>
        </w:rPr>
        <w:t>FO, ktoré realizujú prevádzku poľnohospodárskej výroby a sú zapísané do evidencie podľa osobitného predpisu</w:t>
      </w:r>
      <w:r w:rsidR="003127C7">
        <w:rPr>
          <w:rFonts w:ascii="Times New Roman" w:hAnsi="Times New Roman" w:cs="Times New Roman"/>
        </w:rPr>
        <w:t xml:space="preserve">- </w:t>
      </w:r>
      <w:r w:rsidRPr="003127C7">
        <w:rPr>
          <w:rFonts w:ascii="Times New Roman" w:hAnsi="Times New Roman" w:cs="Times New Roman"/>
        </w:rPr>
        <w:t>samostatne hospodáriaci roľníci, ktorí sa zapisujú do evidencie obce podľa zákona o súkromnom podnikaní občanov</w:t>
      </w:r>
      <w:r w:rsidR="003127C7">
        <w:rPr>
          <w:rFonts w:ascii="Times New Roman" w:hAnsi="Times New Roman" w:cs="Times New Roman"/>
        </w:rPr>
        <w:t xml:space="preserve">, </w:t>
      </w:r>
      <w:r w:rsidRPr="003127C7">
        <w:rPr>
          <w:rFonts w:ascii="Times New Roman" w:hAnsi="Times New Roman" w:cs="Times New Roman"/>
        </w:rPr>
        <w:t>samostatne hospodáriaci roľníci sa môžu zapísať aj do obchodného registra, a to so všetkými dôsledkami, ktoré z</w:t>
      </w:r>
      <w:r w:rsidR="00DC2051" w:rsidRPr="003127C7">
        <w:rPr>
          <w:rFonts w:ascii="Times New Roman" w:hAnsi="Times New Roman" w:cs="Times New Roman"/>
        </w:rPr>
        <w:t> </w:t>
      </w:r>
      <w:r w:rsidRPr="003127C7">
        <w:rPr>
          <w:rFonts w:ascii="Times New Roman" w:hAnsi="Times New Roman" w:cs="Times New Roman"/>
        </w:rPr>
        <w:t>toho</w:t>
      </w:r>
      <w:r w:rsidR="00DC2051" w:rsidRPr="003127C7">
        <w:rPr>
          <w:rFonts w:ascii="Times New Roman" w:hAnsi="Times New Roman" w:cs="Times New Roman"/>
        </w:rPr>
        <w:t xml:space="preserve"> </w:t>
      </w:r>
      <w:r w:rsidRPr="003127C7">
        <w:rPr>
          <w:rFonts w:ascii="Times New Roman" w:hAnsi="Times New Roman" w:cs="Times New Roman"/>
        </w:rPr>
        <w:t xml:space="preserve">vyplývajú. </w:t>
      </w:r>
    </w:p>
    <w:p w:rsidR="003127C7" w:rsidRDefault="003127C7" w:rsidP="00F1255F">
      <w:pPr>
        <w:pStyle w:val="Bezriadkovania"/>
        <w:ind w:left="465"/>
        <w:jc w:val="both"/>
        <w:rPr>
          <w:rFonts w:ascii="Times New Roman" w:hAnsi="Times New Roman" w:cs="Times New Roman"/>
        </w:rPr>
      </w:pPr>
    </w:p>
    <w:p w:rsidR="003127C7" w:rsidRDefault="003127C7" w:rsidP="00F1255F">
      <w:pPr>
        <w:pStyle w:val="Bezriadkovania"/>
        <w:ind w:left="105"/>
        <w:jc w:val="both"/>
        <w:rPr>
          <w:rFonts w:ascii="Times New Roman" w:hAnsi="Times New Roman" w:cs="Times New Roman"/>
          <w:b/>
        </w:rPr>
      </w:pPr>
      <w:r w:rsidRPr="003127C7">
        <w:rPr>
          <w:rFonts w:ascii="Times New Roman" w:hAnsi="Times New Roman" w:cs="Times New Roman"/>
          <w:b/>
        </w:rPr>
        <w:t>Ďalšie subjekty OP</w:t>
      </w:r>
      <w:r>
        <w:rPr>
          <w:rFonts w:ascii="Times New Roman" w:hAnsi="Times New Roman" w:cs="Times New Roman"/>
          <w:b/>
        </w:rPr>
        <w:t>:</w:t>
      </w:r>
    </w:p>
    <w:p w:rsidR="003127C7" w:rsidRPr="003127C7" w:rsidRDefault="003127C7" w:rsidP="00DB3852">
      <w:pPr>
        <w:pStyle w:val="Bezriadkovania"/>
        <w:numPr>
          <w:ilvl w:val="0"/>
          <w:numId w:val="6"/>
        </w:numPr>
        <w:jc w:val="both"/>
        <w:rPr>
          <w:rFonts w:ascii="Times New Roman" w:hAnsi="Times New Roman" w:cs="Times New Roman"/>
          <w:b/>
        </w:rPr>
      </w:pPr>
      <w:r>
        <w:rPr>
          <w:rFonts w:ascii="Times New Roman" w:hAnsi="Times New Roman" w:cs="Times New Roman"/>
          <w:b/>
        </w:rPr>
        <w:t xml:space="preserve">Štát- </w:t>
      </w:r>
      <w:r w:rsidRPr="003127C7">
        <w:rPr>
          <w:rFonts w:ascii="Times New Roman" w:hAnsi="Times New Roman" w:cs="Times New Roman"/>
        </w:rPr>
        <w:t>ako PO, ak je účastníkom občianskoprávnych vzťahov</w:t>
      </w:r>
    </w:p>
    <w:p w:rsidR="003127C7" w:rsidRPr="003127C7" w:rsidRDefault="003127C7" w:rsidP="00DB3852">
      <w:pPr>
        <w:pStyle w:val="Bezriadkovania"/>
        <w:numPr>
          <w:ilvl w:val="0"/>
          <w:numId w:val="6"/>
        </w:numPr>
        <w:jc w:val="both"/>
        <w:rPr>
          <w:rFonts w:ascii="Times New Roman" w:hAnsi="Times New Roman" w:cs="Times New Roman"/>
          <w:b/>
        </w:rPr>
      </w:pPr>
      <w:r>
        <w:rPr>
          <w:rFonts w:ascii="Times New Roman" w:hAnsi="Times New Roman" w:cs="Times New Roman"/>
          <w:b/>
        </w:rPr>
        <w:t>Samosprávne územné jednotky-</w:t>
      </w:r>
      <w:r>
        <w:rPr>
          <w:rFonts w:ascii="Times New Roman" w:hAnsi="Times New Roman" w:cs="Times New Roman"/>
        </w:rPr>
        <w:t>obce, VÚC</w:t>
      </w:r>
    </w:p>
    <w:p w:rsidR="003127C7" w:rsidRPr="003127C7" w:rsidRDefault="003127C7" w:rsidP="00DB3852">
      <w:pPr>
        <w:pStyle w:val="Bezriadkovania"/>
        <w:numPr>
          <w:ilvl w:val="0"/>
          <w:numId w:val="6"/>
        </w:numPr>
        <w:jc w:val="both"/>
        <w:rPr>
          <w:rFonts w:ascii="Times New Roman" w:hAnsi="Times New Roman" w:cs="Times New Roman"/>
          <w:b/>
        </w:rPr>
      </w:pPr>
      <w:r>
        <w:rPr>
          <w:rFonts w:ascii="Times New Roman" w:hAnsi="Times New Roman" w:cs="Times New Roman"/>
          <w:b/>
        </w:rPr>
        <w:t>Verejnoprávne inštitúcie-</w:t>
      </w:r>
      <w:r>
        <w:rPr>
          <w:rFonts w:ascii="Times New Roman" w:hAnsi="Times New Roman" w:cs="Times New Roman"/>
        </w:rPr>
        <w:t xml:space="preserve"> napr. Sociálna poisťovňa, Všeobecná zdravotná poisťovňa, Fond národného majetku a i., ak predmetom týchto vzťahov je  zabezpečovanie verejných potrieb alebo vlastnej prevádzky</w:t>
      </w:r>
    </w:p>
    <w:p w:rsidR="00893E9C" w:rsidRPr="00FB0ABC" w:rsidRDefault="00893E9C" w:rsidP="00F1255F">
      <w:pPr>
        <w:pStyle w:val="Bezriadkovania"/>
        <w:jc w:val="both"/>
        <w:rPr>
          <w:rFonts w:ascii="Times New Roman" w:hAnsi="Times New Roman" w:cs="Times New Roman"/>
          <w:b/>
        </w:rPr>
      </w:pPr>
    </w:p>
    <w:p w:rsidR="00893E9C" w:rsidRPr="00FB0ABC" w:rsidRDefault="00DC2051" w:rsidP="00F1255F">
      <w:pPr>
        <w:pStyle w:val="Bezriadkovania"/>
        <w:jc w:val="both"/>
        <w:rPr>
          <w:rFonts w:ascii="Times New Roman" w:hAnsi="Times New Roman" w:cs="Times New Roman"/>
          <w:b/>
        </w:rPr>
      </w:pPr>
      <w:r w:rsidRPr="00FB0ABC">
        <w:rPr>
          <w:rFonts w:ascii="Times New Roman" w:hAnsi="Times New Roman" w:cs="Times New Roman"/>
          <w:b/>
        </w:rPr>
        <w:t>Podnikanie</w:t>
      </w:r>
    </w:p>
    <w:p w:rsidR="00DC2051" w:rsidRPr="00FB0ABC" w:rsidRDefault="00DC2051" w:rsidP="00F1255F">
      <w:pPr>
        <w:pStyle w:val="Bezriadkovania"/>
        <w:jc w:val="both"/>
        <w:rPr>
          <w:rFonts w:ascii="Times New Roman" w:hAnsi="Times New Roman" w:cs="Times New Roman"/>
          <w:b/>
        </w:rPr>
      </w:pPr>
    </w:p>
    <w:p w:rsidR="003127C7" w:rsidRDefault="00DC2051" w:rsidP="00F1255F">
      <w:pPr>
        <w:pStyle w:val="Bezriadkovania"/>
        <w:jc w:val="both"/>
        <w:rPr>
          <w:rFonts w:ascii="Times New Roman" w:hAnsi="Times New Roman" w:cs="Times New Roman"/>
        </w:rPr>
      </w:pPr>
      <w:r w:rsidRPr="00FB0ABC">
        <w:rPr>
          <w:rFonts w:ascii="Times New Roman" w:hAnsi="Times New Roman" w:cs="Times New Roman"/>
          <w:u w:val="single"/>
        </w:rPr>
        <w:t>Podnikaním</w:t>
      </w:r>
      <w:r w:rsidRPr="00FB0ABC">
        <w:rPr>
          <w:rFonts w:ascii="Times New Roman" w:hAnsi="Times New Roman" w:cs="Times New Roman"/>
        </w:rPr>
        <w:t xml:space="preserve"> sa rozumie </w:t>
      </w:r>
      <w:r w:rsidRPr="003127C7">
        <w:rPr>
          <w:rFonts w:ascii="Times New Roman" w:hAnsi="Times New Roman" w:cs="Times New Roman"/>
          <w:b/>
        </w:rPr>
        <w:t>sústavná činnosť</w:t>
      </w:r>
      <w:r w:rsidRPr="00FB0ABC">
        <w:rPr>
          <w:rFonts w:ascii="Times New Roman" w:hAnsi="Times New Roman" w:cs="Times New Roman"/>
        </w:rPr>
        <w:t xml:space="preserve"> vykonávaná </w:t>
      </w:r>
      <w:r w:rsidRPr="003127C7">
        <w:rPr>
          <w:rFonts w:ascii="Times New Roman" w:hAnsi="Times New Roman" w:cs="Times New Roman"/>
          <w:b/>
        </w:rPr>
        <w:t>samostatne</w:t>
      </w:r>
      <w:r w:rsidRPr="00FB0ABC">
        <w:rPr>
          <w:rFonts w:ascii="Times New Roman" w:hAnsi="Times New Roman" w:cs="Times New Roman"/>
        </w:rPr>
        <w:t xml:space="preserve"> podnikateľom </w:t>
      </w:r>
      <w:r w:rsidRPr="003127C7">
        <w:rPr>
          <w:rFonts w:ascii="Times New Roman" w:hAnsi="Times New Roman" w:cs="Times New Roman"/>
          <w:b/>
        </w:rPr>
        <w:t>vo vlastnom mene</w:t>
      </w:r>
      <w:r w:rsidRPr="00FB0ABC">
        <w:rPr>
          <w:rFonts w:ascii="Times New Roman" w:hAnsi="Times New Roman" w:cs="Times New Roman"/>
        </w:rPr>
        <w:t xml:space="preserve"> </w:t>
      </w:r>
      <w:r w:rsidRPr="003127C7">
        <w:rPr>
          <w:rFonts w:ascii="Times New Roman" w:hAnsi="Times New Roman" w:cs="Times New Roman"/>
        </w:rPr>
        <w:t>a</w:t>
      </w:r>
      <w:r w:rsidRPr="003127C7">
        <w:rPr>
          <w:rFonts w:ascii="Times New Roman" w:hAnsi="Times New Roman" w:cs="Times New Roman"/>
          <w:b/>
        </w:rPr>
        <w:t> na vlastnú zodpovednosť</w:t>
      </w:r>
      <w:r w:rsidRPr="00FB0ABC">
        <w:rPr>
          <w:rFonts w:ascii="Times New Roman" w:hAnsi="Times New Roman" w:cs="Times New Roman"/>
        </w:rPr>
        <w:t xml:space="preserve"> za účelom </w:t>
      </w:r>
      <w:r w:rsidRPr="003127C7">
        <w:rPr>
          <w:rFonts w:ascii="Times New Roman" w:hAnsi="Times New Roman" w:cs="Times New Roman"/>
          <w:b/>
        </w:rPr>
        <w:t>dosiahnutia zisku</w:t>
      </w:r>
      <w:r w:rsidRPr="00FB0ABC">
        <w:rPr>
          <w:rFonts w:ascii="Times New Roman" w:hAnsi="Times New Roman" w:cs="Times New Roman"/>
        </w:rPr>
        <w:t>.</w:t>
      </w:r>
      <w:r w:rsidR="003127C7">
        <w:rPr>
          <w:rFonts w:ascii="Times New Roman" w:hAnsi="Times New Roman" w:cs="Times New Roman"/>
        </w:rPr>
        <w:t xml:space="preserve"> </w:t>
      </w:r>
    </w:p>
    <w:p w:rsidR="00DC2051" w:rsidRPr="00FB0ABC" w:rsidRDefault="00DC2051" w:rsidP="00F1255F">
      <w:pPr>
        <w:pStyle w:val="Bezriadkovania"/>
        <w:jc w:val="both"/>
        <w:rPr>
          <w:rFonts w:ascii="Times New Roman" w:hAnsi="Times New Roman" w:cs="Times New Roman"/>
        </w:rPr>
      </w:pPr>
      <w:r w:rsidRPr="00FB0ABC">
        <w:rPr>
          <w:rFonts w:ascii="Times New Roman" w:hAnsi="Times New Roman" w:cs="Times New Roman"/>
        </w:rPr>
        <w:t xml:space="preserve">   a)     sústavná činnosť, t.j. činnosť pravidelne sa opakujúca; nejde teda o činnosť vykonávanú n</w:t>
      </w:r>
      <w:r w:rsidR="003127C7">
        <w:rPr>
          <w:rFonts w:ascii="Times New Roman" w:hAnsi="Times New Roman" w:cs="Times New Roman"/>
        </w:rPr>
        <w:t>iekým príležitostne (ojedinele), ale nevylučuje ani sezónnu činnosť</w:t>
      </w:r>
    </w:p>
    <w:p w:rsidR="00DC2051" w:rsidRPr="00FB0ABC" w:rsidRDefault="003127C7" w:rsidP="00F1255F">
      <w:pPr>
        <w:pStyle w:val="Bezriadkovania"/>
        <w:jc w:val="both"/>
        <w:rPr>
          <w:rFonts w:ascii="Times New Roman" w:hAnsi="Times New Roman" w:cs="Times New Roman"/>
        </w:rPr>
      </w:pPr>
      <w:r>
        <w:rPr>
          <w:rFonts w:ascii="Times New Roman" w:hAnsi="Times New Roman" w:cs="Times New Roman"/>
        </w:rPr>
        <w:t xml:space="preserve">   b)    s</w:t>
      </w:r>
      <w:r w:rsidR="00DC2051" w:rsidRPr="00FB0ABC">
        <w:rPr>
          <w:rFonts w:ascii="Times New Roman" w:hAnsi="Times New Roman" w:cs="Times New Roman"/>
        </w:rPr>
        <w:t xml:space="preserve">amostatnosť podnikateľa: </w:t>
      </w:r>
      <w:r>
        <w:rPr>
          <w:rFonts w:ascii="Times New Roman" w:hAnsi="Times New Roman" w:cs="Times New Roman"/>
        </w:rPr>
        <w:t>nie je vo vzťahu k inej FO/PO vo vzťahu podriadenosti, nepodlieha príkazom inej osoby</w:t>
      </w:r>
    </w:p>
    <w:p w:rsidR="00DC2051" w:rsidRPr="00FB0ABC" w:rsidRDefault="003127C7" w:rsidP="00F1255F">
      <w:pPr>
        <w:pStyle w:val="Bezriadkovania"/>
        <w:jc w:val="both"/>
        <w:rPr>
          <w:rFonts w:ascii="Times New Roman" w:hAnsi="Times New Roman" w:cs="Times New Roman"/>
        </w:rPr>
      </w:pPr>
      <w:r>
        <w:rPr>
          <w:rFonts w:ascii="Times New Roman" w:hAnsi="Times New Roman" w:cs="Times New Roman"/>
        </w:rPr>
        <w:t xml:space="preserve">   c)    </w:t>
      </w:r>
      <w:r w:rsidR="00DC2051" w:rsidRPr="00FB0ABC">
        <w:rPr>
          <w:rFonts w:ascii="Times New Roman" w:hAnsi="Times New Roman" w:cs="Times New Roman"/>
        </w:rPr>
        <w:t>vykonávanie podnikateľskej činnosti vo vlastnom mene podnikateľa a na jeho vlastnú zodpovednosť: Podnikateľ realizuje podnikateľskú činnosť pod svojím obchodným menom. A druhý aspekt je znášanie hospodárskeho rizika za komplexnú podnikateľskú činnosť. Podnikateľ za svoju činnosť zodpovedá podľa O</w:t>
      </w:r>
      <w:r>
        <w:rPr>
          <w:rFonts w:ascii="Times New Roman" w:hAnsi="Times New Roman" w:cs="Times New Roman"/>
        </w:rPr>
        <w:t>B</w:t>
      </w:r>
      <w:r w:rsidR="00DC2051" w:rsidRPr="00FB0ABC">
        <w:rPr>
          <w:rFonts w:ascii="Times New Roman" w:hAnsi="Times New Roman" w:cs="Times New Roman"/>
        </w:rPr>
        <w:t>Z;</w:t>
      </w:r>
    </w:p>
    <w:p w:rsidR="00DC2051" w:rsidRDefault="003127C7" w:rsidP="00F1255F">
      <w:pPr>
        <w:pStyle w:val="Bezriadkovania"/>
        <w:jc w:val="both"/>
        <w:rPr>
          <w:rFonts w:ascii="Times New Roman" w:hAnsi="Times New Roman" w:cs="Times New Roman"/>
        </w:rPr>
      </w:pPr>
      <w:r>
        <w:rPr>
          <w:rFonts w:ascii="Times New Roman" w:hAnsi="Times New Roman" w:cs="Times New Roman"/>
        </w:rPr>
        <w:t xml:space="preserve">   d)    </w:t>
      </w:r>
      <w:r w:rsidR="00DC2051" w:rsidRPr="00FB0ABC">
        <w:rPr>
          <w:rFonts w:ascii="Times New Roman" w:hAnsi="Times New Roman" w:cs="Times New Roman"/>
        </w:rPr>
        <w:t>podnikateľská činnosť sa realizuje za účelom dosiahnutia zisku; ide tu teda o zárobkovú činnosť, ktorá je vlastne hlavným  účelom podnikania.</w:t>
      </w:r>
    </w:p>
    <w:p w:rsidR="003127C7" w:rsidRPr="00FB0ABC" w:rsidRDefault="003127C7" w:rsidP="00F1255F">
      <w:pPr>
        <w:pStyle w:val="Bezriadkovania"/>
        <w:jc w:val="both"/>
        <w:rPr>
          <w:rFonts w:ascii="Times New Roman" w:hAnsi="Times New Roman" w:cs="Times New Roman"/>
        </w:rPr>
      </w:pPr>
    </w:p>
    <w:p w:rsidR="00DC2051" w:rsidRDefault="003127C7" w:rsidP="00F1255F">
      <w:pPr>
        <w:pStyle w:val="Bezriadkovania"/>
        <w:jc w:val="both"/>
        <w:rPr>
          <w:rFonts w:ascii="Times New Roman" w:hAnsi="Times New Roman" w:cs="Times New Roman"/>
          <w:sz w:val="18"/>
          <w:szCs w:val="18"/>
        </w:rPr>
      </w:pPr>
      <w:r w:rsidRPr="003127C7">
        <w:rPr>
          <w:rFonts w:ascii="Times New Roman" w:hAnsi="Times New Roman" w:cs="Times New Roman"/>
          <w:sz w:val="18"/>
          <w:szCs w:val="18"/>
        </w:rPr>
        <w:t>Ž</w:t>
      </w:r>
      <w:r w:rsidR="00DC2051" w:rsidRPr="003127C7">
        <w:rPr>
          <w:rFonts w:ascii="Times New Roman" w:hAnsi="Times New Roman" w:cs="Times New Roman"/>
          <w:sz w:val="18"/>
          <w:szCs w:val="18"/>
        </w:rPr>
        <w:t>ivnostenský zákon upravuje živnostenské podnikanie (živnosť), pričom pojem živnosti kvalifikuje ako sústavnú činnosť prevádzkovanú samostatne, vo vlastnom mene, na vlastnú zodpovednosť, za účelom dosiahnutia zisku a za podmienok stanovených Živnostenským zákonom.</w:t>
      </w:r>
    </w:p>
    <w:p w:rsidR="003127C7" w:rsidRPr="003127C7" w:rsidRDefault="003127C7" w:rsidP="00F1255F">
      <w:pPr>
        <w:pStyle w:val="Bezriadkovania"/>
        <w:jc w:val="both"/>
        <w:rPr>
          <w:rFonts w:ascii="Times New Roman" w:hAnsi="Times New Roman" w:cs="Times New Roman"/>
          <w:sz w:val="18"/>
          <w:szCs w:val="18"/>
        </w:rPr>
      </w:pPr>
    </w:p>
    <w:p w:rsidR="00DC2051" w:rsidRPr="00FB0ABC" w:rsidRDefault="00DC2051" w:rsidP="00F1255F">
      <w:pPr>
        <w:pStyle w:val="Bezriadkovania"/>
        <w:jc w:val="both"/>
        <w:rPr>
          <w:rFonts w:ascii="Times New Roman" w:hAnsi="Times New Roman" w:cs="Times New Roman"/>
        </w:rPr>
      </w:pPr>
    </w:p>
    <w:p w:rsidR="00DC2051" w:rsidRPr="00FB0ABC" w:rsidRDefault="00125236" w:rsidP="00F1255F">
      <w:pPr>
        <w:pStyle w:val="Bezriadkovania"/>
        <w:jc w:val="both"/>
        <w:rPr>
          <w:rFonts w:ascii="Times New Roman" w:hAnsi="Times New Roman" w:cs="Times New Roman"/>
          <w:b/>
        </w:rPr>
      </w:pPr>
      <w:r w:rsidRPr="00FB0ABC">
        <w:rPr>
          <w:rFonts w:ascii="Times New Roman" w:hAnsi="Times New Roman" w:cs="Times New Roman"/>
          <w:b/>
        </w:rPr>
        <w:t>Publicita údajov o spoločnostiach</w:t>
      </w:r>
    </w:p>
    <w:p w:rsidR="00125236" w:rsidRPr="00FB0ABC" w:rsidRDefault="00125236" w:rsidP="00F1255F">
      <w:pPr>
        <w:pStyle w:val="Bezriadkovania"/>
        <w:jc w:val="both"/>
        <w:rPr>
          <w:rFonts w:ascii="Times New Roman" w:hAnsi="Times New Roman" w:cs="Times New Roman"/>
          <w:b/>
        </w:rPr>
      </w:pPr>
    </w:p>
    <w:p w:rsidR="00125236" w:rsidRPr="00FB0ABC" w:rsidRDefault="00125236" w:rsidP="00F1255F">
      <w:pPr>
        <w:spacing w:line="240" w:lineRule="auto"/>
        <w:jc w:val="both"/>
        <w:rPr>
          <w:rFonts w:ascii="Times New Roman" w:hAnsi="Times New Roman" w:cs="Times New Roman"/>
        </w:rPr>
      </w:pPr>
      <w:r w:rsidRPr="00FB0ABC">
        <w:rPr>
          <w:rFonts w:ascii="Times New Roman" w:hAnsi="Times New Roman" w:cs="Times New Roman"/>
        </w:rPr>
        <w:t xml:space="preserve">Hlavným cieľom princípu publicity je zabránenie podvodom a to v tom smere, aby nedochádzalo k obchádzaniu prísnejších právnych. predpisov v členských štátoch, ako aj ochrana veriteľov a tretích osôb. Zverejnenie údajov umožňuje tretím osobám oboznámiť sa s podstatnými dokladmi spoločnosti, ako aj s niektorými údajmi o nej, najmä údajmi o osobách, ktoré sú oprávnené zaväzovať spoločnosť. Základným prostriedkom publicity na európskej aj vnútroštátnej úrovni je obchodný register. </w:t>
      </w:r>
    </w:p>
    <w:p w:rsidR="00125236" w:rsidRPr="00FB0ABC" w:rsidRDefault="00125236" w:rsidP="00F1255F">
      <w:pPr>
        <w:pStyle w:val="Odsekzoznamu"/>
        <w:spacing w:line="240" w:lineRule="auto"/>
        <w:ind w:left="0"/>
        <w:jc w:val="both"/>
        <w:rPr>
          <w:rFonts w:ascii="Times New Roman" w:hAnsi="Times New Roman" w:cs="Times New Roman"/>
          <w:sz w:val="18"/>
          <w:szCs w:val="18"/>
        </w:rPr>
      </w:pPr>
      <w:r w:rsidRPr="00FB0ABC">
        <w:rPr>
          <w:rFonts w:ascii="Times New Roman" w:hAnsi="Times New Roman" w:cs="Times New Roman"/>
          <w:sz w:val="18"/>
          <w:szCs w:val="18"/>
        </w:rPr>
        <w:t xml:space="preserve">Členské štáty </w:t>
      </w:r>
      <w:r w:rsidR="003127C7">
        <w:rPr>
          <w:rFonts w:ascii="Times New Roman" w:hAnsi="Times New Roman" w:cs="Times New Roman"/>
          <w:sz w:val="18"/>
          <w:szCs w:val="18"/>
        </w:rPr>
        <w:t xml:space="preserve">EÚ </w:t>
      </w:r>
      <w:r w:rsidRPr="00FB0ABC">
        <w:rPr>
          <w:rFonts w:ascii="Times New Roman" w:hAnsi="Times New Roman" w:cs="Times New Roman"/>
          <w:sz w:val="18"/>
          <w:szCs w:val="18"/>
        </w:rPr>
        <w:t xml:space="preserve">musia povinne vo verejných registroch zverejňovať minimálne tieto údaje: </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a) akt o založení spoločnosti a stanovy, ak predstavujú osobitný dokument;</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b) zmeny dokumentov uvedených v písmene a), vrátane predĺženia trvania spoločnosti;</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lastRenderedPageBreak/>
        <w:t>c) po každej zmene aktu o založení spoločnosti alebo stanov úplný text aktu o založení spoločnosti alebo stanov v platnom znení;</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d) vymenovanie, skončenie funkcie a údaje o osobách, ktoré buď ako zákonom stanovený orgán, alebo ako členovia takéhoto orgánu:</w:t>
      </w:r>
    </w:p>
    <w:p w:rsidR="00125236" w:rsidRPr="00FB0ABC" w:rsidRDefault="00125236" w:rsidP="00F1255F">
      <w:pPr>
        <w:pStyle w:val="Normlnywebov"/>
        <w:spacing w:before="75" w:beforeAutospacing="0" w:after="75" w:afterAutospacing="0"/>
        <w:ind w:left="225" w:right="225" w:firstLine="483"/>
        <w:jc w:val="both"/>
        <w:rPr>
          <w:sz w:val="18"/>
          <w:szCs w:val="18"/>
          <w:lang w:val="sk-SK"/>
        </w:rPr>
      </w:pPr>
      <w:r w:rsidRPr="00FB0ABC">
        <w:rPr>
          <w:sz w:val="18"/>
          <w:szCs w:val="18"/>
          <w:lang w:val="sk-SK"/>
        </w:rPr>
        <w:t>- sú oprávnení zastupovať spoločnosť v konaniach s tretími osobami a v konaniach pred súdom;</w:t>
      </w:r>
    </w:p>
    <w:p w:rsidR="00125236" w:rsidRPr="00FB0ABC" w:rsidRDefault="00125236" w:rsidP="00F1255F">
      <w:pPr>
        <w:pStyle w:val="Normlnywebov"/>
        <w:spacing w:before="75" w:beforeAutospacing="0" w:after="75" w:afterAutospacing="0"/>
        <w:ind w:left="225" w:right="225" w:firstLine="483"/>
        <w:jc w:val="both"/>
        <w:rPr>
          <w:sz w:val="18"/>
          <w:szCs w:val="18"/>
          <w:lang w:val="sk-SK"/>
        </w:rPr>
      </w:pPr>
      <w:r w:rsidRPr="00FB0ABC">
        <w:rPr>
          <w:sz w:val="18"/>
          <w:szCs w:val="18"/>
          <w:lang w:val="sk-SK"/>
        </w:rPr>
        <w:t>- zúčastňujú sa na správe spoločnosti, dohľade alebo kontrole nad ňou.</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Zo zverejnených údajov musí byť jasné, či osoby oprávnené zatupovať spoločnosť môžu tak robiť samostatne, alebo musia konať spoločne;</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e) minimálne raz ročne výšku upísaného základného imania, ak sa v akte o založení spoločnosti alebo v stanovách uvádza schválené základné imanie, pokiaľ zvýšenie upísaného základného imania nevyžaduje zmenu stanov;</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f) súvahu a výkaz ziskov a strát za každý finančný rok. Doklad obsahujúci súvahu musí obsahovať údaje o osobách, ktoré sú zo zákona povinné potvrdiť ju.</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g) každú zmenu sídla spoločnosti;</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h) likvidáciu spoločnosti;</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i) každé rozhodnutie súdu o neplatnosti spoločnosti;</w:t>
      </w:r>
    </w:p>
    <w:p w:rsidR="00125236" w:rsidRPr="00FB0ABC"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j) vymenovanie konkurzných správcov, údaje o nich a ich právomoci, pokiaľ tieto právomoci výslovne a výhradne nevyplývajú zo zákona alebo zo stanov spoločnosti;</w:t>
      </w:r>
    </w:p>
    <w:p w:rsidR="003127C7" w:rsidRPr="003127C7" w:rsidRDefault="00125236" w:rsidP="00F1255F">
      <w:pPr>
        <w:pStyle w:val="Normlnywebov"/>
        <w:spacing w:before="75" w:beforeAutospacing="0" w:after="75" w:afterAutospacing="0"/>
        <w:ind w:left="225" w:right="225"/>
        <w:jc w:val="both"/>
        <w:rPr>
          <w:sz w:val="18"/>
          <w:szCs w:val="18"/>
          <w:lang w:val="sk-SK"/>
        </w:rPr>
      </w:pPr>
      <w:r w:rsidRPr="00FB0ABC">
        <w:rPr>
          <w:sz w:val="18"/>
          <w:szCs w:val="18"/>
          <w:lang w:val="sk-SK"/>
        </w:rPr>
        <w:t>k) ukončenie likvidácie a v členských štátoch, v ktorých má výmaz z registra právne dôsledky, aj výmaz z registra.</w:t>
      </w:r>
    </w:p>
    <w:p w:rsidR="003127C7" w:rsidRDefault="003127C7" w:rsidP="00F1255F">
      <w:pPr>
        <w:spacing w:line="240" w:lineRule="auto"/>
        <w:jc w:val="both"/>
        <w:rPr>
          <w:rFonts w:ascii="Times New Roman" w:hAnsi="Times New Roman" w:cs="Times New Roman"/>
          <w:b/>
        </w:rPr>
      </w:pPr>
    </w:p>
    <w:p w:rsidR="00125236" w:rsidRPr="00FB0ABC" w:rsidRDefault="00125236" w:rsidP="00F1255F">
      <w:pPr>
        <w:spacing w:line="240" w:lineRule="auto"/>
        <w:jc w:val="both"/>
        <w:rPr>
          <w:rFonts w:ascii="Times New Roman" w:hAnsi="Times New Roman" w:cs="Times New Roman"/>
          <w:b/>
        </w:rPr>
      </w:pPr>
      <w:r w:rsidRPr="00FB0ABC">
        <w:rPr>
          <w:rFonts w:ascii="Times New Roman" w:hAnsi="Times New Roman" w:cs="Times New Roman"/>
          <w:b/>
        </w:rPr>
        <w:t>Predbežná spoločnosť</w:t>
      </w:r>
    </w:p>
    <w:p w:rsidR="003127C7" w:rsidRDefault="00125236" w:rsidP="00F1255F">
      <w:pPr>
        <w:pStyle w:val="Bezriadkovania"/>
        <w:ind w:firstLine="708"/>
        <w:jc w:val="both"/>
        <w:rPr>
          <w:rFonts w:ascii="Times New Roman" w:hAnsi="Times New Roman" w:cs="Times New Roman"/>
        </w:rPr>
      </w:pPr>
      <w:r w:rsidRPr="00FB0ABC">
        <w:rPr>
          <w:rFonts w:ascii="Times New Roman" w:hAnsi="Times New Roman" w:cs="Times New Roman"/>
        </w:rPr>
        <w:t>Označuje špecifický právny status spoločnosti, ktorá má vzniknúť: Spoločnosť ešte de iure neexistuje, pretože vzniká až zápisom do obchodného registra. Aj v tomto stave je však spôsobilá byť subjektom právnych vzťahov, hoci len v zákonom určenom rozsahu. Existencia predbežnej spoločnosti začína podpísaním zakladateľskej, spoločenskej zmluvy prípadne spísaním notárskej zápisnice o založení spoločnosti a trvá až do zápisu do obchodného registra prípadne do odmietnutia zápisu do obchodného registra. Lehota na podanie na registrový súd je 30 dní odo dňa podpisu zakladateľských dokumentov. Ak pred nadobudnutím právnej subjektivity zriaďovanej spoločnosti bol v jej mene vykonaný úkon a spoločnosť neprevezme záväzky vy</w:t>
      </w:r>
      <w:r w:rsidR="00E639AD">
        <w:rPr>
          <w:rFonts w:ascii="Times New Roman" w:hAnsi="Times New Roman" w:cs="Times New Roman"/>
        </w:rPr>
        <w:t>plývajúce z tohto úkonu na seba</w:t>
      </w:r>
      <w:r w:rsidRPr="00FB0ABC">
        <w:rPr>
          <w:rFonts w:ascii="Times New Roman" w:hAnsi="Times New Roman" w:cs="Times New Roman"/>
        </w:rPr>
        <w:t>, osoby, ktoré tento úkon vykonali, za neho ručia bez obmedzenia, spoločne a nerozdielne, ak sa nedohodne inak. Spoločnosť sa po splnení povinnej náležitosti publikovať osoby, ktoré sú oprávnené spoločnosť zastupovať, viac nemôže dovolávať nedostatkov alebo vád pri vymenovaní týchto osôb, iba v prípade ak by preukázala, že tretie osoby o týchto vadách vedeli.</w:t>
      </w:r>
      <w:r w:rsidR="00670BE8" w:rsidRPr="00FB0ABC">
        <w:rPr>
          <w:rFonts w:ascii="Times New Roman" w:hAnsi="Times New Roman" w:cs="Times New Roman"/>
        </w:rPr>
        <w:t xml:space="preserve"> </w:t>
      </w:r>
    </w:p>
    <w:p w:rsidR="003127C7" w:rsidRDefault="003127C7" w:rsidP="00F1255F">
      <w:pPr>
        <w:pStyle w:val="Bezriadkovania"/>
        <w:jc w:val="both"/>
        <w:rPr>
          <w:rFonts w:ascii="Times New Roman" w:hAnsi="Times New Roman" w:cs="Times New Roman"/>
        </w:rPr>
      </w:pPr>
    </w:p>
    <w:p w:rsidR="003127C7" w:rsidRDefault="00E639AD" w:rsidP="00F1255F">
      <w:pPr>
        <w:pStyle w:val="Bezriadkovania"/>
        <w:jc w:val="both"/>
        <w:rPr>
          <w:rFonts w:ascii="Times New Roman" w:hAnsi="Times New Roman" w:cs="Times New Roman"/>
        </w:rPr>
      </w:pPr>
      <w:r w:rsidRPr="003127C7">
        <w:rPr>
          <w:rFonts w:ascii="Times New Roman" w:hAnsi="Times New Roman" w:cs="Times New Roman"/>
          <w:b/>
        </w:rPr>
        <w:t>§ 64</w:t>
      </w:r>
      <w:r w:rsidR="003127C7" w:rsidRPr="003127C7">
        <w:rPr>
          <w:rFonts w:ascii="Times New Roman" w:hAnsi="Times New Roman" w:cs="Times New Roman"/>
          <w:b/>
        </w:rPr>
        <w:t xml:space="preserve"> ObZ</w:t>
      </w:r>
    </w:p>
    <w:p w:rsidR="00E639AD" w:rsidRPr="00E639AD" w:rsidRDefault="00E639AD" w:rsidP="00F1255F">
      <w:pPr>
        <w:pStyle w:val="Bezriadkovania"/>
        <w:jc w:val="both"/>
        <w:rPr>
          <w:rFonts w:ascii="Times New Roman" w:hAnsi="Times New Roman" w:cs="Times New Roman"/>
          <w:sz w:val="18"/>
          <w:szCs w:val="18"/>
        </w:rPr>
      </w:pPr>
      <w:r w:rsidRPr="00E639AD">
        <w:rPr>
          <w:rFonts w:ascii="Times New Roman" w:hAnsi="Times New Roman" w:cs="Times New Roman"/>
          <w:sz w:val="18"/>
          <w:szCs w:val="18"/>
        </w:rPr>
        <w:t>Založená spoločnosť do zápisu v obchodnom registri nemá právnu subjektivitu, nemôže nadobúdať práva a povinnosti a nemá ani spôsobilosť na právne úkony.</w:t>
      </w:r>
    </w:p>
    <w:p w:rsidR="00E639AD" w:rsidRPr="00E639AD" w:rsidRDefault="00E639AD" w:rsidP="00F1255F">
      <w:pPr>
        <w:pStyle w:val="Bezriadkovania"/>
        <w:jc w:val="both"/>
        <w:rPr>
          <w:rFonts w:ascii="Times New Roman" w:hAnsi="Times New Roman" w:cs="Times New Roman"/>
          <w:sz w:val="18"/>
          <w:szCs w:val="18"/>
        </w:rPr>
      </w:pPr>
      <w:r w:rsidRPr="00E639AD">
        <w:rPr>
          <w:rFonts w:ascii="Times New Roman" w:hAnsi="Times New Roman" w:cs="Times New Roman"/>
          <w:b/>
          <w:sz w:val="18"/>
          <w:szCs w:val="18"/>
        </w:rPr>
        <w:t>- Osoby, ktoré konajú v mene spoločnosti pred jej vznikom sú zaviazané spoločne a nerozdielne</w:t>
      </w:r>
      <w:r w:rsidRPr="00E639AD">
        <w:rPr>
          <w:rFonts w:ascii="Times New Roman" w:hAnsi="Times New Roman" w:cs="Times New Roman"/>
          <w:sz w:val="18"/>
          <w:szCs w:val="18"/>
        </w:rPr>
        <w:t xml:space="preserve">. Ide o pasívnu solidaritu – právo veriteľa požadovať plnenie od ktorejkoľvek zaviazanej osoby. Na spoločnosť prechádzajú tieto záväzky len vtedy, ak ich spoločníci alebo príslušný organ schváli </w:t>
      </w:r>
      <w:r w:rsidRPr="00E639AD">
        <w:rPr>
          <w:rFonts w:ascii="Times New Roman" w:hAnsi="Times New Roman" w:cs="Times New Roman"/>
          <w:b/>
          <w:sz w:val="18"/>
          <w:szCs w:val="18"/>
        </w:rPr>
        <w:t>do 3 mesiacov po vzniku spoločnosti</w:t>
      </w:r>
      <w:r w:rsidRPr="00E639AD">
        <w:rPr>
          <w:rFonts w:ascii="Times New Roman" w:hAnsi="Times New Roman" w:cs="Times New Roman"/>
          <w:sz w:val="18"/>
          <w:szCs w:val="18"/>
        </w:rPr>
        <w:t>. Prechod záväzkov je konštruovaný ako fikcia – tzn. že spoločnosť je zaviazaná od počiatku – teda od jej vzniku. Schválenie konania po uplynutí 3 mesiacov nemá žiadne právne účinky.Spoločnosť nesmie prevziať iné záväzky ako tie ktoré súvisia so vznikom spoločnosti a z ktorých sú zaviazaní zakladatelia alebo</w:t>
      </w:r>
      <w:r>
        <w:rPr>
          <w:rFonts w:ascii="Times New Roman" w:hAnsi="Times New Roman" w:cs="Times New Roman"/>
          <w:sz w:val="18"/>
          <w:szCs w:val="18"/>
        </w:rPr>
        <w:t xml:space="preserve"> </w:t>
      </w:r>
      <w:r w:rsidRPr="00E639AD">
        <w:rPr>
          <w:rFonts w:ascii="Times New Roman" w:hAnsi="Times New Roman" w:cs="Times New Roman"/>
          <w:sz w:val="18"/>
          <w:szCs w:val="18"/>
        </w:rPr>
        <w:t>štatutárny organ, alebo jeho člen</w:t>
      </w:r>
      <w:r>
        <w:rPr>
          <w:rFonts w:ascii="Times New Roman" w:hAnsi="Times New Roman" w:cs="Times New Roman"/>
          <w:sz w:val="18"/>
          <w:szCs w:val="18"/>
        </w:rPr>
        <w:t xml:space="preserve">ovia. </w:t>
      </w:r>
      <w:r w:rsidRPr="00E639AD">
        <w:rPr>
          <w:rFonts w:ascii="Times New Roman" w:hAnsi="Times New Roman" w:cs="Times New Roman"/>
          <w:sz w:val="18"/>
          <w:szCs w:val="18"/>
        </w:rPr>
        <w:t>Môže prevziať aj záväzky, ktoré nesúvisia so vznikom spoločnosti ak sa v právnych úkonoch, z ktorých záväzky majú vzniknúť, dohodne odkladacia podmienka. Účinnosť právneho úkonu musí byť viazaná na schválenie spoločníkov alebo príslušného orgánu, čo závisí od právnej formy spoločnosti. Ak spoločnosť právny úkon schváli, bude z nich viazaná.</w:t>
      </w:r>
      <w:r w:rsidR="00734BCB">
        <w:rPr>
          <w:rFonts w:ascii="Times New Roman" w:hAnsi="Times New Roman" w:cs="Times New Roman"/>
          <w:sz w:val="18"/>
          <w:szCs w:val="18"/>
        </w:rPr>
        <w:t xml:space="preserve"> </w:t>
      </w:r>
      <w:r w:rsidRPr="00E639AD">
        <w:rPr>
          <w:rFonts w:ascii="Times New Roman" w:hAnsi="Times New Roman" w:cs="Times New Roman"/>
          <w:sz w:val="18"/>
          <w:szCs w:val="18"/>
        </w:rPr>
        <w:t>Zákon postihuje osoby, ktoré konali v mene spoločnosti zodpovednosťou za škodu, ktorú spôsobia prevzatím záväzku, ktorý  nesúvisí so vznikom spoločnosti. (ak ich prevzali a nedohodli v nich odkladaciu podmienku → sú z týchto právnych úkonov zaviazané osobne.</w:t>
      </w:r>
      <w:r w:rsidRPr="00E639AD">
        <w:rPr>
          <w:rFonts w:ascii="Times New Roman" w:hAnsi="Times New Roman" w:cs="Times New Roman"/>
          <w:b/>
          <w:sz w:val="18"/>
          <w:szCs w:val="18"/>
        </w:rPr>
        <w:t>Osoby, ktoré konali v mene spoločnosti pred jej vznikom sú povinné vyhotoviť zoznam právnych úkonov</w:t>
      </w:r>
      <w:r w:rsidRPr="00E639AD">
        <w:rPr>
          <w:rFonts w:ascii="Times New Roman" w:hAnsi="Times New Roman" w:cs="Times New Roman"/>
          <w:sz w:val="18"/>
          <w:szCs w:val="18"/>
        </w:rPr>
        <w:t xml:space="preserve"> a to tak, aby mohli byť schválené v 3-mesačnej lehote od vzniku spoločnosti (vyslovene uvedené konkrétne právne úkony). Ak niektorý z právnych úkonov nebude v zozname uvedený, nedôjde k jeho schváleniu a k prechodu záväzkov na spoločnosť. Za škodu spôsobenú nevyhotovením zoznamu právnych úkonov alebo jeho nevyhotovením tak, aby mohli byť schválené v lehote 3 mesiacov od vzniku spoločnosti, zodpovedajú osoby, ktoré konali v mene spoločnosti pred jej vznikom spoločne a nerozdielne.Štatutárny orgán alebo jeho členovia sú povinní bez zbytočného odkladu oznámiť účastníkom</w:t>
      </w:r>
      <w:r w:rsidR="00734BCB">
        <w:rPr>
          <w:rFonts w:ascii="Times New Roman" w:hAnsi="Times New Roman" w:cs="Times New Roman"/>
          <w:sz w:val="18"/>
          <w:szCs w:val="18"/>
        </w:rPr>
        <w:t xml:space="preserve"> záväzkových vzťahov schválenie</w:t>
      </w:r>
      <w:r w:rsidRPr="00E639AD">
        <w:rPr>
          <w:rFonts w:ascii="Times New Roman" w:hAnsi="Times New Roman" w:cs="Times New Roman"/>
          <w:sz w:val="18"/>
          <w:szCs w:val="18"/>
        </w:rPr>
        <w:t>právnych úkonov, ktoré boli vykonané pred vznikom spoločnosti. Oznamovacia povinnosť slúži k tomu, aby oprávnené osoby vedeli, od koho majú plnenie požadovať.</w:t>
      </w:r>
    </w:p>
    <w:p w:rsidR="003127C7" w:rsidRDefault="003127C7" w:rsidP="00F1255F">
      <w:pPr>
        <w:spacing w:after="0" w:line="240" w:lineRule="auto"/>
        <w:jc w:val="both"/>
        <w:rPr>
          <w:rFonts w:ascii="Times New Roman" w:hAnsi="Times New Roman" w:cs="Times New Roman"/>
          <w:b/>
        </w:rPr>
      </w:pPr>
    </w:p>
    <w:p w:rsidR="003127C7" w:rsidRPr="003127C7" w:rsidRDefault="003127C7" w:rsidP="00F1255F">
      <w:pPr>
        <w:spacing w:after="0" w:line="240" w:lineRule="auto"/>
        <w:jc w:val="both"/>
        <w:rPr>
          <w:rFonts w:ascii="Times New Roman" w:hAnsi="Times New Roman" w:cs="Times New Roman"/>
          <w:b/>
          <w:sz w:val="18"/>
          <w:szCs w:val="18"/>
        </w:rPr>
      </w:pPr>
      <w:r w:rsidRPr="003127C7">
        <w:rPr>
          <w:rFonts w:ascii="Times New Roman" w:hAnsi="Times New Roman" w:cs="Times New Roman"/>
          <w:b/>
        </w:rPr>
        <w:lastRenderedPageBreak/>
        <w:t>D</w:t>
      </w:r>
      <w:r>
        <w:rPr>
          <w:rFonts w:ascii="Times New Roman" w:hAnsi="Times New Roman" w:cs="Times New Roman"/>
          <w:b/>
        </w:rPr>
        <w:t>oktrína</w:t>
      </w:r>
      <w:r w:rsidR="00125236" w:rsidRPr="00FB0ABC">
        <w:rPr>
          <w:rFonts w:ascii="Times New Roman" w:hAnsi="Times New Roman" w:cs="Times New Roman"/>
          <w:b/>
        </w:rPr>
        <w:t xml:space="preserve"> ultra vires</w:t>
      </w:r>
      <w:r>
        <w:rPr>
          <w:rFonts w:ascii="Times New Roman" w:hAnsi="Times New Roman" w:cs="Times New Roman"/>
        </w:rPr>
        <w:t xml:space="preserve">- </w:t>
      </w:r>
      <w:r w:rsidRPr="003127C7">
        <w:rPr>
          <w:rFonts w:ascii="Times New Roman" w:hAnsi="Times New Roman" w:cs="Times New Roman"/>
        </w:rPr>
        <w:t>spoločnosť nie je viazaná úkonmi vykonanými nad rámec predmetu jej činnosti</w:t>
      </w:r>
      <w:r>
        <w:rPr>
          <w:rFonts w:ascii="Times New Roman" w:hAnsi="Times New Roman" w:cs="Times New Roman"/>
        </w:rPr>
        <w:t xml:space="preserve">. </w:t>
      </w:r>
      <w:r>
        <w:rPr>
          <w:rFonts w:ascii="Times New Roman" w:hAnsi="Times New Roman" w:cs="Times New Roman"/>
          <w:b/>
          <w:sz w:val="18"/>
          <w:szCs w:val="18"/>
        </w:rPr>
        <w:t>(</w:t>
      </w:r>
      <w:r w:rsidRPr="003127C7">
        <w:rPr>
          <w:rFonts w:ascii="Times New Roman" w:hAnsi="Times New Roman" w:cs="Times New Roman"/>
          <w:b/>
          <w:sz w:val="18"/>
          <w:szCs w:val="18"/>
        </w:rPr>
        <w:t>vysvetlenie</w:t>
      </w:r>
      <w:r>
        <w:rPr>
          <w:rFonts w:ascii="Times New Roman" w:hAnsi="Times New Roman" w:cs="Times New Roman"/>
        </w:rPr>
        <w:t xml:space="preserve">- </w:t>
      </w:r>
      <w:r w:rsidRPr="003127C7">
        <w:rPr>
          <w:rFonts w:ascii="Times New Roman" w:hAnsi="Times New Roman" w:cs="Times New Roman"/>
          <w:sz w:val="18"/>
          <w:szCs w:val="18"/>
        </w:rPr>
        <w:t>Už od doby, keď spoločnosti získali</w:t>
      </w:r>
      <w:r>
        <w:rPr>
          <w:rFonts w:ascii="Times New Roman" w:hAnsi="Times New Roman" w:cs="Times New Roman"/>
          <w:sz w:val="18"/>
          <w:szCs w:val="18"/>
        </w:rPr>
        <w:t xml:space="preserve"> právnu subjektivitu museli</w:t>
      </w:r>
      <w:r w:rsidRPr="003127C7">
        <w:rPr>
          <w:rFonts w:ascii="Times New Roman" w:hAnsi="Times New Roman" w:cs="Times New Roman"/>
          <w:sz w:val="18"/>
          <w:szCs w:val="18"/>
        </w:rPr>
        <w:t xml:space="preserve"> </w:t>
      </w:r>
      <w:r>
        <w:rPr>
          <w:rFonts w:ascii="Times New Roman" w:hAnsi="Times New Roman" w:cs="Times New Roman"/>
          <w:sz w:val="18"/>
          <w:szCs w:val="18"/>
        </w:rPr>
        <w:t xml:space="preserve">v spoločenských zmluvách </w:t>
      </w:r>
      <w:r w:rsidRPr="003127C7">
        <w:rPr>
          <w:rFonts w:ascii="Times New Roman" w:hAnsi="Times New Roman" w:cs="Times New Roman"/>
          <w:sz w:val="18"/>
          <w:szCs w:val="18"/>
        </w:rPr>
        <w:t>uvádzať predmet svojej činnosti a ich prípadná zmena bola prísne obmedzovaná. Toto opatrenie sa považovalo za ochranu spoločníkov aj tretích strán pred neočakávanými zmenami v povahe činnosti. Následkom bolo, že sa vytvorila doktrína „ultra vires,“ podľa ktorej subjektivita spoločnosti b</w:t>
      </w:r>
      <w:r w:rsidR="00784D1D">
        <w:rPr>
          <w:rFonts w:ascii="Times New Roman" w:hAnsi="Times New Roman" w:cs="Times New Roman"/>
          <w:sz w:val="18"/>
          <w:szCs w:val="18"/>
        </w:rPr>
        <w:t>ola obmedzená len na uvedené či</w:t>
      </w:r>
      <w:r w:rsidRPr="003127C7">
        <w:rPr>
          <w:rFonts w:ascii="Times New Roman" w:hAnsi="Times New Roman" w:cs="Times New Roman"/>
          <w:sz w:val="18"/>
          <w:szCs w:val="18"/>
        </w:rPr>
        <w:t>nnosti. Pri iných transakciách spoločnosť prekročila rámec svojej subjektivity a dohody tak boli neplatné.. Nič v „ústave“ spoločnosti nemôže obmedziť jej právnu subjektivitu. Ak sa takéto ustanovenia v stanovách objavia, sú účinné, ale iba interne voči zástupcom a reprezentantom spoločnosti, nemajú žiadny vplyv na platnosť zmlúv a</w:t>
      </w:r>
      <w:r>
        <w:rPr>
          <w:rFonts w:ascii="Times New Roman" w:hAnsi="Times New Roman" w:cs="Times New Roman"/>
          <w:sz w:val="18"/>
          <w:szCs w:val="18"/>
        </w:rPr>
        <w:t> </w:t>
      </w:r>
      <w:r w:rsidRPr="003127C7">
        <w:rPr>
          <w:rFonts w:ascii="Times New Roman" w:hAnsi="Times New Roman" w:cs="Times New Roman"/>
          <w:sz w:val="18"/>
          <w:szCs w:val="18"/>
        </w:rPr>
        <w:t>transakcií</w:t>
      </w:r>
      <w:r>
        <w:rPr>
          <w:rFonts w:ascii="Times New Roman" w:hAnsi="Times New Roman" w:cs="Times New Roman"/>
          <w:sz w:val="18"/>
          <w:szCs w:val="18"/>
        </w:rPr>
        <w:t>.)</w:t>
      </w:r>
    </w:p>
    <w:p w:rsidR="003127C7" w:rsidRDefault="003127C7" w:rsidP="00F1255F">
      <w:pPr>
        <w:pStyle w:val="Bezriadkovania"/>
        <w:jc w:val="both"/>
        <w:rPr>
          <w:rFonts w:ascii="Times New Roman" w:hAnsi="Times New Roman" w:cs="Times New Roman"/>
          <w:b/>
        </w:rPr>
      </w:pPr>
    </w:p>
    <w:p w:rsidR="00DC2051" w:rsidRPr="00FB0ABC" w:rsidRDefault="00670BE8" w:rsidP="00F1255F">
      <w:pPr>
        <w:pStyle w:val="Bezriadkovania"/>
        <w:jc w:val="both"/>
        <w:rPr>
          <w:rFonts w:ascii="Times New Roman" w:hAnsi="Times New Roman" w:cs="Times New Roman"/>
          <w:b/>
        </w:rPr>
      </w:pPr>
      <w:r w:rsidRPr="00FB0ABC">
        <w:rPr>
          <w:rFonts w:ascii="Times New Roman" w:hAnsi="Times New Roman" w:cs="Times New Roman"/>
          <w:b/>
        </w:rPr>
        <w:t>Neplatnosť spoločnosti</w:t>
      </w:r>
    </w:p>
    <w:p w:rsidR="00670BE8" w:rsidRPr="00FB0ABC" w:rsidRDefault="00670BE8" w:rsidP="00F1255F">
      <w:pPr>
        <w:spacing w:after="0" w:line="240" w:lineRule="auto"/>
        <w:jc w:val="both"/>
        <w:rPr>
          <w:rFonts w:ascii="Times New Roman" w:hAnsi="Times New Roman" w:cs="Times New Roman"/>
        </w:rPr>
      </w:pPr>
    </w:p>
    <w:p w:rsidR="00670BE8" w:rsidRPr="00FB0ABC" w:rsidRDefault="00670BE8" w:rsidP="00F1255F">
      <w:pPr>
        <w:spacing w:after="0" w:line="240" w:lineRule="auto"/>
        <w:jc w:val="both"/>
        <w:rPr>
          <w:rFonts w:ascii="Times New Roman" w:hAnsi="Times New Roman" w:cs="Times New Roman"/>
        </w:rPr>
      </w:pPr>
      <w:r w:rsidRPr="00FB0ABC">
        <w:rPr>
          <w:rFonts w:ascii="Times New Roman" w:hAnsi="Times New Roman" w:cs="Times New Roman"/>
        </w:rPr>
        <w:t>Neplatnosť musí byť vyslovená rozhodnutím súdu.</w:t>
      </w:r>
      <w:r w:rsidR="00067E83">
        <w:rPr>
          <w:rFonts w:ascii="Times New Roman" w:hAnsi="Times New Roman" w:cs="Times New Roman"/>
        </w:rPr>
        <w:t xml:space="preserve"> </w:t>
      </w:r>
    </w:p>
    <w:p w:rsidR="003127C7" w:rsidRDefault="00067E83" w:rsidP="00F1255F">
      <w:pPr>
        <w:pStyle w:val="l5"/>
        <w:shd w:val="clear" w:color="auto" w:fill="FFFFFF"/>
        <w:spacing w:before="0" w:beforeAutospacing="0" w:after="0" w:afterAutospacing="0"/>
        <w:jc w:val="both"/>
        <w:rPr>
          <w:color w:val="000000"/>
          <w:sz w:val="22"/>
          <w:szCs w:val="22"/>
        </w:rPr>
      </w:pPr>
      <w:r w:rsidRPr="003127C7">
        <w:rPr>
          <w:b/>
          <w:color w:val="000000"/>
          <w:sz w:val="22"/>
          <w:szCs w:val="22"/>
        </w:rPr>
        <w:t>§68</w:t>
      </w:r>
      <w:r w:rsidR="003127C7" w:rsidRPr="003127C7">
        <w:rPr>
          <w:b/>
          <w:color w:val="000000"/>
          <w:sz w:val="22"/>
          <w:szCs w:val="22"/>
        </w:rPr>
        <w:t xml:space="preserve"> ObZ</w:t>
      </w:r>
    </w:p>
    <w:p w:rsidR="00067E83" w:rsidRPr="00067E83" w:rsidRDefault="00067E83" w:rsidP="00F1255F">
      <w:pPr>
        <w:pStyle w:val="l5"/>
        <w:shd w:val="clear" w:color="auto" w:fill="FFFFFF"/>
        <w:spacing w:before="0" w:beforeAutospacing="0" w:after="0" w:afterAutospacing="0"/>
        <w:jc w:val="both"/>
        <w:rPr>
          <w:color w:val="000000"/>
          <w:sz w:val="22"/>
          <w:szCs w:val="22"/>
        </w:rPr>
      </w:pPr>
      <w:r w:rsidRPr="00067E83">
        <w:rPr>
          <w:color w:val="000000"/>
          <w:sz w:val="22"/>
          <w:szCs w:val="22"/>
        </w:rPr>
        <w:t>Súd môže rozhodnúť o neplatnosti spoločnosti a o jej vstupe do likvidácie, len ak</w:t>
      </w:r>
      <w:r w:rsidR="00784D1D">
        <w:rPr>
          <w:color w:val="000000"/>
          <w:sz w:val="22"/>
          <w:szCs w:val="22"/>
        </w:rPr>
        <w:t>:</w:t>
      </w:r>
    </w:p>
    <w:p w:rsidR="00067E83" w:rsidRPr="00067E83" w:rsidRDefault="00067E83" w:rsidP="00F1255F">
      <w:pPr>
        <w:pStyle w:val="l6"/>
        <w:shd w:val="clear" w:color="auto" w:fill="FFFFFF"/>
        <w:spacing w:before="0" w:beforeAutospacing="0" w:after="0" w:afterAutospacing="0"/>
        <w:jc w:val="both"/>
        <w:rPr>
          <w:color w:val="000000"/>
          <w:sz w:val="22"/>
          <w:szCs w:val="22"/>
        </w:rPr>
      </w:pPr>
      <w:bookmarkStart w:id="0" w:name="p68a-2-a"/>
      <w:bookmarkEnd w:id="0"/>
      <w:r w:rsidRPr="00067E83">
        <w:rPr>
          <w:rStyle w:val="PremennHTML"/>
          <w:b/>
          <w:bCs/>
          <w:i w:val="0"/>
          <w:iCs w:val="0"/>
          <w:color w:val="000000"/>
          <w:sz w:val="22"/>
          <w:szCs w:val="22"/>
        </w:rPr>
        <w:t>a)</w:t>
      </w:r>
      <w:r w:rsidRPr="00067E83">
        <w:rPr>
          <w:rStyle w:val="apple-converted-space"/>
          <w:color w:val="000000"/>
          <w:sz w:val="22"/>
          <w:szCs w:val="22"/>
        </w:rPr>
        <w:t> </w:t>
      </w:r>
      <w:r w:rsidRPr="00067E83">
        <w:rPr>
          <w:color w:val="000000"/>
          <w:sz w:val="22"/>
          <w:szCs w:val="22"/>
        </w:rPr>
        <w:t>nebola uzavretá spoločenská zmluva alebo zakladateľská zmluva alebo nebola vyhotovená zakladateľská listina, alebo nebola dodržaná zákonom ustanovená forma týchto právnych úkonov,</w:t>
      </w:r>
    </w:p>
    <w:p w:rsidR="00067E83" w:rsidRPr="00067E83" w:rsidRDefault="00067E83" w:rsidP="00F1255F">
      <w:pPr>
        <w:pStyle w:val="l6"/>
        <w:shd w:val="clear" w:color="auto" w:fill="FFFFFF"/>
        <w:spacing w:before="0" w:beforeAutospacing="0" w:after="0" w:afterAutospacing="0"/>
        <w:jc w:val="both"/>
        <w:rPr>
          <w:color w:val="000000"/>
          <w:sz w:val="22"/>
          <w:szCs w:val="22"/>
        </w:rPr>
      </w:pPr>
      <w:bookmarkStart w:id="1" w:name="p68a-2-b"/>
      <w:bookmarkEnd w:id="1"/>
      <w:r w:rsidRPr="00067E83">
        <w:rPr>
          <w:rStyle w:val="PremennHTML"/>
          <w:b/>
          <w:bCs/>
          <w:i w:val="0"/>
          <w:iCs w:val="0"/>
          <w:color w:val="000000"/>
          <w:sz w:val="22"/>
          <w:szCs w:val="22"/>
        </w:rPr>
        <w:t>b)</w:t>
      </w:r>
      <w:r w:rsidRPr="00067E83">
        <w:rPr>
          <w:rStyle w:val="apple-converted-space"/>
          <w:color w:val="000000"/>
          <w:sz w:val="22"/>
          <w:szCs w:val="22"/>
        </w:rPr>
        <w:t> </w:t>
      </w:r>
      <w:r w:rsidRPr="00067E83">
        <w:rPr>
          <w:color w:val="000000"/>
          <w:sz w:val="22"/>
          <w:szCs w:val="22"/>
        </w:rPr>
        <w:t>predmet podnikania alebo činnosti je v rozpore so zákonom alebo odporuje dobrým mravom,</w:t>
      </w:r>
    </w:p>
    <w:p w:rsidR="00067E83" w:rsidRPr="00067E83" w:rsidRDefault="00067E83" w:rsidP="00F1255F">
      <w:pPr>
        <w:pStyle w:val="l6"/>
        <w:shd w:val="clear" w:color="auto" w:fill="FFFFFF"/>
        <w:spacing w:before="0" w:beforeAutospacing="0" w:after="0" w:afterAutospacing="0"/>
        <w:jc w:val="both"/>
        <w:rPr>
          <w:color w:val="000000"/>
          <w:sz w:val="22"/>
          <w:szCs w:val="22"/>
        </w:rPr>
      </w:pPr>
      <w:bookmarkStart w:id="2" w:name="p68a-2-c"/>
      <w:bookmarkEnd w:id="2"/>
      <w:r w:rsidRPr="00067E83">
        <w:rPr>
          <w:rStyle w:val="PremennHTML"/>
          <w:b/>
          <w:bCs/>
          <w:i w:val="0"/>
          <w:iCs w:val="0"/>
          <w:color w:val="000000"/>
          <w:sz w:val="22"/>
          <w:szCs w:val="22"/>
        </w:rPr>
        <w:t>c)</w:t>
      </w:r>
      <w:r w:rsidRPr="00067E83">
        <w:rPr>
          <w:rStyle w:val="apple-converted-space"/>
          <w:color w:val="000000"/>
          <w:sz w:val="22"/>
          <w:szCs w:val="22"/>
        </w:rPr>
        <w:t> </w:t>
      </w:r>
      <w:r w:rsidRPr="00067E83">
        <w:rPr>
          <w:color w:val="000000"/>
          <w:sz w:val="22"/>
          <w:szCs w:val="22"/>
        </w:rPr>
        <w:t>v spoločenskej zmluve, zakladateľskej zmluve, zakladateľskej listine alebo v stanovách chýba údaj o obchodnom mene spoločnosti alebo o výške vkladov spoločníkov, alebo o výške základného imania, alebo o predmete podnikania, alebo činnosti, ak tak ustanovuje zákon,</w:t>
      </w:r>
    </w:p>
    <w:p w:rsidR="00067E83" w:rsidRPr="00067E83" w:rsidRDefault="00067E83" w:rsidP="00F1255F">
      <w:pPr>
        <w:pStyle w:val="l6"/>
        <w:shd w:val="clear" w:color="auto" w:fill="FFFFFF"/>
        <w:spacing w:before="0" w:beforeAutospacing="0" w:after="0" w:afterAutospacing="0"/>
        <w:jc w:val="both"/>
        <w:rPr>
          <w:color w:val="000000"/>
          <w:sz w:val="22"/>
          <w:szCs w:val="22"/>
        </w:rPr>
      </w:pPr>
      <w:bookmarkStart w:id="3" w:name="p68a-2-d"/>
      <w:bookmarkEnd w:id="3"/>
      <w:r w:rsidRPr="00067E83">
        <w:rPr>
          <w:rStyle w:val="PremennHTML"/>
          <w:b/>
          <w:bCs/>
          <w:i w:val="0"/>
          <w:iCs w:val="0"/>
          <w:color w:val="000000"/>
          <w:sz w:val="22"/>
          <w:szCs w:val="22"/>
        </w:rPr>
        <w:t>d)</w:t>
      </w:r>
      <w:r w:rsidRPr="00067E83">
        <w:rPr>
          <w:rStyle w:val="apple-converted-space"/>
          <w:color w:val="000000"/>
          <w:sz w:val="22"/>
          <w:szCs w:val="22"/>
        </w:rPr>
        <w:t> </w:t>
      </w:r>
      <w:r w:rsidRPr="00067E83">
        <w:rPr>
          <w:color w:val="000000"/>
          <w:sz w:val="22"/>
          <w:szCs w:val="22"/>
        </w:rPr>
        <w:t>v spoločenskej zmluve, zakladateľskej zmluve, zakladateľskej listine alebo v stanovách nie sú dodržané ustanovenia zákona o minimálnom splatení vkladov,</w:t>
      </w:r>
    </w:p>
    <w:p w:rsidR="00067E83" w:rsidRPr="00067E83" w:rsidRDefault="00067E83" w:rsidP="00F1255F">
      <w:pPr>
        <w:pStyle w:val="l6"/>
        <w:shd w:val="clear" w:color="auto" w:fill="FFFFFF"/>
        <w:spacing w:before="0" w:beforeAutospacing="0" w:after="0" w:afterAutospacing="0"/>
        <w:jc w:val="both"/>
        <w:rPr>
          <w:color w:val="000000"/>
          <w:sz w:val="22"/>
          <w:szCs w:val="22"/>
        </w:rPr>
      </w:pPr>
      <w:bookmarkStart w:id="4" w:name="p68a-2-e"/>
      <w:bookmarkEnd w:id="4"/>
      <w:r w:rsidRPr="00067E83">
        <w:rPr>
          <w:rStyle w:val="PremennHTML"/>
          <w:b/>
          <w:bCs/>
          <w:i w:val="0"/>
          <w:iCs w:val="0"/>
          <w:color w:val="000000"/>
          <w:sz w:val="22"/>
          <w:szCs w:val="22"/>
        </w:rPr>
        <w:t>e)</w:t>
      </w:r>
      <w:r w:rsidRPr="00067E83">
        <w:rPr>
          <w:rStyle w:val="apple-converted-space"/>
          <w:color w:val="000000"/>
          <w:sz w:val="22"/>
          <w:szCs w:val="22"/>
        </w:rPr>
        <w:t> </w:t>
      </w:r>
      <w:r w:rsidRPr="00067E83">
        <w:rPr>
          <w:color w:val="000000"/>
          <w:sz w:val="22"/>
          <w:szCs w:val="22"/>
        </w:rPr>
        <w:t>všetci zakladatelia boli nespôsobilí na právne úkony,</w:t>
      </w:r>
    </w:p>
    <w:p w:rsidR="00067E83" w:rsidRDefault="00067E83" w:rsidP="00F1255F">
      <w:pPr>
        <w:pStyle w:val="l6"/>
        <w:shd w:val="clear" w:color="auto" w:fill="FFFFFF"/>
        <w:spacing w:before="0" w:beforeAutospacing="0" w:after="0" w:afterAutospacing="0"/>
        <w:jc w:val="both"/>
        <w:rPr>
          <w:color w:val="000000"/>
          <w:sz w:val="22"/>
          <w:szCs w:val="22"/>
        </w:rPr>
      </w:pPr>
      <w:bookmarkStart w:id="5" w:name="p68a-2-f"/>
      <w:bookmarkEnd w:id="5"/>
      <w:r w:rsidRPr="00067E83">
        <w:rPr>
          <w:rStyle w:val="PremennHTML"/>
          <w:b/>
          <w:bCs/>
          <w:i w:val="0"/>
          <w:iCs w:val="0"/>
          <w:color w:val="000000"/>
          <w:sz w:val="22"/>
          <w:szCs w:val="22"/>
        </w:rPr>
        <w:t>f)</w:t>
      </w:r>
      <w:r w:rsidRPr="00067E83">
        <w:rPr>
          <w:rStyle w:val="apple-converted-space"/>
          <w:color w:val="000000"/>
          <w:sz w:val="22"/>
          <w:szCs w:val="22"/>
        </w:rPr>
        <w:t> </w:t>
      </w:r>
      <w:r w:rsidRPr="00067E83">
        <w:rPr>
          <w:color w:val="000000"/>
          <w:sz w:val="22"/>
          <w:szCs w:val="22"/>
        </w:rPr>
        <w:t>v rozpore so zákonom bol počet zakladateľov menší ako dvaja</w:t>
      </w:r>
      <w:r>
        <w:rPr>
          <w:color w:val="000000"/>
          <w:sz w:val="22"/>
          <w:szCs w:val="22"/>
        </w:rPr>
        <w:t>.</w:t>
      </w:r>
    </w:p>
    <w:p w:rsidR="006D729B" w:rsidRDefault="006D729B" w:rsidP="00F1255F">
      <w:pPr>
        <w:pStyle w:val="l6"/>
        <w:shd w:val="clear" w:color="auto" w:fill="FFFFFF"/>
        <w:spacing w:before="0" w:beforeAutospacing="0" w:after="0" w:afterAutospacing="0"/>
        <w:jc w:val="both"/>
        <w:rPr>
          <w:color w:val="000000"/>
          <w:sz w:val="22"/>
          <w:szCs w:val="22"/>
        </w:rPr>
      </w:pPr>
    </w:p>
    <w:p w:rsidR="006D729B" w:rsidRPr="00067E83" w:rsidRDefault="006D729B" w:rsidP="00F1255F">
      <w:pPr>
        <w:pStyle w:val="l6"/>
        <w:shd w:val="clear" w:color="auto" w:fill="FFFFFF"/>
        <w:spacing w:before="0" w:beforeAutospacing="0" w:after="0" w:afterAutospacing="0"/>
        <w:jc w:val="both"/>
        <w:rPr>
          <w:color w:val="000000"/>
          <w:sz w:val="22"/>
          <w:szCs w:val="22"/>
        </w:rPr>
      </w:pPr>
      <w:r>
        <w:rPr>
          <w:color w:val="000000"/>
          <w:sz w:val="22"/>
          <w:szCs w:val="22"/>
        </w:rPr>
        <w:t>Ak súd rozhodne o neplatnosti spoločnosti, súčasne rozhodne aj o jej vstupe do likvidácie a vymenuje likvidátora. Právne vzťahy, do kt. neplatná spoločnosť vstúpila, nie sú rozhodnutím súdu o neplatnosti spoločnosti dotknuté- tým sa zabezpečuje ochran</w:t>
      </w:r>
      <w:r w:rsidR="00784D1D">
        <w:rPr>
          <w:color w:val="000000"/>
          <w:sz w:val="22"/>
          <w:szCs w:val="22"/>
        </w:rPr>
        <w:t>a</w:t>
      </w:r>
      <w:r>
        <w:rPr>
          <w:color w:val="000000"/>
          <w:sz w:val="22"/>
          <w:szCs w:val="22"/>
        </w:rPr>
        <w:t xml:space="preserve"> tretích osôb a právna istota.</w:t>
      </w:r>
    </w:p>
    <w:p w:rsidR="00067E83" w:rsidRDefault="00067E83" w:rsidP="00F1255F">
      <w:pPr>
        <w:spacing w:line="240" w:lineRule="auto"/>
        <w:jc w:val="both"/>
        <w:rPr>
          <w:rFonts w:ascii="Times New Roman" w:hAnsi="Times New Roman" w:cs="Times New Roman"/>
        </w:rPr>
      </w:pPr>
    </w:p>
    <w:p w:rsidR="00670BE8" w:rsidRPr="00FB0ABC" w:rsidRDefault="00670BE8" w:rsidP="00F1255F">
      <w:pPr>
        <w:spacing w:line="240" w:lineRule="auto"/>
        <w:jc w:val="both"/>
        <w:rPr>
          <w:rFonts w:ascii="Times New Roman" w:hAnsi="Times New Roman" w:cs="Times New Roman"/>
          <w:b/>
        </w:rPr>
      </w:pPr>
      <w:r w:rsidRPr="00FB0ABC">
        <w:rPr>
          <w:rFonts w:ascii="Times New Roman" w:hAnsi="Times New Roman" w:cs="Times New Roman"/>
          <w:b/>
        </w:rPr>
        <w:t>Tendencie vývoja</w:t>
      </w:r>
      <w:r w:rsidR="003127C7">
        <w:rPr>
          <w:rFonts w:ascii="Times New Roman" w:hAnsi="Times New Roman" w:cs="Times New Roman"/>
          <w:b/>
        </w:rPr>
        <w:t xml:space="preserve"> (elektronizácia)</w:t>
      </w:r>
    </w:p>
    <w:p w:rsidR="00670BE8" w:rsidRPr="00FB0ABC" w:rsidRDefault="003127C7" w:rsidP="00F1255F">
      <w:pPr>
        <w:spacing w:line="240" w:lineRule="auto"/>
        <w:jc w:val="both"/>
        <w:rPr>
          <w:rFonts w:ascii="Times New Roman" w:hAnsi="Times New Roman" w:cs="Times New Roman"/>
        </w:rPr>
      </w:pPr>
      <w:r>
        <w:rPr>
          <w:rFonts w:ascii="Times New Roman" w:hAnsi="Times New Roman" w:cs="Times New Roman"/>
        </w:rPr>
        <w:t xml:space="preserve">Ustanovenia </w:t>
      </w:r>
      <w:r w:rsidR="00670BE8" w:rsidRPr="00FB0ABC">
        <w:rPr>
          <w:rFonts w:ascii="Times New Roman" w:hAnsi="Times New Roman" w:cs="Times New Roman"/>
        </w:rPr>
        <w:t>obchodnej smernice ukladali členským štátom od 1.1.2007 povinnosť plnej elektronizácie vedenia obchodných registrov. Orgánom riadiacim regist</w:t>
      </w:r>
      <w:r w:rsidR="00784D1D">
        <w:rPr>
          <w:rFonts w:ascii="Times New Roman" w:hAnsi="Times New Roman" w:cs="Times New Roman"/>
        </w:rPr>
        <w:t>rové súdy ukladala povinnosť pri</w:t>
      </w:r>
      <w:r w:rsidR="00670BE8" w:rsidRPr="00FB0ABC">
        <w:rPr>
          <w:rFonts w:ascii="Times New Roman" w:hAnsi="Times New Roman" w:cs="Times New Roman"/>
        </w:rPr>
        <w:t>j</w:t>
      </w:r>
      <w:r w:rsidR="00784D1D">
        <w:rPr>
          <w:rFonts w:ascii="Times New Roman" w:hAnsi="Times New Roman" w:cs="Times New Roman"/>
        </w:rPr>
        <w:t>í</w:t>
      </w:r>
      <w:r w:rsidR="00670BE8" w:rsidRPr="00FB0ABC">
        <w:rPr>
          <w:rFonts w:ascii="Times New Roman" w:hAnsi="Times New Roman" w:cs="Times New Roman"/>
        </w:rPr>
        <w:t>mať podania nielen v listinnej ale aj elektronickej podobe. Všetky podania doručené po 1.1.2007 registrové súdy vedú a archivujú  výlučne v elektronickej podobe. Všetky listinné podania sú automaticky prevedené do elektronickej podoby. Žiadosti o výpis z registrových súdov môžu občania žiadať buď v listinnej alebo v elektronickej podobe. Smernica taktiež oprávňuje členské štáty nahradiť  listinnú podobu národného vestníka elektronickou. (my máme aj aj)</w:t>
      </w:r>
    </w:p>
    <w:p w:rsidR="00670BE8" w:rsidRPr="00FB0ABC" w:rsidRDefault="00670BE8" w:rsidP="00F1255F">
      <w:pPr>
        <w:spacing w:line="240" w:lineRule="auto"/>
        <w:jc w:val="both"/>
        <w:rPr>
          <w:rFonts w:ascii="Times New Roman" w:hAnsi="Times New Roman" w:cs="Times New Roman"/>
          <w:b/>
        </w:rPr>
      </w:pPr>
      <w:r w:rsidRPr="00FB0ABC">
        <w:rPr>
          <w:rFonts w:ascii="Times New Roman" w:hAnsi="Times New Roman" w:cs="Times New Roman"/>
          <w:b/>
        </w:rPr>
        <w:t>2) Vymedzenie sídla a miesta podnikania, podnik, odštepný závod, organizačná zložka. Vymedzenie sídla z pohľadu medzinárodného práva súkromného - teória (skutočného) sídla, inkorporačná teória, kolíznoprávna úprava sídla v SR.</w:t>
      </w:r>
    </w:p>
    <w:p w:rsidR="00670BE8" w:rsidRPr="003127C7" w:rsidRDefault="00670BE8" w:rsidP="00F1255F">
      <w:pPr>
        <w:pStyle w:val="Bezriadkovania"/>
        <w:jc w:val="both"/>
        <w:rPr>
          <w:rFonts w:ascii="Times New Roman" w:hAnsi="Times New Roman" w:cs="Times New Roman"/>
          <w:b/>
        </w:rPr>
      </w:pPr>
      <w:r w:rsidRPr="003127C7">
        <w:rPr>
          <w:rFonts w:ascii="Times New Roman" w:hAnsi="Times New Roman" w:cs="Times New Roman"/>
          <w:b/>
        </w:rPr>
        <w:t>Vymedz</w:t>
      </w:r>
      <w:r w:rsidR="003127C7" w:rsidRPr="003127C7">
        <w:rPr>
          <w:rFonts w:ascii="Times New Roman" w:hAnsi="Times New Roman" w:cs="Times New Roman"/>
          <w:b/>
        </w:rPr>
        <w:t>enie sídla a miesta podnikania</w:t>
      </w:r>
    </w:p>
    <w:p w:rsidR="003127C7" w:rsidRDefault="003127C7" w:rsidP="00F1255F">
      <w:pPr>
        <w:pStyle w:val="Bezriadkovania"/>
        <w:jc w:val="both"/>
        <w:rPr>
          <w:rFonts w:ascii="Times New Roman" w:hAnsi="Times New Roman" w:cs="Times New Roman"/>
          <w:b/>
        </w:rPr>
      </w:pPr>
    </w:p>
    <w:p w:rsidR="003127C7" w:rsidRDefault="003127C7" w:rsidP="00F1255F">
      <w:pPr>
        <w:pStyle w:val="Bezriadkovania"/>
        <w:jc w:val="both"/>
        <w:rPr>
          <w:rFonts w:ascii="Times New Roman" w:hAnsi="Times New Roman" w:cs="Times New Roman"/>
        </w:rPr>
      </w:pPr>
      <w:r>
        <w:rPr>
          <w:rFonts w:ascii="Times New Roman" w:hAnsi="Times New Roman" w:cs="Times New Roman"/>
          <w:b/>
        </w:rPr>
        <w:t xml:space="preserve">Sídlo- </w:t>
      </w:r>
      <w:r>
        <w:rPr>
          <w:rFonts w:ascii="Times New Roman" w:hAnsi="Times New Roman" w:cs="Times New Roman"/>
        </w:rPr>
        <w:t>je konkrétna adresa, kt. sa rozumie mesto alebo obec s uvedením PSČ, názvu ulice alebo iného verejného priestranstva a orientačné číslo, ak sa obec nečlení na ulice tak názov obec a súpisné číslo. Je dôležité z dôvodu určenia právneho poriadku, kt. sa spravuje založenie, vznik, vnútorné pomery PO.</w:t>
      </w:r>
    </w:p>
    <w:p w:rsidR="00670BE8" w:rsidRDefault="003127C7" w:rsidP="00F1255F">
      <w:pPr>
        <w:pStyle w:val="Bezriadkovania"/>
        <w:jc w:val="both"/>
        <w:rPr>
          <w:rFonts w:ascii="Times New Roman" w:hAnsi="Times New Roman" w:cs="Times New Roman"/>
        </w:rPr>
      </w:pPr>
      <w:r w:rsidRPr="003127C7">
        <w:rPr>
          <w:rFonts w:ascii="Times New Roman" w:hAnsi="Times New Roman" w:cs="Times New Roman"/>
          <w:b/>
        </w:rPr>
        <w:t>Štatutárne sídlo</w:t>
      </w:r>
      <w:r>
        <w:rPr>
          <w:rFonts w:ascii="Times New Roman" w:hAnsi="Times New Roman" w:cs="Times New Roman"/>
        </w:rPr>
        <w:t xml:space="preserve">- sídlo, kt. je zapísané v OR. </w:t>
      </w:r>
      <w:r w:rsidRPr="003127C7">
        <w:rPr>
          <w:rFonts w:ascii="Times New Roman" w:hAnsi="Times New Roman" w:cs="Times New Roman"/>
        </w:rPr>
        <w:t>Zápis do OR</w:t>
      </w:r>
      <w:r>
        <w:rPr>
          <w:rFonts w:ascii="Times New Roman" w:hAnsi="Times New Roman" w:cs="Times New Roman"/>
          <w:b/>
        </w:rPr>
        <w:t xml:space="preserve"> </w:t>
      </w:r>
      <w:r>
        <w:rPr>
          <w:rFonts w:ascii="Times New Roman" w:hAnsi="Times New Roman" w:cs="Times New Roman"/>
        </w:rPr>
        <w:t xml:space="preserve"> má </w:t>
      </w:r>
      <w:r w:rsidRPr="003127C7">
        <w:rPr>
          <w:rFonts w:ascii="Times New Roman" w:hAnsi="Times New Roman" w:cs="Times New Roman"/>
          <w:b/>
        </w:rPr>
        <w:t>konštitutívy účinok</w:t>
      </w:r>
      <w:r>
        <w:rPr>
          <w:rFonts w:ascii="Times New Roman" w:hAnsi="Times New Roman" w:cs="Times New Roman"/>
        </w:rPr>
        <w:t>.</w:t>
      </w:r>
    </w:p>
    <w:p w:rsidR="003127C7" w:rsidRDefault="003127C7" w:rsidP="00F1255F">
      <w:pPr>
        <w:pStyle w:val="Bezriadkovania"/>
        <w:jc w:val="both"/>
        <w:rPr>
          <w:rFonts w:ascii="Times New Roman" w:hAnsi="Times New Roman" w:cs="Times New Roman"/>
        </w:rPr>
      </w:pPr>
      <w:r w:rsidRPr="003127C7">
        <w:rPr>
          <w:rFonts w:ascii="Times New Roman" w:hAnsi="Times New Roman" w:cs="Times New Roman"/>
          <w:b/>
        </w:rPr>
        <w:t>Miesto podnikania</w:t>
      </w:r>
      <w:r>
        <w:rPr>
          <w:rFonts w:ascii="Times New Roman" w:hAnsi="Times New Roman" w:cs="Times New Roman"/>
          <w:b/>
        </w:rPr>
        <w:t xml:space="preserve"> vo vzťahu k FO- </w:t>
      </w:r>
      <w:r w:rsidRPr="003127C7">
        <w:rPr>
          <w:rFonts w:ascii="Times New Roman" w:hAnsi="Times New Roman" w:cs="Times New Roman"/>
        </w:rPr>
        <w:t>adresa, kt. je ako miesto podnikania zapísaná do OR (ak je FO zapísaná do OR) živnostenského registra alebo inej evidencie. Tento zápis má tiež konštitutívny účinok.</w:t>
      </w:r>
    </w:p>
    <w:p w:rsidR="003127C7" w:rsidRPr="003127C7" w:rsidRDefault="003127C7" w:rsidP="00F1255F">
      <w:pPr>
        <w:pStyle w:val="Bezriadkovania"/>
        <w:jc w:val="both"/>
        <w:rPr>
          <w:rFonts w:ascii="Times New Roman" w:hAnsi="Times New Roman" w:cs="Times New Roman"/>
        </w:rPr>
      </w:pPr>
    </w:p>
    <w:p w:rsidR="00670BE8" w:rsidRPr="00FB0ABC" w:rsidRDefault="00670BE8" w:rsidP="00F1255F">
      <w:pPr>
        <w:spacing w:line="240" w:lineRule="auto"/>
        <w:jc w:val="both"/>
        <w:rPr>
          <w:rFonts w:ascii="Times New Roman" w:hAnsi="Times New Roman" w:cs="Times New Roman"/>
          <w:b/>
        </w:rPr>
      </w:pPr>
      <w:r w:rsidRPr="00FB0ABC">
        <w:rPr>
          <w:rFonts w:ascii="Times New Roman" w:hAnsi="Times New Roman" w:cs="Times New Roman"/>
          <w:b/>
        </w:rPr>
        <w:t>Podnik, organizačná zložka</w:t>
      </w:r>
      <w:r w:rsidR="0047110C" w:rsidRPr="00FB0ABC">
        <w:rPr>
          <w:rFonts w:ascii="Times New Roman" w:hAnsi="Times New Roman" w:cs="Times New Roman"/>
          <w:b/>
        </w:rPr>
        <w:t>, odštepný závod</w:t>
      </w:r>
    </w:p>
    <w:p w:rsidR="00670BE8" w:rsidRPr="00FB0ABC" w:rsidRDefault="00670BE8" w:rsidP="00F1255F">
      <w:pPr>
        <w:pStyle w:val="Bezriadkovania"/>
        <w:jc w:val="both"/>
        <w:rPr>
          <w:rFonts w:ascii="Times New Roman" w:hAnsi="Times New Roman" w:cs="Times New Roman"/>
        </w:rPr>
      </w:pPr>
      <w:r w:rsidRPr="003127C7">
        <w:rPr>
          <w:rFonts w:ascii="Times New Roman" w:hAnsi="Times New Roman" w:cs="Times New Roman"/>
          <w:b/>
          <w:iCs/>
        </w:rPr>
        <w:lastRenderedPageBreak/>
        <w:t>Podnik</w:t>
      </w:r>
      <w:r w:rsidRPr="00FB0ABC">
        <w:rPr>
          <w:rFonts w:ascii="Times New Roman" w:hAnsi="Times New Roman" w:cs="Times New Roman"/>
        </w:rPr>
        <w:t xml:space="preserve"> je súbor hmotných, osobných a nehmotných zložiek podnikania. K podniku patria veci, práva a iné majetkové hodnoty, ktoré patria podnikateľovi a slúžia na prevádzkovanie podniku alebo vzhľadom na svoju povahu majú tomuto účelu slúžiť.</w:t>
      </w:r>
    </w:p>
    <w:p w:rsidR="00670BE8"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Podnik predstavuje súbor viacerých zložiek podnikania. Ide o tieto zložky:</w:t>
      </w:r>
    </w:p>
    <w:p w:rsidR="00670BE8"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 xml:space="preserve">   a) </w:t>
      </w:r>
      <w:r w:rsidRPr="00FB0ABC">
        <w:rPr>
          <w:rFonts w:ascii="Times New Roman" w:hAnsi="Times New Roman" w:cs="Times New Roman"/>
          <w:u w:val="single"/>
        </w:rPr>
        <w:t>hmotné zložky</w:t>
      </w:r>
      <w:r w:rsidRPr="00FB0ABC">
        <w:rPr>
          <w:rFonts w:ascii="Times New Roman" w:hAnsi="Times New Roman" w:cs="Times New Roman"/>
        </w:rPr>
        <w:t xml:space="preserve"> - napr. stroje, výrobné zariadenia, materiál, suroviny, zariadenie kancelárií, budovy, sklady, dopravné prostriedky a pod. Uvedené veci tvoria súčasť podniku len ak patria podnikateľovi a zároveň slúžia na prevádzkovanie  podniku alebo vzhľadom na svoju povahu majú tomuto účelu slúžiť. </w:t>
      </w:r>
    </w:p>
    <w:p w:rsidR="00670BE8"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 xml:space="preserve">   b) </w:t>
      </w:r>
      <w:r w:rsidRPr="00FB0ABC">
        <w:rPr>
          <w:rFonts w:ascii="Times New Roman" w:hAnsi="Times New Roman" w:cs="Times New Roman"/>
          <w:u w:val="single"/>
        </w:rPr>
        <w:t>osobné zložky</w:t>
      </w:r>
      <w:r w:rsidRPr="00FB0ABC">
        <w:rPr>
          <w:rFonts w:ascii="Times New Roman" w:hAnsi="Times New Roman" w:cs="Times New Roman"/>
        </w:rPr>
        <w:t xml:space="preserve"> - napr. odborná úroveň riadiacich pracovníkov, kvalifikačná štruktúra zamestnancov, ich odborné zručnosti, skúsenosti a pod. Podnik teda predstavuje inštitucionalizovanú skupinu ľudí</w:t>
      </w:r>
    </w:p>
    <w:p w:rsidR="00670BE8"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 xml:space="preserve">   c) </w:t>
      </w:r>
      <w:r w:rsidRPr="00FB0ABC">
        <w:rPr>
          <w:rFonts w:ascii="Times New Roman" w:hAnsi="Times New Roman" w:cs="Times New Roman"/>
          <w:u w:val="single"/>
        </w:rPr>
        <w:t>nehmotné zložky</w:t>
      </w:r>
      <w:r w:rsidRPr="00FB0ABC">
        <w:rPr>
          <w:rFonts w:ascii="Times New Roman" w:hAnsi="Times New Roman" w:cs="Times New Roman"/>
        </w:rPr>
        <w:t xml:space="preserve"> - napr. obchodné meno, obchodné tajomstvo podniku, ochranné známky, priemyselné vzory, know-how, goodwill a pod. Aj tieto práva a iné majetkové hodnoty sú súčasťou podniku iba vtedy, ak patria podnikateľovi a slúžia na prevádzkovanie podniku, alebo ak vzhľadom na svoju povahu majú tomuto účelu slúžiť.</w:t>
      </w:r>
    </w:p>
    <w:p w:rsidR="00670BE8"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 </w:t>
      </w:r>
    </w:p>
    <w:p w:rsidR="00670BE8" w:rsidRPr="00FB0ABC" w:rsidRDefault="003127C7" w:rsidP="00F1255F">
      <w:pPr>
        <w:pStyle w:val="Bezriadkovania"/>
        <w:jc w:val="both"/>
        <w:rPr>
          <w:rFonts w:ascii="Times New Roman" w:hAnsi="Times New Roman" w:cs="Times New Roman"/>
        </w:rPr>
      </w:pPr>
      <w:r w:rsidRPr="003127C7">
        <w:rPr>
          <w:rFonts w:ascii="Times New Roman" w:hAnsi="Times New Roman" w:cs="Times New Roman"/>
          <w:b/>
        </w:rPr>
        <w:t>Organizačná zložka</w:t>
      </w:r>
      <w:r>
        <w:rPr>
          <w:rFonts w:ascii="Times New Roman" w:hAnsi="Times New Roman" w:cs="Times New Roman"/>
        </w:rPr>
        <w:t>- vo všeobecnosti ňou</w:t>
      </w:r>
      <w:r w:rsidR="00670BE8" w:rsidRPr="00FB0ABC">
        <w:rPr>
          <w:rFonts w:ascii="Times New Roman" w:hAnsi="Times New Roman" w:cs="Times New Roman"/>
        </w:rPr>
        <w:t xml:space="preserve"> rozumieme akúkoľvek vnútornú zložku podniku. Záleží od rozsiahlosti, charakteru a ostatných daností podnikateľskej činnosti podnikateľa, či sa jeho podnik člení na určité organizačné zložky. </w:t>
      </w:r>
    </w:p>
    <w:p w:rsidR="00670BE8"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 xml:space="preserve"> </w:t>
      </w:r>
      <w:r w:rsidRPr="003127C7">
        <w:rPr>
          <w:rFonts w:ascii="Times New Roman" w:hAnsi="Times New Roman" w:cs="Times New Roman"/>
          <w:b/>
        </w:rPr>
        <w:t>Zákonné formy organizačných zložiek podniku:</w:t>
      </w:r>
    </w:p>
    <w:p w:rsidR="003127C7" w:rsidRDefault="00670BE8" w:rsidP="00F1255F">
      <w:pPr>
        <w:pStyle w:val="Bezriadkovania"/>
        <w:jc w:val="both"/>
        <w:rPr>
          <w:rFonts w:ascii="Times New Roman" w:hAnsi="Times New Roman" w:cs="Times New Roman"/>
        </w:rPr>
      </w:pPr>
      <w:r w:rsidRPr="00FB0ABC">
        <w:rPr>
          <w:rFonts w:ascii="Times New Roman" w:hAnsi="Times New Roman" w:cs="Times New Roman"/>
        </w:rPr>
        <w:t xml:space="preserve">   </w:t>
      </w:r>
    </w:p>
    <w:p w:rsidR="003127C7" w:rsidRDefault="00670BE8" w:rsidP="00F1255F">
      <w:pPr>
        <w:pStyle w:val="Bezriadkovania"/>
        <w:jc w:val="both"/>
        <w:rPr>
          <w:rFonts w:ascii="Times New Roman" w:hAnsi="Times New Roman" w:cs="Times New Roman"/>
        </w:rPr>
      </w:pPr>
      <w:r w:rsidRPr="00FB0ABC">
        <w:rPr>
          <w:rFonts w:ascii="Times New Roman" w:hAnsi="Times New Roman" w:cs="Times New Roman"/>
        </w:rPr>
        <w:t xml:space="preserve">a) </w:t>
      </w:r>
      <w:r w:rsidRPr="003127C7">
        <w:rPr>
          <w:rFonts w:ascii="Times New Roman" w:hAnsi="Times New Roman" w:cs="Times New Roman"/>
          <w:b/>
          <w:iCs/>
          <w:u w:val="dotted"/>
        </w:rPr>
        <w:t>Odštepný závod</w:t>
      </w:r>
      <w:r w:rsidRPr="00FB0ABC">
        <w:rPr>
          <w:rFonts w:ascii="Times New Roman" w:hAnsi="Times New Roman" w:cs="Times New Roman"/>
        </w:rPr>
        <w:t xml:space="preserve">: </w:t>
      </w:r>
    </w:p>
    <w:p w:rsidR="00670BE8" w:rsidRPr="00FB0ABC" w:rsidRDefault="00670BE8" w:rsidP="00DB3852">
      <w:pPr>
        <w:pStyle w:val="Bezriadkovania"/>
        <w:numPr>
          <w:ilvl w:val="0"/>
          <w:numId w:val="7"/>
        </w:numPr>
        <w:ind w:left="567"/>
        <w:jc w:val="both"/>
        <w:rPr>
          <w:rFonts w:ascii="Times New Roman" w:hAnsi="Times New Roman" w:cs="Times New Roman"/>
        </w:rPr>
      </w:pPr>
      <w:r w:rsidRPr="00FB0ABC">
        <w:rPr>
          <w:rFonts w:ascii="Times New Roman" w:hAnsi="Times New Roman" w:cs="Times New Roman"/>
        </w:rPr>
        <w:t xml:space="preserve">je organizačná zložka podniku, ktorá sa zapisuje do obchodného registra. Od tejto základnej črty sa  odvíjajú jeho charakteristické znaky: </w:t>
      </w:r>
    </w:p>
    <w:p w:rsidR="0047110C" w:rsidRPr="00FB0ABC" w:rsidRDefault="00670BE8" w:rsidP="00DB3852">
      <w:pPr>
        <w:pStyle w:val="Bezriadkovania"/>
        <w:numPr>
          <w:ilvl w:val="0"/>
          <w:numId w:val="7"/>
        </w:numPr>
        <w:ind w:left="567"/>
        <w:jc w:val="both"/>
        <w:rPr>
          <w:rFonts w:ascii="Times New Roman" w:hAnsi="Times New Roman" w:cs="Times New Roman"/>
        </w:rPr>
      </w:pPr>
      <w:r w:rsidRPr="00FB0ABC">
        <w:rPr>
          <w:rFonts w:ascii="Times New Roman" w:hAnsi="Times New Roman" w:cs="Times New Roman"/>
        </w:rPr>
        <w:t>nemá právnu subjektivitu,</w:t>
      </w:r>
    </w:p>
    <w:p w:rsidR="00670BE8" w:rsidRPr="00FB0ABC" w:rsidRDefault="00670BE8" w:rsidP="00DB3852">
      <w:pPr>
        <w:pStyle w:val="Bezriadkovania"/>
        <w:numPr>
          <w:ilvl w:val="0"/>
          <w:numId w:val="7"/>
        </w:numPr>
        <w:ind w:left="567"/>
        <w:jc w:val="both"/>
        <w:rPr>
          <w:rFonts w:ascii="Times New Roman" w:hAnsi="Times New Roman" w:cs="Times New Roman"/>
        </w:rPr>
      </w:pPr>
      <w:r w:rsidRPr="00FB0ABC">
        <w:rPr>
          <w:rFonts w:ascii="Times New Roman" w:hAnsi="Times New Roman" w:cs="Times New Roman"/>
        </w:rPr>
        <w:t>môže túto formu organizačnej zložky zriadiť len podnikateľ zapísaný do obchodného registra,</w:t>
      </w:r>
    </w:p>
    <w:p w:rsidR="0047110C" w:rsidRPr="00FB0ABC" w:rsidRDefault="00670BE8" w:rsidP="00DB3852">
      <w:pPr>
        <w:pStyle w:val="Bezriadkovania"/>
        <w:numPr>
          <w:ilvl w:val="0"/>
          <w:numId w:val="7"/>
        </w:numPr>
        <w:ind w:left="567"/>
        <w:jc w:val="both"/>
        <w:rPr>
          <w:rFonts w:ascii="Times New Roman" w:hAnsi="Times New Roman" w:cs="Times New Roman"/>
        </w:rPr>
      </w:pPr>
      <w:r w:rsidRPr="00FB0ABC">
        <w:rPr>
          <w:rFonts w:ascii="Times New Roman" w:hAnsi="Times New Roman" w:cs="Times New Roman"/>
        </w:rPr>
        <w:t xml:space="preserve">pri prevádzkovaní činnosti v rámci odštepného závodu sa používa obchodné meno podnikateľa s vyznačením, že ide o odštepný závod                                    </w:t>
      </w:r>
    </w:p>
    <w:p w:rsidR="003127C7" w:rsidRDefault="00670BE8" w:rsidP="00DB3852">
      <w:pPr>
        <w:pStyle w:val="Bezriadkovania"/>
        <w:numPr>
          <w:ilvl w:val="0"/>
          <w:numId w:val="7"/>
        </w:numPr>
        <w:ind w:left="567"/>
        <w:jc w:val="both"/>
        <w:rPr>
          <w:rFonts w:ascii="Times New Roman" w:hAnsi="Times New Roman" w:cs="Times New Roman"/>
        </w:rPr>
      </w:pPr>
      <w:r w:rsidRPr="00FB0ABC">
        <w:rPr>
          <w:rFonts w:ascii="Times New Roman" w:hAnsi="Times New Roman" w:cs="Times New Roman"/>
        </w:rPr>
        <w:t xml:space="preserve">vedúci takéhoto odštepného závodu, ktorý je zapísaný do obchodného registra, je splnomocnený za podnikateľa robiť </w:t>
      </w:r>
      <w:r w:rsidR="0047110C" w:rsidRPr="00FB0ABC">
        <w:rPr>
          <w:rFonts w:ascii="Times New Roman" w:hAnsi="Times New Roman" w:cs="Times New Roman"/>
        </w:rPr>
        <w:t>všetky právne úkony týkajúce sa tejto zložky</w:t>
      </w:r>
    </w:p>
    <w:p w:rsidR="00670BE8" w:rsidRPr="00FB0ABC" w:rsidRDefault="00670BE8" w:rsidP="00DB3852">
      <w:pPr>
        <w:pStyle w:val="Bezriadkovania"/>
        <w:numPr>
          <w:ilvl w:val="0"/>
          <w:numId w:val="7"/>
        </w:numPr>
        <w:ind w:left="567"/>
        <w:jc w:val="both"/>
        <w:rPr>
          <w:rFonts w:ascii="Times New Roman" w:hAnsi="Times New Roman" w:cs="Times New Roman"/>
        </w:rPr>
      </w:pPr>
      <w:r w:rsidRPr="00FB0ABC">
        <w:rPr>
          <w:rFonts w:ascii="Times New Roman" w:hAnsi="Times New Roman" w:cs="Times New Roman"/>
        </w:rPr>
        <w:t xml:space="preserve">obchodná spoločnosť rozhoduje o zriadení odštepného závodu v rámci obchodného vedenia =&gt; tento mechanizmus zriadenia odštepného závodu môže byť v jednotlivých spoločnostiach zmenený </w:t>
      </w:r>
    </w:p>
    <w:p w:rsidR="00670BE8" w:rsidRPr="00FB0ABC" w:rsidRDefault="00670BE8" w:rsidP="00DB3852">
      <w:pPr>
        <w:pStyle w:val="Bezriadkovania"/>
        <w:numPr>
          <w:ilvl w:val="0"/>
          <w:numId w:val="7"/>
        </w:numPr>
        <w:ind w:left="567"/>
        <w:jc w:val="both"/>
        <w:rPr>
          <w:rFonts w:ascii="Times New Roman" w:hAnsi="Times New Roman" w:cs="Times New Roman"/>
        </w:rPr>
      </w:pPr>
      <w:r w:rsidRPr="00FB0ABC">
        <w:rPr>
          <w:rFonts w:ascii="Times New Roman" w:hAnsi="Times New Roman" w:cs="Times New Roman"/>
        </w:rPr>
        <w:t>do obchodného registra sa zapisuje označenie, sídlo a predmet podnikania odštepného závodu, meno vedúceho a jeho bydlisko</w:t>
      </w:r>
    </w:p>
    <w:p w:rsidR="00670BE8"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 xml:space="preserve">b) </w:t>
      </w:r>
      <w:r w:rsidRPr="00FB0ABC">
        <w:rPr>
          <w:rFonts w:ascii="Times New Roman" w:hAnsi="Times New Roman" w:cs="Times New Roman"/>
          <w:b/>
          <w:u w:val="dotted"/>
        </w:rPr>
        <w:t>Organizačné</w:t>
      </w:r>
      <w:r w:rsidRPr="00FB0ABC">
        <w:rPr>
          <w:rFonts w:ascii="Times New Roman" w:hAnsi="Times New Roman" w:cs="Times New Roman"/>
          <w:u w:val="dotted"/>
        </w:rPr>
        <w:t xml:space="preserve"> </w:t>
      </w:r>
      <w:r w:rsidRPr="00FB0ABC">
        <w:rPr>
          <w:rFonts w:ascii="Times New Roman" w:hAnsi="Times New Roman" w:cs="Times New Roman"/>
          <w:b/>
          <w:u w:val="dotted"/>
        </w:rPr>
        <w:t>zložky s obdobným postavením ako odštepný závod</w:t>
      </w:r>
    </w:p>
    <w:p w:rsidR="00670BE8" w:rsidRPr="00FB0ABC" w:rsidRDefault="00670BE8" w:rsidP="00DB3852">
      <w:pPr>
        <w:pStyle w:val="Bezriadkovania"/>
        <w:numPr>
          <w:ilvl w:val="0"/>
          <w:numId w:val="8"/>
        </w:numPr>
        <w:ind w:left="567"/>
        <w:jc w:val="both"/>
        <w:rPr>
          <w:rFonts w:ascii="Times New Roman" w:hAnsi="Times New Roman" w:cs="Times New Roman"/>
        </w:rPr>
      </w:pPr>
      <w:r w:rsidRPr="00FB0ABC">
        <w:rPr>
          <w:rFonts w:ascii="Times New Roman" w:hAnsi="Times New Roman" w:cs="Times New Roman"/>
        </w:rPr>
        <w:t>organizačnými zložkami zapisovanými do obchodného registra na základe zákona sú napr. organizačné zložky Železníc</w:t>
      </w:r>
      <w:r w:rsidR="0047110C" w:rsidRPr="00FB0ABC">
        <w:rPr>
          <w:rFonts w:ascii="Times New Roman" w:hAnsi="Times New Roman" w:cs="Times New Roman"/>
        </w:rPr>
        <w:t xml:space="preserve"> </w:t>
      </w:r>
      <w:r w:rsidRPr="00FB0ABC">
        <w:rPr>
          <w:rFonts w:ascii="Times New Roman" w:hAnsi="Times New Roman" w:cs="Times New Roman"/>
        </w:rPr>
        <w:t>SR ako PO zapísanej do obchodného registra, ktorá na základe zákonného splnomocnenia môže určiť, ktoré jej vnútorné organizačné zložky sa zapisujú do obchodného registra. Vedúci týchto zložiek majú obdobné postavenie ako vedúci odštepného závodu. Takisto sa zapisujú do obchodnéh</w:t>
      </w:r>
      <w:r w:rsidR="0047110C" w:rsidRPr="00FB0ABC">
        <w:rPr>
          <w:rFonts w:ascii="Times New Roman" w:hAnsi="Times New Roman" w:cs="Times New Roman"/>
        </w:rPr>
        <w:t xml:space="preserve">o </w:t>
      </w:r>
      <w:r w:rsidRPr="00FB0ABC">
        <w:rPr>
          <w:rFonts w:ascii="Times New Roman" w:hAnsi="Times New Roman" w:cs="Times New Roman"/>
        </w:rPr>
        <w:t>registra podľa sídla podnikateľa a podľa svojho umiestenia.</w:t>
      </w:r>
    </w:p>
    <w:p w:rsidR="00670BE8"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 xml:space="preserve">c) </w:t>
      </w:r>
      <w:r w:rsidRPr="00FB0ABC">
        <w:rPr>
          <w:rFonts w:ascii="Times New Roman" w:hAnsi="Times New Roman" w:cs="Times New Roman"/>
          <w:b/>
          <w:u w:val="dotted"/>
        </w:rPr>
        <w:t>Organizačná</w:t>
      </w:r>
      <w:r w:rsidRPr="00FB0ABC">
        <w:rPr>
          <w:rFonts w:ascii="Times New Roman" w:hAnsi="Times New Roman" w:cs="Times New Roman"/>
          <w:u w:val="dotted"/>
        </w:rPr>
        <w:t xml:space="preserve"> </w:t>
      </w:r>
      <w:r w:rsidRPr="00FB0ABC">
        <w:rPr>
          <w:rFonts w:ascii="Times New Roman" w:hAnsi="Times New Roman" w:cs="Times New Roman"/>
          <w:b/>
          <w:u w:val="dotted"/>
        </w:rPr>
        <w:t>zložka podniku zahraničnej osoby</w:t>
      </w:r>
    </w:p>
    <w:p w:rsidR="00670BE8" w:rsidRPr="00FB0ABC" w:rsidRDefault="00670BE8" w:rsidP="00DB3852">
      <w:pPr>
        <w:pStyle w:val="Bezriadkovania"/>
        <w:numPr>
          <w:ilvl w:val="0"/>
          <w:numId w:val="9"/>
        </w:numPr>
        <w:ind w:left="567"/>
        <w:jc w:val="both"/>
        <w:rPr>
          <w:rFonts w:ascii="Times New Roman" w:hAnsi="Times New Roman" w:cs="Times New Roman"/>
        </w:rPr>
      </w:pPr>
      <w:r w:rsidRPr="00FB0ABC">
        <w:rPr>
          <w:rFonts w:ascii="Times New Roman" w:hAnsi="Times New Roman" w:cs="Times New Roman"/>
        </w:rPr>
        <w:t>prostredníctvom organizačnej zložky svojho podniku zapísaného do obchodného registra môže zahraničná osoba podnikať na území SR, pričom oprávnenie na podnikanie vzniká dňom zápisu tejto organizačnej zložky do obchodného registra</w:t>
      </w:r>
    </w:p>
    <w:p w:rsidR="00670BE8" w:rsidRPr="00FB0ABC" w:rsidRDefault="00670BE8" w:rsidP="00DB3852">
      <w:pPr>
        <w:pStyle w:val="Bezriadkovania"/>
        <w:numPr>
          <w:ilvl w:val="0"/>
          <w:numId w:val="9"/>
        </w:numPr>
        <w:ind w:left="567"/>
        <w:jc w:val="both"/>
        <w:rPr>
          <w:rFonts w:ascii="Times New Roman" w:hAnsi="Times New Roman" w:cs="Times New Roman"/>
        </w:rPr>
      </w:pPr>
      <w:r w:rsidRPr="00FB0ABC">
        <w:rPr>
          <w:rFonts w:ascii="Times New Roman" w:hAnsi="Times New Roman" w:cs="Times New Roman"/>
        </w:rPr>
        <w:t>jedným z najčastejších dôvodov zriadenia organizačnej zložky podniku zahraničnej osoby na území SR je získanie právnej</w:t>
      </w:r>
      <w:r w:rsidR="0047110C" w:rsidRPr="00FB0ABC">
        <w:rPr>
          <w:rFonts w:ascii="Times New Roman" w:hAnsi="Times New Roman" w:cs="Times New Roman"/>
        </w:rPr>
        <w:t xml:space="preserve"> </w:t>
      </w:r>
      <w:r w:rsidRPr="00FB0ABC">
        <w:rPr>
          <w:rFonts w:ascii="Times New Roman" w:hAnsi="Times New Roman" w:cs="Times New Roman"/>
        </w:rPr>
        <w:t xml:space="preserve">subjektivity zamestnávateľa </w:t>
      </w:r>
    </w:p>
    <w:p w:rsidR="00670BE8" w:rsidRPr="00FB0ABC" w:rsidRDefault="00670BE8" w:rsidP="00DB3852">
      <w:pPr>
        <w:pStyle w:val="Bezriadkovania"/>
        <w:numPr>
          <w:ilvl w:val="0"/>
          <w:numId w:val="9"/>
        </w:numPr>
        <w:ind w:left="567"/>
        <w:jc w:val="both"/>
        <w:rPr>
          <w:rFonts w:ascii="Times New Roman" w:hAnsi="Times New Roman" w:cs="Times New Roman"/>
        </w:rPr>
      </w:pPr>
      <w:r w:rsidRPr="00FB0ABC">
        <w:rPr>
          <w:rFonts w:ascii="Times New Roman" w:hAnsi="Times New Roman" w:cs="Times New Roman"/>
        </w:rPr>
        <w:t xml:space="preserve">v prípade PO prijíma rozhodnutie o zriadení organizačnej zložky v zahraničí ten orgán PO, ktorý má túto otázku v rozhodovacej pôsobnosti, napr. predstavenstvo a.s., </w:t>
      </w:r>
      <w:r w:rsidR="0047110C" w:rsidRPr="00FB0ABC">
        <w:rPr>
          <w:rFonts w:ascii="Times New Roman" w:hAnsi="Times New Roman" w:cs="Times New Roman"/>
        </w:rPr>
        <w:t>konatelia alebo VZ. V prípade FO</w:t>
      </w:r>
      <w:r w:rsidRPr="00FB0ABC">
        <w:rPr>
          <w:rFonts w:ascii="Times New Roman" w:hAnsi="Times New Roman" w:cs="Times New Roman"/>
        </w:rPr>
        <w:t xml:space="preserve"> toto rozhodnutie prijíma sám </w:t>
      </w:r>
      <w:r w:rsidR="0047110C" w:rsidRPr="00FB0ABC">
        <w:rPr>
          <w:rFonts w:ascii="Times New Roman" w:hAnsi="Times New Roman" w:cs="Times New Roman"/>
        </w:rPr>
        <w:t>podnikateľ</w:t>
      </w:r>
    </w:p>
    <w:p w:rsidR="00670BE8" w:rsidRPr="00FB0ABC" w:rsidRDefault="00670BE8" w:rsidP="00DB3852">
      <w:pPr>
        <w:pStyle w:val="Bezriadkovania"/>
        <w:numPr>
          <w:ilvl w:val="0"/>
          <w:numId w:val="9"/>
        </w:numPr>
        <w:ind w:left="567"/>
        <w:jc w:val="both"/>
        <w:rPr>
          <w:rFonts w:ascii="Times New Roman" w:hAnsi="Times New Roman" w:cs="Times New Roman"/>
        </w:rPr>
      </w:pPr>
      <w:r w:rsidRPr="00FB0ABC">
        <w:rPr>
          <w:rFonts w:ascii="Times New Roman" w:hAnsi="Times New Roman" w:cs="Times New Roman"/>
        </w:rPr>
        <w:t>ak zahraničná osoba zriaďuje organizačnú zložku na území SR, zap</w:t>
      </w:r>
      <w:r w:rsidR="003127C7">
        <w:rPr>
          <w:rFonts w:ascii="Times New Roman" w:hAnsi="Times New Roman" w:cs="Times New Roman"/>
        </w:rPr>
        <w:t xml:space="preserve">isuje do obchodného registra </w:t>
      </w:r>
      <w:r w:rsidR="003127C7" w:rsidRPr="003127C7">
        <w:rPr>
          <w:rFonts w:ascii="Times New Roman" w:hAnsi="Times New Roman" w:cs="Times New Roman"/>
          <w:sz w:val="18"/>
          <w:szCs w:val="18"/>
        </w:rPr>
        <w:t>(</w:t>
      </w:r>
      <w:r w:rsidRPr="003127C7">
        <w:rPr>
          <w:rFonts w:ascii="Times New Roman" w:hAnsi="Times New Roman" w:cs="Times New Roman"/>
          <w:sz w:val="18"/>
          <w:szCs w:val="18"/>
        </w:rPr>
        <w:t>údaje týkajúce sa zahraničnej osoby (obchodné men</w:t>
      </w:r>
      <w:r w:rsidR="003127C7" w:rsidRPr="003127C7">
        <w:rPr>
          <w:rFonts w:ascii="Times New Roman" w:hAnsi="Times New Roman" w:cs="Times New Roman"/>
          <w:sz w:val="18"/>
          <w:szCs w:val="18"/>
        </w:rPr>
        <w:t>o, u PO sídlo, u FO bydlisko);</w:t>
      </w:r>
      <w:r w:rsidRPr="003127C7">
        <w:rPr>
          <w:rFonts w:ascii="Times New Roman" w:hAnsi="Times New Roman" w:cs="Times New Roman"/>
          <w:sz w:val="18"/>
          <w:szCs w:val="18"/>
        </w:rPr>
        <w:t xml:space="preserve"> údaje týkajúce sa organizačnej zložky (</w:t>
      </w:r>
      <w:r w:rsidR="003127C7" w:rsidRPr="003127C7">
        <w:rPr>
          <w:rFonts w:ascii="Times New Roman" w:hAnsi="Times New Roman" w:cs="Times New Roman"/>
          <w:sz w:val="18"/>
          <w:szCs w:val="18"/>
        </w:rPr>
        <w:t>umiestenie organizačnej zložky))</w:t>
      </w:r>
    </w:p>
    <w:p w:rsidR="00670BE8"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 xml:space="preserve">   d) </w:t>
      </w:r>
      <w:r w:rsidRPr="00FB0ABC">
        <w:rPr>
          <w:rFonts w:ascii="Times New Roman" w:hAnsi="Times New Roman" w:cs="Times New Roman"/>
          <w:b/>
          <w:u w:val="dotted"/>
        </w:rPr>
        <w:t>Prevádzkárne</w:t>
      </w:r>
    </w:p>
    <w:p w:rsidR="00670BE8" w:rsidRPr="00FB0ABC" w:rsidRDefault="00670BE8" w:rsidP="00DB3852">
      <w:pPr>
        <w:pStyle w:val="Bezriadkovania"/>
        <w:numPr>
          <w:ilvl w:val="0"/>
          <w:numId w:val="10"/>
        </w:numPr>
        <w:ind w:left="567"/>
        <w:jc w:val="both"/>
        <w:rPr>
          <w:rFonts w:ascii="Times New Roman" w:hAnsi="Times New Roman" w:cs="Times New Roman"/>
        </w:rPr>
      </w:pPr>
      <w:r w:rsidRPr="00FB0ABC">
        <w:rPr>
          <w:rFonts w:ascii="Times New Roman" w:hAnsi="Times New Roman" w:cs="Times New Roman"/>
        </w:rPr>
        <w:lastRenderedPageBreak/>
        <w:t>prevádzkáreň je organizačná zložka podniku v jeho priestorovom (územnom) usporiadaní</w:t>
      </w:r>
      <w:r w:rsidR="003127C7">
        <w:rPr>
          <w:rFonts w:ascii="Times New Roman" w:hAnsi="Times New Roman" w:cs="Times New Roman"/>
        </w:rPr>
        <w:t>;</w:t>
      </w:r>
      <w:r w:rsidR="0047110C" w:rsidRPr="00FB0ABC">
        <w:rPr>
          <w:rFonts w:ascii="Times New Roman" w:hAnsi="Times New Roman" w:cs="Times New Roman"/>
        </w:rPr>
        <w:t xml:space="preserve"> </w:t>
      </w:r>
      <w:r w:rsidRPr="00FB0ABC">
        <w:rPr>
          <w:rFonts w:ascii="Times New Roman" w:hAnsi="Times New Roman" w:cs="Times New Roman"/>
        </w:rPr>
        <w:t>priestor, v ktorom sa uskutočňuje určitá podnikateľská činnosť</w:t>
      </w:r>
    </w:p>
    <w:p w:rsidR="00670BE8" w:rsidRPr="00FB0ABC" w:rsidRDefault="00670BE8" w:rsidP="00DB3852">
      <w:pPr>
        <w:pStyle w:val="Bezriadkovania"/>
        <w:numPr>
          <w:ilvl w:val="0"/>
          <w:numId w:val="10"/>
        </w:numPr>
        <w:ind w:left="567"/>
        <w:jc w:val="both"/>
        <w:rPr>
          <w:rFonts w:ascii="Times New Roman" w:hAnsi="Times New Roman" w:cs="Times New Roman"/>
        </w:rPr>
      </w:pPr>
      <w:r w:rsidRPr="00FB0ABC">
        <w:rPr>
          <w:rFonts w:ascii="Times New Roman" w:hAnsi="Times New Roman" w:cs="Times New Roman"/>
        </w:rPr>
        <w:t>označenie prevádzkárne musí obsahovať obchodné meno podnikateľa, ku ktorému sa môže pripojiť názov prevádzkárne alebo iné rozlišujúce označenie</w:t>
      </w:r>
    </w:p>
    <w:p w:rsidR="00670BE8" w:rsidRPr="00FB0ABC" w:rsidRDefault="00670BE8" w:rsidP="00DB3852">
      <w:pPr>
        <w:pStyle w:val="Bezriadkovania"/>
        <w:numPr>
          <w:ilvl w:val="0"/>
          <w:numId w:val="10"/>
        </w:numPr>
        <w:ind w:left="567"/>
        <w:jc w:val="both"/>
        <w:rPr>
          <w:rFonts w:ascii="Times New Roman" w:hAnsi="Times New Roman" w:cs="Times New Roman"/>
        </w:rPr>
      </w:pPr>
      <w:r w:rsidRPr="00FB0ABC">
        <w:rPr>
          <w:rFonts w:ascii="Times New Roman" w:hAnsi="Times New Roman" w:cs="Times New Roman"/>
        </w:rPr>
        <w:t>okrem označenie prevádzkárne musí podnikateľ na vhodnom a viditeľnom mieste prevádzkárne uviesť aj meno</w:t>
      </w:r>
      <w:r w:rsidR="0047110C" w:rsidRPr="00FB0ABC">
        <w:rPr>
          <w:rFonts w:ascii="Times New Roman" w:hAnsi="Times New Roman" w:cs="Times New Roman"/>
        </w:rPr>
        <w:t xml:space="preserve"> </w:t>
      </w:r>
      <w:r w:rsidRPr="00FB0ABC">
        <w:rPr>
          <w:rFonts w:ascii="Times New Roman" w:hAnsi="Times New Roman" w:cs="Times New Roman"/>
        </w:rPr>
        <w:t>a priezvisko osoby zodpovednej za činnosť prevádzkárne</w:t>
      </w:r>
    </w:p>
    <w:p w:rsidR="003127C7" w:rsidRDefault="003127C7" w:rsidP="00F1255F">
      <w:pPr>
        <w:pStyle w:val="Bezriadkovania"/>
        <w:jc w:val="both"/>
        <w:rPr>
          <w:rFonts w:ascii="Times New Roman" w:hAnsi="Times New Roman" w:cs="Times New Roman"/>
        </w:rPr>
      </w:pPr>
    </w:p>
    <w:p w:rsidR="003127C7" w:rsidRPr="00FB0ABC" w:rsidRDefault="00670BE8" w:rsidP="00F1255F">
      <w:pPr>
        <w:pStyle w:val="Bezriadkovania"/>
        <w:jc w:val="both"/>
        <w:rPr>
          <w:rFonts w:ascii="Times New Roman" w:hAnsi="Times New Roman" w:cs="Times New Roman"/>
        </w:rPr>
      </w:pPr>
      <w:r w:rsidRPr="00FB0ABC">
        <w:rPr>
          <w:rFonts w:ascii="Times New Roman" w:hAnsi="Times New Roman" w:cs="Times New Roman"/>
        </w:rPr>
        <w:t>Vedúci organizačnej zložky podniku, ktorý je zapísaný do obchodného registra, je splnomocnený za podnikateľa robiť všetky</w:t>
      </w:r>
      <w:r w:rsidR="0047110C" w:rsidRPr="00FB0ABC">
        <w:rPr>
          <w:rFonts w:ascii="Times New Roman" w:hAnsi="Times New Roman" w:cs="Times New Roman"/>
        </w:rPr>
        <w:t xml:space="preserve"> </w:t>
      </w:r>
      <w:r w:rsidRPr="00FB0ABC">
        <w:rPr>
          <w:rFonts w:ascii="Times New Roman" w:hAnsi="Times New Roman" w:cs="Times New Roman"/>
        </w:rPr>
        <w:t>právne úkony týkajúce sa tejto zložky =&gt; je zákonným zástupcom podnikateľa.</w:t>
      </w:r>
      <w:r w:rsidR="003127C7">
        <w:rPr>
          <w:rFonts w:ascii="Times New Roman" w:hAnsi="Times New Roman" w:cs="Times New Roman"/>
        </w:rPr>
        <w:t xml:space="preserve"> </w:t>
      </w:r>
      <w:r w:rsidR="003127C7" w:rsidRPr="00FB0ABC">
        <w:rPr>
          <w:rFonts w:ascii="Times New Roman" w:hAnsi="Times New Roman" w:cs="Times New Roman"/>
        </w:rPr>
        <w:t>FO ako podnikateľ, môže sám alebo prostredníctvom svojho zástupcu /napr. prokuristu/ rozhodnúť o zriadení organizačnej zložky</w:t>
      </w:r>
    </w:p>
    <w:p w:rsidR="00893E9C" w:rsidRPr="00FB0ABC" w:rsidRDefault="00893E9C" w:rsidP="00F1255F">
      <w:pPr>
        <w:pStyle w:val="Bezriadkovania"/>
        <w:jc w:val="both"/>
        <w:rPr>
          <w:rFonts w:ascii="Times New Roman" w:hAnsi="Times New Roman" w:cs="Times New Roman"/>
          <w:b/>
          <w:sz w:val="24"/>
          <w:szCs w:val="24"/>
        </w:rPr>
      </w:pPr>
    </w:p>
    <w:p w:rsidR="0047110C" w:rsidRPr="00FB0ABC" w:rsidRDefault="0047110C" w:rsidP="00F1255F">
      <w:pPr>
        <w:pStyle w:val="Bezriadkovania"/>
        <w:jc w:val="both"/>
        <w:rPr>
          <w:rFonts w:ascii="Times New Roman" w:hAnsi="Times New Roman" w:cs="Times New Roman"/>
          <w:b/>
        </w:rPr>
      </w:pPr>
      <w:r w:rsidRPr="00FB0ABC">
        <w:rPr>
          <w:rFonts w:ascii="Times New Roman" w:hAnsi="Times New Roman" w:cs="Times New Roman"/>
          <w:b/>
        </w:rPr>
        <w:t>Vymedzenie sídla z pohľadu medzinárodného práva súkromného - teória (skutočného) sídla, inkorporačná teória, kolíznoprávna úprava sídla v SR.</w:t>
      </w:r>
    </w:p>
    <w:p w:rsidR="0027223A" w:rsidRPr="00FB0ABC" w:rsidRDefault="0027223A" w:rsidP="00F1255F">
      <w:pPr>
        <w:pStyle w:val="Odsekzoznamu"/>
        <w:spacing w:after="0" w:line="240" w:lineRule="auto"/>
        <w:ind w:left="0"/>
        <w:jc w:val="both"/>
        <w:rPr>
          <w:rFonts w:ascii="Times New Roman" w:hAnsi="Times New Roman" w:cs="Times New Roman"/>
          <w:b/>
        </w:rPr>
      </w:pPr>
    </w:p>
    <w:p w:rsidR="00C51683" w:rsidRPr="00FB0ABC" w:rsidRDefault="00F1255F" w:rsidP="00E24C25">
      <w:pPr>
        <w:pStyle w:val="Odsekzoznamu"/>
        <w:spacing w:after="0" w:line="240" w:lineRule="auto"/>
        <w:ind w:left="0"/>
        <w:jc w:val="both"/>
        <w:rPr>
          <w:rFonts w:ascii="Times New Roman" w:hAnsi="Times New Roman" w:cs="Times New Roman"/>
        </w:rPr>
      </w:pPr>
      <w:r>
        <w:rPr>
          <w:rFonts w:ascii="Times New Roman" w:hAnsi="Times New Roman" w:cs="Times New Roman"/>
        </w:rPr>
        <w:t>S</w:t>
      </w:r>
      <w:r w:rsidR="0027223A" w:rsidRPr="00FB0ABC">
        <w:rPr>
          <w:rFonts w:ascii="Times New Roman" w:hAnsi="Times New Roman" w:cs="Times New Roman"/>
        </w:rPr>
        <w:t xml:space="preserve">poločnosť </w:t>
      </w:r>
      <w:r>
        <w:rPr>
          <w:rFonts w:ascii="Times New Roman" w:hAnsi="Times New Roman" w:cs="Times New Roman"/>
        </w:rPr>
        <w:t xml:space="preserve">je </w:t>
      </w:r>
      <w:r w:rsidR="0027223A" w:rsidRPr="00FB0ABC">
        <w:rPr>
          <w:rFonts w:ascii="Times New Roman" w:hAnsi="Times New Roman" w:cs="Times New Roman"/>
        </w:rPr>
        <w:t>umelo vytvorenou PO na základe právne poriadku toho ktorého štátu. Mimo ten konkrétny právny</w:t>
      </w:r>
      <w:r w:rsidR="003127C7">
        <w:rPr>
          <w:rFonts w:ascii="Times New Roman" w:hAnsi="Times New Roman" w:cs="Times New Roman"/>
        </w:rPr>
        <w:t xml:space="preserve"> poriadok stráca subjektivitu. Právny poriadok</w:t>
      </w:r>
      <w:r w:rsidR="003127C7" w:rsidRPr="00FB0ABC">
        <w:rPr>
          <w:rFonts w:ascii="Times New Roman" w:hAnsi="Times New Roman" w:cs="Times New Roman"/>
        </w:rPr>
        <w:t xml:space="preserve"> je rozhodný pre posúdenie kľúčových právnych skutočností súvisiacich so vznikom, existenciou a zánikom  spoločnosti. Zásadne sa jedná o otázky vnútornej povahy, tie sa však odrážajú aj vo vzťahoch navonok a môžu mať závažné následky aj pre osoby mimo spoločnosti, napr. veriteľa. </w:t>
      </w:r>
      <w:r w:rsidR="0027223A" w:rsidRPr="00FB0ABC">
        <w:rPr>
          <w:rFonts w:ascii="Times New Roman" w:hAnsi="Times New Roman" w:cs="Times New Roman"/>
        </w:rPr>
        <w:t xml:space="preserve">Viazanosť ku štátu, v ktorom bola spoločnosť založená sa výraznejšie prejavuje na dokumentoch spoločnosti ako je zakladateľská listina resp. spoločenská zmluva. </w:t>
      </w:r>
    </w:p>
    <w:p w:rsidR="0027223A" w:rsidRPr="003127C7" w:rsidRDefault="0027223A" w:rsidP="00F1255F">
      <w:pPr>
        <w:pStyle w:val="Odsekzoznamu"/>
        <w:spacing w:after="0" w:line="240" w:lineRule="auto"/>
        <w:ind w:left="0"/>
        <w:jc w:val="both"/>
        <w:rPr>
          <w:rFonts w:ascii="Times New Roman" w:hAnsi="Times New Roman" w:cs="Times New Roman"/>
          <w:b/>
        </w:rPr>
      </w:pPr>
      <w:r w:rsidRPr="00FB0ABC">
        <w:rPr>
          <w:rFonts w:ascii="Times New Roman" w:hAnsi="Times New Roman" w:cs="Times New Roman"/>
        </w:rPr>
        <w:t>V národných úpravách členských štátov EÚ</w:t>
      </w:r>
      <w:r w:rsidR="003127C7">
        <w:rPr>
          <w:rFonts w:ascii="Times New Roman" w:hAnsi="Times New Roman" w:cs="Times New Roman"/>
        </w:rPr>
        <w:t>,</w:t>
      </w:r>
      <w:r w:rsidRPr="00FB0ABC">
        <w:rPr>
          <w:rFonts w:ascii="Times New Roman" w:hAnsi="Times New Roman" w:cs="Times New Roman"/>
        </w:rPr>
        <w:t xml:space="preserve"> ale aj ostatných vyspelých krajín sa postupne vytvorili dve základné formy/prístupy: </w:t>
      </w:r>
      <w:r w:rsidRPr="00FB0ABC">
        <w:rPr>
          <w:rFonts w:ascii="Times New Roman" w:hAnsi="Times New Roman" w:cs="Times New Roman"/>
        </w:rPr>
        <w:tab/>
      </w:r>
      <w:r w:rsidRPr="003127C7">
        <w:rPr>
          <w:rFonts w:ascii="Times New Roman" w:hAnsi="Times New Roman" w:cs="Times New Roman"/>
          <w:b/>
        </w:rPr>
        <w:t>1. Inkorporačná teória (incorporation doctrine)</w:t>
      </w:r>
    </w:p>
    <w:p w:rsidR="0027223A" w:rsidRPr="003127C7" w:rsidRDefault="003127C7" w:rsidP="00F1255F">
      <w:pPr>
        <w:pStyle w:val="Odsekzoznamu"/>
        <w:tabs>
          <w:tab w:val="left" w:pos="709"/>
        </w:tabs>
        <w:spacing w:after="0" w:line="240" w:lineRule="auto"/>
        <w:ind w:left="0"/>
        <w:jc w:val="both"/>
        <w:rPr>
          <w:rFonts w:ascii="Times New Roman" w:hAnsi="Times New Roman" w:cs="Times New Roman"/>
          <w:b/>
        </w:rPr>
      </w:pPr>
      <w:r w:rsidRPr="003127C7">
        <w:rPr>
          <w:rFonts w:ascii="Times New Roman" w:hAnsi="Times New Roman" w:cs="Times New Roman"/>
          <w:b/>
        </w:rPr>
        <w:tab/>
      </w:r>
      <w:r w:rsidRPr="003127C7">
        <w:rPr>
          <w:rFonts w:ascii="Times New Roman" w:hAnsi="Times New Roman" w:cs="Times New Roman"/>
          <w:b/>
        </w:rPr>
        <w:tab/>
      </w:r>
      <w:r w:rsidRPr="003127C7">
        <w:rPr>
          <w:rFonts w:ascii="Times New Roman" w:hAnsi="Times New Roman" w:cs="Times New Roman"/>
          <w:b/>
        </w:rPr>
        <w:tab/>
      </w:r>
      <w:r w:rsidRPr="003127C7">
        <w:rPr>
          <w:rFonts w:ascii="Times New Roman" w:hAnsi="Times New Roman" w:cs="Times New Roman"/>
          <w:b/>
        </w:rPr>
        <w:tab/>
      </w:r>
      <w:r w:rsidR="0027223A" w:rsidRPr="003127C7">
        <w:rPr>
          <w:rFonts w:ascii="Times New Roman" w:hAnsi="Times New Roman" w:cs="Times New Roman"/>
          <w:b/>
        </w:rPr>
        <w:t>2. Teória reálneho sídla (real-seat doctrine)</w:t>
      </w:r>
    </w:p>
    <w:p w:rsidR="0027223A" w:rsidRPr="00FB0ABC" w:rsidRDefault="0027223A" w:rsidP="00F1255F">
      <w:pPr>
        <w:pStyle w:val="Odsekzoznamu"/>
        <w:tabs>
          <w:tab w:val="left" w:pos="709"/>
        </w:tabs>
        <w:spacing w:after="0" w:line="240" w:lineRule="auto"/>
        <w:ind w:left="0"/>
        <w:jc w:val="both"/>
        <w:rPr>
          <w:rFonts w:ascii="Times New Roman" w:hAnsi="Times New Roman" w:cs="Times New Roman"/>
        </w:rPr>
      </w:pPr>
    </w:p>
    <w:p w:rsidR="0027223A" w:rsidRPr="00FB0ABC" w:rsidRDefault="0027223A" w:rsidP="00F1255F">
      <w:pPr>
        <w:pStyle w:val="Odsekzoznamu"/>
        <w:tabs>
          <w:tab w:val="left" w:pos="709"/>
        </w:tabs>
        <w:spacing w:after="0" w:line="240" w:lineRule="auto"/>
        <w:ind w:left="0"/>
        <w:jc w:val="both"/>
        <w:rPr>
          <w:rFonts w:ascii="Times New Roman" w:hAnsi="Times New Roman" w:cs="Times New Roman"/>
        </w:rPr>
      </w:pPr>
      <w:r w:rsidRPr="00FB0ABC">
        <w:rPr>
          <w:rFonts w:ascii="Times New Roman" w:hAnsi="Times New Roman" w:cs="Times New Roman"/>
          <w:b/>
        </w:rPr>
        <w:t xml:space="preserve">Inkorporačná teória – </w:t>
      </w:r>
      <w:r w:rsidR="00BB5188" w:rsidRPr="00BB5188">
        <w:rPr>
          <w:rFonts w:ascii="Times New Roman" w:hAnsi="Times New Roman" w:cs="Times New Roman"/>
        </w:rPr>
        <w:t xml:space="preserve">obchodná spoločnosť sa spravuje právnym poriadkom štátu, v kt. má svoje štatutárne sídlo. </w:t>
      </w:r>
      <w:r w:rsidR="00BB5188">
        <w:rPr>
          <w:rFonts w:ascii="Times New Roman" w:hAnsi="Times New Roman" w:cs="Times New Roman"/>
        </w:rPr>
        <w:t>O</w:t>
      </w:r>
      <w:r w:rsidRPr="00FB0ABC">
        <w:rPr>
          <w:rFonts w:ascii="Times New Roman" w:hAnsi="Times New Roman" w:cs="Times New Roman"/>
        </w:rPr>
        <w:t>sobný status spoločnosti je viazaný na právny poriadok štátu, podľa kto</w:t>
      </w:r>
      <w:r w:rsidR="00BB5188">
        <w:rPr>
          <w:rFonts w:ascii="Times New Roman" w:hAnsi="Times New Roman" w:cs="Times New Roman"/>
        </w:rPr>
        <w:t xml:space="preserve">rého bola spoločnosť založená. </w:t>
      </w:r>
      <w:r w:rsidRPr="00FB0ABC">
        <w:rPr>
          <w:rFonts w:ascii="Times New Roman" w:hAnsi="Times New Roman" w:cs="Times New Roman"/>
        </w:rPr>
        <w:t>V prípade ak spoločnosť nie je zapísaná v registri, tak sa vychádza zo sídla, ktoré je ustanovené v dokumentoch spoločnosti napr. v </w:t>
      </w:r>
      <w:r w:rsidR="00C51683" w:rsidRPr="00FB0ABC">
        <w:rPr>
          <w:rFonts w:ascii="Times New Roman" w:hAnsi="Times New Roman" w:cs="Times New Roman"/>
        </w:rPr>
        <w:t>spoločenskej zmluve, ide o tzv.</w:t>
      </w:r>
      <w:r w:rsidRPr="00FB0ABC">
        <w:rPr>
          <w:rFonts w:ascii="Times New Roman" w:hAnsi="Times New Roman" w:cs="Times New Roman"/>
        </w:rPr>
        <w:t xml:space="preserve">štatutárne sídlo. Nie je nutné zisťovať odkiaľ je spoločnosť reálne riadená, kde vyvíja činnosť a pod. Organizačné zmeny, ktoré môžu viesť k premiestneniu hlavnej správy alebo riadenia sa nedotýkajú osobného statusu spoločnosti a tým je zaistená právna subjektivita spoločnosti aj po týchto zmenách. Naviac v režime inkorporačnej teórie zostávajú aj také spoločnosti, ktoré súčasne pôsobia vo viacerých krajinách a nejde presne povedať z ktorej krajiny sú riadené ( tzv. decentralizovane riadené spoločnosti) a tým je založená ich právna subjektivita. Umožňuje aby zakladatelia spoločnosti alebo spoločníci umiestnili spoločnosť na územie štátu s ktorým nemá spoločnosť žiadne reálne väzby a tak si zvolili právo tohto štátu. </w:t>
      </w:r>
    </w:p>
    <w:p w:rsidR="0027223A" w:rsidRPr="00FB0ABC" w:rsidRDefault="0027223A" w:rsidP="00F1255F">
      <w:pPr>
        <w:pStyle w:val="Odsekzoznamu"/>
        <w:tabs>
          <w:tab w:val="left" w:pos="709"/>
        </w:tabs>
        <w:spacing w:after="0" w:line="240" w:lineRule="auto"/>
        <w:ind w:left="0"/>
        <w:jc w:val="both"/>
        <w:rPr>
          <w:rFonts w:ascii="Times New Roman" w:hAnsi="Times New Roman" w:cs="Times New Roman"/>
        </w:rPr>
      </w:pPr>
    </w:p>
    <w:p w:rsidR="0027223A" w:rsidRPr="00FB0ABC" w:rsidRDefault="0027223A" w:rsidP="00F1255F">
      <w:pPr>
        <w:pStyle w:val="Odsekzoznamu"/>
        <w:tabs>
          <w:tab w:val="left" w:pos="709"/>
        </w:tabs>
        <w:spacing w:after="0" w:line="240" w:lineRule="auto"/>
        <w:ind w:left="0"/>
        <w:jc w:val="both"/>
        <w:rPr>
          <w:rFonts w:ascii="Times New Roman" w:hAnsi="Times New Roman" w:cs="Times New Roman"/>
        </w:rPr>
      </w:pPr>
      <w:r w:rsidRPr="00FB0ABC">
        <w:rPr>
          <w:rFonts w:ascii="Times New Roman" w:hAnsi="Times New Roman" w:cs="Times New Roman"/>
          <w:b/>
        </w:rPr>
        <w:t xml:space="preserve">Teória reálneho sídla- </w:t>
      </w:r>
      <w:r w:rsidRPr="00FB0ABC">
        <w:rPr>
          <w:rFonts w:ascii="Times New Roman" w:hAnsi="Times New Roman" w:cs="Times New Roman"/>
        </w:rPr>
        <w:t>spoločnosť má osobný status podľa štátu v ktorom má svoje „skutočné“ sídlo. Spravidla sa ním myslí miesto, z ktorého je spoločnos</w:t>
      </w:r>
      <w:r w:rsidR="00C51683" w:rsidRPr="00FB0ABC">
        <w:rPr>
          <w:rFonts w:ascii="Times New Roman" w:hAnsi="Times New Roman" w:cs="Times New Roman"/>
        </w:rPr>
        <w:t xml:space="preserve">ť reálne riadená (hlavná správa </w:t>
      </w:r>
      <w:r w:rsidRPr="00FB0ABC">
        <w:rPr>
          <w:rFonts w:ascii="Times New Roman" w:hAnsi="Times New Roman" w:cs="Times New Roman"/>
        </w:rPr>
        <w:t xml:space="preserve">spoločnosti). Zakladatelia alebo spoločníci spoločnosti  si nemôžu slobodne zvoliť do ktorého štátu umiestnia štatutárne sídlo spoločnosti a tým aj rozhodné právo. Aj keď tak urobia, kolízne normy odkážu na právo štátu v ktorom je spoločnosť priamo riadená. Teória reálneho sídla vytvára pre štáty, ktoré ju aplikujú účinný nástroj kontroly nad výkonom podnikania na ich území. </w:t>
      </w:r>
      <w:r w:rsidR="00F1255F">
        <w:rPr>
          <w:rFonts w:ascii="Times New Roman" w:hAnsi="Times New Roman" w:cs="Times New Roman"/>
        </w:rPr>
        <w:t>Z</w:t>
      </w:r>
      <w:r w:rsidRPr="00FB0ABC">
        <w:rPr>
          <w:rFonts w:ascii="Times New Roman" w:hAnsi="Times New Roman" w:cs="Times New Roman"/>
        </w:rPr>
        <w:t xml:space="preserve">aisťuje určitú mieru ochrany napr. veriteľov, zamestnancov.... pred tým aby boli aplikované nižšie štandardy ich ochrany. Nevýhodou je, že nie je dostatočná istota v otázke určenia osobného statusu spoločnosti, pretože skutočné sídlo je niekedy ťažko lokalizovať. </w:t>
      </w:r>
    </w:p>
    <w:p w:rsidR="0027223A" w:rsidRPr="00F1255F" w:rsidRDefault="00F1255F" w:rsidP="00F1255F">
      <w:pPr>
        <w:pStyle w:val="Odsekzoznamu"/>
        <w:spacing w:after="0" w:line="240" w:lineRule="auto"/>
        <w:ind w:left="0"/>
        <w:jc w:val="both"/>
        <w:rPr>
          <w:rFonts w:ascii="Times New Roman" w:hAnsi="Times New Roman" w:cs="Times New Roman"/>
          <w:b/>
        </w:rPr>
      </w:pPr>
      <w:r>
        <w:rPr>
          <w:rFonts w:ascii="Times New Roman" w:hAnsi="Times New Roman" w:cs="Times New Roman"/>
          <w:b/>
        </w:rPr>
        <w:t>!</w:t>
      </w:r>
      <w:r w:rsidR="0027223A" w:rsidRPr="00F1255F">
        <w:rPr>
          <w:rFonts w:ascii="Times New Roman" w:hAnsi="Times New Roman" w:cs="Times New Roman"/>
          <w:b/>
        </w:rPr>
        <w:t xml:space="preserve">V Slovenskej úprave sa uplatňuje tzv. inkorporačná teória. </w:t>
      </w:r>
      <w:r>
        <w:rPr>
          <w:rFonts w:ascii="Times New Roman" w:hAnsi="Times New Roman" w:cs="Times New Roman"/>
          <w:b/>
        </w:rPr>
        <w:t>!</w:t>
      </w:r>
    </w:p>
    <w:p w:rsidR="00F1255F" w:rsidRDefault="00F1255F" w:rsidP="00F1255F">
      <w:pPr>
        <w:pStyle w:val="Odsekzoznamu"/>
        <w:spacing w:after="0" w:line="240" w:lineRule="auto"/>
        <w:ind w:left="0"/>
        <w:jc w:val="both"/>
        <w:rPr>
          <w:rFonts w:ascii="Times New Roman" w:hAnsi="Times New Roman" w:cs="Times New Roman"/>
        </w:rPr>
      </w:pPr>
    </w:p>
    <w:p w:rsidR="0027223A" w:rsidRPr="00FB0ABC" w:rsidRDefault="0027223A" w:rsidP="00F1255F">
      <w:pPr>
        <w:pStyle w:val="Odsekzoznamu"/>
        <w:spacing w:after="0" w:line="240" w:lineRule="auto"/>
        <w:ind w:left="0"/>
        <w:jc w:val="both"/>
        <w:rPr>
          <w:rFonts w:ascii="Times New Roman" w:hAnsi="Times New Roman" w:cs="Times New Roman"/>
        </w:rPr>
      </w:pPr>
      <w:r w:rsidRPr="00FB0ABC">
        <w:rPr>
          <w:rFonts w:ascii="Times New Roman" w:hAnsi="Times New Roman" w:cs="Times New Roman"/>
        </w:rPr>
        <w:t xml:space="preserve">Zmena sídla je výlučne v kompetencii spoločníkov spoločnosti a účinná od zapísania do Obchodného registra. </w:t>
      </w:r>
    </w:p>
    <w:p w:rsidR="0027223A" w:rsidRPr="00FB0ABC" w:rsidRDefault="0027223A" w:rsidP="00F1255F">
      <w:pPr>
        <w:pStyle w:val="Odsekzoznamu"/>
        <w:spacing w:after="0" w:line="240" w:lineRule="auto"/>
        <w:ind w:left="0"/>
        <w:jc w:val="both"/>
        <w:rPr>
          <w:rFonts w:ascii="Times New Roman" w:hAnsi="Times New Roman" w:cs="Times New Roman"/>
          <w:sz w:val="24"/>
          <w:szCs w:val="24"/>
        </w:rPr>
      </w:pPr>
    </w:p>
    <w:p w:rsidR="0027223A" w:rsidRPr="00FB0ABC" w:rsidRDefault="00C51683" w:rsidP="00F1255F">
      <w:pPr>
        <w:pStyle w:val="Bezriadkovania"/>
        <w:jc w:val="both"/>
        <w:rPr>
          <w:rFonts w:ascii="Times New Roman" w:hAnsi="Times New Roman" w:cs="Times New Roman"/>
          <w:b/>
        </w:rPr>
      </w:pPr>
      <w:r w:rsidRPr="00FB0ABC">
        <w:rPr>
          <w:rFonts w:ascii="Times New Roman" w:hAnsi="Times New Roman" w:cs="Times New Roman"/>
          <w:b/>
        </w:rPr>
        <w:lastRenderedPageBreak/>
        <w:t>3) Základné imanie a jeho funkcia v obchodných spoločnostiach versus obchodný majetok, obchodné imanie, čisté obchodné imanie, vlastné imanie, vlastné a cudzie zdroje financovania obchodnej spoločnosti. Rezervný fond. Nedeliteľný fond a iné fondy.</w:t>
      </w:r>
    </w:p>
    <w:p w:rsidR="00C51683" w:rsidRPr="00FB0ABC" w:rsidRDefault="00C51683" w:rsidP="00F1255F">
      <w:pPr>
        <w:pStyle w:val="Bezriadkovania"/>
        <w:jc w:val="both"/>
        <w:rPr>
          <w:rFonts w:ascii="Times New Roman" w:hAnsi="Times New Roman" w:cs="Times New Roman"/>
          <w:b/>
        </w:rPr>
      </w:pPr>
    </w:p>
    <w:p w:rsidR="008B1015" w:rsidRDefault="00C51683" w:rsidP="008B1015">
      <w:pPr>
        <w:pStyle w:val="Bezriadkovania"/>
        <w:jc w:val="both"/>
        <w:rPr>
          <w:rFonts w:ascii="Times New Roman" w:hAnsi="Times New Roman" w:cs="Times New Roman"/>
        </w:rPr>
      </w:pPr>
      <w:r w:rsidRPr="00C540C6">
        <w:rPr>
          <w:rFonts w:ascii="Times New Roman" w:hAnsi="Times New Roman" w:cs="Times New Roman"/>
          <w:b/>
          <w:color w:val="000000"/>
        </w:rPr>
        <w:t>Základné imanie</w:t>
      </w:r>
      <w:r w:rsidR="008B1015">
        <w:rPr>
          <w:rFonts w:ascii="Times New Roman" w:hAnsi="Times New Roman" w:cs="Times New Roman"/>
          <w:color w:val="000000"/>
        </w:rPr>
        <w:t xml:space="preserve">- </w:t>
      </w:r>
      <w:r w:rsidRPr="00C540C6">
        <w:rPr>
          <w:rFonts w:ascii="Times New Roman" w:hAnsi="Times New Roman" w:cs="Times New Roman"/>
          <w:color w:val="000000"/>
        </w:rPr>
        <w:t xml:space="preserve">je peňažné vyjadrenie súhrnu peňažných i nepeňažných vkladov všetkých </w:t>
      </w:r>
      <w:r w:rsidR="00F1255F" w:rsidRPr="00C540C6">
        <w:rPr>
          <w:rFonts w:ascii="Times New Roman" w:hAnsi="Times New Roman" w:cs="Times New Roman"/>
          <w:color w:val="000000"/>
        </w:rPr>
        <w:t>spoločníkov do spoločnosti.</w:t>
      </w:r>
      <w:r w:rsidR="008B1015">
        <w:rPr>
          <w:rFonts w:ascii="Times New Roman" w:hAnsi="Times New Roman" w:cs="Times New Roman"/>
          <w:color w:val="000000"/>
        </w:rPr>
        <w:t xml:space="preserve"> Nezodpovedá skutočnému majetku stavu majetku spoločnosti.</w:t>
      </w:r>
      <w:r w:rsidR="00F1255F" w:rsidRPr="00C540C6">
        <w:rPr>
          <w:rFonts w:ascii="Times New Roman" w:hAnsi="Times New Roman" w:cs="Times New Roman"/>
          <w:color w:val="000000"/>
        </w:rPr>
        <w:t xml:space="preserve"> </w:t>
      </w:r>
      <w:r w:rsidRPr="00C540C6">
        <w:rPr>
          <w:rFonts w:ascii="Times New Roman" w:hAnsi="Times New Roman" w:cs="Times New Roman"/>
          <w:color w:val="000000"/>
        </w:rPr>
        <w:t xml:space="preserve">Základné imanie sa </w:t>
      </w:r>
      <w:r w:rsidR="00C540C6" w:rsidRPr="00C540C6">
        <w:rPr>
          <w:rFonts w:ascii="Times New Roman" w:hAnsi="Times New Roman" w:cs="Times New Roman"/>
          <w:color w:val="000000"/>
        </w:rPr>
        <w:t>podľa ObZ výslovne vytvára</w:t>
      </w:r>
      <w:r w:rsidRPr="00C540C6">
        <w:rPr>
          <w:rFonts w:ascii="Times New Roman" w:hAnsi="Times New Roman" w:cs="Times New Roman"/>
          <w:color w:val="000000"/>
        </w:rPr>
        <w:t xml:space="preserve"> v </w:t>
      </w:r>
      <w:r w:rsidRPr="00C540C6">
        <w:rPr>
          <w:rFonts w:ascii="Times New Roman" w:hAnsi="Times New Roman" w:cs="Times New Roman"/>
          <w:i/>
          <w:color w:val="000000"/>
        </w:rPr>
        <w:t>spoločnosti s ručením obmedzeným</w:t>
      </w:r>
      <w:r w:rsidRPr="00C540C6">
        <w:rPr>
          <w:rFonts w:ascii="Times New Roman" w:hAnsi="Times New Roman" w:cs="Times New Roman"/>
          <w:color w:val="000000"/>
        </w:rPr>
        <w:t xml:space="preserve"> a v </w:t>
      </w:r>
      <w:r w:rsidRPr="00C540C6">
        <w:rPr>
          <w:rFonts w:ascii="Times New Roman" w:hAnsi="Times New Roman" w:cs="Times New Roman"/>
          <w:i/>
          <w:color w:val="000000"/>
        </w:rPr>
        <w:t>akciovej spoločnosti</w:t>
      </w:r>
      <w:r w:rsidRPr="00C540C6">
        <w:rPr>
          <w:rFonts w:ascii="Times New Roman" w:hAnsi="Times New Roman" w:cs="Times New Roman"/>
          <w:color w:val="000000"/>
        </w:rPr>
        <w:t>. Jeho výška sa zapisuje do obchodného registra.</w:t>
      </w:r>
      <w:r w:rsidR="00C540C6" w:rsidRPr="00C540C6">
        <w:rPr>
          <w:rFonts w:ascii="Times New Roman" w:hAnsi="Times New Roman" w:cs="Times New Roman"/>
          <w:color w:val="000000"/>
        </w:rPr>
        <w:t xml:space="preserve"> Z ustanovení ObZ možno vyvodiť, že základné imanie sa týka aj komanditnej spoločnosti. (komandista je povinný vložiť do spoločnosti vklad; výška vkladu spolu s rozsahom jeho splatenia, výškou základného imania spolu s rozsahom splatenia sa zapisuje do OR)</w:t>
      </w:r>
      <w:r w:rsidR="008B1015">
        <w:rPr>
          <w:rFonts w:ascii="Times New Roman" w:hAnsi="Times New Roman" w:cs="Times New Roman"/>
          <w:color w:val="000000"/>
        </w:rPr>
        <w:t>.</w:t>
      </w:r>
      <w:r w:rsidR="00F1255F" w:rsidRPr="00C540C6">
        <w:rPr>
          <w:rFonts w:ascii="Times New Roman" w:hAnsi="Times New Roman" w:cs="Times New Roman"/>
        </w:rPr>
        <w:t xml:space="preserve">Hodnota musí byť vždy vyjadrená v peniazoch, aj keď ide o nepeňažné vklady. </w:t>
      </w:r>
      <w:r w:rsidRPr="00C540C6">
        <w:rPr>
          <w:rFonts w:ascii="Times New Roman" w:hAnsi="Times New Roman" w:cs="Times New Roman"/>
        </w:rPr>
        <w:t xml:space="preserve">Peňažným vkladom sa chápe vloženie peňazí do spoločnosti a nepeňažným vkladom vloženie akejkoľvek inej hodnoty, pokiaľ je oceniteľná v peniazoch. </w:t>
      </w:r>
      <w:r w:rsidR="008B1015" w:rsidRPr="008B1015">
        <w:rPr>
          <w:rFonts w:ascii="Times New Roman" w:hAnsi="Times New Roman" w:cs="Times New Roman"/>
          <w:b/>
        </w:rPr>
        <w:t>Funkcia</w:t>
      </w:r>
      <w:r w:rsidR="008B1015">
        <w:rPr>
          <w:rFonts w:ascii="Times New Roman" w:hAnsi="Times New Roman" w:cs="Times New Roman"/>
        </w:rPr>
        <w:t>- p</w:t>
      </w:r>
      <w:r w:rsidRPr="00C540C6">
        <w:rPr>
          <w:rFonts w:ascii="Times New Roman" w:hAnsi="Times New Roman" w:cs="Times New Roman"/>
        </w:rPr>
        <w:t xml:space="preserve">rostriedky, ktoré tvoria základné imanie, sa používajú na podnikateľskú činnosť. </w:t>
      </w:r>
    </w:p>
    <w:p w:rsidR="008B1015" w:rsidRPr="008B1015" w:rsidRDefault="008B1015" w:rsidP="008B1015">
      <w:pPr>
        <w:pStyle w:val="Bezriadkovania"/>
        <w:jc w:val="both"/>
        <w:rPr>
          <w:rFonts w:ascii="Times New Roman" w:hAnsi="Times New Roman" w:cs="Times New Roman"/>
          <w:b/>
        </w:rPr>
      </w:pPr>
      <w:r>
        <w:rPr>
          <w:rFonts w:ascii="Times New Roman" w:hAnsi="Times New Roman" w:cs="Times New Roman"/>
        </w:rPr>
        <w:t xml:space="preserve">Základné imanie je základným počiatočným </w:t>
      </w:r>
      <w:r w:rsidRPr="008B1015">
        <w:rPr>
          <w:rFonts w:ascii="Times New Roman" w:hAnsi="Times New Roman" w:cs="Times New Roman"/>
          <w:b/>
        </w:rPr>
        <w:t>vlastným zdrojom financovania</w:t>
      </w:r>
      <w:r>
        <w:rPr>
          <w:rFonts w:ascii="Times New Roman" w:hAnsi="Times New Roman" w:cs="Times New Roman"/>
        </w:rPr>
        <w:t xml:space="preserve"> kapitálových spoločností. Výhodou vlastných zdrojov financovania je, že  spoločnosť neplatí za ich užívanie, napr. vo forme úrokov. Na rozdiel od </w:t>
      </w:r>
      <w:r w:rsidRPr="008B1015">
        <w:rPr>
          <w:rFonts w:ascii="Times New Roman" w:hAnsi="Times New Roman" w:cs="Times New Roman"/>
          <w:b/>
        </w:rPr>
        <w:t>cudzieho zdroja financovania</w:t>
      </w:r>
      <w:r>
        <w:rPr>
          <w:rFonts w:ascii="Times New Roman" w:hAnsi="Times New Roman" w:cs="Times New Roman"/>
        </w:rPr>
        <w:t>- bankový, spotrebiteľský úver- pochádzajú zvyčajne od tretích osôb odlišných  od spoločníkov, je s nimi spojený záväzok platiť  úroky, vrátiť ich po určitom čase.</w:t>
      </w:r>
    </w:p>
    <w:p w:rsidR="008B1015" w:rsidRPr="008B1015" w:rsidRDefault="00C540C6" w:rsidP="008B1015">
      <w:pPr>
        <w:pStyle w:val="Bezriadkovania"/>
        <w:jc w:val="both"/>
        <w:rPr>
          <w:rFonts w:ascii="Times New Roman" w:hAnsi="Times New Roman" w:cs="Times New Roman"/>
          <w:shd w:val="clear" w:color="auto" w:fill="FFFFFF"/>
        </w:rPr>
      </w:pPr>
      <w:r w:rsidRPr="008B1015">
        <w:rPr>
          <w:rFonts w:ascii="Times New Roman" w:hAnsi="Times New Roman" w:cs="Times New Roman"/>
          <w:b/>
          <w:shd w:val="clear" w:color="auto" w:fill="FFFFFF"/>
        </w:rPr>
        <w:t>Obchodný majetok</w:t>
      </w:r>
      <w:r w:rsidRPr="008B1015">
        <w:rPr>
          <w:rStyle w:val="apple-converted-space"/>
          <w:rFonts w:ascii="Times New Roman" w:hAnsi="Times New Roman" w:cs="Times New Roman"/>
          <w:color w:val="000000"/>
          <w:shd w:val="clear" w:color="auto" w:fill="FFFFFF"/>
        </w:rPr>
        <w:t> </w:t>
      </w:r>
      <w:r w:rsidR="00E348A3">
        <w:rPr>
          <w:rFonts w:ascii="Times New Roman" w:hAnsi="Times New Roman" w:cs="Times New Roman"/>
          <w:shd w:val="clear" w:color="auto" w:fill="FFFFFF"/>
        </w:rPr>
        <w:t xml:space="preserve">– zahŕňa všetky veci, ku ktorým má spoločnosť vlastnícke právo, pohľadávky </w:t>
      </w:r>
      <w:r w:rsidR="00E34DB1">
        <w:rPr>
          <w:rFonts w:ascii="Times New Roman" w:hAnsi="Times New Roman" w:cs="Times New Roman"/>
          <w:shd w:val="clear" w:color="auto" w:fill="FFFFFF"/>
        </w:rPr>
        <w:t>zo záväzkových vzťahov, iné majetkové práva ( právo na využitie dizajnu, vynálezu, ochrannej známky).</w:t>
      </w:r>
    </w:p>
    <w:p w:rsidR="00C540C6" w:rsidRDefault="008B1015" w:rsidP="008B1015">
      <w:pPr>
        <w:pStyle w:val="Bezriadkovania"/>
        <w:jc w:val="both"/>
        <w:rPr>
          <w:rFonts w:ascii="Times New Roman" w:hAnsi="Times New Roman" w:cs="Times New Roman"/>
          <w:shd w:val="clear" w:color="auto" w:fill="FFFFFF"/>
        </w:rPr>
      </w:pPr>
      <w:r w:rsidRPr="008B1015">
        <w:rPr>
          <w:rFonts w:ascii="Times New Roman" w:hAnsi="Times New Roman" w:cs="Times New Roman"/>
          <w:b/>
          <w:shd w:val="clear" w:color="auto" w:fill="FFFFFF"/>
        </w:rPr>
        <w:t>Obchodné imanie</w:t>
      </w:r>
      <w:r w:rsidRPr="008B1015">
        <w:rPr>
          <w:rStyle w:val="apple-converted-space"/>
          <w:rFonts w:ascii="Times New Roman" w:hAnsi="Times New Roman" w:cs="Times New Roman"/>
          <w:color w:val="000000"/>
          <w:shd w:val="clear" w:color="auto" w:fill="FFFFFF"/>
        </w:rPr>
        <w:t> </w:t>
      </w:r>
      <w:r w:rsidRPr="008B1015">
        <w:rPr>
          <w:rFonts w:ascii="Times New Roman" w:hAnsi="Times New Roman" w:cs="Times New Roman"/>
          <w:shd w:val="clear" w:color="auto" w:fill="FFFFFF"/>
        </w:rPr>
        <w:t>- súbor obchodného majetku a záväzkov vzniknutých podnikateľovi v súvislosti s podnikaním.</w:t>
      </w:r>
      <w:r w:rsidRPr="008B1015">
        <w:rPr>
          <w:rStyle w:val="apple-converted-space"/>
          <w:rFonts w:ascii="Times New Roman" w:hAnsi="Times New Roman" w:cs="Times New Roman"/>
          <w:color w:val="000000"/>
          <w:shd w:val="clear" w:color="auto" w:fill="FFFFFF"/>
        </w:rPr>
        <w:t> </w:t>
      </w:r>
      <w:r w:rsidR="00C540C6" w:rsidRPr="008B1015">
        <w:rPr>
          <w:rFonts w:ascii="Times New Roman" w:hAnsi="Times New Roman" w:cs="Times New Roman"/>
        </w:rPr>
        <w:br/>
      </w:r>
      <w:r w:rsidR="00C540C6" w:rsidRPr="008B1015">
        <w:rPr>
          <w:rFonts w:ascii="Times New Roman" w:hAnsi="Times New Roman" w:cs="Times New Roman"/>
          <w:b/>
          <w:shd w:val="clear" w:color="auto" w:fill="FFFFFF"/>
        </w:rPr>
        <w:t>Čisté obchodné imanie</w:t>
      </w:r>
      <w:r w:rsidR="00C540C6" w:rsidRPr="008B1015">
        <w:rPr>
          <w:rStyle w:val="apple-converted-space"/>
          <w:rFonts w:ascii="Times New Roman" w:hAnsi="Times New Roman" w:cs="Times New Roman"/>
          <w:color w:val="000000"/>
          <w:shd w:val="clear" w:color="auto" w:fill="FFFFFF"/>
        </w:rPr>
        <w:t> </w:t>
      </w:r>
      <w:r w:rsidR="00790124">
        <w:rPr>
          <w:rFonts w:ascii="Times New Roman" w:hAnsi="Times New Roman" w:cs="Times New Roman"/>
          <w:shd w:val="clear" w:color="auto" w:fill="FFFFFF"/>
        </w:rPr>
        <w:t>– rozdiel medzi aktívami spoločnosti (obchodný majetok spoločnosti, t.j.</w:t>
      </w:r>
      <w:r w:rsidR="00E34DB1">
        <w:rPr>
          <w:rFonts w:ascii="Times New Roman" w:hAnsi="Times New Roman" w:cs="Times New Roman"/>
          <w:shd w:val="clear" w:color="auto" w:fill="FFFFFF"/>
        </w:rPr>
        <w:t xml:space="preserve"> </w:t>
      </w:r>
      <w:r w:rsidR="00790124">
        <w:rPr>
          <w:rFonts w:ascii="Times New Roman" w:hAnsi="Times New Roman" w:cs="Times New Roman"/>
          <w:shd w:val="clear" w:color="auto" w:fill="FFFFFF"/>
        </w:rPr>
        <w:t>veci, pohľadávky a iné práva a peniazmi oceniteľné hodnoty) a pasívami spoločnosti (záväzky, resp.</w:t>
      </w:r>
      <w:r w:rsidR="00E34DB1">
        <w:rPr>
          <w:rFonts w:ascii="Times New Roman" w:hAnsi="Times New Roman" w:cs="Times New Roman"/>
          <w:shd w:val="clear" w:color="auto" w:fill="FFFFFF"/>
        </w:rPr>
        <w:t xml:space="preserve"> </w:t>
      </w:r>
      <w:r w:rsidR="00790124">
        <w:rPr>
          <w:rFonts w:ascii="Times New Roman" w:hAnsi="Times New Roman" w:cs="Times New Roman"/>
          <w:shd w:val="clear" w:color="auto" w:fill="FFFFFF"/>
        </w:rPr>
        <w:t>dlhy spoločnosti)</w:t>
      </w:r>
      <w:r>
        <w:rPr>
          <w:rFonts w:ascii="Times New Roman" w:hAnsi="Times New Roman" w:cs="Times New Roman"/>
          <w:shd w:val="clear" w:color="auto" w:fill="FFFFFF"/>
        </w:rPr>
        <w:t>.</w:t>
      </w:r>
      <w:r w:rsidR="00C540C6" w:rsidRPr="008B1015">
        <w:rPr>
          <w:rFonts w:ascii="Times New Roman" w:hAnsi="Times New Roman" w:cs="Times New Roman"/>
        </w:rPr>
        <w:br/>
      </w:r>
      <w:r w:rsidR="00C540C6" w:rsidRPr="008B1015">
        <w:rPr>
          <w:rFonts w:ascii="Times New Roman" w:hAnsi="Times New Roman" w:cs="Times New Roman"/>
          <w:b/>
          <w:shd w:val="clear" w:color="auto" w:fill="FFFFFF"/>
        </w:rPr>
        <w:t>Vlastné imanie</w:t>
      </w:r>
      <w:r w:rsidR="00C540C6" w:rsidRPr="008B1015">
        <w:rPr>
          <w:rStyle w:val="apple-converted-space"/>
          <w:rFonts w:ascii="Times New Roman" w:hAnsi="Times New Roman" w:cs="Times New Roman"/>
          <w:color w:val="000000"/>
          <w:shd w:val="clear" w:color="auto" w:fill="FFFFFF"/>
        </w:rPr>
        <w:t> </w:t>
      </w:r>
      <w:r w:rsidR="00C540C6" w:rsidRPr="008B1015">
        <w:rPr>
          <w:rFonts w:ascii="Times New Roman" w:hAnsi="Times New Roman" w:cs="Times New Roman"/>
          <w:shd w:val="clear" w:color="auto" w:fill="FFFFFF"/>
        </w:rPr>
        <w:t>- vlastné zdroje financovania obchodného majetku podnikateľa.</w:t>
      </w:r>
    </w:p>
    <w:p w:rsidR="008B1015" w:rsidRPr="008B1015" w:rsidRDefault="008B1015" w:rsidP="008B1015">
      <w:pPr>
        <w:pStyle w:val="Bezriadkovania"/>
        <w:jc w:val="both"/>
        <w:rPr>
          <w:rFonts w:ascii="Times New Roman" w:hAnsi="Times New Roman" w:cs="Times New Roman"/>
          <w:shd w:val="clear" w:color="auto" w:fill="FFFFFF"/>
        </w:rPr>
      </w:pPr>
    </w:p>
    <w:p w:rsidR="00442F3E" w:rsidRPr="00FB0ABC" w:rsidRDefault="00442F3E" w:rsidP="00F1255F">
      <w:pPr>
        <w:jc w:val="both"/>
        <w:rPr>
          <w:rFonts w:ascii="Times New Roman" w:hAnsi="Times New Roman" w:cs="Times New Roman"/>
          <w:b/>
        </w:rPr>
      </w:pPr>
      <w:r w:rsidRPr="00FB0ABC">
        <w:rPr>
          <w:rFonts w:ascii="Times New Roman" w:hAnsi="Times New Roman" w:cs="Times New Roman"/>
          <w:b/>
        </w:rPr>
        <w:t>Rezervný fond</w:t>
      </w:r>
    </w:p>
    <w:p w:rsidR="00442F3E" w:rsidRPr="00FB0ABC" w:rsidRDefault="00442F3E" w:rsidP="00F1255F">
      <w:pPr>
        <w:jc w:val="both"/>
        <w:rPr>
          <w:rFonts w:ascii="Times New Roman" w:hAnsi="Times New Roman" w:cs="Times New Roman"/>
        </w:rPr>
      </w:pPr>
      <w:r w:rsidRPr="00FB0ABC">
        <w:rPr>
          <w:rFonts w:ascii="Times New Roman" w:hAnsi="Times New Roman" w:cs="Times New Roman"/>
          <w:b/>
        </w:rPr>
        <w:t>Rezervný fond</w:t>
      </w:r>
      <w:r w:rsidRPr="00FB0ABC">
        <w:rPr>
          <w:rFonts w:ascii="Times New Roman" w:hAnsi="Times New Roman" w:cs="Times New Roman"/>
        </w:rPr>
        <w:t xml:space="preserve"> </w:t>
      </w:r>
      <w:r w:rsidRPr="00FB0ABC">
        <w:rPr>
          <w:rFonts w:ascii="Times New Roman" w:hAnsi="Times New Roman" w:cs="Times New Roman"/>
          <w:b/>
        </w:rPr>
        <w:t>sa vytvára povinne v spoločnosti s ručením obmedzeným a v akciovej spoločnosti</w:t>
      </w:r>
      <w:r w:rsidRPr="00FB0ABC">
        <w:rPr>
          <w:rFonts w:ascii="Times New Roman" w:hAnsi="Times New Roman" w:cs="Times New Roman"/>
        </w:rPr>
        <w:t xml:space="preserve"> z čistého zisku </w:t>
      </w:r>
      <w:r w:rsidR="00E24C25">
        <w:rPr>
          <w:rFonts w:ascii="Times New Roman" w:hAnsi="Times New Roman" w:cs="Times New Roman"/>
        </w:rPr>
        <w:t>spoločnosti.</w:t>
      </w:r>
      <w:r w:rsidRPr="00FB0ABC">
        <w:rPr>
          <w:rFonts w:ascii="Times New Roman" w:hAnsi="Times New Roman" w:cs="Times New Roman"/>
        </w:rPr>
        <w:t xml:space="preserve"> Rezervný fond možno vytvoriť už pri vzniku spoločnosti, alebo pri zvyšovaní základného imania príplatkami spoločníkov nad  výšku vkladov a</w:t>
      </w:r>
      <w:r w:rsidR="00E24C25">
        <w:rPr>
          <w:rFonts w:ascii="Times New Roman" w:hAnsi="Times New Roman" w:cs="Times New Roman"/>
        </w:rPr>
        <w:t>lebo nad menovitú hodnotu akcií (tzv.emisné ážio).</w:t>
      </w:r>
      <w:r w:rsidRPr="00FB0ABC">
        <w:rPr>
          <w:rFonts w:ascii="Times New Roman" w:hAnsi="Times New Roman" w:cs="Times New Roman"/>
        </w:rPr>
        <w:t xml:space="preserve"> </w:t>
      </w:r>
    </w:p>
    <w:p w:rsidR="00442F3E" w:rsidRPr="00FB0ABC" w:rsidRDefault="00442F3E" w:rsidP="00F1255F">
      <w:pPr>
        <w:pStyle w:val="Zkladntext"/>
        <w:spacing w:before="0" w:beforeAutospacing="0" w:after="0" w:afterAutospacing="0"/>
        <w:jc w:val="both"/>
        <w:rPr>
          <w:b/>
          <w:sz w:val="22"/>
          <w:szCs w:val="22"/>
        </w:rPr>
      </w:pPr>
      <w:r w:rsidRPr="00FB0ABC">
        <w:rPr>
          <w:b/>
          <w:sz w:val="22"/>
          <w:szCs w:val="22"/>
        </w:rPr>
        <w:t>Spoločnosť s ručením obmedzeným §124</w:t>
      </w:r>
    </w:p>
    <w:p w:rsidR="00442F3E" w:rsidRPr="00FB0ABC" w:rsidRDefault="00E24C25" w:rsidP="00F1255F">
      <w:pPr>
        <w:jc w:val="both"/>
        <w:rPr>
          <w:rFonts w:ascii="Times New Roman" w:hAnsi="Times New Roman" w:cs="Times New Roman"/>
        </w:rPr>
      </w:pPr>
      <w:r>
        <w:rPr>
          <w:rFonts w:ascii="Times New Roman" w:hAnsi="Times New Roman" w:cs="Times New Roman"/>
          <w:b/>
        </w:rPr>
        <w:t>Vytvára RF v</w:t>
      </w:r>
      <w:r w:rsidR="00EA3A93">
        <w:rPr>
          <w:rFonts w:ascii="Times New Roman" w:hAnsi="Times New Roman" w:cs="Times New Roman"/>
          <w:b/>
        </w:rPr>
        <w:t xml:space="preserve"> </w:t>
      </w:r>
      <w:r>
        <w:rPr>
          <w:rFonts w:ascii="Times New Roman" w:hAnsi="Times New Roman" w:cs="Times New Roman"/>
          <w:b/>
        </w:rPr>
        <w:t xml:space="preserve">čase a vo výške, ktorú určuje spoločenská zmluva. </w:t>
      </w:r>
      <w:r>
        <w:rPr>
          <w:rFonts w:ascii="Times New Roman" w:hAnsi="Times New Roman" w:cs="Times New Roman"/>
        </w:rPr>
        <w:t>Môže sa vytvoriť už pri jej vzniku.</w:t>
      </w:r>
      <w:r w:rsidR="00442F3E" w:rsidRPr="00FB0ABC">
        <w:rPr>
          <w:rFonts w:ascii="Times New Roman" w:hAnsi="Times New Roman" w:cs="Times New Roman"/>
        </w:rPr>
        <w:t xml:space="preserve"> </w:t>
      </w:r>
      <w:r>
        <w:rPr>
          <w:rFonts w:ascii="Times New Roman" w:hAnsi="Times New Roman" w:cs="Times New Roman"/>
        </w:rPr>
        <w:t xml:space="preserve">RF  sa vytvorí z čistého zisku vykázaného v riadnej účtovnej uzávierke za rok, v kt. sa zisk prvý raz vytvorí, a to </w:t>
      </w:r>
      <w:r w:rsidR="00442F3E" w:rsidRPr="00FB0ABC">
        <w:rPr>
          <w:rFonts w:ascii="Times New Roman" w:hAnsi="Times New Roman" w:cs="Times New Roman"/>
        </w:rPr>
        <w:t xml:space="preserve">vo výške najmenej 5 % z čistého zisku, nie však viac ako 10 % základného imania. RF je povinná každoročne dopĺňať o sumu určenú v spoločenskej zmluve alebo v stanovách (najmenej však vo výške 5 % z čistého zisku), až do dosiahnutia výšky RF určenej v spoločenskej zmluve alebo v stanovách, najmenej však do </w:t>
      </w:r>
      <w:r>
        <w:rPr>
          <w:rFonts w:ascii="Times New Roman" w:hAnsi="Times New Roman" w:cs="Times New Roman"/>
        </w:rPr>
        <w:t>výšky 10 % základného imania</w:t>
      </w:r>
      <w:r w:rsidR="00442F3E" w:rsidRPr="00FB0ABC">
        <w:rPr>
          <w:rFonts w:ascii="Times New Roman" w:hAnsi="Times New Roman" w:cs="Times New Roman"/>
        </w:rPr>
        <w:t>. Prostriedky RF sú účelovo viazané a nesmú sa použiť na iný účel, ako je úhrada straty. Pri RF je potrebné rozlišovať, či ide o tú časť, ktorá sa podľa zákona vytvára povinne, teda do výšky 10 % základného imania – túto časť je možné použiť len na krytie strát spoločnosti. Pokiaľ ide o dobrovoľnú časť RF je to tá časť, ktorá presahuje povinnú zákonom stanovenú hranicu, tieto prostriedky je možné použiť aj inak, pričom o ich použití rozhodujú konatelia.</w:t>
      </w:r>
    </w:p>
    <w:p w:rsidR="00442F3E" w:rsidRPr="00FB0ABC" w:rsidRDefault="00442F3E" w:rsidP="00F1255F">
      <w:pPr>
        <w:pStyle w:val="Zkladntext"/>
        <w:spacing w:before="0" w:beforeAutospacing="0" w:after="0" w:afterAutospacing="0"/>
        <w:jc w:val="both"/>
        <w:rPr>
          <w:b/>
          <w:sz w:val="22"/>
          <w:szCs w:val="22"/>
        </w:rPr>
      </w:pPr>
      <w:r w:rsidRPr="00FB0ABC">
        <w:rPr>
          <w:b/>
          <w:sz w:val="22"/>
          <w:szCs w:val="22"/>
        </w:rPr>
        <w:t>Akciová spoločnosť § 217</w:t>
      </w:r>
    </w:p>
    <w:p w:rsidR="00442F3E" w:rsidRPr="00E24C25" w:rsidRDefault="00E24C25" w:rsidP="00F1255F">
      <w:pPr>
        <w:jc w:val="both"/>
        <w:rPr>
          <w:rFonts w:ascii="Times New Roman" w:hAnsi="Times New Roman" w:cs="Times New Roman"/>
          <w:sz w:val="18"/>
          <w:szCs w:val="18"/>
        </w:rPr>
      </w:pPr>
      <w:r>
        <w:rPr>
          <w:rFonts w:ascii="Times New Roman" w:hAnsi="Times New Roman" w:cs="Times New Roman"/>
          <w:b/>
        </w:rPr>
        <w:t>J</w:t>
      </w:r>
      <w:r w:rsidR="00442F3E" w:rsidRPr="00FB0ABC">
        <w:rPr>
          <w:rFonts w:ascii="Times New Roman" w:hAnsi="Times New Roman" w:cs="Times New Roman"/>
          <w:b/>
        </w:rPr>
        <w:t>e povinná vytvárať rezervný fond už pri svojom vzniku</w:t>
      </w:r>
      <w:r w:rsidR="00442F3E" w:rsidRPr="00FB0ABC">
        <w:rPr>
          <w:rFonts w:ascii="Times New Roman" w:hAnsi="Times New Roman" w:cs="Times New Roman"/>
        </w:rPr>
        <w:t xml:space="preserve">  vo výške najmenej 10 % základného imania. Tento fond je povinná každoročne dopĺňať o sumu určenú v stanovách, najmenej však vo výške 10 % z čistého zisku, až do dosiahnutia výšky RF určenej v stanovách, najmenej však do výšky 20 % základného imania. Prostriedky z RF možno použiť iba na krytie strát spoločnosti, alebo na </w:t>
      </w:r>
      <w:r w:rsidR="00442F3E" w:rsidRPr="00FB0ABC">
        <w:rPr>
          <w:rFonts w:ascii="Times New Roman" w:hAnsi="Times New Roman" w:cs="Times New Roman"/>
        </w:rPr>
        <w:lastRenderedPageBreak/>
        <w:t>opatrenia, ktoré majú prekonať nepriaznivý priebeh hospodárenia a.s. O použití RF rozhoduje predstavenstvo a.s</w:t>
      </w:r>
      <w:r w:rsidR="002A0F8B">
        <w:rPr>
          <w:rFonts w:ascii="Times New Roman" w:hAnsi="Times New Roman" w:cs="Times New Roman"/>
        </w:rPr>
        <w:t xml:space="preserve">., pokiaľ stanovy neurčia inak. </w:t>
      </w:r>
      <w:r w:rsidR="00442F3E" w:rsidRPr="002A0F8B">
        <w:rPr>
          <w:rFonts w:ascii="Times New Roman" w:hAnsi="Times New Roman" w:cs="Times New Roman"/>
        </w:rPr>
        <w:t>Ak hospodárenie spoločnosti skončí ziskom, nemožno akcionárom vyplatiť dividendu pokiaľ nie je vykonaný prídel do RF. RF  sa dopĺňa prídelmi zo zisku tak dlho, kým jeho výška nedosiahne minimálne 20 % hodnoty základného imania, alebo vyššiu hodnotu určenú stanovami.</w:t>
      </w:r>
    </w:p>
    <w:p w:rsidR="00442F3E" w:rsidRPr="00FB0ABC" w:rsidRDefault="00442F3E" w:rsidP="00F1255F">
      <w:pPr>
        <w:jc w:val="both"/>
        <w:rPr>
          <w:rFonts w:ascii="Times New Roman" w:hAnsi="Times New Roman" w:cs="Times New Roman"/>
          <w:b/>
        </w:rPr>
      </w:pPr>
    </w:p>
    <w:p w:rsidR="00442F3E" w:rsidRPr="00FB0ABC" w:rsidRDefault="00442F3E" w:rsidP="00F1255F">
      <w:pPr>
        <w:jc w:val="both"/>
        <w:rPr>
          <w:rFonts w:ascii="Times New Roman" w:hAnsi="Times New Roman" w:cs="Times New Roman"/>
          <w:b/>
        </w:rPr>
      </w:pPr>
      <w:r w:rsidRPr="00FB0ABC">
        <w:rPr>
          <w:rFonts w:ascii="Times New Roman" w:hAnsi="Times New Roman" w:cs="Times New Roman"/>
          <w:b/>
        </w:rPr>
        <w:t>Nedeliteľný fond a iné fondy</w:t>
      </w:r>
      <w:r w:rsidR="00E24C25">
        <w:rPr>
          <w:rFonts w:ascii="Times New Roman" w:hAnsi="Times New Roman" w:cs="Times New Roman"/>
          <w:b/>
        </w:rPr>
        <w:t xml:space="preserve"> § 235</w:t>
      </w:r>
    </w:p>
    <w:p w:rsidR="00442F3E" w:rsidRPr="00FB0ABC" w:rsidRDefault="00442F3E" w:rsidP="00F1255F">
      <w:pPr>
        <w:pStyle w:val="Zkladntext"/>
        <w:spacing w:before="0" w:beforeAutospacing="0" w:after="0" w:afterAutospacing="0"/>
        <w:jc w:val="both"/>
        <w:rPr>
          <w:sz w:val="22"/>
          <w:szCs w:val="22"/>
        </w:rPr>
      </w:pPr>
      <w:r w:rsidRPr="00FB0ABC">
        <w:rPr>
          <w:sz w:val="22"/>
          <w:szCs w:val="22"/>
        </w:rPr>
        <w:t xml:space="preserve">Pri svojom vzniku je družstvo </w:t>
      </w:r>
      <w:r w:rsidRPr="00FB0ABC">
        <w:rPr>
          <w:b/>
          <w:sz w:val="22"/>
          <w:szCs w:val="22"/>
        </w:rPr>
        <w:t>povinné zriadiť nedeliteľný fond</w:t>
      </w:r>
      <w:r w:rsidRPr="00FB0ABC">
        <w:rPr>
          <w:sz w:val="22"/>
          <w:szCs w:val="22"/>
        </w:rPr>
        <w:t xml:space="preserve"> – najmenej vo výške 10% zapisovaného základného imania. Dopĺňa ho najmenej o 10% ročného čistého zisku do doby, než výška nedeliteľného fondu dosiahne sumu, ktorá sa rovná polovici zapisovaného základného imania družstva. Nedeliteľný fond sa nesmie použiť za trvania družstva na rozdelenie medzi členov.</w:t>
      </w:r>
      <w:r w:rsidR="00E24C25">
        <w:rPr>
          <w:sz w:val="22"/>
          <w:szCs w:val="22"/>
        </w:rPr>
        <w:t xml:space="preserve"> </w:t>
      </w:r>
      <w:r w:rsidR="00E24C25" w:rsidRPr="00E24C25">
        <w:rPr>
          <w:color w:val="000000"/>
          <w:sz w:val="22"/>
          <w:szCs w:val="22"/>
          <w:shd w:val="clear" w:color="auto" w:fill="FFFFFF"/>
        </w:rPr>
        <w:t>Nedeliteľný fond možno použiť v rozsahu, v ktorom sa podľa tohto zákona vytvára povinne, iba na hospodárske účely určené stanovami družstva, na prekonanie nepriaznivého priebehu hospodárenia družstva alebo na krytie strát družstva, ak osobitný zákon neustanovuje inak. O použití nedeliteľného fondu rozhoduje predstavenstvo družstva.</w:t>
      </w:r>
      <w:r w:rsidR="00EA3A93">
        <w:rPr>
          <w:color w:val="000000"/>
          <w:sz w:val="22"/>
          <w:szCs w:val="22"/>
          <w:shd w:val="clear" w:color="auto" w:fill="FFFFFF"/>
        </w:rPr>
        <w:t xml:space="preserve"> Môže zriadiť aj iné fondy- napr. sociálny fond.</w:t>
      </w:r>
    </w:p>
    <w:p w:rsidR="00442F3E" w:rsidRPr="00FB0ABC" w:rsidRDefault="00442F3E" w:rsidP="00F1255F">
      <w:pPr>
        <w:pStyle w:val="Zkladntext"/>
        <w:spacing w:before="0" w:beforeAutospacing="0" w:after="0" w:afterAutospacing="0"/>
        <w:jc w:val="both"/>
        <w:rPr>
          <w:sz w:val="22"/>
          <w:szCs w:val="22"/>
        </w:rPr>
      </w:pPr>
    </w:p>
    <w:p w:rsidR="00442F3E" w:rsidRPr="00FB0ABC" w:rsidRDefault="00442F3E" w:rsidP="00F1255F">
      <w:pPr>
        <w:jc w:val="both"/>
        <w:rPr>
          <w:rFonts w:ascii="Times New Roman" w:hAnsi="Times New Roman" w:cs="Times New Roman"/>
          <w:b/>
        </w:rPr>
      </w:pPr>
      <w:r w:rsidRPr="00FB0ABC">
        <w:rPr>
          <w:rFonts w:ascii="Times New Roman" w:hAnsi="Times New Roman" w:cs="Times New Roman"/>
          <w:b/>
        </w:rPr>
        <w:t>4) Obchodné meno fyzických a právnických osôb a jeho právna ochrana. Ochrana neformálnych označení, ochrannej známky. Nekalosúťažné konanie.</w:t>
      </w:r>
    </w:p>
    <w:p w:rsidR="00442F3E" w:rsidRPr="00FB0ABC" w:rsidRDefault="00442F3E" w:rsidP="00F1255F">
      <w:pPr>
        <w:jc w:val="both"/>
        <w:rPr>
          <w:rFonts w:ascii="Times New Roman" w:hAnsi="Times New Roman" w:cs="Times New Roman"/>
          <w:b/>
        </w:rPr>
      </w:pPr>
      <w:r w:rsidRPr="00FB0ABC">
        <w:rPr>
          <w:rFonts w:ascii="Times New Roman" w:hAnsi="Times New Roman" w:cs="Times New Roman"/>
          <w:b/>
        </w:rPr>
        <w:t>Obchodné meno fyzických a právnic</w:t>
      </w:r>
      <w:r w:rsidR="00F72105" w:rsidRPr="00FB0ABC">
        <w:rPr>
          <w:rFonts w:ascii="Times New Roman" w:hAnsi="Times New Roman" w:cs="Times New Roman"/>
          <w:b/>
        </w:rPr>
        <w:t>kých osôb a jeho právna ochrana</w:t>
      </w:r>
    </w:p>
    <w:p w:rsidR="005177BB" w:rsidRDefault="00F72105" w:rsidP="00F1255F">
      <w:pPr>
        <w:pStyle w:val="Bezriadkovania"/>
        <w:jc w:val="both"/>
        <w:rPr>
          <w:rFonts w:ascii="Times New Roman" w:hAnsi="Times New Roman" w:cs="Times New Roman"/>
        </w:rPr>
      </w:pPr>
      <w:r w:rsidRPr="00FB0ABC">
        <w:rPr>
          <w:rFonts w:ascii="Times New Roman" w:hAnsi="Times New Roman" w:cs="Times New Roman"/>
          <w:b/>
        </w:rPr>
        <w:t>Obchodným menom</w:t>
      </w:r>
      <w:r w:rsidRPr="00FB0ABC">
        <w:rPr>
          <w:rFonts w:ascii="Times New Roman" w:hAnsi="Times New Roman" w:cs="Times New Roman"/>
        </w:rPr>
        <w:t xml:space="preserve"> sa rozumie názov, pod ktorým podnikateľ vykonáva právne úkony pri svojej podnikateľskej činnosti.</w:t>
      </w:r>
      <w:r w:rsidR="00BB5188">
        <w:rPr>
          <w:rFonts w:ascii="Times New Roman" w:hAnsi="Times New Roman" w:cs="Times New Roman"/>
        </w:rPr>
        <w:t xml:space="preserve"> </w:t>
      </w:r>
    </w:p>
    <w:p w:rsidR="005177BB" w:rsidRDefault="00BB5188" w:rsidP="00F1255F">
      <w:pPr>
        <w:pStyle w:val="Bezriadkovania"/>
        <w:jc w:val="both"/>
        <w:rPr>
          <w:rFonts w:ascii="Times New Roman" w:hAnsi="Times New Roman" w:cs="Times New Roman"/>
        </w:rPr>
      </w:pPr>
      <w:r>
        <w:rPr>
          <w:rFonts w:ascii="Times New Roman" w:hAnsi="Times New Roman" w:cs="Times New Roman"/>
        </w:rPr>
        <w:t>Ú</w:t>
      </w:r>
      <w:r w:rsidR="00F72105" w:rsidRPr="00FB0ABC">
        <w:rPr>
          <w:rFonts w:ascii="Times New Roman" w:hAnsi="Times New Roman" w:cs="Times New Roman"/>
        </w:rPr>
        <w:t>čelom právnej úpravy mena je predovšetkým chrániť výsledky podnikateľskej činnosti podnikateľa. Právnou úpravou obchodného mena je však zároveň sledovaná ochrana záujmov ostatných</w:t>
      </w:r>
      <w:r w:rsidR="00A00C46" w:rsidRPr="00FB0ABC">
        <w:rPr>
          <w:rFonts w:ascii="Times New Roman" w:hAnsi="Times New Roman" w:cs="Times New Roman"/>
        </w:rPr>
        <w:t xml:space="preserve"> </w:t>
      </w:r>
      <w:r w:rsidR="00F72105" w:rsidRPr="00FB0ABC">
        <w:rPr>
          <w:rFonts w:ascii="Times New Roman" w:hAnsi="Times New Roman" w:cs="Times New Roman"/>
        </w:rPr>
        <w:t xml:space="preserve">súťažiteľov, ako aj spotrebiteľov, ktorí by mohli byť neoprávneným používaním obchodného mena klamaní a poškodzovaní; </w:t>
      </w:r>
      <w:r>
        <w:rPr>
          <w:rFonts w:ascii="Times New Roman" w:hAnsi="Times New Roman" w:cs="Times New Roman"/>
        </w:rPr>
        <w:t>P</w:t>
      </w:r>
      <w:r w:rsidR="00F72105" w:rsidRPr="00FB0ABC">
        <w:rPr>
          <w:rFonts w:ascii="Times New Roman" w:hAnsi="Times New Roman" w:cs="Times New Roman"/>
        </w:rPr>
        <w:t>oužívať obchodné meno je pre podnikateľa nielen právo, ale aj povinnosť;</w:t>
      </w:r>
      <w:r>
        <w:rPr>
          <w:rFonts w:ascii="Times New Roman" w:hAnsi="Times New Roman" w:cs="Times New Roman"/>
        </w:rPr>
        <w:t xml:space="preserve"> O</w:t>
      </w:r>
      <w:r w:rsidR="00F72105" w:rsidRPr="00FB0ABC">
        <w:rPr>
          <w:rFonts w:ascii="Times New Roman" w:hAnsi="Times New Roman" w:cs="Times New Roman"/>
        </w:rPr>
        <w:t>bchodné meno môžu tvoriť len slová, vylúčené je také meno, ktoré by tvorila obrazová značka, kombinácia čísel, notový záznam – melódia;.</w:t>
      </w:r>
    </w:p>
    <w:p w:rsidR="005177BB" w:rsidRDefault="00F72105" w:rsidP="00F1255F">
      <w:pPr>
        <w:pStyle w:val="Bezriadkovania"/>
        <w:jc w:val="both"/>
        <w:rPr>
          <w:rFonts w:ascii="Times New Roman" w:hAnsi="Times New Roman" w:cs="Times New Roman"/>
        </w:rPr>
      </w:pPr>
      <w:r w:rsidRPr="005177BB">
        <w:rPr>
          <w:rFonts w:ascii="Times New Roman" w:hAnsi="Times New Roman" w:cs="Times New Roman"/>
          <w:b/>
          <w:i/>
          <w:u w:val="single"/>
        </w:rPr>
        <w:t>Obchodným menom FO</w:t>
      </w:r>
      <w:r w:rsidR="005177BB">
        <w:rPr>
          <w:rFonts w:ascii="Times New Roman" w:hAnsi="Times New Roman" w:cs="Times New Roman"/>
        </w:rPr>
        <w:t xml:space="preserve">: </w:t>
      </w:r>
    </w:p>
    <w:p w:rsidR="005177BB" w:rsidRDefault="00F72105" w:rsidP="00DB3852">
      <w:pPr>
        <w:pStyle w:val="Bezriadkovania"/>
        <w:numPr>
          <w:ilvl w:val="0"/>
          <w:numId w:val="11"/>
        </w:numPr>
        <w:jc w:val="both"/>
        <w:rPr>
          <w:rFonts w:ascii="Times New Roman" w:hAnsi="Times New Roman" w:cs="Times New Roman"/>
        </w:rPr>
      </w:pPr>
      <w:r w:rsidRPr="00FB0ABC">
        <w:rPr>
          <w:rFonts w:ascii="Times New Roman" w:hAnsi="Times New Roman" w:cs="Times New Roman"/>
        </w:rPr>
        <w:t>jej meno a p</w:t>
      </w:r>
      <w:r w:rsidR="005177BB">
        <w:rPr>
          <w:rFonts w:ascii="Times New Roman" w:hAnsi="Times New Roman" w:cs="Times New Roman"/>
        </w:rPr>
        <w:t>riezvisko</w:t>
      </w:r>
      <w:r w:rsidRPr="00FB0ABC">
        <w:rPr>
          <w:rFonts w:ascii="Times New Roman" w:hAnsi="Times New Roman" w:cs="Times New Roman"/>
        </w:rPr>
        <w:t xml:space="preserve"> </w:t>
      </w:r>
    </w:p>
    <w:p w:rsidR="005177BB" w:rsidRDefault="00F72105" w:rsidP="00DB3852">
      <w:pPr>
        <w:pStyle w:val="Bezriadkovania"/>
        <w:numPr>
          <w:ilvl w:val="0"/>
          <w:numId w:val="11"/>
        </w:numPr>
        <w:jc w:val="both"/>
        <w:rPr>
          <w:rFonts w:ascii="Times New Roman" w:hAnsi="Times New Roman" w:cs="Times New Roman"/>
        </w:rPr>
      </w:pPr>
      <w:r w:rsidRPr="00FB0ABC">
        <w:rPr>
          <w:rFonts w:ascii="Times New Roman" w:hAnsi="Times New Roman" w:cs="Times New Roman"/>
        </w:rPr>
        <w:t xml:space="preserve">môže obsahovať dodatok odlišujúci osobu podnikateľa </w:t>
      </w:r>
      <w:r w:rsidR="005177BB">
        <w:rPr>
          <w:rFonts w:ascii="Times New Roman" w:hAnsi="Times New Roman" w:cs="Times New Roman"/>
        </w:rPr>
        <w:t>alebo druh podnikania (v</w:t>
      </w:r>
      <w:r w:rsidRPr="00FB0ABC">
        <w:rPr>
          <w:rFonts w:ascii="Times New Roman" w:hAnsi="Times New Roman" w:cs="Times New Roman"/>
        </w:rPr>
        <w:t> prípade dodatku odlišujúceho osobu podnikateľa môže ísť napr. o označenie „starší“, „mladší“ a pod.</w:t>
      </w:r>
      <w:r w:rsidR="005177BB">
        <w:rPr>
          <w:rFonts w:ascii="Times New Roman" w:hAnsi="Times New Roman" w:cs="Times New Roman"/>
        </w:rPr>
        <w:t>, v</w:t>
      </w:r>
      <w:r w:rsidRPr="00FB0ABC">
        <w:rPr>
          <w:rFonts w:ascii="Times New Roman" w:hAnsi="Times New Roman" w:cs="Times New Roman"/>
        </w:rPr>
        <w:t> prípade dodatku odlišujúceho druh podnikania môže ísť napr. o označenie „kamenár“, „kováč“, „kaderník“ a</w:t>
      </w:r>
      <w:r w:rsidR="005177BB">
        <w:rPr>
          <w:rFonts w:ascii="Times New Roman" w:hAnsi="Times New Roman" w:cs="Times New Roman"/>
        </w:rPr>
        <w:t> </w:t>
      </w:r>
      <w:r w:rsidRPr="00FB0ABC">
        <w:rPr>
          <w:rFonts w:ascii="Times New Roman" w:hAnsi="Times New Roman" w:cs="Times New Roman"/>
        </w:rPr>
        <w:t>pod</w:t>
      </w:r>
      <w:r w:rsidR="005177BB">
        <w:rPr>
          <w:rFonts w:ascii="Times New Roman" w:hAnsi="Times New Roman" w:cs="Times New Roman"/>
        </w:rPr>
        <w:t>.)</w:t>
      </w:r>
    </w:p>
    <w:p w:rsidR="00F72105" w:rsidRPr="00FB0ABC" w:rsidRDefault="005177BB" w:rsidP="00DB3852">
      <w:pPr>
        <w:pStyle w:val="Bezriadkovania"/>
        <w:numPr>
          <w:ilvl w:val="0"/>
          <w:numId w:val="11"/>
        </w:numPr>
        <w:jc w:val="both"/>
        <w:rPr>
          <w:rFonts w:ascii="Times New Roman" w:hAnsi="Times New Roman" w:cs="Times New Roman"/>
        </w:rPr>
      </w:pPr>
      <w:r>
        <w:rPr>
          <w:rFonts w:ascii="Times New Roman" w:hAnsi="Times New Roman" w:cs="Times New Roman"/>
        </w:rPr>
        <w:t>p</w:t>
      </w:r>
      <w:r w:rsidR="00F72105" w:rsidRPr="00FB0ABC">
        <w:rPr>
          <w:rFonts w:ascii="Times New Roman" w:hAnsi="Times New Roman" w:cs="Times New Roman"/>
        </w:rPr>
        <w:t>ri prípadnej zmene mena alebo priezviska je umožnené používanie predchádzajúceho obchodného mena s povinným</w:t>
      </w:r>
      <w:r>
        <w:rPr>
          <w:rFonts w:ascii="Times New Roman" w:hAnsi="Times New Roman" w:cs="Times New Roman"/>
        </w:rPr>
        <w:t xml:space="preserve"> dodatkom obsahujúcim nové meno</w:t>
      </w:r>
    </w:p>
    <w:p w:rsidR="00F72105" w:rsidRPr="00FB0ABC" w:rsidRDefault="00F72105" w:rsidP="00F1255F">
      <w:pPr>
        <w:pStyle w:val="Bezriadkovania"/>
        <w:jc w:val="both"/>
        <w:rPr>
          <w:rFonts w:ascii="Times New Roman" w:hAnsi="Times New Roman" w:cs="Times New Roman"/>
          <w:b/>
          <w:i/>
          <w:iCs/>
          <w:u w:val="single"/>
        </w:rPr>
      </w:pPr>
    </w:p>
    <w:p w:rsidR="005177BB" w:rsidRDefault="00F72105" w:rsidP="00F1255F">
      <w:pPr>
        <w:pStyle w:val="Bezriadkovania"/>
        <w:jc w:val="both"/>
        <w:rPr>
          <w:rFonts w:ascii="Times New Roman" w:hAnsi="Times New Roman" w:cs="Times New Roman"/>
          <w:b/>
        </w:rPr>
      </w:pPr>
      <w:r w:rsidRPr="00FB0ABC">
        <w:rPr>
          <w:rFonts w:ascii="Times New Roman" w:hAnsi="Times New Roman" w:cs="Times New Roman"/>
          <w:b/>
          <w:i/>
          <w:iCs/>
          <w:u w:val="single"/>
        </w:rPr>
        <w:t>Obchodné meno PO</w:t>
      </w:r>
    </w:p>
    <w:p w:rsidR="005177BB" w:rsidRDefault="005177BB" w:rsidP="00DB3852">
      <w:pPr>
        <w:pStyle w:val="Bezriadkovania"/>
        <w:numPr>
          <w:ilvl w:val="0"/>
          <w:numId w:val="12"/>
        </w:numPr>
        <w:jc w:val="both"/>
        <w:rPr>
          <w:rFonts w:ascii="Times New Roman" w:hAnsi="Times New Roman" w:cs="Times New Roman"/>
          <w:b/>
        </w:rPr>
      </w:pPr>
      <w:r>
        <w:rPr>
          <w:rFonts w:ascii="Times New Roman" w:hAnsi="Times New Roman" w:cs="Times New Roman"/>
        </w:rPr>
        <w:t>s</w:t>
      </w:r>
      <w:r w:rsidR="00F72105" w:rsidRPr="00FB0ABC">
        <w:rPr>
          <w:rFonts w:ascii="Times New Roman" w:hAnsi="Times New Roman" w:cs="Times New Roman"/>
        </w:rPr>
        <w:t>účasťou obchodného mena PO je aj dodatok označujúci ich právnu formu</w:t>
      </w:r>
    </w:p>
    <w:p w:rsidR="005177BB" w:rsidRPr="005177BB" w:rsidRDefault="005177BB" w:rsidP="00DB3852">
      <w:pPr>
        <w:pStyle w:val="Bezriadkovania"/>
        <w:numPr>
          <w:ilvl w:val="0"/>
          <w:numId w:val="12"/>
        </w:numPr>
        <w:jc w:val="both"/>
        <w:rPr>
          <w:rFonts w:ascii="Times New Roman" w:hAnsi="Times New Roman" w:cs="Times New Roman"/>
          <w:b/>
        </w:rPr>
      </w:pPr>
      <w:r>
        <w:rPr>
          <w:rFonts w:ascii="Times New Roman" w:hAnsi="Times New Roman" w:cs="Times New Roman"/>
        </w:rPr>
        <w:t>o</w:t>
      </w:r>
      <w:r w:rsidR="00F72105" w:rsidRPr="005177BB">
        <w:rPr>
          <w:rFonts w:ascii="Times New Roman" w:hAnsi="Times New Roman" w:cs="Times New Roman"/>
        </w:rPr>
        <w:t>bchodným menom PO, ktorá sa nezapisuje do obchodného registra, je názov, pod ktorým bola zriadená</w:t>
      </w:r>
      <w:r>
        <w:rPr>
          <w:rFonts w:ascii="Times New Roman" w:hAnsi="Times New Roman" w:cs="Times New Roman"/>
        </w:rPr>
        <w:t xml:space="preserve"> (</w:t>
      </w:r>
      <w:r w:rsidRPr="00FB0ABC">
        <w:rPr>
          <w:rFonts w:ascii="Times New Roman" w:hAnsi="Times New Roman" w:cs="Times New Roman"/>
        </w:rPr>
        <w:t>ochrana tohto názvu ako obchodného mena vzniká až od okamihu, keď PO nadobudne status podnikateľa</w:t>
      </w:r>
      <w:r>
        <w:rPr>
          <w:rFonts w:ascii="Times New Roman" w:hAnsi="Times New Roman" w:cs="Times New Roman"/>
        </w:rPr>
        <w:t>)</w:t>
      </w:r>
    </w:p>
    <w:p w:rsidR="005177BB" w:rsidRDefault="005177BB" w:rsidP="00DB3852">
      <w:pPr>
        <w:pStyle w:val="Bezriadkovania"/>
        <w:numPr>
          <w:ilvl w:val="0"/>
          <w:numId w:val="12"/>
        </w:numPr>
        <w:jc w:val="both"/>
        <w:rPr>
          <w:rFonts w:ascii="Times New Roman" w:hAnsi="Times New Roman" w:cs="Times New Roman"/>
          <w:b/>
        </w:rPr>
      </w:pPr>
      <w:r>
        <w:rPr>
          <w:rFonts w:ascii="Times New Roman" w:hAnsi="Times New Roman" w:cs="Times New Roman"/>
        </w:rPr>
        <w:t>p</w:t>
      </w:r>
      <w:r w:rsidR="00F72105" w:rsidRPr="005177BB">
        <w:rPr>
          <w:rFonts w:ascii="Times New Roman" w:hAnsi="Times New Roman" w:cs="Times New Roman"/>
        </w:rPr>
        <w:t>odnikateľ je povinný uvádzať obchodné meno spolu s dodatkom označujúcim jeho súčasný právny stav, najmä s dodatkom „v likvidácii“, „v konkurze“ alebo „vo vyrovnaní“.</w:t>
      </w:r>
    </w:p>
    <w:p w:rsidR="005177BB" w:rsidRPr="005177BB" w:rsidRDefault="00F72105" w:rsidP="00DB3852">
      <w:pPr>
        <w:pStyle w:val="Bezriadkovania"/>
        <w:numPr>
          <w:ilvl w:val="0"/>
          <w:numId w:val="12"/>
        </w:numPr>
        <w:jc w:val="both"/>
        <w:rPr>
          <w:rFonts w:ascii="Times New Roman" w:hAnsi="Times New Roman" w:cs="Times New Roman"/>
          <w:b/>
        </w:rPr>
      </w:pPr>
      <w:r w:rsidRPr="005177BB">
        <w:rPr>
          <w:rFonts w:ascii="Times New Roman" w:hAnsi="Times New Roman" w:cs="Times New Roman"/>
        </w:rPr>
        <w:t>v prípade družstva musí byť súčasťou jeho obchodného mena označenie „družstvo“. V tomto prípade zákon nepripúšťa žiadne skratky</w:t>
      </w:r>
    </w:p>
    <w:p w:rsidR="00F72105" w:rsidRPr="005177BB" w:rsidRDefault="005177BB" w:rsidP="00DB3852">
      <w:pPr>
        <w:pStyle w:val="Bezriadkovania"/>
        <w:numPr>
          <w:ilvl w:val="0"/>
          <w:numId w:val="12"/>
        </w:numPr>
        <w:jc w:val="both"/>
        <w:rPr>
          <w:rFonts w:ascii="Times New Roman" w:hAnsi="Times New Roman" w:cs="Times New Roman"/>
          <w:b/>
        </w:rPr>
      </w:pPr>
      <w:r>
        <w:rPr>
          <w:rFonts w:ascii="Times New Roman" w:hAnsi="Times New Roman" w:cs="Times New Roman"/>
        </w:rPr>
        <w:t>z</w:t>
      </w:r>
      <w:r w:rsidR="00F72105" w:rsidRPr="005177BB">
        <w:rPr>
          <w:rFonts w:ascii="Times New Roman" w:hAnsi="Times New Roman" w:cs="Times New Roman"/>
        </w:rPr>
        <w:t>ákon neuvádza, kde má byť použitý dodatok označujúci právnu formu. Z praxi je však zrejmé, že by mal byť umiestnený za samotné pomenovanie PO</w:t>
      </w:r>
    </w:p>
    <w:p w:rsidR="005177BB" w:rsidRPr="005177BB" w:rsidRDefault="005177BB" w:rsidP="005177BB">
      <w:pPr>
        <w:pStyle w:val="Bezriadkovania"/>
        <w:ind w:left="720"/>
        <w:jc w:val="both"/>
        <w:rPr>
          <w:rFonts w:ascii="Times New Roman" w:hAnsi="Times New Roman" w:cs="Times New Roman"/>
          <w:b/>
        </w:rPr>
      </w:pPr>
    </w:p>
    <w:p w:rsidR="005177BB" w:rsidRDefault="005177BB" w:rsidP="005177BB">
      <w:pPr>
        <w:pStyle w:val="Bezriadkovania"/>
        <w:jc w:val="both"/>
        <w:rPr>
          <w:rFonts w:ascii="Times New Roman" w:hAnsi="Times New Roman" w:cs="Times New Roman"/>
        </w:rPr>
      </w:pPr>
      <w:r>
        <w:rPr>
          <w:rFonts w:ascii="Times New Roman" w:hAnsi="Times New Roman" w:cs="Times New Roman"/>
        </w:rPr>
        <w:lastRenderedPageBreak/>
        <w:t>Obchodné meno nemôže</w:t>
      </w:r>
      <w:r w:rsidRPr="00FB0ABC">
        <w:rPr>
          <w:rFonts w:ascii="Times New Roman" w:hAnsi="Times New Roman" w:cs="Times New Roman"/>
        </w:rPr>
        <w:t xml:space="preserve"> odporovať </w:t>
      </w:r>
      <w:r w:rsidRPr="005177BB">
        <w:rPr>
          <w:rFonts w:ascii="Times New Roman" w:hAnsi="Times New Roman" w:cs="Times New Roman"/>
          <w:u w:val="single"/>
        </w:rPr>
        <w:t>dobrým mravom</w:t>
      </w:r>
      <w:r w:rsidRPr="00FB0ABC">
        <w:rPr>
          <w:rFonts w:ascii="Times New Roman" w:hAnsi="Times New Roman" w:cs="Times New Roman"/>
        </w:rPr>
        <w:t xml:space="preserve">, </w:t>
      </w:r>
      <w:r w:rsidRPr="005177BB">
        <w:rPr>
          <w:rFonts w:ascii="Times New Roman" w:hAnsi="Times New Roman" w:cs="Times New Roman"/>
          <w:u w:val="single"/>
        </w:rPr>
        <w:t>poctivému obchodnému styku</w:t>
      </w:r>
      <w:r>
        <w:rPr>
          <w:rFonts w:ascii="Times New Roman" w:hAnsi="Times New Roman" w:cs="Times New Roman"/>
        </w:rPr>
        <w:t xml:space="preserve">, </w:t>
      </w:r>
      <w:r w:rsidRPr="005177BB">
        <w:rPr>
          <w:rFonts w:ascii="Times New Roman" w:hAnsi="Times New Roman" w:cs="Times New Roman"/>
          <w:u w:val="single"/>
        </w:rPr>
        <w:t>nesmie byť klamlivé</w:t>
      </w:r>
      <w:r w:rsidRPr="005177BB">
        <w:rPr>
          <w:rFonts w:ascii="Times New Roman" w:hAnsi="Times New Roman" w:cs="Times New Roman"/>
        </w:rPr>
        <w:t xml:space="preserve">, </w:t>
      </w:r>
      <w:r w:rsidRPr="005177BB">
        <w:rPr>
          <w:rFonts w:ascii="Times New Roman" w:hAnsi="Times New Roman" w:cs="Times New Roman"/>
          <w:u w:val="single"/>
        </w:rPr>
        <w:t>zameniteľné,</w:t>
      </w:r>
      <w:r w:rsidRPr="005177BB">
        <w:rPr>
          <w:rFonts w:ascii="Times New Roman" w:hAnsi="Times New Roman" w:cs="Times New Roman"/>
        </w:rPr>
        <w:t xml:space="preserve"> </w:t>
      </w:r>
      <w:r w:rsidRPr="005177BB">
        <w:rPr>
          <w:rFonts w:ascii="Times New Roman" w:hAnsi="Times New Roman" w:cs="Times New Roman"/>
          <w:u w:val="single"/>
        </w:rPr>
        <w:t>totožné</w:t>
      </w:r>
      <w:r>
        <w:rPr>
          <w:rFonts w:ascii="Times New Roman" w:hAnsi="Times New Roman" w:cs="Times New Roman"/>
        </w:rPr>
        <w:t xml:space="preserve">. Rozdiel medzi zameniteľnosťou a totožnosťou spočíva v tom, že </w:t>
      </w:r>
      <w:r w:rsidRPr="005177BB">
        <w:rPr>
          <w:rFonts w:ascii="Times New Roman" w:hAnsi="Times New Roman" w:cs="Times New Roman"/>
          <w:u w:val="single"/>
        </w:rPr>
        <w:t>zameniteľnosť</w:t>
      </w:r>
      <w:r>
        <w:rPr>
          <w:rFonts w:ascii="Times New Roman" w:hAnsi="Times New Roman" w:cs="Times New Roman"/>
        </w:rPr>
        <w:t xml:space="preserve"> treba rozlišovať nielen v písanej, ale aj v zvukovej podobe (KYRA, s.r.o. a KIRA, s.r.o.), </w:t>
      </w:r>
      <w:r w:rsidRPr="005177BB">
        <w:rPr>
          <w:rFonts w:ascii="Times New Roman" w:hAnsi="Times New Roman" w:cs="Times New Roman"/>
          <w:u w:val="single"/>
        </w:rPr>
        <w:t>totožnosť</w:t>
      </w:r>
      <w:r>
        <w:rPr>
          <w:rFonts w:ascii="Times New Roman" w:hAnsi="Times New Roman" w:cs="Times New Roman"/>
        </w:rPr>
        <w:t xml:space="preserve"> predstavuje úplnú zhodu jedného obchodného mena s druhým. </w:t>
      </w:r>
      <w:r w:rsidRPr="006713AB">
        <w:rPr>
          <w:rFonts w:ascii="Times New Roman" w:hAnsi="Times New Roman" w:cs="Times New Roman"/>
          <w:u w:val="single"/>
        </w:rPr>
        <w:t>Ten koho práva boli dotknuté alebo ohrozené neoprávneným používaním obchodného mena  sa môže domáhať</w:t>
      </w:r>
      <w:r w:rsidR="006713AB">
        <w:rPr>
          <w:rFonts w:ascii="Times New Roman" w:hAnsi="Times New Roman" w:cs="Times New Roman"/>
        </w:rPr>
        <w:t xml:space="preserve"> proti tomu</w:t>
      </w:r>
      <w:r>
        <w:rPr>
          <w:rFonts w:ascii="Times New Roman" w:hAnsi="Times New Roman" w:cs="Times New Roman"/>
        </w:rPr>
        <w:t>,</w:t>
      </w:r>
      <w:r w:rsidR="006713AB">
        <w:rPr>
          <w:rFonts w:ascii="Times New Roman" w:hAnsi="Times New Roman" w:cs="Times New Roman"/>
        </w:rPr>
        <w:t xml:space="preserve"> kto obchodné meno neoprávnene používa, </w:t>
      </w:r>
      <w:r>
        <w:rPr>
          <w:rFonts w:ascii="Times New Roman" w:hAnsi="Times New Roman" w:cs="Times New Roman"/>
        </w:rPr>
        <w:t xml:space="preserve"> aby </w:t>
      </w:r>
      <w:r w:rsidR="006713AB">
        <w:rPr>
          <w:rFonts w:ascii="Times New Roman" w:hAnsi="Times New Roman" w:cs="Times New Roman"/>
        </w:rPr>
        <w:t xml:space="preserve"> sa takéhoto konania zdržal a odstránil závadný stav, vydal bezdôvodné obohatenie, primerané zadosťučinenie, náhradu škody, ak bola spôsobená.</w:t>
      </w:r>
    </w:p>
    <w:p w:rsidR="00402843" w:rsidRDefault="00402843" w:rsidP="005177BB">
      <w:pPr>
        <w:pStyle w:val="Bezriadkovania"/>
        <w:jc w:val="both"/>
        <w:rPr>
          <w:rFonts w:ascii="Times New Roman" w:hAnsi="Times New Roman" w:cs="Times New Roman"/>
        </w:rPr>
      </w:pPr>
    </w:p>
    <w:p w:rsidR="00402843" w:rsidRDefault="00402843" w:rsidP="005177BB">
      <w:pPr>
        <w:pStyle w:val="Bezriadkovania"/>
        <w:jc w:val="both"/>
        <w:rPr>
          <w:rFonts w:ascii="Times New Roman" w:hAnsi="Times New Roman" w:cs="Times New Roman"/>
          <w:b/>
        </w:rPr>
      </w:pPr>
      <w:r w:rsidRPr="00402843">
        <w:rPr>
          <w:rFonts w:ascii="Times New Roman" w:hAnsi="Times New Roman" w:cs="Times New Roman"/>
          <w:b/>
        </w:rPr>
        <w:t>Ochranná známka</w:t>
      </w:r>
    </w:p>
    <w:p w:rsidR="0018688D" w:rsidRPr="0018688D" w:rsidRDefault="0018688D" w:rsidP="00DB3852">
      <w:pPr>
        <w:pStyle w:val="Bezriadkovania"/>
        <w:numPr>
          <w:ilvl w:val="0"/>
          <w:numId w:val="14"/>
        </w:numPr>
        <w:jc w:val="both"/>
        <w:rPr>
          <w:rFonts w:ascii="Times New Roman" w:hAnsi="Times New Roman" w:cs="Times New Roman"/>
          <w:b/>
        </w:rPr>
      </w:pPr>
      <w:r>
        <w:rPr>
          <w:rFonts w:ascii="Times New Roman" w:hAnsi="Times New Roman" w:cs="Times New Roman"/>
          <w:shd w:val="clear" w:color="auto" w:fill="FFFFFF"/>
        </w:rPr>
        <w:t>s</w:t>
      </w:r>
      <w:r w:rsidRPr="0018688D">
        <w:rPr>
          <w:rFonts w:ascii="Times New Roman" w:hAnsi="Times New Roman" w:cs="Times New Roman"/>
          <w:shd w:val="clear" w:color="auto" w:fill="FFFFFF"/>
        </w:rPr>
        <w:t>lovné, obrazové, priestorové alebo kombinované označenie, ktoré je spôsobilé odlíšiť tovary alebo služby jednej osoby od tovarov alebo služieb inej osoby</w:t>
      </w:r>
    </w:p>
    <w:p w:rsidR="0018688D" w:rsidRPr="0018688D" w:rsidRDefault="0018688D" w:rsidP="00DB3852">
      <w:pPr>
        <w:pStyle w:val="Bezriadkovania"/>
        <w:numPr>
          <w:ilvl w:val="0"/>
          <w:numId w:val="14"/>
        </w:numPr>
        <w:jc w:val="both"/>
        <w:rPr>
          <w:rStyle w:val="apple-converted-space"/>
          <w:rFonts w:ascii="Times New Roman" w:hAnsi="Times New Roman" w:cs="Times New Roman"/>
          <w:b/>
        </w:rPr>
      </w:pPr>
      <w:r>
        <w:rPr>
          <w:rFonts w:ascii="Times New Roman" w:hAnsi="Times New Roman" w:cs="Times New Roman"/>
          <w:shd w:val="clear" w:color="auto" w:fill="FFFFFF"/>
        </w:rPr>
        <w:t>j</w:t>
      </w:r>
      <w:r w:rsidRPr="0018688D">
        <w:rPr>
          <w:rFonts w:ascii="Times New Roman" w:hAnsi="Times New Roman" w:cs="Times New Roman"/>
          <w:shd w:val="clear" w:color="auto" w:fill="FFFFFF"/>
        </w:rPr>
        <w:t>e zapísaná v registri ochranných známok, ktorý sa nachádza na</w:t>
      </w:r>
      <w:r w:rsidRPr="0018688D">
        <w:rPr>
          <w:rStyle w:val="apple-converted-space"/>
          <w:rFonts w:ascii="Times New Roman" w:hAnsi="Times New Roman" w:cs="Times New Roman"/>
          <w:shd w:val="clear" w:color="auto" w:fill="FFFFFF"/>
        </w:rPr>
        <w:t> </w:t>
      </w:r>
      <w:hyperlink r:id="rId8" w:tooltip="Úrad priemyselného vlastníctva (stránka neexistuje)" w:history="1">
        <w:r w:rsidRPr="0018688D">
          <w:rPr>
            <w:rStyle w:val="Hypertextovprepojenie"/>
            <w:rFonts w:ascii="Times New Roman" w:hAnsi="Times New Roman" w:cs="Times New Roman"/>
            <w:color w:val="auto"/>
            <w:u w:val="none"/>
            <w:shd w:val="clear" w:color="auto" w:fill="FFFFFF"/>
          </w:rPr>
          <w:t>Úrade priemyselného vlastníctva</w:t>
        </w:r>
      </w:hyperlink>
      <w:r w:rsidRPr="0018688D">
        <w:rPr>
          <w:rFonts w:ascii="Times New Roman" w:hAnsi="Times New Roman" w:cs="Times New Roman"/>
          <w:shd w:val="clear" w:color="auto" w:fill="FFFFFF"/>
        </w:rPr>
        <w:t>. Výrobky takto registrované bývajú označené symbolom</w:t>
      </w:r>
      <w:r w:rsidRPr="0018688D">
        <w:rPr>
          <w:rStyle w:val="apple-converted-space"/>
          <w:rFonts w:ascii="Times New Roman" w:hAnsi="Times New Roman" w:cs="Times New Roman"/>
          <w:shd w:val="clear" w:color="auto" w:fill="FFFFFF"/>
        </w:rPr>
        <w:t> </w:t>
      </w:r>
      <w:r w:rsidRPr="0018688D">
        <w:rPr>
          <w:rFonts w:ascii="Times New Roman" w:hAnsi="Times New Roman" w:cs="Times New Roman"/>
          <w:noProof/>
          <w:shd w:val="clear" w:color="auto" w:fill="FFFFFF"/>
        </w:rPr>
        <w:drawing>
          <wp:inline distT="0" distB="0" distL="0" distR="0">
            <wp:extent cx="152400" cy="152400"/>
            <wp:effectExtent l="0" t="0" r="0" b="0"/>
            <wp:docPr id="1" name="Obrázok 1" descr="RegisteredT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eredTM.png">
                      <a:hlinkClick r:id="rId9"/>
                    </pic:cNvPr>
                    <pic:cNvPicPr>
                      <a:picLocks noChangeAspect="1" noChangeArrowheads="1"/>
                    </pic:cNvPicPr>
                  </pic:nvPicPr>
                  <pic:blipFill>
                    <a:blip r:embed="rId10"/>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18688D" w:rsidRPr="0018688D" w:rsidRDefault="0018688D" w:rsidP="00DB3852">
      <w:pPr>
        <w:pStyle w:val="Bezriadkovania"/>
        <w:numPr>
          <w:ilvl w:val="0"/>
          <w:numId w:val="14"/>
        </w:numPr>
        <w:jc w:val="both"/>
        <w:rPr>
          <w:rFonts w:ascii="Times New Roman" w:hAnsi="Times New Roman" w:cs="Times New Roman"/>
          <w:b/>
        </w:rPr>
      </w:pPr>
      <w:r>
        <w:rPr>
          <w:rFonts w:ascii="Times New Roman" w:hAnsi="Times New Roman" w:cs="Times New Roman"/>
          <w:shd w:val="clear" w:color="auto" w:fill="FFFFFF"/>
        </w:rPr>
        <w:t>m</w:t>
      </w:r>
      <w:r w:rsidRPr="0018688D">
        <w:rPr>
          <w:rFonts w:ascii="Times New Roman" w:hAnsi="Times New Roman" w:cs="Times New Roman"/>
          <w:shd w:val="clear" w:color="auto" w:fill="FFFFFF"/>
        </w:rPr>
        <w:t>ajiteľ ochrannej známky má výlučne právo označovať svoje tovary alebo služby známko</w:t>
      </w:r>
      <w:r>
        <w:rPr>
          <w:rFonts w:ascii="Times New Roman" w:hAnsi="Times New Roman" w:cs="Times New Roman"/>
          <w:shd w:val="clear" w:color="auto" w:fill="FFFFFF"/>
        </w:rPr>
        <w:t>u, ktorá je zapísaná v registri, b</w:t>
      </w:r>
      <w:r w:rsidRPr="0018688D">
        <w:rPr>
          <w:rFonts w:ascii="Times New Roman" w:hAnsi="Times New Roman" w:cs="Times New Roman"/>
          <w:shd w:val="clear" w:color="auto" w:fill="FFFFFF"/>
        </w:rPr>
        <w:t>ez súhlasu majiteľa ochrannej známky nikto nesmie používať označenie zhodné alebo zamen</w:t>
      </w:r>
      <w:r>
        <w:rPr>
          <w:rFonts w:ascii="Times New Roman" w:hAnsi="Times New Roman" w:cs="Times New Roman"/>
          <w:shd w:val="clear" w:color="auto" w:fill="FFFFFF"/>
        </w:rPr>
        <w:t>iteľné s jeho ochrannou známkou</w:t>
      </w:r>
    </w:p>
    <w:p w:rsidR="0018688D" w:rsidRPr="0018688D" w:rsidRDefault="0018688D" w:rsidP="00DB3852">
      <w:pPr>
        <w:pStyle w:val="Bezriadkovania"/>
        <w:numPr>
          <w:ilvl w:val="0"/>
          <w:numId w:val="14"/>
        </w:numPr>
        <w:jc w:val="both"/>
        <w:rPr>
          <w:rFonts w:ascii="Times New Roman" w:hAnsi="Times New Roman" w:cs="Times New Roman"/>
          <w:b/>
        </w:rPr>
      </w:pPr>
      <w:r>
        <w:rPr>
          <w:rFonts w:ascii="Times New Roman" w:hAnsi="Times New Roman" w:cs="Times New Roman"/>
          <w:shd w:val="clear" w:color="auto" w:fill="FFFFFF"/>
        </w:rPr>
        <w:t>m</w:t>
      </w:r>
      <w:r w:rsidRPr="0018688D">
        <w:rPr>
          <w:rFonts w:ascii="Times New Roman" w:hAnsi="Times New Roman" w:cs="Times New Roman"/>
          <w:shd w:val="clear" w:color="auto" w:fill="FFFFFF"/>
        </w:rPr>
        <w:t>ajiteľ ochrannej známky môže poskytnúť právo používať ochrannú známku inému</w:t>
      </w:r>
      <w:r w:rsidRPr="0018688D">
        <w:rPr>
          <w:rStyle w:val="apple-converted-space"/>
          <w:rFonts w:ascii="Times New Roman" w:hAnsi="Times New Roman" w:cs="Times New Roman"/>
          <w:shd w:val="clear" w:color="auto" w:fill="FFFFFF"/>
        </w:rPr>
        <w:t> </w:t>
      </w:r>
      <w:hyperlink r:id="rId11" w:tooltip="Licenčnou zmluvou (stránka neexistuje)" w:history="1">
        <w:r w:rsidRPr="0018688D">
          <w:rPr>
            <w:rStyle w:val="Hypertextovprepojenie"/>
            <w:rFonts w:ascii="Times New Roman" w:hAnsi="Times New Roman" w:cs="Times New Roman"/>
            <w:color w:val="auto"/>
            <w:shd w:val="clear" w:color="auto" w:fill="FFFFFF"/>
          </w:rPr>
          <w:t>licenčnou zmluvou</w:t>
        </w:r>
      </w:hyperlink>
    </w:p>
    <w:p w:rsidR="0018688D" w:rsidRPr="0018688D" w:rsidRDefault="0018688D" w:rsidP="00DB3852">
      <w:pPr>
        <w:pStyle w:val="Bezriadkovania"/>
        <w:numPr>
          <w:ilvl w:val="0"/>
          <w:numId w:val="14"/>
        </w:numPr>
        <w:jc w:val="both"/>
        <w:rPr>
          <w:rFonts w:ascii="Times New Roman" w:hAnsi="Times New Roman" w:cs="Times New Roman"/>
          <w:b/>
        </w:rPr>
      </w:pPr>
      <w:r>
        <w:rPr>
          <w:rFonts w:ascii="Times New Roman" w:hAnsi="Times New Roman" w:cs="Times New Roman"/>
          <w:shd w:val="clear" w:color="auto" w:fill="FFFFFF"/>
        </w:rPr>
        <w:t>a</w:t>
      </w:r>
      <w:r w:rsidRPr="0018688D">
        <w:rPr>
          <w:rFonts w:ascii="Times New Roman" w:hAnsi="Times New Roman" w:cs="Times New Roman"/>
          <w:shd w:val="clear" w:color="auto" w:fill="FFFFFF"/>
        </w:rPr>
        <w:t>k bola zásahom do práv spôsobená škoda, p</w:t>
      </w:r>
      <w:r>
        <w:rPr>
          <w:rFonts w:ascii="Times New Roman" w:hAnsi="Times New Roman" w:cs="Times New Roman"/>
          <w:shd w:val="clear" w:color="auto" w:fill="FFFFFF"/>
        </w:rPr>
        <w:t>oškodený má právo na jej úhradu</w:t>
      </w:r>
    </w:p>
    <w:p w:rsidR="0018688D" w:rsidRPr="0018688D" w:rsidRDefault="0018688D" w:rsidP="00DB3852">
      <w:pPr>
        <w:pStyle w:val="Bezriadkovania"/>
        <w:numPr>
          <w:ilvl w:val="0"/>
          <w:numId w:val="14"/>
        </w:numPr>
        <w:jc w:val="both"/>
        <w:rPr>
          <w:rFonts w:ascii="Times New Roman" w:hAnsi="Times New Roman" w:cs="Times New Roman"/>
          <w:b/>
        </w:rPr>
      </w:pPr>
      <w:r>
        <w:rPr>
          <w:rFonts w:ascii="Times New Roman" w:hAnsi="Times New Roman" w:cs="Times New Roman"/>
        </w:rPr>
        <w:t>n</w:t>
      </w:r>
      <w:r w:rsidR="00550B8E" w:rsidRPr="0018688D">
        <w:rPr>
          <w:rFonts w:ascii="Times New Roman" w:hAnsi="Times New Roman" w:cs="Times New Roman"/>
        </w:rPr>
        <w:t xml:space="preserve">a návrh majiteľa ochrannej známky súd nariadi, aby tovary, materiály alebo nástroje, ktorých prostredníctvom priamo dochádza k porušovaniu alebo ohrozovaniu práv </w:t>
      </w:r>
      <w:r>
        <w:rPr>
          <w:rFonts w:ascii="Times New Roman" w:hAnsi="Times New Roman" w:cs="Times New Roman"/>
        </w:rPr>
        <w:t>boli:</w:t>
      </w:r>
    </w:p>
    <w:p w:rsidR="0018688D" w:rsidRDefault="00550B8E" w:rsidP="0018688D">
      <w:pPr>
        <w:pStyle w:val="Bezriadkovania"/>
        <w:ind w:left="720"/>
        <w:jc w:val="both"/>
        <w:rPr>
          <w:rFonts w:ascii="Times New Roman" w:hAnsi="Times New Roman" w:cs="Times New Roman"/>
        </w:rPr>
      </w:pPr>
      <w:r w:rsidRPr="0018688D">
        <w:rPr>
          <w:rFonts w:ascii="Times New Roman" w:hAnsi="Times New Roman" w:cs="Times New Roman"/>
        </w:rPr>
        <w:t xml:space="preserve">a) stiahnuté z obchodnej siete, </w:t>
      </w:r>
    </w:p>
    <w:p w:rsidR="0018688D" w:rsidRDefault="00550B8E" w:rsidP="0018688D">
      <w:pPr>
        <w:pStyle w:val="Bezriadkovania"/>
        <w:ind w:left="720"/>
        <w:jc w:val="both"/>
        <w:rPr>
          <w:rFonts w:ascii="Times New Roman" w:hAnsi="Times New Roman" w:cs="Times New Roman"/>
        </w:rPr>
      </w:pPr>
      <w:r w:rsidRPr="0018688D">
        <w:rPr>
          <w:rFonts w:ascii="Times New Roman" w:hAnsi="Times New Roman" w:cs="Times New Roman"/>
        </w:rPr>
        <w:t>b) definitívne odstránené z obchodnej siete,</w:t>
      </w:r>
    </w:p>
    <w:p w:rsidR="0018688D" w:rsidRDefault="00550B8E" w:rsidP="0018688D">
      <w:pPr>
        <w:pStyle w:val="Bezriadkovania"/>
        <w:ind w:left="720"/>
        <w:jc w:val="both"/>
        <w:rPr>
          <w:rFonts w:ascii="Times New Roman" w:hAnsi="Times New Roman" w:cs="Times New Roman"/>
        </w:rPr>
      </w:pPr>
      <w:r w:rsidRPr="0018688D">
        <w:rPr>
          <w:rFonts w:ascii="Times New Roman" w:hAnsi="Times New Roman" w:cs="Times New Roman"/>
        </w:rPr>
        <w:t xml:space="preserve">c) inak zabezpečené spôsobom zamedzujúcim ďalšie porušovanie alebo ohrozovanie práva; jednoduché odstránenie protiprávne použitého označenia na falšovanom tovare sa nepovažuje za opatrenie zamedzujúce ďalšie porušovanie práva, </w:t>
      </w:r>
    </w:p>
    <w:p w:rsidR="0018688D" w:rsidRDefault="00550B8E" w:rsidP="0018688D">
      <w:pPr>
        <w:pStyle w:val="Bezriadkovania"/>
        <w:ind w:left="720"/>
        <w:jc w:val="both"/>
        <w:rPr>
          <w:rFonts w:ascii="Times New Roman" w:hAnsi="Times New Roman" w:cs="Times New Roman"/>
        </w:rPr>
      </w:pPr>
      <w:r w:rsidRPr="0018688D">
        <w:rPr>
          <w:rFonts w:ascii="Times New Roman" w:hAnsi="Times New Roman" w:cs="Times New Roman"/>
        </w:rPr>
        <w:t xml:space="preserve">d) zničené vhodným spôsobom. </w:t>
      </w:r>
    </w:p>
    <w:p w:rsidR="00550B8E" w:rsidRDefault="00EA3A93" w:rsidP="0018688D">
      <w:pPr>
        <w:pStyle w:val="Bezriadkovania"/>
        <w:jc w:val="both"/>
        <w:rPr>
          <w:rFonts w:ascii="Times New Roman" w:hAnsi="Times New Roman" w:cs="Times New Roman"/>
        </w:rPr>
      </w:pPr>
      <w:r>
        <w:rPr>
          <w:rFonts w:ascii="Times New Roman" w:hAnsi="Times New Roman" w:cs="Times New Roman"/>
        </w:rPr>
        <w:t>Tieto o</w:t>
      </w:r>
      <w:r w:rsidR="0018688D" w:rsidRPr="0018688D">
        <w:rPr>
          <w:rFonts w:ascii="Times New Roman" w:hAnsi="Times New Roman" w:cs="Times New Roman"/>
        </w:rPr>
        <w:t>patrenia</w:t>
      </w:r>
      <w:r w:rsidR="00550B8E" w:rsidRPr="0018688D">
        <w:rPr>
          <w:rFonts w:ascii="Times New Roman" w:hAnsi="Times New Roman" w:cs="Times New Roman"/>
        </w:rPr>
        <w:t xml:space="preserve"> sa vykonajú na náklady </w:t>
      </w:r>
      <w:r w:rsidR="0018688D" w:rsidRPr="0018688D">
        <w:rPr>
          <w:rFonts w:ascii="Times New Roman" w:hAnsi="Times New Roman" w:cs="Times New Roman"/>
        </w:rPr>
        <w:t>porušovateľa alebo ohrozovateľa</w:t>
      </w:r>
      <w:r w:rsidR="0018688D">
        <w:rPr>
          <w:rFonts w:ascii="Times New Roman" w:hAnsi="Times New Roman" w:cs="Times New Roman"/>
        </w:rPr>
        <w:t>.</w:t>
      </w:r>
    </w:p>
    <w:p w:rsidR="0018688D" w:rsidRDefault="0018688D" w:rsidP="0018688D">
      <w:pPr>
        <w:pStyle w:val="Bezriadkovania"/>
        <w:jc w:val="both"/>
        <w:rPr>
          <w:rFonts w:ascii="Times New Roman" w:hAnsi="Times New Roman" w:cs="Times New Roman"/>
        </w:rPr>
      </w:pPr>
    </w:p>
    <w:p w:rsidR="0018688D" w:rsidRPr="00112FEB" w:rsidRDefault="0018688D" w:rsidP="0018688D">
      <w:pPr>
        <w:pStyle w:val="Bezriadkovania"/>
        <w:jc w:val="both"/>
        <w:rPr>
          <w:rFonts w:ascii="Times New Roman" w:hAnsi="Times New Roman" w:cs="Times New Roman"/>
          <w:b/>
          <w:color w:val="FF0000"/>
        </w:rPr>
      </w:pPr>
      <w:r w:rsidRPr="00112FEB">
        <w:rPr>
          <w:rFonts w:ascii="Times New Roman" w:hAnsi="Times New Roman" w:cs="Times New Roman"/>
          <w:b/>
          <w:color w:val="FF0000"/>
        </w:rPr>
        <w:t>!Ochrana neformálnych označení- neviem!</w:t>
      </w:r>
    </w:p>
    <w:p w:rsidR="00F8778A" w:rsidRPr="00FB0ABC" w:rsidRDefault="00F8778A" w:rsidP="00F1255F">
      <w:pPr>
        <w:pStyle w:val="Bezriadkovania"/>
        <w:jc w:val="both"/>
        <w:rPr>
          <w:rFonts w:ascii="Times New Roman" w:hAnsi="Times New Roman" w:cs="Times New Roman"/>
        </w:rPr>
      </w:pPr>
    </w:p>
    <w:p w:rsidR="00F8778A" w:rsidRPr="00FB0ABC" w:rsidRDefault="00F8778A" w:rsidP="00F1255F">
      <w:pPr>
        <w:pStyle w:val="Bezriadkovania"/>
        <w:jc w:val="both"/>
        <w:rPr>
          <w:rFonts w:ascii="Times New Roman" w:hAnsi="Times New Roman" w:cs="Times New Roman"/>
          <w:b/>
        </w:rPr>
      </w:pPr>
      <w:r w:rsidRPr="00FB0ABC">
        <w:rPr>
          <w:rFonts w:ascii="Times New Roman" w:hAnsi="Times New Roman" w:cs="Times New Roman"/>
          <w:b/>
        </w:rPr>
        <w:t>Nekalosúťažné konanie</w:t>
      </w:r>
    </w:p>
    <w:p w:rsidR="00F72105" w:rsidRPr="00FB0ABC" w:rsidRDefault="00F72105" w:rsidP="00F1255F">
      <w:pPr>
        <w:pStyle w:val="Bezriadkovania"/>
        <w:jc w:val="both"/>
        <w:rPr>
          <w:rFonts w:ascii="Times New Roman" w:hAnsi="Times New Roman" w:cs="Times New Roman"/>
          <w:b/>
        </w:rPr>
      </w:pPr>
    </w:p>
    <w:p w:rsidR="00F8778A" w:rsidRPr="00FB0ABC" w:rsidRDefault="00F8778A" w:rsidP="00F1255F">
      <w:pPr>
        <w:pStyle w:val="Bezriadkovania"/>
        <w:jc w:val="both"/>
        <w:rPr>
          <w:rFonts w:ascii="Times New Roman" w:hAnsi="Times New Roman" w:cs="Times New Roman"/>
        </w:rPr>
      </w:pPr>
      <w:r w:rsidRPr="00FB0ABC">
        <w:rPr>
          <w:rFonts w:ascii="Times New Roman" w:hAnsi="Times New Roman" w:cs="Times New Roman"/>
        </w:rPr>
        <w:t xml:space="preserve">Vymedzenie tzv. generálnej klauzuly nekalosúťažného konania je založené na splnení troch podmienok: </w:t>
      </w:r>
    </w:p>
    <w:p w:rsidR="006713AB" w:rsidRDefault="00F8778A" w:rsidP="00DB3852">
      <w:pPr>
        <w:pStyle w:val="Bezriadkovania"/>
        <w:numPr>
          <w:ilvl w:val="0"/>
          <w:numId w:val="13"/>
        </w:numPr>
        <w:jc w:val="both"/>
        <w:rPr>
          <w:rFonts w:ascii="Times New Roman" w:hAnsi="Times New Roman" w:cs="Times New Roman"/>
          <w:u w:val="single"/>
        </w:rPr>
      </w:pPr>
      <w:r w:rsidRPr="006713AB">
        <w:rPr>
          <w:rFonts w:ascii="Times New Roman" w:hAnsi="Times New Roman" w:cs="Times New Roman"/>
          <w:u w:val="single"/>
        </w:rPr>
        <w:t>musí ísť o konanie v hospodárskej súťaži</w:t>
      </w:r>
    </w:p>
    <w:p w:rsidR="00F8778A" w:rsidRPr="006713AB" w:rsidRDefault="006713AB" w:rsidP="006713AB">
      <w:pPr>
        <w:pStyle w:val="Bezriadkovania"/>
        <w:ind w:left="525"/>
        <w:jc w:val="both"/>
        <w:rPr>
          <w:rFonts w:ascii="Times New Roman" w:hAnsi="Times New Roman" w:cs="Times New Roman"/>
          <w:u w:val="single"/>
        </w:rPr>
      </w:pPr>
      <w:r>
        <w:rPr>
          <w:rFonts w:ascii="Times New Roman" w:hAnsi="Times New Roman" w:cs="Times New Roman"/>
        </w:rPr>
        <w:t>-</w:t>
      </w:r>
      <w:r w:rsidR="00F8778A" w:rsidRPr="00FB0ABC">
        <w:rPr>
          <w:rFonts w:ascii="Times New Roman" w:hAnsi="Times New Roman" w:cs="Times New Roman"/>
        </w:rPr>
        <w:t>predpokladá existenciu najmenej dvoch súperiacich subjektov, a teda aj existenciu súťažného vzťahu</w:t>
      </w:r>
      <w:r>
        <w:rPr>
          <w:rFonts w:ascii="Times New Roman" w:hAnsi="Times New Roman" w:cs="Times New Roman"/>
        </w:rPr>
        <w:t>, s</w:t>
      </w:r>
      <w:r w:rsidR="00F8778A" w:rsidRPr="00FB0ABC">
        <w:rPr>
          <w:rFonts w:ascii="Times New Roman" w:hAnsi="Times New Roman" w:cs="Times New Roman"/>
        </w:rPr>
        <w:t>úťažný vzťah sa nevytvára medzi všetkými podnikateľskými subjektami, spotrebiteľmi a pod., ale iba medzi tými, ktorí  navzájom súperia, snažia sa získať predstih pred inými, získať hospodársky prospech a pod.</w:t>
      </w:r>
    </w:p>
    <w:p w:rsidR="00F8778A" w:rsidRPr="006713AB" w:rsidRDefault="00F8778A" w:rsidP="00F1255F">
      <w:pPr>
        <w:pStyle w:val="Bezriadkovania"/>
        <w:jc w:val="both"/>
        <w:rPr>
          <w:rFonts w:ascii="Times New Roman" w:hAnsi="Times New Roman" w:cs="Times New Roman"/>
          <w:u w:val="single"/>
        </w:rPr>
      </w:pPr>
      <w:r w:rsidRPr="006713AB">
        <w:rPr>
          <w:rFonts w:ascii="Times New Roman" w:hAnsi="Times New Roman" w:cs="Times New Roman"/>
        </w:rPr>
        <w:t xml:space="preserve">   2.)</w:t>
      </w:r>
      <w:r w:rsidRPr="006713AB">
        <w:rPr>
          <w:rFonts w:ascii="Times New Roman" w:hAnsi="Times New Roman" w:cs="Times New Roman"/>
          <w:u w:val="single"/>
        </w:rPr>
        <w:t xml:space="preserve"> toto konanie musí byť v rozpore s dobrými mravmi súťaže</w:t>
      </w:r>
    </w:p>
    <w:p w:rsidR="00F8778A" w:rsidRPr="00FB0ABC" w:rsidRDefault="006713AB" w:rsidP="006713AB">
      <w:pPr>
        <w:pStyle w:val="Bezriadkovania"/>
        <w:ind w:left="567"/>
        <w:jc w:val="both"/>
        <w:rPr>
          <w:rFonts w:ascii="Times New Roman" w:hAnsi="Times New Roman" w:cs="Times New Roman"/>
        </w:rPr>
      </w:pPr>
      <w:r>
        <w:rPr>
          <w:rFonts w:ascii="Times New Roman" w:hAnsi="Times New Roman" w:cs="Times New Roman"/>
        </w:rPr>
        <w:t>-</w:t>
      </w:r>
      <w:r w:rsidR="00F8778A" w:rsidRPr="00FB0ABC">
        <w:rPr>
          <w:rFonts w:ascii="Times New Roman" w:hAnsi="Times New Roman" w:cs="Times New Roman"/>
        </w:rPr>
        <w:t>napr.</w:t>
      </w:r>
      <w:r>
        <w:rPr>
          <w:rFonts w:ascii="Times New Roman" w:hAnsi="Times New Roman" w:cs="Times New Roman"/>
        </w:rPr>
        <w:t xml:space="preserve"> v rozpore so zásadou</w:t>
      </w:r>
      <w:r w:rsidR="00F8778A" w:rsidRPr="00FB0ABC">
        <w:rPr>
          <w:rFonts w:ascii="Times New Roman" w:hAnsi="Times New Roman" w:cs="Times New Roman"/>
        </w:rPr>
        <w:t xml:space="preserve"> čestného hospodárskeho súpe</w:t>
      </w:r>
      <w:r>
        <w:rPr>
          <w:rFonts w:ascii="Times New Roman" w:hAnsi="Times New Roman" w:cs="Times New Roman"/>
        </w:rPr>
        <w:t>renia; p</w:t>
      </w:r>
      <w:r w:rsidR="00F8778A" w:rsidRPr="00FB0ABC">
        <w:rPr>
          <w:rFonts w:ascii="Times New Roman" w:hAnsi="Times New Roman" w:cs="Times New Roman"/>
        </w:rPr>
        <w:t>ostačí, ak pôjde o konanie v rozpore s objektívnymi princípmi súťaže.</w:t>
      </w:r>
    </w:p>
    <w:p w:rsidR="00F8778A" w:rsidRPr="00FB0ABC" w:rsidRDefault="00F8778A" w:rsidP="00F1255F">
      <w:pPr>
        <w:pStyle w:val="Bezriadkovania"/>
        <w:jc w:val="both"/>
        <w:rPr>
          <w:rFonts w:ascii="Times New Roman" w:hAnsi="Times New Roman" w:cs="Times New Roman"/>
        </w:rPr>
      </w:pPr>
      <w:r w:rsidRPr="006713AB">
        <w:rPr>
          <w:rFonts w:ascii="Times New Roman" w:hAnsi="Times New Roman" w:cs="Times New Roman"/>
        </w:rPr>
        <w:t xml:space="preserve">   3.)</w:t>
      </w:r>
      <w:r w:rsidRPr="006713AB">
        <w:rPr>
          <w:rFonts w:ascii="Times New Roman" w:hAnsi="Times New Roman" w:cs="Times New Roman"/>
          <w:u w:val="single"/>
        </w:rPr>
        <w:t xml:space="preserve"> musí byť spôsobilé privodiť ujmu iným súťažiteľom alebo spotrebiteľom</w:t>
      </w:r>
    </w:p>
    <w:p w:rsidR="00F8778A" w:rsidRPr="00FB0ABC" w:rsidRDefault="006713AB" w:rsidP="006713AB">
      <w:pPr>
        <w:pStyle w:val="Bezriadkovania"/>
        <w:ind w:left="567"/>
        <w:jc w:val="both"/>
        <w:rPr>
          <w:rFonts w:ascii="Times New Roman" w:hAnsi="Times New Roman" w:cs="Times New Roman"/>
        </w:rPr>
      </w:pPr>
      <w:r>
        <w:rPr>
          <w:rFonts w:ascii="Times New Roman" w:hAnsi="Times New Roman" w:cs="Times New Roman"/>
        </w:rPr>
        <w:t>-u</w:t>
      </w:r>
      <w:r w:rsidR="00F8778A" w:rsidRPr="00FB0ABC">
        <w:rPr>
          <w:rFonts w:ascii="Times New Roman" w:hAnsi="Times New Roman" w:cs="Times New Roman"/>
        </w:rPr>
        <w:t>jma, ktorú mal zákonodarca na mysli, nemus</w:t>
      </w:r>
      <w:r>
        <w:rPr>
          <w:rFonts w:ascii="Times New Roman" w:hAnsi="Times New Roman" w:cs="Times New Roman"/>
        </w:rPr>
        <w:t>í byť ujmou materiálnej povahy, m</w:t>
      </w:r>
      <w:r w:rsidR="00F8778A" w:rsidRPr="00FB0ABC">
        <w:rPr>
          <w:rFonts w:ascii="Times New Roman" w:hAnsi="Times New Roman" w:cs="Times New Roman"/>
        </w:rPr>
        <w:t>ôže ísť o rôzne nehmotné ujmy, ktoré spočívajú v poškodení dobrej povesti súťažiteľa, či v nad</w:t>
      </w:r>
      <w:r>
        <w:rPr>
          <w:rFonts w:ascii="Times New Roman" w:hAnsi="Times New Roman" w:cs="Times New Roman"/>
        </w:rPr>
        <w:t xml:space="preserve">mernom obťažovaní spotrebiteľa </w:t>
      </w:r>
    </w:p>
    <w:p w:rsidR="006713AB" w:rsidRDefault="006713AB" w:rsidP="00F1255F">
      <w:pPr>
        <w:pStyle w:val="Bezriadkovania"/>
        <w:jc w:val="both"/>
        <w:rPr>
          <w:rFonts w:ascii="Times New Roman" w:hAnsi="Times New Roman" w:cs="Times New Roman"/>
        </w:rPr>
      </w:pPr>
      <w:r>
        <w:rPr>
          <w:rFonts w:ascii="Times New Roman" w:hAnsi="Times New Roman" w:cs="Times New Roman"/>
        </w:rPr>
        <w:t> </w:t>
      </w:r>
    </w:p>
    <w:p w:rsidR="006713AB" w:rsidRDefault="00F8778A" w:rsidP="00F1255F">
      <w:pPr>
        <w:pStyle w:val="Bezriadkovania"/>
        <w:jc w:val="both"/>
        <w:rPr>
          <w:rFonts w:ascii="Times New Roman" w:hAnsi="Times New Roman" w:cs="Times New Roman"/>
        </w:rPr>
      </w:pPr>
      <w:r w:rsidRPr="006713AB">
        <w:rPr>
          <w:rFonts w:ascii="Times New Roman" w:hAnsi="Times New Roman" w:cs="Times New Roman"/>
          <w:b/>
        </w:rPr>
        <w:t>O</w:t>
      </w:r>
      <w:r w:rsidR="006713AB" w:rsidRPr="006713AB">
        <w:rPr>
          <w:rFonts w:ascii="Times New Roman" w:hAnsi="Times New Roman" w:cs="Times New Roman"/>
          <w:b/>
        </w:rPr>
        <w:t>b</w:t>
      </w:r>
      <w:r w:rsidRPr="006713AB">
        <w:rPr>
          <w:rFonts w:ascii="Times New Roman" w:hAnsi="Times New Roman" w:cs="Times New Roman"/>
          <w:b/>
        </w:rPr>
        <w:t>Z</w:t>
      </w:r>
      <w:r w:rsidRPr="00FB0ABC">
        <w:rPr>
          <w:rFonts w:ascii="Times New Roman" w:hAnsi="Times New Roman" w:cs="Times New Roman"/>
        </w:rPr>
        <w:t xml:space="preserve"> uvádza podrobnejšiu úpravu jednotlivých skutkových podstát nekalej súťaže- § 44 a nasl.</w:t>
      </w:r>
      <w:r w:rsidR="006713AB">
        <w:rPr>
          <w:rFonts w:ascii="Times New Roman" w:hAnsi="Times New Roman" w:cs="Times New Roman"/>
        </w:rPr>
        <w:t>:</w:t>
      </w:r>
    </w:p>
    <w:p w:rsidR="006713AB" w:rsidRPr="006713AB" w:rsidRDefault="006713AB" w:rsidP="006713AB">
      <w:pPr>
        <w:pStyle w:val="l6"/>
        <w:shd w:val="clear" w:color="auto" w:fill="FFFFFF"/>
        <w:spacing w:before="0" w:beforeAutospacing="0" w:after="0" w:afterAutospacing="0"/>
        <w:jc w:val="both"/>
        <w:rPr>
          <w:color w:val="000000"/>
          <w:sz w:val="22"/>
          <w:szCs w:val="22"/>
        </w:rPr>
      </w:pPr>
      <w:bookmarkStart w:id="6" w:name="p44-2-a"/>
      <w:bookmarkEnd w:id="6"/>
      <w:r w:rsidRPr="006713AB">
        <w:rPr>
          <w:rStyle w:val="PremennHTML"/>
          <w:b/>
          <w:bCs/>
          <w:i w:val="0"/>
          <w:iCs w:val="0"/>
          <w:color w:val="000000"/>
          <w:sz w:val="22"/>
          <w:szCs w:val="22"/>
        </w:rPr>
        <w:t>a)</w:t>
      </w:r>
      <w:r w:rsidRPr="006713AB">
        <w:rPr>
          <w:rStyle w:val="apple-converted-space"/>
          <w:color w:val="000000"/>
          <w:sz w:val="22"/>
          <w:szCs w:val="22"/>
        </w:rPr>
        <w:t> </w:t>
      </w:r>
      <w:r w:rsidRPr="006713AB">
        <w:rPr>
          <w:color w:val="000000"/>
          <w:sz w:val="22"/>
          <w:szCs w:val="22"/>
        </w:rPr>
        <w:t>klamlivá reklama,</w:t>
      </w:r>
    </w:p>
    <w:p w:rsidR="006713AB" w:rsidRPr="006713AB" w:rsidRDefault="006713AB" w:rsidP="006713AB">
      <w:pPr>
        <w:pStyle w:val="l6"/>
        <w:shd w:val="clear" w:color="auto" w:fill="FFFFFF"/>
        <w:spacing w:before="0" w:beforeAutospacing="0" w:after="0" w:afterAutospacing="0"/>
        <w:jc w:val="both"/>
        <w:rPr>
          <w:color w:val="000000"/>
          <w:sz w:val="22"/>
          <w:szCs w:val="22"/>
        </w:rPr>
      </w:pPr>
      <w:bookmarkStart w:id="7" w:name="p44-2-b"/>
      <w:bookmarkEnd w:id="7"/>
      <w:r w:rsidRPr="006713AB">
        <w:rPr>
          <w:rStyle w:val="PremennHTML"/>
          <w:b/>
          <w:bCs/>
          <w:i w:val="0"/>
          <w:iCs w:val="0"/>
          <w:color w:val="000000"/>
          <w:sz w:val="22"/>
          <w:szCs w:val="22"/>
        </w:rPr>
        <w:t>b)</w:t>
      </w:r>
      <w:r w:rsidRPr="006713AB">
        <w:rPr>
          <w:rStyle w:val="apple-converted-space"/>
          <w:color w:val="000000"/>
          <w:sz w:val="22"/>
          <w:szCs w:val="22"/>
        </w:rPr>
        <w:t> </w:t>
      </w:r>
      <w:r w:rsidRPr="006713AB">
        <w:rPr>
          <w:color w:val="000000"/>
          <w:sz w:val="22"/>
          <w:szCs w:val="22"/>
        </w:rPr>
        <w:t>klamlivé označovanie tovaru a služieb,</w:t>
      </w:r>
    </w:p>
    <w:p w:rsidR="006713AB" w:rsidRPr="006713AB" w:rsidRDefault="006713AB" w:rsidP="006713AB">
      <w:pPr>
        <w:pStyle w:val="l6"/>
        <w:shd w:val="clear" w:color="auto" w:fill="FFFFFF"/>
        <w:spacing w:before="0" w:beforeAutospacing="0" w:after="0" w:afterAutospacing="0"/>
        <w:jc w:val="both"/>
        <w:rPr>
          <w:color w:val="000000"/>
          <w:sz w:val="22"/>
          <w:szCs w:val="22"/>
        </w:rPr>
      </w:pPr>
      <w:bookmarkStart w:id="8" w:name="p44-2-c"/>
      <w:bookmarkEnd w:id="8"/>
      <w:r w:rsidRPr="006713AB">
        <w:rPr>
          <w:rStyle w:val="PremennHTML"/>
          <w:b/>
          <w:bCs/>
          <w:i w:val="0"/>
          <w:iCs w:val="0"/>
          <w:color w:val="000000"/>
          <w:sz w:val="22"/>
          <w:szCs w:val="22"/>
        </w:rPr>
        <w:t>c)</w:t>
      </w:r>
      <w:r w:rsidRPr="006713AB">
        <w:rPr>
          <w:rStyle w:val="apple-converted-space"/>
          <w:color w:val="000000"/>
          <w:sz w:val="22"/>
          <w:szCs w:val="22"/>
        </w:rPr>
        <w:t> </w:t>
      </w:r>
      <w:r w:rsidRPr="006713AB">
        <w:rPr>
          <w:color w:val="000000"/>
          <w:sz w:val="22"/>
          <w:szCs w:val="22"/>
        </w:rPr>
        <w:t>vyvolávanie nebezpečenstva zámeny,</w:t>
      </w:r>
    </w:p>
    <w:p w:rsidR="006713AB" w:rsidRPr="006713AB" w:rsidRDefault="006713AB" w:rsidP="006713AB">
      <w:pPr>
        <w:pStyle w:val="l6"/>
        <w:shd w:val="clear" w:color="auto" w:fill="FFFFFF"/>
        <w:spacing w:before="0" w:beforeAutospacing="0" w:after="0" w:afterAutospacing="0"/>
        <w:jc w:val="both"/>
        <w:rPr>
          <w:color w:val="000000"/>
          <w:sz w:val="22"/>
          <w:szCs w:val="22"/>
        </w:rPr>
      </w:pPr>
      <w:bookmarkStart w:id="9" w:name="p44-2-d"/>
      <w:bookmarkEnd w:id="9"/>
      <w:r w:rsidRPr="006713AB">
        <w:rPr>
          <w:rStyle w:val="PremennHTML"/>
          <w:b/>
          <w:bCs/>
          <w:i w:val="0"/>
          <w:iCs w:val="0"/>
          <w:color w:val="000000"/>
          <w:sz w:val="22"/>
          <w:szCs w:val="22"/>
        </w:rPr>
        <w:t>d)</w:t>
      </w:r>
      <w:r w:rsidRPr="006713AB">
        <w:rPr>
          <w:rStyle w:val="apple-converted-space"/>
          <w:color w:val="000000"/>
          <w:sz w:val="22"/>
          <w:szCs w:val="22"/>
        </w:rPr>
        <w:t> </w:t>
      </w:r>
      <w:r w:rsidRPr="006713AB">
        <w:rPr>
          <w:color w:val="000000"/>
          <w:sz w:val="22"/>
          <w:szCs w:val="22"/>
        </w:rPr>
        <w:t>parazitovanie na povesti podniku, výrobkov alebo služieb iného súťažiteľa,</w:t>
      </w:r>
    </w:p>
    <w:p w:rsidR="006713AB" w:rsidRPr="006713AB" w:rsidRDefault="006713AB" w:rsidP="006713AB">
      <w:pPr>
        <w:pStyle w:val="l6"/>
        <w:shd w:val="clear" w:color="auto" w:fill="FFFFFF"/>
        <w:spacing w:before="0" w:beforeAutospacing="0" w:after="0" w:afterAutospacing="0"/>
        <w:jc w:val="both"/>
        <w:rPr>
          <w:color w:val="000000"/>
          <w:sz w:val="22"/>
          <w:szCs w:val="22"/>
        </w:rPr>
      </w:pPr>
      <w:bookmarkStart w:id="10" w:name="p44-2-e"/>
      <w:bookmarkEnd w:id="10"/>
      <w:r w:rsidRPr="006713AB">
        <w:rPr>
          <w:rStyle w:val="PremennHTML"/>
          <w:b/>
          <w:bCs/>
          <w:i w:val="0"/>
          <w:iCs w:val="0"/>
          <w:color w:val="000000"/>
          <w:sz w:val="22"/>
          <w:szCs w:val="22"/>
        </w:rPr>
        <w:t>e)</w:t>
      </w:r>
      <w:r w:rsidRPr="006713AB">
        <w:rPr>
          <w:rStyle w:val="apple-converted-space"/>
          <w:color w:val="000000"/>
          <w:sz w:val="22"/>
          <w:szCs w:val="22"/>
        </w:rPr>
        <w:t> </w:t>
      </w:r>
      <w:r w:rsidRPr="006713AB">
        <w:rPr>
          <w:color w:val="000000"/>
          <w:sz w:val="22"/>
          <w:szCs w:val="22"/>
        </w:rPr>
        <w:t>podplácanie,</w:t>
      </w:r>
    </w:p>
    <w:p w:rsidR="006713AB" w:rsidRPr="006713AB" w:rsidRDefault="006713AB" w:rsidP="006713AB">
      <w:pPr>
        <w:pStyle w:val="l6"/>
        <w:shd w:val="clear" w:color="auto" w:fill="FFFFFF"/>
        <w:spacing w:before="0" w:beforeAutospacing="0" w:after="0" w:afterAutospacing="0"/>
        <w:jc w:val="both"/>
        <w:rPr>
          <w:color w:val="000000"/>
          <w:sz w:val="22"/>
          <w:szCs w:val="22"/>
        </w:rPr>
      </w:pPr>
      <w:bookmarkStart w:id="11" w:name="p44-2-f"/>
      <w:bookmarkEnd w:id="11"/>
      <w:r w:rsidRPr="006713AB">
        <w:rPr>
          <w:rStyle w:val="PremennHTML"/>
          <w:b/>
          <w:bCs/>
          <w:i w:val="0"/>
          <w:iCs w:val="0"/>
          <w:color w:val="000000"/>
          <w:sz w:val="22"/>
          <w:szCs w:val="22"/>
        </w:rPr>
        <w:t>f)</w:t>
      </w:r>
      <w:r w:rsidRPr="006713AB">
        <w:rPr>
          <w:rStyle w:val="apple-converted-space"/>
          <w:color w:val="000000"/>
          <w:sz w:val="22"/>
          <w:szCs w:val="22"/>
        </w:rPr>
        <w:t> </w:t>
      </w:r>
      <w:r w:rsidRPr="006713AB">
        <w:rPr>
          <w:color w:val="000000"/>
          <w:sz w:val="22"/>
          <w:szCs w:val="22"/>
        </w:rPr>
        <w:t>zľahčovanie,</w:t>
      </w:r>
    </w:p>
    <w:p w:rsidR="006713AB" w:rsidRPr="006713AB" w:rsidRDefault="006713AB" w:rsidP="006713AB">
      <w:pPr>
        <w:pStyle w:val="l6"/>
        <w:shd w:val="clear" w:color="auto" w:fill="FFFFFF"/>
        <w:spacing w:before="0" w:beforeAutospacing="0" w:after="0" w:afterAutospacing="0"/>
        <w:jc w:val="both"/>
        <w:rPr>
          <w:color w:val="000000"/>
          <w:sz w:val="22"/>
          <w:szCs w:val="22"/>
        </w:rPr>
      </w:pPr>
      <w:bookmarkStart w:id="12" w:name="p44-2-g"/>
      <w:bookmarkEnd w:id="12"/>
      <w:r w:rsidRPr="006713AB">
        <w:rPr>
          <w:rStyle w:val="PremennHTML"/>
          <w:b/>
          <w:bCs/>
          <w:i w:val="0"/>
          <w:iCs w:val="0"/>
          <w:color w:val="000000"/>
          <w:sz w:val="22"/>
          <w:szCs w:val="22"/>
        </w:rPr>
        <w:lastRenderedPageBreak/>
        <w:t>g)</w:t>
      </w:r>
      <w:r w:rsidRPr="006713AB">
        <w:rPr>
          <w:rStyle w:val="apple-converted-space"/>
          <w:color w:val="000000"/>
          <w:sz w:val="22"/>
          <w:szCs w:val="22"/>
        </w:rPr>
        <w:t> </w:t>
      </w:r>
      <w:r w:rsidRPr="006713AB">
        <w:rPr>
          <w:color w:val="000000"/>
          <w:sz w:val="22"/>
          <w:szCs w:val="22"/>
        </w:rPr>
        <w:t>porušovanie obchodného tajomstva,</w:t>
      </w:r>
    </w:p>
    <w:p w:rsidR="006713AB" w:rsidRDefault="006713AB" w:rsidP="006713AB">
      <w:pPr>
        <w:pStyle w:val="l6"/>
        <w:shd w:val="clear" w:color="auto" w:fill="FFFFFF"/>
        <w:spacing w:before="0" w:beforeAutospacing="0" w:after="0" w:afterAutospacing="0"/>
        <w:jc w:val="both"/>
        <w:rPr>
          <w:color w:val="000000"/>
          <w:sz w:val="22"/>
          <w:szCs w:val="22"/>
        </w:rPr>
      </w:pPr>
      <w:bookmarkStart w:id="13" w:name="p44-2-h"/>
      <w:bookmarkEnd w:id="13"/>
      <w:r w:rsidRPr="006713AB">
        <w:rPr>
          <w:rStyle w:val="PremennHTML"/>
          <w:b/>
          <w:bCs/>
          <w:i w:val="0"/>
          <w:iCs w:val="0"/>
          <w:color w:val="000000"/>
          <w:sz w:val="22"/>
          <w:szCs w:val="22"/>
        </w:rPr>
        <w:t>h)</w:t>
      </w:r>
      <w:r w:rsidRPr="006713AB">
        <w:rPr>
          <w:rStyle w:val="apple-converted-space"/>
          <w:color w:val="000000"/>
          <w:sz w:val="22"/>
          <w:szCs w:val="22"/>
        </w:rPr>
        <w:t> </w:t>
      </w:r>
      <w:r w:rsidRPr="006713AB">
        <w:rPr>
          <w:color w:val="000000"/>
          <w:sz w:val="22"/>
          <w:szCs w:val="22"/>
        </w:rPr>
        <w:t>ohrozovanie zdravia spotr</w:t>
      </w:r>
      <w:r>
        <w:rPr>
          <w:color w:val="000000"/>
          <w:sz w:val="22"/>
          <w:szCs w:val="22"/>
        </w:rPr>
        <w:t>ebiteľov a životného prostredia</w:t>
      </w:r>
    </w:p>
    <w:p w:rsidR="006713AB" w:rsidRDefault="006713AB" w:rsidP="006713AB">
      <w:pPr>
        <w:pStyle w:val="Zkladntext"/>
        <w:tabs>
          <w:tab w:val="left" w:pos="540"/>
        </w:tabs>
        <w:spacing w:before="0" w:beforeAutospacing="0" w:after="0" w:afterAutospacing="0"/>
        <w:jc w:val="both"/>
        <w:rPr>
          <w:sz w:val="20"/>
          <w:szCs w:val="20"/>
        </w:rPr>
      </w:pPr>
    </w:p>
    <w:p w:rsidR="006713AB" w:rsidRPr="006713AB" w:rsidRDefault="006713AB" w:rsidP="006713AB">
      <w:pPr>
        <w:pStyle w:val="Zkladntext"/>
        <w:tabs>
          <w:tab w:val="left" w:pos="540"/>
        </w:tabs>
        <w:spacing w:before="0" w:beforeAutospacing="0" w:after="0" w:afterAutospacing="0"/>
        <w:jc w:val="both"/>
        <w:rPr>
          <w:sz w:val="22"/>
          <w:szCs w:val="22"/>
        </w:rPr>
      </w:pPr>
      <w:r w:rsidRPr="006713AB">
        <w:rPr>
          <w:sz w:val="22"/>
          <w:szCs w:val="22"/>
          <w:u w:val="single"/>
        </w:rPr>
        <w:t>Osoby, ktorých práva boli nekalou súťažou porušené alebo ohrozené, môžu sa proti rušiteľovi domáhať</w:t>
      </w:r>
      <w:r w:rsidRPr="006713AB">
        <w:rPr>
          <w:sz w:val="22"/>
          <w:szCs w:val="22"/>
        </w:rPr>
        <w:t xml:space="preserve">, aby:  </w:t>
      </w:r>
    </w:p>
    <w:p w:rsidR="006713AB" w:rsidRPr="006713AB" w:rsidRDefault="006713AB" w:rsidP="006713AB">
      <w:pPr>
        <w:pStyle w:val="Zkladntext"/>
        <w:tabs>
          <w:tab w:val="left" w:pos="540"/>
        </w:tabs>
        <w:spacing w:before="0" w:beforeAutospacing="0" w:after="0" w:afterAutospacing="0"/>
        <w:jc w:val="both"/>
        <w:rPr>
          <w:sz w:val="22"/>
          <w:szCs w:val="22"/>
        </w:rPr>
      </w:pPr>
      <w:r w:rsidRPr="006713AB">
        <w:rPr>
          <w:sz w:val="22"/>
          <w:szCs w:val="22"/>
        </w:rPr>
        <w:t xml:space="preserve">    a) sa tohto konania zdržal, </w:t>
      </w:r>
    </w:p>
    <w:p w:rsidR="006713AB" w:rsidRPr="006713AB" w:rsidRDefault="006713AB" w:rsidP="006713AB">
      <w:pPr>
        <w:pStyle w:val="Zkladntext"/>
        <w:tabs>
          <w:tab w:val="left" w:pos="540"/>
        </w:tabs>
        <w:spacing w:before="0" w:beforeAutospacing="0" w:after="0" w:afterAutospacing="0"/>
        <w:jc w:val="both"/>
        <w:rPr>
          <w:sz w:val="22"/>
          <w:szCs w:val="22"/>
        </w:rPr>
      </w:pPr>
      <w:r w:rsidRPr="006713AB">
        <w:rPr>
          <w:sz w:val="22"/>
          <w:szCs w:val="22"/>
        </w:rPr>
        <w:t xml:space="preserve">    b) odstránil závadný stav,</w:t>
      </w:r>
    </w:p>
    <w:p w:rsidR="006713AB" w:rsidRPr="006713AB" w:rsidRDefault="006713AB" w:rsidP="006713AB">
      <w:pPr>
        <w:pStyle w:val="Zkladntext"/>
        <w:tabs>
          <w:tab w:val="left" w:pos="540"/>
        </w:tabs>
        <w:spacing w:before="0" w:beforeAutospacing="0" w:after="0" w:afterAutospacing="0"/>
        <w:jc w:val="both"/>
        <w:rPr>
          <w:sz w:val="22"/>
          <w:szCs w:val="22"/>
        </w:rPr>
      </w:pPr>
      <w:r w:rsidRPr="006713AB">
        <w:rPr>
          <w:sz w:val="22"/>
          <w:szCs w:val="22"/>
        </w:rPr>
        <w:t xml:space="preserve">    c) poskytol primerané zadosťučinenie (ktoré sa môže poskytnúť aj v peniazoch),</w:t>
      </w:r>
    </w:p>
    <w:p w:rsidR="006713AB" w:rsidRPr="006713AB" w:rsidRDefault="006713AB" w:rsidP="006713AB">
      <w:pPr>
        <w:pStyle w:val="Zkladntext"/>
        <w:tabs>
          <w:tab w:val="left" w:pos="540"/>
        </w:tabs>
        <w:spacing w:before="0" w:beforeAutospacing="0" w:after="0" w:afterAutospacing="0"/>
        <w:jc w:val="both"/>
        <w:rPr>
          <w:sz w:val="22"/>
          <w:szCs w:val="22"/>
        </w:rPr>
      </w:pPr>
      <w:r w:rsidRPr="006713AB">
        <w:rPr>
          <w:sz w:val="22"/>
          <w:szCs w:val="22"/>
        </w:rPr>
        <w:t xml:space="preserve">    d) nahradil škodu,</w:t>
      </w:r>
    </w:p>
    <w:p w:rsidR="006713AB" w:rsidRPr="006713AB" w:rsidRDefault="006713AB" w:rsidP="006713AB">
      <w:pPr>
        <w:pStyle w:val="l6"/>
        <w:shd w:val="clear" w:color="auto" w:fill="FFFFFF"/>
        <w:spacing w:before="0" w:beforeAutospacing="0" w:after="0" w:afterAutospacing="0"/>
        <w:jc w:val="both"/>
        <w:rPr>
          <w:color w:val="000000"/>
          <w:sz w:val="22"/>
          <w:szCs w:val="22"/>
        </w:rPr>
      </w:pPr>
      <w:r w:rsidRPr="006713AB">
        <w:rPr>
          <w:sz w:val="22"/>
          <w:szCs w:val="22"/>
        </w:rPr>
        <w:t xml:space="preserve">    e) vydal bezdôvodné obohatenie</w:t>
      </w:r>
    </w:p>
    <w:p w:rsidR="006713AB" w:rsidRDefault="006713AB" w:rsidP="00402843">
      <w:pPr>
        <w:pStyle w:val="Bezriadkovania"/>
        <w:jc w:val="both"/>
        <w:rPr>
          <w:rFonts w:ascii="Times New Roman" w:hAnsi="Times New Roman" w:cs="Times New Roman"/>
        </w:rPr>
      </w:pPr>
    </w:p>
    <w:p w:rsidR="00F8778A" w:rsidRPr="00FB0ABC" w:rsidRDefault="00F8778A" w:rsidP="00402843">
      <w:pPr>
        <w:pStyle w:val="Bezriadkovania"/>
        <w:jc w:val="both"/>
        <w:rPr>
          <w:rFonts w:ascii="Times New Roman" w:hAnsi="Times New Roman" w:cs="Times New Roman"/>
        </w:rPr>
      </w:pPr>
      <w:r w:rsidRPr="00FB0ABC">
        <w:rPr>
          <w:rFonts w:ascii="Times New Roman" w:hAnsi="Times New Roman" w:cs="Times New Roman"/>
        </w:rPr>
        <w:t>Aktívnu legitimáciu priznáva O</w:t>
      </w:r>
      <w:r w:rsidR="006713AB">
        <w:rPr>
          <w:rFonts w:ascii="Times New Roman" w:hAnsi="Times New Roman" w:cs="Times New Roman"/>
        </w:rPr>
        <w:t>b</w:t>
      </w:r>
      <w:r w:rsidRPr="00FB0ABC">
        <w:rPr>
          <w:rFonts w:ascii="Times New Roman" w:hAnsi="Times New Roman" w:cs="Times New Roman"/>
        </w:rPr>
        <w:t xml:space="preserve">Z zásadne všetkým osobám, t.j. súťažiteľom, spotrebiteľom a iným osobám, ako aj PO oprávneným hájiť záujmy súťažiteľov alebo spotrebiteľov. </w:t>
      </w:r>
    </w:p>
    <w:p w:rsidR="00F8778A" w:rsidRPr="00FB0ABC" w:rsidRDefault="00F8778A" w:rsidP="00402843">
      <w:pPr>
        <w:pStyle w:val="Bezriadkovania"/>
        <w:jc w:val="both"/>
        <w:rPr>
          <w:rFonts w:ascii="Times New Roman" w:hAnsi="Times New Roman" w:cs="Times New Roman"/>
        </w:rPr>
      </w:pPr>
      <w:r w:rsidRPr="00FB0ABC">
        <w:rPr>
          <w:rFonts w:ascii="Times New Roman" w:hAnsi="Times New Roman" w:cs="Times New Roman"/>
        </w:rPr>
        <w:t>Pasívne legitimovaný - teda ten, kto môže byť žalovaný – je v zákone označovaný ako „rušiteľ“. Kto môže byť rušiteľom vyplýva z úpravy jednotlivých skutkových podstát nekalosúťažného konania.</w:t>
      </w:r>
    </w:p>
    <w:p w:rsidR="00F8778A" w:rsidRPr="00FB0ABC" w:rsidRDefault="00F8778A" w:rsidP="00402843">
      <w:pPr>
        <w:pStyle w:val="Bezriadkovania"/>
        <w:jc w:val="both"/>
        <w:rPr>
          <w:rFonts w:ascii="Times New Roman" w:hAnsi="Times New Roman" w:cs="Times New Roman"/>
        </w:rPr>
      </w:pPr>
      <w:r w:rsidRPr="00FB0ABC">
        <w:rPr>
          <w:rFonts w:ascii="Times New Roman" w:hAnsi="Times New Roman" w:cs="Times New Roman"/>
          <w:u w:val="single"/>
        </w:rPr>
        <w:t>Zákaz kumulácie žalôb</w:t>
      </w:r>
      <w:r w:rsidRPr="00FB0ABC">
        <w:rPr>
          <w:rFonts w:ascii="Times New Roman" w:hAnsi="Times New Roman" w:cs="Times New Roman"/>
        </w:rPr>
        <w:t xml:space="preserve"> =&gt; len čo sa začalo konanie v spore o zdržanie sa konania alebo o odstránenie závadného stavu alebo sa právoplatne skončilo, nie sú žaloby ďalších oprávnených osôb pre tie isté nároky z</w:t>
      </w:r>
      <w:r w:rsidR="006713AB">
        <w:rPr>
          <w:rFonts w:ascii="Times New Roman" w:hAnsi="Times New Roman" w:cs="Times New Roman"/>
        </w:rPr>
        <w:t> toho istého konania prípustné</w:t>
      </w:r>
    </w:p>
    <w:p w:rsidR="00442F3E" w:rsidRPr="00FB0ABC" w:rsidRDefault="00442F3E" w:rsidP="00F1255F">
      <w:pPr>
        <w:pStyle w:val="Bezriadkovania"/>
        <w:jc w:val="both"/>
        <w:rPr>
          <w:rFonts w:ascii="Times New Roman" w:hAnsi="Times New Roman" w:cs="Times New Roman"/>
        </w:rPr>
      </w:pPr>
    </w:p>
    <w:p w:rsidR="00425E2C" w:rsidRPr="00FB0ABC" w:rsidRDefault="00425E2C" w:rsidP="00F1255F">
      <w:pPr>
        <w:pStyle w:val="Bezriadkovania"/>
        <w:jc w:val="both"/>
        <w:rPr>
          <w:rFonts w:ascii="Times New Roman" w:hAnsi="Times New Roman" w:cs="Times New Roman"/>
        </w:rPr>
      </w:pPr>
    </w:p>
    <w:p w:rsidR="00C51683" w:rsidRPr="00FB0ABC" w:rsidRDefault="00F8778A" w:rsidP="00F1255F">
      <w:pPr>
        <w:pStyle w:val="Bezriadkovania"/>
        <w:jc w:val="both"/>
        <w:rPr>
          <w:rFonts w:ascii="Times New Roman" w:hAnsi="Times New Roman" w:cs="Times New Roman"/>
          <w:b/>
        </w:rPr>
      </w:pPr>
      <w:r w:rsidRPr="00FB0ABC">
        <w:rPr>
          <w:rFonts w:ascii="Times New Roman" w:hAnsi="Times New Roman" w:cs="Times New Roman"/>
          <w:b/>
        </w:rPr>
        <w:t>5. Charakteristika právnych úkonov vykonávaných podnikateľom. Štatutárny orgán (štatutárna pôsobnosť a obchodné vedenie), prokurista, poverená osoba pri prevádzkovaní podniku, osoba v prevádzkarni, zastúpenie na základe plnomocenstva.</w:t>
      </w:r>
    </w:p>
    <w:p w:rsidR="00F8778A" w:rsidRPr="00FB0ABC" w:rsidRDefault="00F8778A" w:rsidP="00F1255F">
      <w:pPr>
        <w:pStyle w:val="Bezriadkovania"/>
        <w:jc w:val="both"/>
        <w:rPr>
          <w:rFonts w:ascii="Times New Roman" w:hAnsi="Times New Roman" w:cs="Times New Roman"/>
          <w:b/>
        </w:rPr>
      </w:pPr>
    </w:p>
    <w:p w:rsidR="00F8778A" w:rsidRPr="00FB0ABC" w:rsidRDefault="00F8778A" w:rsidP="00F1255F">
      <w:pPr>
        <w:pStyle w:val="Bezriadkovania"/>
        <w:jc w:val="both"/>
        <w:rPr>
          <w:rFonts w:ascii="Times New Roman" w:hAnsi="Times New Roman" w:cs="Times New Roman"/>
        </w:rPr>
      </w:pPr>
      <w:r w:rsidRPr="00FB0ABC">
        <w:rPr>
          <w:rFonts w:ascii="Times New Roman" w:hAnsi="Times New Roman" w:cs="Times New Roman"/>
          <w:b/>
        </w:rPr>
        <w:t>Konaním podnikateľa</w:t>
      </w:r>
      <w:r w:rsidRPr="00FB0ABC">
        <w:rPr>
          <w:rFonts w:ascii="Times New Roman" w:hAnsi="Times New Roman" w:cs="Times New Roman"/>
        </w:rPr>
        <w:t xml:space="preserve"> sa rozumie spôsob, akým podnikateľský subjekt prejavuje spôsob, akým sa zaväzuje vo vzťahu k tretím osobám.</w:t>
      </w:r>
      <w:r w:rsidR="002A0F8B">
        <w:rPr>
          <w:rFonts w:ascii="Times New Roman" w:hAnsi="Times New Roman" w:cs="Times New Roman"/>
        </w:rPr>
        <w:t xml:space="preserve"> Prejavuje vôlu smerujúci najmä k vzniku, zmene, zániku práv a povinnosti, ktoré právne predpisy, s takýmto prejavom spájajú. P</w:t>
      </w:r>
      <w:r w:rsidRPr="00FB0ABC">
        <w:rPr>
          <w:rFonts w:ascii="Times New Roman" w:hAnsi="Times New Roman" w:cs="Times New Roman"/>
        </w:rPr>
        <w:t xml:space="preserve">odnikateľ </w:t>
      </w:r>
      <w:r w:rsidR="002A0F8B">
        <w:rPr>
          <w:rFonts w:ascii="Times New Roman" w:hAnsi="Times New Roman" w:cs="Times New Roman"/>
        </w:rPr>
        <w:t xml:space="preserve">môže </w:t>
      </w:r>
      <w:r w:rsidRPr="00FB0ABC">
        <w:rPr>
          <w:rFonts w:ascii="Times New Roman" w:hAnsi="Times New Roman" w:cs="Times New Roman"/>
          <w:i/>
          <w:iCs/>
        </w:rPr>
        <w:t>konať priamo</w:t>
      </w:r>
      <w:r w:rsidRPr="00FB0ABC">
        <w:rPr>
          <w:rFonts w:ascii="Times New Roman" w:hAnsi="Times New Roman" w:cs="Times New Roman"/>
        </w:rPr>
        <w:t xml:space="preserve"> (sám) </w:t>
      </w:r>
      <w:r w:rsidRPr="00FB0ABC">
        <w:rPr>
          <w:rFonts w:ascii="Times New Roman" w:hAnsi="Times New Roman" w:cs="Times New Roman"/>
          <w:i/>
          <w:iCs/>
        </w:rPr>
        <w:t>alebo nepriamo</w:t>
      </w:r>
      <w:r w:rsidRPr="00FB0ABC">
        <w:rPr>
          <w:rFonts w:ascii="Times New Roman" w:hAnsi="Times New Roman" w:cs="Times New Roman"/>
        </w:rPr>
        <w:t>, prostredníctvom zástupcu.</w:t>
      </w:r>
    </w:p>
    <w:p w:rsidR="00F8778A" w:rsidRPr="00FB0ABC" w:rsidRDefault="00F8778A" w:rsidP="00F1255F">
      <w:pPr>
        <w:pStyle w:val="Bezriadkovania"/>
        <w:jc w:val="both"/>
        <w:rPr>
          <w:rFonts w:ascii="Times New Roman" w:hAnsi="Times New Roman" w:cs="Times New Roman"/>
        </w:rPr>
      </w:pPr>
    </w:p>
    <w:p w:rsidR="00F8778A" w:rsidRPr="00FB0ABC" w:rsidRDefault="00F8778A" w:rsidP="00F1255F">
      <w:pPr>
        <w:pStyle w:val="Bezriadkovania"/>
        <w:jc w:val="both"/>
        <w:rPr>
          <w:rFonts w:ascii="Times New Roman" w:hAnsi="Times New Roman" w:cs="Times New Roman"/>
        </w:rPr>
      </w:pPr>
      <w:r w:rsidRPr="00FB0ABC">
        <w:rPr>
          <w:rFonts w:ascii="Times New Roman" w:hAnsi="Times New Roman" w:cs="Times New Roman"/>
          <w:b/>
        </w:rPr>
        <w:t>Priame konanie</w:t>
      </w:r>
      <w:r w:rsidRPr="00FB0ABC">
        <w:rPr>
          <w:rFonts w:ascii="Times New Roman" w:hAnsi="Times New Roman" w:cs="Times New Roman"/>
        </w:rPr>
        <w:t xml:space="preserve"> </w:t>
      </w:r>
    </w:p>
    <w:p w:rsidR="00F8778A" w:rsidRPr="00FB0ABC" w:rsidRDefault="002A0F8B" w:rsidP="00F1255F">
      <w:pPr>
        <w:pStyle w:val="Bezriadkovania"/>
        <w:jc w:val="both"/>
        <w:rPr>
          <w:rFonts w:ascii="Times New Roman" w:hAnsi="Times New Roman" w:cs="Times New Roman"/>
        </w:rPr>
      </w:pPr>
      <w:r>
        <w:rPr>
          <w:rFonts w:ascii="Times New Roman" w:hAnsi="Times New Roman" w:cs="Times New Roman"/>
        </w:rPr>
        <w:t>R</w:t>
      </w:r>
      <w:r w:rsidR="00F8778A" w:rsidRPr="00FB0ABC">
        <w:rPr>
          <w:rFonts w:ascii="Times New Roman" w:hAnsi="Times New Roman" w:cs="Times New Roman"/>
        </w:rPr>
        <w:t>ozlišujeme konanie podnikateľa ak</w:t>
      </w:r>
      <w:r>
        <w:rPr>
          <w:rFonts w:ascii="Times New Roman" w:hAnsi="Times New Roman" w:cs="Times New Roman"/>
        </w:rPr>
        <w:t>o FO alebo PO:</w:t>
      </w:r>
    </w:p>
    <w:p w:rsidR="002A0F8B" w:rsidRDefault="002A0F8B" w:rsidP="00DB3852">
      <w:pPr>
        <w:pStyle w:val="Bezriadkovania"/>
        <w:numPr>
          <w:ilvl w:val="0"/>
          <w:numId w:val="15"/>
        </w:numPr>
        <w:jc w:val="both"/>
        <w:rPr>
          <w:rFonts w:ascii="Times New Roman" w:hAnsi="Times New Roman" w:cs="Times New Roman"/>
        </w:rPr>
      </w:pPr>
      <w:r>
        <w:rPr>
          <w:rFonts w:ascii="Times New Roman" w:hAnsi="Times New Roman" w:cs="Times New Roman"/>
        </w:rPr>
        <w:t>FO-</w:t>
      </w:r>
      <w:r w:rsidR="00F8778A" w:rsidRPr="002A0F8B">
        <w:rPr>
          <w:rFonts w:ascii="Times New Roman" w:hAnsi="Times New Roman" w:cs="Times New Roman"/>
        </w:rPr>
        <w:t xml:space="preserve"> zaväzuje sa v právnych vzťahoch osobne. Základným predpokladom pre uzatváranie právnych úkonov FO je, aby bola</w:t>
      </w:r>
      <w:r w:rsidRPr="002A0F8B">
        <w:rPr>
          <w:rFonts w:ascii="Times New Roman" w:hAnsi="Times New Roman" w:cs="Times New Roman"/>
        </w:rPr>
        <w:t xml:space="preserve"> na tieto úkony </w:t>
      </w:r>
      <w:r w:rsidRPr="002A0F8B">
        <w:rPr>
          <w:rFonts w:ascii="Times New Roman" w:hAnsi="Times New Roman" w:cs="Times New Roman"/>
          <w:u w:val="single"/>
        </w:rPr>
        <w:t>plne spôsobilá</w:t>
      </w:r>
      <w:r>
        <w:rPr>
          <w:rFonts w:ascii="Times New Roman" w:hAnsi="Times New Roman" w:cs="Times New Roman"/>
        </w:rPr>
        <w:t>.</w:t>
      </w:r>
    </w:p>
    <w:p w:rsidR="00F8778A" w:rsidRDefault="002A0F8B" w:rsidP="00DB3852">
      <w:pPr>
        <w:pStyle w:val="Bezriadkovania"/>
        <w:numPr>
          <w:ilvl w:val="0"/>
          <w:numId w:val="15"/>
        </w:numPr>
        <w:jc w:val="both"/>
        <w:rPr>
          <w:rFonts w:ascii="Times New Roman" w:hAnsi="Times New Roman" w:cs="Times New Roman"/>
        </w:rPr>
      </w:pPr>
      <w:r>
        <w:rPr>
          <w:rFonts w:ascii="Times New Roman" w:hAnsi="Times New Roman" w:cs="Times New Roman"/>
        </w:rPr>
        <w:t>PO- základným predpokladom</w:t>
      </w:r>
      <w:r w:rsidR="00F8778A" w:rsidRPr="002A0F8B">
        <w:rPr>
          <w:rFonts w:ascii="Times New Roman" w:hAnsi="Times New Roman" w:cs="Times New Roman"/>
        </w:rPr>
        <w:t xml:space="preserve"> je jej spôsobilosť nadobúdať práva a povinnosti. Túto spôsobilosť nadobúda dňom svojho vzniku. Sú tak určitými umelými výtvormi práva, pri ktorých osobné konanie neprichádza do úvahy. V tomto zmysle orgánom oprávneným robiť v mene spoločnosti právne úkony je jej </w:t>
      </w:r>
      <w:r w:rsidR="00F8778A" w:rsidRPr="002A0F8B">
        <w:rPr>
          <w:rFonts w:ascii="Times New Roman" w:hAnsi="Times New Roman" w:cs="Times New Roman"/>
          <w:i/>
          <w:iCs/>
        </w:rPr>
        <w:t>štatutárny orgán</w:t>
      </w:r>
      <w:r w:rsidR="00F8778A" w:rsidRPr="002A0F8B">
        <w:rPr>
          <w:rFonts w:ascii="Times New Roman" w:hAnsi="Times New Roman" w:cs="Times New Roman"/>
        </w:rPr>
        <w:t>. Konanie štatutárneho orgánu je teda priamym konaním podnikateľa, štatutárny orgán nie je podnikateľovým zástupcom. V prípade obchodných spoločností a družstva určuje štatutárny orgán O</w:t>
      </w:r>
      <w:r>
        <w:rPr>
          <w:rFonts w:ascii="Times New Roman" w:hAnsi="Times New Roman" w:cs="Times New Roman"/>
        </w:rPr>
        <w:t>b</w:t>
      </w:r>
      <w:r w:rsidR="00F8778A" w:rsidRPr="002A0F8B">
        <w:rPr>
          <w:rFonts w:ascii="Times New Roman" w:hAnsi="Times New Roman" w:cs="Times New Roman"/>
        </w:rPr>
        <w:t xml:space="preserve">Z, pre štátny podnik vymedzuje štatutárny orgán zákon o štátnom </w:t>
      </w:r>
      <w:r>
        <w:rPr>
          <w:rFonts w:ascii="Times New Roman" w:hAnsi="Times New Roman" w:cs="Times New Roman"/>
        </w:rPr>
        <w:t>podniku.</w:t>
      </w:r>
    </w:p>
    <w:p w:rsidR="003E054D" w:rsidRPr="002A0F8B" w:rsidRDefault="003E054D" w:rsidP="003E054D">
      <w:pPr>
        <w:pStyle w:val="Bezriadkovania"/>
        <w:ind w:left="720"/>
        <w:jc w:val="both"/>
        <w:rPr>
          <w:rFonts w:ascii="Times New Roman" w:hAnsi="Times New Roman" w:cs="Times New Roman"/>
        </w:rPr>
      </w:pPr>
    </w:p>
    <w:p w:rsidR="00F8778A" w:rsidRPr="00FB0ABC" w:rsidRDefault="002A0F8B" w:rsidP="00F1255F">
      <w:pPr>
        <w:pStyle w:val="Bezriadkovania"/>
        <w:jc w:val="both"/>
        <w:rPr>
          <w:rFonts w:ascii="Times New Roman" w:hAnsi="Times New Roman" w:cs="Times New Roman"/>
        </w:rPr>
      </w:pPr>
      <w:r w:rsidRPr="002A0F8B">
        <w:rPr>
          <w:rFonts w:ascii="Times New Roman" w:hAnsi="Times New Roman" w:cs="Times New Roman"/>
          <w:b/>
        </w:rPr>
        <w:t>Š</w:t>
      </w:r>
      <w:r w:rsidR="00F8778A" w:rsidRPr="002A0F8B">
        <w:rPr>
          <w:rFonts w:ascii="Times New Roman" w:hAnsi="Times New Roman" w:cs="Times New Roman"/>
          <w:b/>
        </w:rPr>
        <w:t>tatutárny orgán</w:t>
      </w:r>
      <w:r w:rsidR="003E054D">
        <w:rPr>
          <w:rFonts w:ascii="Times New Roman" w:hAnsi="Times New Roman" w:cs="Times New Roman"/>
        </w:rPr>
        <w:t xml:space="preserve"> vo všeobecnosti predstavuje osobu alebo osoby, ktoré sú podľa zmluvy o zriadení PO, zakladateľskej listiny alebo zákona  oprávnené konať</w:t>
      </w:r>
      <w:r w:rsidR="00F8778A" w:rsidRPr="00FB0ABC">
        <w:rPr>
          <w:rFonts w:ascii="Times New Roman" w:hAnsi="Times New Roman" w:cs="Times New Roman"/>
        </w:rPr>
        <w:t xml:space="preserve"> vo všetkých veciach</w:t>
      </w:r>
      <w:r w:rsidR="003E054D">
        <w:rPr>
          <w:rFonts w:ascii="Times New Roman" w:hAnsi="Times New Roman" w:cs="Times New Roman"/>
        </w:rPr>
        <w:t xml:space="preserve"> PO</w:t>
      </w:r>
      <w:r w:rsidR="00F8778A" w:rsidRPr="00FB0ABC">
        <w:rPr>
          <w:rFonts w:ascii="Times New Roman" w:hAnsi="Times New Roman" w:cs="Times New Roman"/>
        </w:rPr>
        <w:t xml:space="preserve">. Akékoľvek </w:t>
      </w:r>
      <w:r w:rsidR="003E054D">
        <w:rPr>
          <w:rFonts w:ascii="Times New Roman" w:hAnsi="Times New Roman" w:cs="Times New Roman"/>
        </w:rPr>
        <w:t xml:space="preserve">interné </w:t>
      </w:r>
      <w:r w:rsidR="00F8778A" w:rsidRPr="00FB0ABC">
        <w:rPr>
          <w:rFonts w:ascii="Times New Roman" w:hAnsi="Times New Roman" w:cs="Times New Roman"/>
        </w:rPr>
        <w:t>obmedzenie oprávnenia štatutárneho orgánu konať nie je voči tretím osobám účinné. Od obmedzenia konateľského oprávnenie je nutné odlíšiť upresnenie spôsobu, akým má člen štatutárneho orgánu konať. Spôsob  konania môže byť určený napríklad predpísaným počtom členov štat. orgánu, súhlas ktorých je nutný pri uzatváraní právneho úkonu.</w:t>
      </w:r>
      <w:r w:rsidR="003E054D">
        <w:rPr>
          <w:rFonts w:ascii="Times New Roman" w:hAnsi="Times New Roman" w:cs="Times New Roman"/>
        </w:rPr>
        <w:t xml:space="preserve"> Nedodržanie spôsobu konania štatutárneho orgánu má za následok  neplatnosť PÚ.</w:t>
      </w:r>
      <w:r w:rsidR="00F8778A" w:rsidRPr="00FB0ABC">
        <w:rPr>
          <w:rFonts w:ascii="Times New Roman" w:hAnsi="Times New Roman" w:cs="Times New Roman"/>
        </w:rPr>
        <w:t xml:space="preserve"> </w:t>
      </w:r>
    </w:p>
    <w:p w:rsidR="00F8778A" w:rsidRPr="00FB0ABC" w:rsidRDefault="003E054D" w:rsidP="00F1255F">
      <w:pPr>
        <w:pStyle w:val="Bezriadkovania"/>
        <w:jc w:val="both"/>
        <w:rPr>
          <w:rFonts w:ascii="Times New Roman" w:hAnsi="Times New Roman" w:cs="Times New Roman"/>
        </w:rPr>
      </w:pPr>
      <w:r>
        <w:rPr>
          <w:rFonts w:ascii="Times New Roman" w:hAnsi="Times New Roman" w:cs="Times New Roman"/>
        </w:rPr>
        <w:t>Ob</w:t>
      </w:r>
      <w:r w:rsidR="00F8778A" w:rsidRPr="00FB0ABC">
        <w:rPr>
          <w:rFonts w:ascii="Times New Roman" w:hAnsi="Times New Roman" w:cs="Times New Roman"/>
        </w:rPr>
        <w:t xml:space="preserve">Z </w:t>
      </w:r>
      <w:r w:rsidR="00F8778A" w:rsidRPr="003E054D">
        <w:rPr>
          <w:rFonts w:ascii="Times New Roman" w:hAnsi="Times New Roman" w:cs="Times New Roman"/>
          <w:u w:val="single"/>
        </w:rPr>
        <w:t>v snahe zabezpečiť ochranu tretím</w:t>
      </w:r>
      <w:r w:rsidR="00F8778A" w:rsidRPr="00FB0ABC">
        <w:rPr>
          <w:rFonts w:ascii="Times New Roman" w:hAnsi="Times New Roman" w:cs="Times New Roman"/>
        </w:rPr>
        <w:t xml:space="preserve"> osobám formuluje zásadu, že podnikateľ je zaviazaný</w:t>
      </w:r>
      <w:r>
        <w:rPr>
          <w:rFonts w:ascii="Times New Roman" w:hAnsi="Times New Roman" w:cs="Times New Roman"/>
        </w:rPr>
        <w:t xml:space="preserve"> aj v prípade excesu, kedy štatutárny </w:t>
      </w:r>
      <w:r w:rsidR="00F8778A" w:rsidRPr="00FB0ABC">
        <w:rPr>
          <w:rFonts w:ascii="Times New Roman" w:hAnsi="Times New Roman" w:cs="Times New Roman"/>
        </w:rPr>
        <w:t xml:space="preserve">orgán uzavrie </w:t>
      </w:r>
      <w:r>
        <w:rPr>
          <w:rFonts w:ascii="Times New Roman" w:hAnsi="Times New Roman" w:cs="Times New Roman"/>
        </w:rPr>
        <w:t>PÚ</w:t>
      </w:r>
      <w:r w:rsidR="00F8778A" w:rsidRPr="00FB0ABC">
        <w:rPr>
          <w:rFonts w:ascii="Times New Roman" w:hAnsi="Times New Roman" w:cs="Times New Roman"/>
        </w:rPr>
        <w:t xml:space="preserve"> v predmete podnikania, na ktorý podnikateľ nie je oprávnený (napr. v rozpore so živnostenským oprávnením sa zaviaže na výkon určitej služby). Takýto právny úkon je platný a napriek tomu, že štat.orgán tak prekročí rozsah predmetu svojho podnikania, bude podnikateľ voči tretej osobe zaviazaný. Plnenie takéhoto záväzku bude spravidla neoprávneným podnikaním.</w:t>
      </w:r>
      <w:r>
        <w:rPr>
          <w:rFonts w:ascii="Times New Roman" w:hAnsi="Times New Roman" w:cs="Times New Roman"/>
        </w:rPr>
        <w:t xml:space="preserve"> </w:t>
      </w:r>
      <w:r w:rsidR="00F8778A" w:rsidRPr="00FB0ABC">
        <w:rPr>
          <w:rFonts w:ascii="Times New Roman" w:hAnsi="Times New Roman" w:cs="Times New Roman"/>
        </w:rPr>
        <w:t>Zo zásady, že podnikateľ je zaviazaný z konania štat.orgánu, stanovuje O</w:t>
      </w:r>
      <w:r>
        <w:rPr>
          <w:rFonts w:ascii="Times New Roman" w:hAnsi="Times New Roman" w:cs="Times New Roman"/>
        </w:rPr>
        <w:t>b</w:t>
      </w:r>
      <w:r w:rsidR="00F8778A" w:rsidRPr="00FB0ABC">
        <w:rPr>
          <w:rFonts w:ascii="Times New Roman" w:hAnsi="Times New Roman" w:cs="Times New Roman"/>
        </w:rPr>
        <w:t xml:space="preserve">Z jednu výnimku. Ak by štat.orgán svojím konaním prekročil pôsobnosť, ktorú mu zveruje alebo umožňuje </w:t>
      </w:r>
      <w:r w:rsidR="00F8778A" w:rsidRPr="00FB0ABC">
        <w:rPr>
          <w:rFonts w:ascii="Times New Roman" w:hAnsi="Times New Roman" w:cs="Times New Roman"/>
        </w:rPr>
        <w:lastRenderedPageBreak/>
        <w:t>zveriť zákon, podnikateľ za takéhoto konania nebude zaviazaný.</w:t>
      </w:r>
      <w:r>
        <w:rPr>
          <w:rFonts w:ascii="Times New Roman" w:hAnsi="Times New Roman" w:cs="Times New Roman"/>
        </w:rPr>
        <w:t xml:space="preserve"> Oprávnenie </w:t>
      </w:r>
      <w:r w:rsidR="00F8778A" w:rsidRPr="00FB0ABC">
        <w:rPr>
          <w:rFonts w:ascii="Times New Roman" w:hAnsi="Times New Roman" w:cs="Times New Roman"/>
        </w:rPr>
        <w:t>konať v mene spoločnosti týmto osobám vzniká v mo</w:t>
      </w:r>
      <w:r>
        <w:rPr>
          <w:rFonts w:ascii="Times New Roman" w:hAnsi="Times New Roman" w:cs="Times New Roman"/>
        </w:rPr>
        <w:t xml:space="preserve">mente, ako sa stali členmi štatutárneho orgánu. Člen štatutárneho </w:t>
      </w:r>
      <w:r w:rsidR="00F8778A" w:rsidRPr="00FB0ABC">
        <w:rPr>
          <w:rFonts w:ascii="Times New Roman" w:hAnsi="Times New Roman" w:cs="Times New Roman"/>
        </w:rPr>
        <w:t>orgánu je teda oprávnený zaväzovať spoločnosť od mementu svojho ustanovenia, aj keď ešte nie je zapísaný ako člen štat.</w:t>
      </w:r>
      <w:r w:rsidR="00EA3A93">
        <w:rPr>
          <w:rFonts w:ascii="Times New Roman" w:hAnsi="Times New Roman" w:cs="Times New Roman"/>
        </w:rPr>
        <w:t xml:space="preserve"> </w:t>
      </w:r>
      <w:r w:rsidR="00F8778A" w:rsidRPr="00FB0ABC">
        <w:rPr>
          <w:rFonts w:ascii="Times New Roman" w:hAnsi="Times New Roman" w:cs="Times New Roman"/>
        </w:rPr>
        <w:t>orgánu v obchodnom registri. Rovnako ukončenie konateľského oprávnenia sa neodvíja od výmazu z obchodného registra, ale od ukončenia funkcie.</w:t>
      </w:r>
    </w:p>
    <w:p w:rsidR="00F8778A" w:rsidRPr="00FB0ABC" w:rsidRDefault="00F8778A" w:rsidP="00F1255F">
      <w:pPr>
        <w:pStyle w:val="Bezriadkovania"/>
        <w:jc w:val="both"/>
        <w:rPr>
          <w:rFonts w:ascii="Times New Roman" w:hAnsi="Times New Roman" w:cs="Times New Roman"/>
        </w:rPr>
      </w:pPr>
    </w:p>
    <w:p w:rsidR="00F8778A" w:rsidRPr="00FB0ABC" w:rsidRDefault="00F8778A" w:rsidP="00F1255F">
      <w:pPr>
        <w:pStyle w:val="Bezriadkovania"/>
        <w:jc w:val="both"/>
        <w:rPr>
          <w:rFonts w:ascii="Times New Roman" w:hAnsi="Times New Roman" w:cs="Times New Roman"/>
          <w:b/>
        </w:rPr>
      </w:pPr>
      <w:r w:rsidRPr="00FB0ABC">
        <w:rPr>
          <w:rFonts w:ascii="Times New Roman" w:hAnsi="Times New Roman" w:cs="Times New Roman"/>
          <w:b/>
        </w:rPr>
        <w:t>Nepriame konanie</w:t>
      </w:r>
    </w:p>
    <w:p w:rsidR="00C92651" w:rsidRDefault="00F8778A" w:rsidP="00F1255F">
      <w:pPr>
        <w:pStyle w:val="Bezriadkovania"/>
        <w:jc w:val="both"/>
        <w:rPr>
          <w:rFonts w:ascii="Times New Roman" w:hAnsi="Times New Roman" w:cs="Times New Roman"/>
        </w:rPr>
      </w:pPr>
      <w:r w:rsidRPr="00FB0ABC">
        <w:rPr>
          <w:rFonts w:ascii="Times New Roman" w:hAnsi="Times New Roman" w:cs="Times New Roman"/>
        </w:rPr>
        <w:t xml:space="preserve">Podnikateľ nemusí vstupovať do právnych úkonov priamo, ale môže za neho konať aj </w:t>
      </w:r>
      <w:r w:rsidRPr="00FB0ABC">
        <w:rPr>
          <w:rFonts w:ascii="Times New Roman" w:hAnsi="Times New Roman" w:cs="Times New Roman"/>
          <w:i/>
          <w:iCs/>
        </w:rPr>
        <w:t>zástupca</w:t>
      </w:r>
      <w:r w:rsidRPr="00FB0ABC">
        <w:rPr>
          <w:rFonts w:ascii="Times New Roman" w:hAnsi="Times New Roman" w:cs="Times New Roman"/>
        </w:rPr>
        <w:t xml:space="preserve">. </w:t>
      </w:r>
      <w:r w:rsidR="00C92651">
        <w:rPr>
          <w:rFonts w:ascii="Times New Roman" w:hAnsi="Times New Roman" w:cs="Times New Roman"/>
        </w:rPr>
        <w:t xml:space="preserve">Rozlišujeme zastúpenie </w:t>
      </w:r>
      <w:r w:rsidR="00C92651" w:rsidRPr="00C92651">
        <w:rPr>
          <w:rFonts w:ascii="Times New Roman" w:hAnsi="Times New Roman" w:cs="Times New Roman"/>
          <w:i/>
        </w:rPr>
        <w:t>zákonné</w:t>
      </w:r>
      <w:r w:rsidR="00C92651">
        <w:rPr>
          <w:rFonts w:ascii="Times New Roman" w:hAnsi="Times New Roman" w:cs="Times New Roman"/>
        </w:rPr>
        <w:t xml:space="preserve"> (na základe zákona alebo rozhodnutia štatutárneho orgánu) alebo </w:t>
      </w:r>
      <w:r w:rsidR="00C92651" w:rsidRPr="00C92651">
        <w:rPr>
          <w:rFonts w:ascii="Times New Roman" w:hAnsi="Times New Roman" w:cs="Times New Roman"/>
          <w:u w:val="single"/>
        </w:rPr>
        <w:t>zmluvné</w:t>
      </w:r>
      <w:r w:rsidR="00C92651">
        <w:rPr>
          <w:rFonts w:ascii="Times New Roman" w:hAnsi="Times New Roman" w:cs="Times New Roman"/>
        </w:rPr>
        <w:t xml:space="preserve"> (na základe dohody o plnomocenstve)</w:t>
      </w:r>
      <w:r w:rsidRPr="00FB0ABC">
        <w:rPr>
          <w:rFonts w:ascii="Times New Roman" w:hAnsi="Times New Roman" w:cs="Times New Roman"/>
        </w:rPr>
        <w:t xml:space="preserve">. Z konania zástupcu vznikajú práva a povinnosti priamo zastúpenému podnikateľovi. Aby </w:t>
      </w:r>
      <w:r w:rsidRPr="003E054D">
        <w:rPr>
          <w:rFonts w:ascii="Times New Roman" w:hAnsi="Times New Roman" w:cs="Times New Roman"/>
          <w:u w:val="single"/>
        </w:rPr>
        <w:t>zástupca</w:t>
      </w:r>
      <w:r w:rsidRPr="00FB0ABC">
        <w:rPr>
          <w:rFonts w:ascii="Times New Roman" w:hAnsi="Times New Roman" w:cs="Times New Roman"/>
        </w:rPr>
        <w:t xml:space="preserve"> vôbec mohol podnikateľa  platne zaväzovať, musí byť sám </w:t>
      </w:r>
      <w:r w:rsidRPr="003E054D">
        <w:rPr>
          <w:rFonts w:ascii="Times New Roman" w:hAnsi="Times New Roman" w:cs="Times New Roman"/>
          <w:u w:val="single"/>
        </w:rPr>
        <w:t>plne spôsobilý na daný právny úkon</w:t>
      </w:r>
      <w:r w:rsidRPr="00FB0ABC">
        <w:rPr>
          <w:rFonts w:ascii="Times New Roman" w:hAnsi="Times New Roman" w:cs="Times New Roman"/>
        </w:rPr>
        <w:t>.</w:t>
      </w:r>
      <w:r w:rsidR="003E054D">
        <w:rPr>
          <w:rFonts w:ascii="Times New Roman" w:hAnsi="Times New Roman" w:cs="Times New Roman"/>
        </w:rPr>
        <w:t xml:space="preserve"> </w:t>
      </w:r>
    </w:p>
    <w:p w:rsidR="00F8778A" w:rsidRPr="00FB0ABC" w:rsidRDefault="00F8778A" w:rsidP="00F1255F">
      <w:pPr>
        <w:pStyle w:val="Bezriadkovania"/>
        <w:jc w:val="both"/>
        <w:rPr>
          <w:rFonts w:ascii="Times New Roman" w:hAnsi="Times New Roman" w:cs="Times New Roman"/>
        </w:rPr>
      </w:pPr>
      <w:r w:rsidRPr="00FB0ABC">
        <w:rPr>
          <w:rFonts w:ascii="Times New Roman" w:hAnsi="Times New Roman" w:cs="Times New Roman"/>
        </w:rPr>
        <w:t xml:space="preserve">Zmluvné zastúpenie </w:t>
      </w:r>
      <w:r w:rsidR="00C92651">
        <w:rPr>
          <w:rFonts w:ascii="Times New Roman" w:hAnsi="Times New Roman" w:cs="Times New Roman"/>
        </w:rPr>
        <w:t>v obchodných vzťahoch</w:t>
      </w:r>
      <w:r w:rsidRPr="00FB0ABC">
        <w:rPr>
          <w:rFonts w:ascii="Times New Roman" w:hAnsi="Times New Roman" w:cs="Times New Roman"/>
        </w:rPr>
        <w:t xml:space="preserve">: </w:t>
      </w:r>
    </w:p>
    <w:p w:rsidR="00F8778A" w:rsidRPr="00FB0ABC" w:rsidRDefault="00F8778A" w:rsidP="00F1255F">
      <w:pPr>
        <w:pStyle w:val="Bezriadkovania"/>
        <w:jc w:val="both"/>
        <w:rPr>
          <w:rFonts w:ascii="Times New Roman" w:hAnsi="Times New Roman" w:cs="Times New Roman"/>
        </w:rPr>
      </w:pPr>
    </w:p>
    <w:p w:rsidR="00F8778A" w:rsidRPr="00FB0ABC" w:rsidRDefault="00F8778A" w:rsidP="00F1255F">
      <w:pPr>
        <w:pStyle w:val="Bezriadkovania"/>
        <w:jc w:val="both"/>
        <w:rPr>
          <w:rFonts w:ascii="Times New Roman" w:hAnsi="Times New Roman" w:cs="Times New Roman"/>
        </w:rPr>
      </w:pPr>
      <w:r w:rsidRPr="00FB0ABC">
        <w:rPr>
          <w:rFonts w:ascii="Times New Roman" w:hAnsi="Times New Roman" w:cs="Times New Roman"/>
        </w:rPr>
        <w:t xml:space="preserve">1.) </w:t>
      </w:r>
      <w:r w:rsidR="00C92651">
        <w:rPr>
          <w:rFonts w:ascii="Times New Roman" w:hAnsi="Times New Roman" w:cs="Times New Roman"/>
          <w:i/>
          <w:iCs/>
        </w:rPr>
        <w:t>dohoda o plnomocenstve</w:t>
      </w:r>
    </w:p>
    <w:p w:rsidR="00F8778A" w:rsidRPr="00FB0ABC" w:rsidRDefault="00F8778A" w:rsidP="00DB3852">
      <w:pPr>
        <w:pStyle w:val="Bezriadkovania"/>
        <w:numPr>
          <w:ilvl w:val="0"/>
          <w:numId w:val="16"/>
        </w:numPr>
        <w:jc w:val="both"/>
        <w:rPr>
          <w:rFonts w:ascii="Times New Roman" w:hAnsi="Times New Roman" w:cs="Times New Roman"/>
        </w:rPr>
      </w:pPr>
      <w:r w:rsidRPr="00FB0ABC">
        <w:rPr>
          <w:rFonts w:ascii="Times New Roman" w:hAnsi="Times New Roman" w:cs="Times New Roman"/>
        </w:rPr>
        <w:t>zástupcom konajúcim na základe plnomocenstva môže byť tak FO, ako aj PO.</w:t>
      </w:r>
    </w:p>
    <w:p w:rsidR="00F8778A" w:rsidRPr="00FB0ABC" w:rsidRDefault="00EA3A93" w:rsidP="00DB3852">
      <w:pPr>
        <w:pStyle w:val="Bezriadkovania"/>
        <w:numPr>
          <w:ilvl w:val="0"/>
          <w:numId w:val="16"/>
        </w:numPr>
        <w:jc w:val="both"/>
        <w:rPr>
          <w:rFonts w:ascii="Times New Roman" w:hAnsi="Times New Roman" w:cs="Times New Roman"/>
        </w:rPr>
      </w:pPr>
      <w:r>
        <w:rPr>
          <w:rFonts w:ascii="Times New Roman" w:hAnsi="Times New Roman" w:cs="Times New Roman"/>
        </w:rPr>
        <w:t xml:space="preserve">FO koná ako  </w:t>
      </w:r>
      <w:r w:rsidR="00F8778A" w:rsidRPr="00FB0ABC">
        <w:rPr>
          <w:rFonts w:ascii="Times New Roman" w:hAnsi="Times New Roman" w:cs="Times New Roman"/>
        </w:rPr>
        <w:t>zástupca osobne, PO k</w:t>
      </w:r>
      <w:r w:rsidR="00C92651">
        <w:rPr>
          <w:rFonts w:ascii="Times New Roman" w:hAnsi="Times New Roman" w:cs="Times New Roman"/>
        </w:rPr>
        <w:t xml:space="preserve">oná prostredníctvom svojho štatutárneho </w:t>
      </w:r>
      <w:r w:rsidR="00F8778A" w:rsidRPr="00FB0ABC">
        <w:rPr>
          <w:rFonts w:ascii="Times New Roman" w:hAnsi="Times New Roman" w:cs="Times New Roman"/>
        </w:rPr>
        <w:t>orgánu.</w:t>
      </w:r>
    </w:p>
    <w:p w:rsidR="00F8778A" w:rsidRPr="00FB0ABC" w:rsidRDefault="00F8778A" w:rsidP="00DB3852">
      <w:pPr>
        <w:pStyle w:val="Bezriadkovania"/>
        <w:numPr>
          <w:ilvl w:val="0"/>
          <w:numId w:val="16"/>
        </w:numPr>
        <w:jc w:val="both"/>
        <w:rPr>
          <w:rFonts w:ascii="Times New Roman" w:hAnsi="Times New Roman" w:cs="Times New Roman"/>
        </w:rPr>
      </w:pPr>
      <w:r w:rsidRPr="00FB0ABC">
        <w:rPr>
          <w:rFonts w:ascii="Times New Roman" w:hAnsi="Times New Roman" w:cs="Times New Roman"/>
        </w:rPr>
        <w:t xml:space="preserve">prekročenie oprávnenia vyplývajúceho z plnej moci (tzv. exces) vyvoláva právne následky pre  zastupovaného aj pre zástupcu. </w:t>
      </w:r>
    </w:p>
    <w:p w:rsidR="00F8778A" w:rsidRPr="00FB0ABC" w:rsidRDefault="00C92651" w:rsidP="00DB3852">
      <w:pPr>
        <w:pStyle w:val="Bezriadkovania"/>
        <w:numPr>
          <w:ilvl w:val="0"/>
          <w:numId w:val="16"/>
        </w:numPr>
        <w:jc w:val="both"/>
        <w:rPr>
          <w:rFonts w:ascii="Times New Roman" w:hAnsi="Times New Roman" w:cs="Times New Roman"/>
        </w:rPr>
      </w:pPr>
      <w:r>
        <w:rPr>
          <w:rFonts w:ascii="Times New Roman" w:hAnsi="Times New Roman" w:cs="Times New Roman"/>
        </w:rPr>
        <w:t>a</w:t>
      </w:r>
      <w:r w:rsidR="00F8778A" w:rsidRPr="00FB0ABC">
        <w:rPr>
          <w:rFonts w:ascii="Times New Roman" w:hAnsi="Times New Roman" w:cs="Times New Roman"/>
        </w:rPr>
        <w:t>k zastúpený podnikateľ neoznámi osobe s ktorou sa konalo, svoj nesúhlas s prekročením plnej moci bez zbytočného odkladu po tom, ako sa o prekročení dozvedel, prejavuje tak s</w:t>
      </w:r>
      <w:r w:rsidR="0010513A" w:rsidRPr="00FB0ABC">
        <w:rPr>
          <w:rFonts w:ascii="Times New Roman" w:hAnsi="Times New Roman" w:cs="Times New Roman"/>
        </w:rPr>
        <w:t>voj súhlas s týmto prekročením.</w:t>
      </w:r>
    </w:p>
    <w:p w:rsidR="00F8778A" w:rsidRPr="00FB0ABC" w:rsidRDefault="00F8778A" w:rsidP="00DB3852">
      <w:pPr>
        <w:pStyle w:val="Bezriadkovania"/>
        <w:numPr>
          <w:ilvl w:val="0"/>
          <w:numId w:val="16"/>
        </w:numPr>
        <w:jc w:val="both"/>
        <w:rPr>
          <w:rFonts w:ascii="Times New Roman" w:hAnsi="Times New Roman" w:cs="Times New Roman"/>
        </w:rPr>
      </w:pPr>
      <w:r w:rsidRPr="00FB0ABC">
        <w:rPr>
          <w:rFonts w:ascii="Times New Roman" w:hAnsi="Times New Roman" w:cs="Times New Roman"/>
        </w:rPr>
        <w:t>písomnú formu musí mať plnomocenstvo iba v dvoch prípadoch: ak samotný právny úkon, ktorého sa týka, musí byť urobený v písomnej forme, alebo ak sa plnomocenstvo net</w:t>
      </w:r>
      <w:r w:rsidR="00C92651">
        <w:rPr>
          <w:rFonts w:ascii="Times New Roman" w:hAnsi="Times New Roman" w:cs="Times New Roman"/>
        </w:rPr>
        <w:t>ýka iba určitého právneho úkonu</w:t>
      </w:r>
      <w:r w:rsidRPr="00FB0ABC">
        <w:rPr>
          <w:rFonts w:ascii="Times New Roman" w:hAnsi="Times New Roman" w:cs="Times New Roman"/>
        </w:rPr>
        <w:t xml:space="preserve"> </w:t>
      </w:r>
    </w:p>
    <w:p w:rsidR="00F8778A" w:rsidRPr="00FB0ABC" w:rsidRDefault="00C92651" w:rsidP="00DB3852">
      <w:pPr>
        <w:pStyle w:val="Bezriadkovania"/>
        <w:numPr>
          <w:ilvl w:val="0"/>
          <w:numId w:val="16"/>
        </w:numPr>
        <w:jc w:val="both"/>
        <w:rPr>
          <w:rFonts w:ascii="Times New Roman" w:hAnsi="Times New Roman" w:cs="Times New Roman"/>
        </w:rPr>
      </w:pPr>
      <w:r>
        <w:rPr>
          <w:rFonts w:ascii="Times New Roman" w:hAnsi="Times New Roman" w:cs="Times New Roman"/>
        </w:rPr>
        <w:t>v</w:t>
      </w:r>
      <w:r w:rsidR="00F8778A" w:rsidRPr="00FB0ABC">
        <w:rPr>
          <w:rFonts w:ascii="Times New Roman" w:hAnsi="Times New Roman" w:cs="Times New Roman"/>
        </w:rPr>
        <w:t>edúci organizačnej zložky podniku alebo vedúci podniku zahraničnej osoby, ktorý je zapísaný do obchodného registra, je splnomocnený za podnikateľa robiť všetky právne úkony týkajúce sa tejto orga</w:t>
      </w:r>
      <w:r>
        <w:rPr>
          <w:rFonts w:ascii="Times New Roman" w:hAnsi="Times New Roman" w:cs="Times New Roman"/>
        </w:rPr>
        <w:t xml:space="preserve">nizačnej zložky alebo podniku </w:t>
      </w:r>
      <w:r w:rsidR="00F8778A" w:rsidRPr="00FB0ABC">
        <w:rPr>
          <w:rFonts w:ascii="Times New Roman" w:hAnsi="Times New Roman" w:cs="Times New Roman"/>
        </w:rPr>
        <w:t xml:space="preserve">=&gt; nemôže teda  konať vo všetkých záležitostiach týkajúcich sa podnikateľa. </w:t>
      </w:r>
    </w:p>
    <w:p w:rsidR="00F8778A" w:rsidRPr="00FB0ABC" w:rsidRDefault="00F8778A" w:rsidP="00C92651">
      <w:pPr>
        <w:pStyle w:val="Bezriadkovania"/>
        <w:tabs>
          <w:tab w:val="left" w:pos="6255"/>
        </w:tabs>
        <w:jc w:val="both"/>
        <w:rPr>
          <w:rFonts w:ascii="Times New Roman" w:hAnsi="Times New Roman" w:cs="Times New Roman"/>
        </w:rPr>
      </w:pPr>
      <w:r w:rsidRPr="00FB0ABC">
        <w:rPr>
          <w:rFonts w:ascii="Times New Roman" w:hAnsi="Times New Roman" w:cs="Times New Roman"/>
        </w:rPr>
        <w:t> </w:t>
      </w:r>
      <w:r w:rsidR="00C92651">
        <w:rPr>
          <w:rFonts w:ascii="Times New Roman" w:hAnsi="Times New Roman" w:cs="Times New Roman"/>
        </w:rPr>
        <w:tab/>
      </w:r>
    </w:p>
    <w:p w:rsidR="00F8778A" w:rsidRPr="00FB0ABC" w:rsidRDefault="00F8778A" w:rsidP="00F1255F">
      <w:pPr>
        <w:pStyle w:val="Bezriadkovania"/>
        <w:jc w:val="both"/>
        <w:rPr>
          <w:rFonts w:ascii="Times New Roman" w:hAnsi="Times New Roman" w:cs="Times New Roman"/>
        </w:rPr>
      </w:pPr>
      <w:r w:rsidRPr="00FB0ABC">
        <w:rPr>
          <w:rFonts w:ascii="Times New Roman" w:hAnsi="Times New Roman" w:cs="Times New Roman"/>
        </w:rPr>
        <w:t>2.)</w:t>
      </w:r>
      <w:r w:rsidRPr="00FB0ABC">
        <w:rPr>
          <w:rFonts w:ascii="Times New Roman" w:hAnsi="Times New Roman" w:cs="Times New Roman"/>
          <w:i/>
          <w:iCs/>
        </w:rPr>
        <w:t xml:space="preserve">   </w:t>
      </w:r>
      <w:r w:rsidR="00C92651">
        <w:rPr>
          <w:rFonts w:ascii="Times New Roman" w:hAnsi="Times New Roman" w:cs="Times New Roman"/>
          <w:i/>
          <w:iCs/>
        </w:rPr>
        <w:t xml:space="preserve">udelenie </w:t>
      </w:r>
      <w:r w:rsidRPr="00FB0ABC">
        <w:rPr>
          <w:rFonts w:ascii="Times New Roman" w:hAnsi="Times New Roman" w:cs="Times New Roman"/>
          <w:i/>
          <w:iCs/>
        </w:rPr>
        <w:t>prokúry.</w:t>
      </w:r>
    </w:p>
    <w:p w:rsidR="00F8778A" w:rsidRDefault="00F8778A" w:rsidP="00F1255F">
      <w:pPr>
        <w:pStyle w:val="Bezriadkovania"/>
        <w:jc w:val="both"/>
        <w:rPr>
          <w:rFonts w:ascii="Times New Roman" w:hAnsi="Times New Roman" w:cs="Times New Roman"/>
          <w:b/>
        </w:rPr>
      </w:pPr>
      <w:r w:rsidRPr="00FB0ABC">
        <w:rPr>
          <w:rFonts w:ascii="Times New Roman" w:hAnsi="Times New Roman" w:cs="Times New Roman"/>
        </w:rPr>
        <w:t xml:space="preserve">Prokúrou splnomocňuje podnikateľ prokuristu na všetky právne úkony, ku ktorým dochádza pri prevádzke podniku, aj keď sa na ne inak vyžaduje osobitné plnomocenstvo. </w:t>
      </w:r>
      <w:r w:rsidRPr="00C92651">
        <w:rPr>
          <w:rFonts w:ascii="Times New Roman" w:hAnsi="Times New Roman" w:cs="Times New Roman"/>
          <w:b/>
        </w:rPr>
        <w:t xml:space="preserve">Prokúru možno udeliť len </w:t>
      </w:r>
      <w:r w:rsidRPr="00C92651">
        <w:rPr>
          <w:rFonts w:ascii="Times New Roman" w:hAnsi="Times New Roman" w:cs="Times New Roman"/>
          <w:b/>
          <w:u w:val="single"/>
        </w:rPr>
        <w:t>FO</w:t>
      </w:r>
      <w:r w:rsidR="00C92651">
        <w:rPr>
          <w:rFonts w:ascii="Times New Roman" w:hAnsi="Times New Roman" w:cs="Times New Roman"/>
          <w:b/>
        </w:rPr>
        <w:t>, možno ju udeliť aj viacerým FO.</w:t>
      </w:r>
    </w:p>
    <w:p w:rsidR="00C92651" w:rsidRDefault="00C92651" w:rsidP="00DB3852">
      <w:pPr>
        <w:pStyle w:val="Bezriadkovania"/>
        <w:numPr>
          <w:ilvl w:val="0"/>
          <w:numId w:val="17"/>
        </w:numPr>
        <w:jc w:val="both"/>
        <w:rPr>
          <w:rFonts w:ascii="Times New Roman" w:hAnsi="Times New Roman" w:cs="Times New Roman"/>
        </w:rPr>
      </w:pPr>
      <w:r w:rsidRPr="00FB0ABC">
        <w:rPr>
          <w:rFonts w:ascii="Times New Roman" w:hAnsi="Times New Roman" w:cs="Times New Roman"/>
        </w:rPr>
        <w:t>je osobitným druhom plnej m</w:t>
      </w:r>
      <w:r>
        <w:rPr>
          <w:rFonts w:ascii="Times New Roman" w:hAnsi="Times New Roman" w:cs="Times New Roman"/>
        </w:rPr>
        <w:t>oci typickým je obchodné vzťahy</w:t>
      </w:r>
    </w:p>
    <w:p w:rsidR="00C92651" w:rsidRPr="00C92651" w:rsidRDefault="00C92651" w:rsidP="00DB3852">
      <w:pPr>
        <w:pStyle w:val="Bezriadkovania"/>
        <w:numPr>
          <w:ilvl w:val="0"/>
          <w:numId w:val="17"/>
        </w:numPr>
        <w:jc w:val="both"/>
        <w:rPr>
          <w:rFonts w:ascii="Times New Roman" w:hAnsi="Times New Roman" w:cs="Times New Roman"/>
        </w:rPr>
      </w:pPr>
      <w:r>
        <w:rPr>
          <w:rFonts w:ascii="Times New Roman" w:hAnsi="Times New Roman" w:cs="Times New Roman"/>
        </w:rPr>
        <w:t>zapisuje sa do OR- zápis má konštitutívne účinky</w:t>
      </w:r>
    </w:p>
    <w:p w:rsidR="00F8778A" w:rsidRPr="00FB0ABC" w:rsidRDefault="00C92651" w:rsidP="00DB3852">
      <w:pPr>
        <w:pStyle w:val="Bezriadkovania"/>
        <w:numPr>
          <w:ilvl w:val="0"/>
          <w:numId w:val="17"/>
        </w:numPr>
        <w:jc w:val="both"/>
        <w:rPr>
          <w:rFonts w:ascii="Times New Roman" w:hAnsi="Times New Roman" w:cs="Times New Roman"/>
        </w:rPr>
      </w:pPr>
      <w:r>
        <w:rPr>
          <w:rFonts w:ascii="Times New Roman" w:hAnsi="Times New Roman" w:cs="Times New Roman"/>
        </w:rPr>
        <w:t>v</w:t>
      </w:r>
      <w:r w:rsidR="00F8778A" w:rsidRPr="00FB0ABC">
        <w:rPr>
          <w:rFonts w:ascii="Times New Roman" w:hAnsi="Times New Roman" w:cs="Times New Roman"/>
        </w:rPr>
        <w:t> prokúre nie je zahrnuté oprávnenie scudzovať nehnuteľnosti a zaťažovať ich, ibaže je toto oprávnenie výslovne v udelení  prokúry uvedené.</w:t>
      </w:r>
    </w:p>
    <w:p w:rsidR="00F8778A" w:rsidRPr="00FB0ABC" w:rsidRDefault="00C92651" w:rsidP="00DB3852">
      <w:pPr>
        <w:pStyle w:val="Bezriadkovania"/>
        <w:numPr>
          <w:ilvl w:val="0"/>
          <w:numId w:val="17"/>
        </w:numPr>
        <w:jc w:val="both"/>
        <w:rPr>
          <w:rFonts w:ascii="Times New Roman" w:hAnsi="Times New Roman" w:cs="Times New Roman"/>
        </w:rPr>
      </w:pPr>
      <w:r>
        <w:rPr>
          <w:rFonts w:ascii="Times New Roman" w:hAnsi="Times New Roman" w:cs="Times New Roman"/>
        </w:rPr>
        <w:t>o</w:t>
      </w:r>
      <w:r w:rsidR="00F8778A" w:rsidRPr="00FB0ABC">
        <w:rPr>
          <w:rFonts w:ascii="Times New Roman" w:hAnsi="Times New Roman" w:cs="Times New Roman"/>
        </w:rPr>
        <w:t>bmedzenie prokúry vnútornými pokynmi nemá právne následky voči tretím osobám.</w:t>
      </w:r>
    </w:p>
    <w:p w:rsidR="00F8778A" w:rsidRPr="00FB0ABC" w:rsidRDefault="00F8778A" w:rsidP="00DB3852">
      <w:pPr>
        <w:pStyle w:val="Bezriadkovania"/>
        <w:numPr>
          <w:ilvl w:val="0"/>
          <w:numId w:val="17"/>
        </w:numPr>
        <w:jc w:val="both"/>
        <w:rPr>
          <w:rFonts w:ascii="Times New Roman" w:hAnsi="Times New Roman" w:cs="Times New Roman"/>
        </w:rPr>
      </w:pPr>
      <w:r w:rsidRPr="00FB0ABC">
        <w:rPr>
          <w:rFonts w:ascii="Times New Roman" w:hAnsi="Times New Roman" w:cs="Times New Roman"/>
        </w:rPr>
        <w:t>pre udeľovanie prokúry nepredpisuje O</w:t>
      </w:r>
      <w:r w:rsidR="00C92651">
        <w:rPr>
          <w:rFonts w:ascii="Times New Roman" w:hAnsi="Times New Roman" w:cs="Times New Roman"/>
        </w:rPr>
        <w:t>bZ špeciálnu formu, k</w:t>
      </w:r>
      <w:r w:rsidRPr="00FB0ABC">
        <w:rPr>
          <w:rFonts w:ascii="Times New Roman" w:hAnsi="Times New Roman" w:cs="Times New Roman"/>
        </w:rPr>
        <w:t>eďže ide o plnú moc, ktorá sa netýka iba určitého</w:t>
      </w:r>
      <w:r w:rsidR="00C92651">
        <w:rPr>
          <w:rFonts w:ascii="Times New Roman" w:hAnsi="Times New Roman" w:cs="Times New Roman"/>
        </w:rPr>
        <w:t xml:space="preserve"> právneho úkonu, v zmysle ObZ </w:t>
      </w:r>
      <w:r w:rsidRPr="00FB0ABC">
        <w:rPr>
          <w:rFonts w:ascii="Times New Roman" w:hAnsi="Times New Roman" w:cs="Times New Roman"/>
        </w:rPr>
        <w:t xml:space="preserve"> je nutné, aby bola udelená písomne;</w:t>
      </w:r>
    </w:p>
    <w:p w:rsidR="00F8778A" w:rsidRPr="00FB0ABC" w:rsidRDefault="00F8778A" w:rsidP="00DB3852">
      <w:pPr>
        <w:pStyle w:val="Bezriadkovania"/>
        <w:numPr>
          <w:ilvl w:val="0"/>
          <w:numId w:val="17"/>
        </w:numPr>
        <w:jc w:val="both"/>
        <w:rPr>
          <w:rFonts w:ascii="Times New Roman" w:hAnsi="Times New Roman" w:cs="Times New Roman"/>
        </w:rPr>
      </w:pPr>
      <w:r w:rsidRPr="00FB0ABC">
        <w:rPr>
          <w:rFonts w:ascii="Times New Roman" w:hAnsi="Times New Roman" w:cs="Times New Roman"/>
        </w:rPr>
        <w:t xml:space="preserve">prokúru vystavuje podnikateľ - FO </w:t>
      </w:r>
      <w:r w:rsidR="00C92651">
        <w:rPr>
          <w:rFonts w:ascii="Times New Roman" w:hAnsi="Times New Roman" w:cs="Times New Roman"/>
        </w:rPr>
        <w:t xml:space="preserve">osobne, PO prostredníctvom štatutárneho </w:t>
      </w:r>
      <w:r w:rsidRPr="00FB0ABC">
        <w:rPr>
          <w:rFonts w:ascii="Times New Roman" w:hAnsi="Times New Roman" w:cs="Times New Roman"/>
        </w:rPr>
        <w:t xml:space="preserve">orgánu. </w:t>
      </w:r>
    </w:p>
    <w:p w:rsidR="00925699" w:rsidRDefault="00925699" w:rsidP="00DB3852">
      <w:pPr>
        <w:pStyle w:val="Bezriadkovania"/>
        <w:numPr>
          <w:ilvl w:val="0"/>
          <w:numId w:val="17"/>
        </w:numPr>
        <w:jc w:val="both"/>
        <w:rPr>
          <w:rFonts w:ascii="Times New Roman" w:hAnsi="Times New Roman" w:cs="Times New Roman"/>
        </w:rPr>
      </w:pPr>
      <w:r>
        <w:rPr>
          <w:rFonts w:ascii="Times New Roman" w:hAnsi="Times New Roman" w:cs="Times New Roman"/>
        </w:rPr>
        <w:t>a</w:t>
      </w:r>
      <w:r w:rsidR="00F8778A" w:rsidRPr="00FB0ABC">
        <w:rPr>
          <w:rFonts w:ascii="Times New Roman" w:hAnsi="Times New Roman" w:cs="Times New Roman"/>
        </w:rPr>
        <w:t>k bola prokúra udelená viacerým osobám, musí návrh obsahovať aj určenie, či každý prokurista môže konať samostatne, prípadne koľko prokuristov musí kon</w:t>
      </w:r>
      <w:r>
        <w:rPr>
          <w:rFonts w:ascii="Times New Roman" w:hAnsi="Times New Roman" w:cs="Times New Roman"/>
        </w:rPr>
        <w:t>ať spoločne</w:t>
      </w:r>
      <w:r w:rsidR="00F8778A" w:rsidRPr="00FB0ABC">
        <w:rPr>
          <w:rFonts w:ascii="Times New Roman" w:hAnsi="Times New Roman" w:cs="Times New Roman"/>
        </w:rPr>
        <w:t xml:space="preserve"> =&gt;   prokúra prestáva byť </w:t>
      </w:r>
      <w:r w:rsidR="0010513A" w:rsidRPr="00FB0ABC">
        <w:rPr>
          <w:rFonts w:ascii="Times New Roman" w:hAnsi="Times New Roman" w:cs="Times New Roman"/>
        </w:rPr>
        <w:t>účinná u</w:t>
      </w:r>
      <w:r w:rsidR="00F8778A" w:rsidRPr="00FB0ABC">
        <w:rPr>
          <w:rFonts w:ascii="Times New Roman" w:hAnsi="Times New Roman" w:cs="Times New Roman"/>
        </w:rPr>
        <w:t>ž odvolaním prokuristu, alebo jeho vzdaním sa funkcie;</w:t>
      </w:r>
    </w:p>
    <w:p w:rsidR="00F8778A" w:rsidRPr="00925699" w:rsidRDefault="00925699" w:rsidP="00DB3852">
      <w:pPr>
        <w:pStyle w:val="Bezriadkovania"/>
        <w:numPr>
          <w:ilvl w:val="0"/>
          <w:numId w:val="17"/>
        </w:numPr>
        <w:jc w:val="both"/>
        <w:rPr>
          <w:rFonts w:ascii="Times New Roman" w:hAnsi="Times New Roman" w:cs="Times New Roman"/>
        </w:rPr>
      </w:pPr>
      <w:r>
        <w:rPr>
          <w:rFonts w:ascii="Times New Roman" w:hAnsi="Times New Roman" w:cs="Times New Roman"/>
        </w:rPr>
        <w:t>o</w:t>
      </w:r>
      <w:r w:rsidR="00F8778A" w:rsidRPr="00925699">
        <w:rPr>
          <w:rFonts w:ascii="Times New Roman" w:hAnsi="Times New Roman" w:cs="Times New Roman"/>
        </w:rPr>
        <w:t>kruh osôb, ktoré je možné vymenovať do funkcie prokuri</w:t>
      </w:r>
      <w:r>
        <w:rPr>
          <w:rFonts w:ascii="Times New Roman" w:hAnsi="Times New Roman" w:cs="Times New Roman"/>
        </w:rPr>
        <w:t xml:space="preserve">stu, nie je v zákone vymedzený, </w:t>
      </w:r>
      <w:r w:rsidR="00F8778A" w:rsidRPr="00925699">
        <w:rPr>
          <w:rFonts w:ascii="Times New Roman" w:hAnsi="Times New Roman" w:cs="Times New Roman"/>
        </w:rPr>
        <w:t xml:space="preserve">v zásade </w:t>
      </w:r>
      <w:r>
        <w:rPr>
          <w:rFonts w:ascii="Times New Roman" w:hAnsi="Times New Roman" w:cs="Times New Roman"/>
        </w:rPr>
        <w:t xml:space="preserve">prokuristom </w:t>
      </w:r>
      <w:r w:rsidR="00F8778A" w:rsidRPr="00925699">
        <w:rPr>
          <w:rFonts w:ascii="Times New Roman" w:hAnsi="Times New Roman" w:cs="Times New Roman"/>
        </w:rPr>
        <w:t>nemôžu byť osoby, ktorým oprávnenie zaväzovať podnikateľa vyplýva z</w:t>
      </w:r>
      <w:r>
        <w:rPr>
          <w:rFonts w:ascii="Times New Roman" w:hAnsi="Times New Roman" w:cs="Times New Roman"/>
        </w:rPr>
        <w:t xml:space="preserve"> iných dôvodov (napr. člen štatutárneho </w:t>
      </w:r>
      <w:r w:rsidR="00F8778A" w:rsidRPr="00925699">
        <w:rPr>
          <w:rFonts w:ascii="Times New Roman" w:hAnsi="Times New Roman" w:cs="Times New Roman"/>
        </w:rPr>
        <w:t>orgánu).</w:t>
      </w:r>
    </w:p>
    <w:p w:rsidR="00925699" w:rsidRDefault="00925699" w:rsidP="00F1255F">
      <w:pPr>
        <w:pStyle w:val="Bezriadkovania"/>
        <w:jc w:val="both"/>
        <w:rPr>
          <w:rFonts w:ascii="Times New Roman" w:hAnsi="Times New Roman" w:cs="Times New Roman"/>
        </w:rPr>
      </w:pPr>
    </w:p>
    <w:p w:rsidR="00F8778A" w:rsidRPr="00FB0ABC" w:rsidRDefault="00F8778A" w:rsidP="00F1255F">
      <w:pPr>
        <w:pStyle w:val="Bezriadkovania"/>
        <w:jc w:val="both"/>
        <w:rPr>
          <w:rFonts w:ascii="Times New Roman" w:hAnsi="Times New Roman" w:cs="Times New Roman"/>
        </w:rPr>
      </w:pPr>
      <w:r w:rsidRPr="00FB0ABC">
        <w:rPr>
          <w:rFonts w:ascii="Times New Roman" w:hAnsi="Times New Roman" w:cs="Times New Roman"/>
        </w:rPr>
        <w:t xml:space="preserve">Kto bol pri </w:t>
      </w:r>
      <w:r w:rsidRPr="00925699">
        <w:rPr>
          <w:rFonts w:ascii="Times New Roman" w:hAnsi="Times New Roman" w:cs="Times New Roman"/>
          <w:b/>
        </w:rPr>
        <w:t>prevádzkovaní podniku</w:t>
      </w:r>
      <w:r w:rsidRPr="00FB0ABC">
        <w:rPr>
          <w:rFonts w:ascii="Times New Roman" w:hAnsi="Times New Roman" w:cs="Times New Roman"/>
        </w:rPr>
        <w:t xml:space="preserve"> poverený určitou činnosťou, je splnomocnený na všetky úkony, ku ktorým pri tejto činnosti obvykle dochádza.</w:t>
      </w:r>
      <w:r w:rsidR="00925699">
        <w:rPr>
          <w:rFonts w:ascii="Times New Roman" w:hAnsi="Times New Roman" w:cs="Times New Roman"/>
        </w:rPr>
        <w:t xml:space="preserve"> Tieto činnosti spravidla vychádzajú z nterných organizačných aktov podnikateľa. </w:t>
      </w:r>
      <w:r w:rsidRPr="00FB0ABC">
        <w:rPr>
          <w:rFonts w:ascii="Times New Roman" w:hAnsi="Times New Roman" w:cs="Times New Roman"/>
        </w:rPr>
        <w:t>Ak osoba svojím konaním prekročí rozsah poverenia, toto konanie podnikateľa zaväzuje len vtedy, ak tretia osoba o prekročení rozsahu poverenia nevedela a s prihliadnutím na všetky okolno</w:t>
      </w:r>
      <w:r w:rsidR="00925699">
        <w:rPr>
          <w:rFonts w:ascii="Times New Roman" w:hAnsi="Times New Roman" w:cs="Times New Roman"/>
        </w:rPr>
        <w:t xml:space="preserve">sti prípadu ani nemohla vedieť. </w:t>
      </w:r>
      <w:r w:rsidRPr="00FB0ABC">
        <w:rPr>
          <w:rFonts w:ascii="Times New Roman" w:hAnsi="Times New Roman" w:cs="Times New Roman"/>
        </w:rPr>
        <w:t xml:space="preserve">Podnikateľa zaväzuje aj </w:t>
      </w:r>
      <w:r w:rsidRPr="00925699">
        <w:rPr>
          <w:rFonts w:ascii="Times New Roman" w:hAnsi="Times New Roman" w:cs="Times New Roman"/>
          <w:b/>
        </w:rPr>
        <w:t xml:space="preserve">konanie </w:t>
      </w:r>
      <w:r w:rsidRPr="00925699">
        <w:rPr>
          <w:rFonts w:ascii="Times New Roman" w:hAnsi="Times New Roman" w:cs="Times New Roman"/>
          <w:b/>
        </w:rPr>
        <w:lastRenderedPageBreak/>
        <w:t>inej osoby v jeho prevádzkárni</w:t>
      </w:r>
      <w:r w:rsidRPr="00FB0ABC">
        <w:rPr>
          <w:rFonts w:ascii="Times New Roman" w:hAnsi="Times New Roman" w:cs="Times New Roman"/>
        </w:rPr>
        <w:t>, ak nemohla tretia osoba vedieť, že konajúca osoba na to nie je oprávnená.“</w:t>
      </w:r>
      <w:r w:rsidR="0010513A" w:rsidRPr="00FB0ABC">
        <w:rPr>
          <w:rFonts w:ascii="Times New Roman" w:hAnsi="Times New Roman" w:cs="Times New Roman"/>
        </w:rPr>
        <w:t xml:space="preserve"> </w:t>
      </w:r>
      <w:r w:rsidRPr="00FB0ABC">
        <w:rPr>
          <w:rFonts w:ascii="Times New Roman" w:hAnsi="Times New Roman" w:cs="Times New Roman"/>
        </w:rPr>
        <w:t>Dôkazné bremeno pri vyvrátení dobromyseľnosti tretej osoby zaťažuje podnikateľa.</w:t>
      </w:r>
    </w:p>
    <w:p w:rsidR="0010513A" w:rsidRPr="00FB0ABC" w:rsidRDefault="0010513A" w:rsidP="00F1255F">
      <w:pPr>
        <w:pStyle w:val="Bezriadkovania"/>
        <w:jc w:val="both"/>
        <w:rPr>
          <w:rFonts w:ascii="Times New Roman" w:hAnsi="Times New Roman" w:cs="Times New Roman"/>
          <w:b/>
        </w:rPr>
      </w:pPr>
    </w:p>
    <w:p w:rsidR="00F8778A" w:rsidRPr="00FB0ABC" w:rsidRDefault="0010513A" w:rsidP="00F1255F">
      <w:pPr>
        <w:pStyle w:val="Bezriadkovania"/>
        <w:jc w:val="both"/>
        <w:rPr>
          <w:rFonts w:ascii="Times New Roman" w:hAnsi="Times New Roman" w:cs="Times New Roman"/>
          <w:b/>
        </w:rPr>
      </w:pPr>
      <w:r w:rsidRPr="00FB0ABC">
        <w:rPr>
          <w:rFonts w:ascii="Times New Roman" w:hAnsi="Times New Roman" w:cs="Times New Roman"/>
          <w:b/>
        </w:rPr>
        <w:t>6. Podnikanie zahraničných osôb, ochrana majetku zahraničných osôb. Sloboda usadzovania v judikatúre SD EÚ, prípady: Daily Mail, Centros, Überseering, Inspire Art.</w:t>
      </w:r>
    </w:p>
    <w:p w:rsidR="0010513A" w:rsidRPr="00FB0ABC" w:rsidRDefault="0010513A" w:rsidP="00F1255F">
      <w:pPr>
        <w:pStyle w:val="Bezriadkovania"/>
        <w:jc w:val="both"/>
        <w:rPr>
          <w:rFonts w:ascii="Times New Roman" w:hAnsi="Times New Roman" w:cs="Times New Roman"/>
          <w:b/>
        </w:rPr>
      </w:pPr>
    </w:p>
    <w:p w:rsidR="0010513A" w:rsidRPr="00FB0ABC" w:rsidRDefault="0010513A" w:rsidP="00F1255F">
      <w:pPr>
        <w:pStyle w:val="Bezriadkovania"/>
        <w:jc w:val="both"/>
        <w:rPr>
          <w:rFonts w:ascii="Times New Roman" w:hAnsi="Times New Roman" w:cs="Times New Roman"/>
          <w:u w:val="single"/>
        </w:rPr>
      </w:pPr>
      <w:r w:rsidRPr="00FB0ABC">
        <w:rPr>
          <w:rFonts w:ascii="Times New Roman" w:hAnsi="Times New Roman" w:cs="Times New Roman"/>
        </w:rPr>
        <w:t xml:space="preserve">Zahraničné osoby môžu podnikať na území SR za rovnakých podmienok a v rovnakom rozsahu ako slovenské osoby, </w:t>
      </w:r>
      <w:r w:rsidRPr="00FB0ABC">
        <w:rPr>
          <w:rFonts w:ascii="Times New Roman" w:hAnsi="Times New Roman" w:cs="Times New Roman"/>
          <w:u w:val="single"/>
        </w:rPr>
        <w:t>pokiaľ zo zákona nevyplýva niečo iné</w:t>
      </w:r>
      <w:r w:rsidRPr="00FB0ABC">
        <w:rPr>
          <w:rFonts w:ascii="Times New Roman" w:hAnsi="Times New Roman" w:cs="Times New Roman"/>
        </w:rPr>
        <w:t>.“ =&gt; tzv. národný režim cudzincov</w:t>
      </w:r>
    </w:p>
    <w:p w:rsidR="00B9449C" w:rsidRDefault="0010513A" w:rsidP="00F1255F">
      <w:pPr>
        <w:pStyle w:val="Bezriadkovania"/>
        <w:jc w:val="both"/>
        <w:rPr>
          <w:rFonts w:ascii="Times New Roman" w:hAnsi="Times New Roman" w:cs="Times New Roman"/>
        </w:rPr>
      </w:pPr>
      <w:r w:rsidRPr="00FB0ABC">
        <w:rPr>
          <w:rFonts w:ascii="Times New Roman" w:hAnsi="Times New Roman" w:cs="Times New Roman"/>
          <w:b/>
        </w:rPr>
        <w:t>Zahraničnou osobou</w:t>
      </w:r>
      <w:r w:rsidRPr="00FB0ABC">
        <w:rPr>
          <w:rFonts w:ascii="Times New Roman" w:hAnsi="Times New Roman" w:cs="Times New Roman"/>
        </w:rPr>
        <w:t xml:space="preserve"> sa rozumie FO s bydliskom alebo PO so sídlom mimo územia SR</w:t>
      </w:r>
      <w:r w:rsidR="00B9449C">
        <w:rPr>
          <w:rFonts w:ascii="Times New Roman" w:hAnsi="Times New Roman" w:cs="Times New Roman"/>
        </w:rPr>
        <w:t>.</w:t>
      </w:r>
    </w:p>
    <w:p w:rsidR="0010513A" w:rsidRPr="00FB0ABC" w:rsidRDefault="0010513A" w:rsidP="00F1255F">
      <w:pPr>
        <w:pStyle w:val="Bezriadkovania"/>
        <w:jc w:val="both"/>
        <w:rPr>
          <w:rFonts w:ascii="Times New Roman" w:hAnsi="Times New Roman" w:cs="Times New Roman"/>
        </w:rPr>
      </w:pPr>
      <w:r w:rsidRPr="00B9449C">
        <w:rPr>
          <w:rFonts w:ascii="Times New Roman" w:hAnsi="Times New Roman" w:cs="Times New Roman"/>
          <w:b/>
        </w:rPr>
        <w:t>Podnikaním zahraničnej osoby</w:t>
      </w:r>
      <w:r w:rsidRPr="00FB0ABC">
        <w:rPr>
          <w:rFonts w:ascii="Times New Roman" w:hAnsi="Times New Roman" w:cs="Times New Roman"/>
        </w:rPr>
        <w:t xml:space="preserve"> na území SR sa rozumie podnikanie tejto osoby, ak má podnik alebo jeho organizačnú zložku  umiestnenú na území SR.</w:t>
      </w:r>
      <w:r w:rsidR="00B9449C">
        <w:rPr>
          <w:rFonts w:ascii="Times New Roman" w:hAnsi="Times New Roman" w:cs="Times New Roman"/>
        </w:rPr>
        <w:t xml:space="preserve"> </w:t>
      </w:r>
      <w:r w:rsidRPr="00FB0ABC">
        <w:rPr>
          <w:rFonts w:ascii="Times New Roman" w:hAnsi="Times New Roman" w:cs="Times New Roman"/>
        </w:rPr>
        <w:t xml:space="preserve">Oprávnenie zahraničnej osoby podnikať na území SR vzniká ku dňu zápisu podniku tejto osoby alebo jeho organizačnej zložky do </w:t>
      </w:r>
      <w:r w:rsidR="006C34DF">
        <w:rPr>
          <w:rFonts w:ascii="Times New Roman" w:hAnsi="Times New Roman" w:cs="Times New Roman"/>
        </w:rPr>
        <w:t>OR</w:t>
      </w:r>
      <w:r w:rsidRPr="00FB0ABC">
        <w:rPr>
          <w:rFonts w:ascii="Times New Roman" w:hAnsi="Times New Roman" w:cs="Times New Roman"/>
        </w:rPr>
        <w:t xml:space="preserve"> v rozsahu predmetu podnikania zapísanom v obchodnom registri. Návrh na zápis podáva zahraničná osoba.  </w:t>
      </w:r>
      <w:r w:rsidR="006C34DF">
        <w:rPr>
          <w:rFonts w:ascii="Times New Roman" w:hAnsi="Times New Roman" w:cs="Times New Roman"/>
        </w:rPr>
        <w:t>P</w:t>
      </w:r>
      <w:r w:rsidRPr="00FB0ABC">
        <w:rPr>
          <w:rFonts w:ascii="Times New Roman" w:hAnsi="Times New Roman" w:cs="Times New Roman"/>
        </w:rPr>
        <w:t xml:space="preserve">ovinnosť zápisu FO do </w:t>
      </w:r>
      <w:r w:rsidR="006C34DF">
        <w:rPr>
          <w:rFonts w:ascii="Times New Roman" w:hAnsi="Times New Roman" w:cs="Times New Roman"/>
        </w:rPr>
        <w:t>OR</w:t>
      </w:r>
      <w:r w:rsidRPr="00FB0ABC">
        <w:rPr>
          <w:rFonts w:ascii="Times New Roman" w:hAnsi="Times New Roman" w:cs="Times New Roman"/>
        </w:rPr>
        <w:t xml:space="preserve"> sa nevzťahuje na FO, ktoré majú bydlisko v niektorom z členských štátov EÚ alebo v členskom štáte OECD.</w:t>
      </w:r>
    </w:p>
    <w:p w:rsidR="0010513A" w:rsidRPr="00FB0ABC" w:rsidRDefault="0010513A" w:rsidP="00F1255F">
      <w:pPr>
        <w:pStyle w:val="Bezriadkovania"/>
        <w:jc w:val="both"/>
        <w:rPr>
          <w:rFonts w:ascii="Times New Roman" w:hAnsi="Times New Roman" w:cs="Times New Roman"/>
        </w:rPr>
      </w:pPr>
      <w:r w:rsidRPr="00FB0ABC">
        <w:rPr>
          <w:rFonts w:ascii="Times New Roman" w:hAnsi="Times New Roman" w:cs="Times New Roman"/>
        </w:rPr>
        <w:t>Na obchodných dokumentoch týkajúcich sa podniku zahraničnej osoby alebo jeho organizačnej zložky sa uvádza aj označenie zahraničného OR  alebo inej evidencie, do ktorej sa zahraničná osoba zapisuje a údaje zapisované do tohto registra či evidencie.</w:t>
      </w:r>
    </w:p>
    <w:p w:rsidR="0010513A" w:rsidRPr="00FB0ABC" w:rsidRDefault="006C34DF" w:rsidP="006C34DF">
      <w:pPr>
        <w:pStyle w:val="Bezriadkovania"/>
        <w:jc w:val="both"/>
        <w:rPr>
          <w:rFonts w:ascii="Times New Roman" w:hAnsi="Times New Roman" w:cs="Times New Roman"/>
        </w:rPr>
      </w:pPr>
      <w:r>
        <w:rPr>
          <w:rFonts w:ascii="Times New Roman" w:hAnsi="Times New Roman" w:cs="Times New Roman"/>
        </w:rPr>
        <w:t xml:space="preserve">Od </w:t>
      </w:r>
      <w:r w:rsidRPr="006C34DF">
        <w:rPr>
          <w:rFonts w:ascii="Times New Roman" w:hAnsi="Times New Roman" w:cs="Times New Roman"/>
          <w:u w:val="single"/>
        </w:rPr>
        <w:t>podnikania zahraničnej osoby treba odlišovať založenie obchodnej spoločnosti so sídlom na území SR</w:t>
      </w:r>
      <w:r>
        <w:rPr>
          <w:rFonts w:ascii="Times New Roman" w:hAnsi="Times New Roman" w:cs="Times New Roman"/>
        </w:rPr>
        <w:t xml:space="preserve"> zahraničnou osobou. V tomto prípade nejde o podnikanie zahraničnej osoby na pzemí SR, ale o účasť zahraničnej osoby na podnikaní slovenskej PO.</w:t>
      </w:r>
    </w:p>
    <w:p w:rsidR="0001644E" w:rsidRDefault="0001644E" w:rsidP="00F1255F">
      <w:pPr>
        <w:pStyle w:val="Bezriadkovania"/>
        <w:jc w:val="both"/>
        <w:rPr>
          <w:rFonts w:ascii="Times New Roman" w:hAnsi="Times New Roman" w:cs="Times New Roman"/>
          <w:b/>
          <w:i/>
          <w:iCs/>
        </w:rPr>
      </w:pPr>
    </w:p>
    <w:p w:rsidR="0010513A" w:rsidRPr="00FB0ABC" w:rsidRDefault="0010513A" w:rsidP="00F1255F">
      <w:pPr>
        <w:pStyle w:val="Bezriadkovania"/>
        <w:jc w:val="both"/>
        <w:rPr>
          <w:rFonts w:ascii="Times New Roman" w:hAnsi="Times New Roman" w:cs="Times New Roman"/>
          <w:b/>
          <w:i/>
          <w:iCs/>
        </w:rPr>
      </w:pPr>
      <w:r w:rsidRPr="00FB0ABC">
        <w:rPr>
          <w:rFonts w:ascii="Times New Roman" w:hAnsi="Times New Roman" w:cs="Times New Roman"/>
          <w:b/>
          <w:i/>
          <w:iCs/>
        </w:rPr>
        <w:t xml:space="preserve">Majetková účasť zahraničných osôb v slovenských PO </w:t>
      </w:r>
      <w:r w:rsidR="006C34DF">
        <w:rPr>
          <w:rFonts w:ascii="Times New Roman" w:hAnsi="Times New Roman" w:cs="Times New Roman"/>
          <w:b/>
          <w:i/>
          <w:iCs/>
        </w:rPr>
        <w:t xml:space="preserve">(§ 24) </w:t>
      </w:r>
      <w:r w:rsidRPr="00FB0ABC">
        <w:rPr>
          <w:rFonts w:ascii="Times New Roman" w:hAnsi="Times New Roman" w:cs="Times New Roman"/>
        </w:rPr>
        <w:t xml:space="preserve">je možná 4 spôsobmi: </w:t>
      </w:r>
      <w:r w:rsidRPr="00FB0ABC">
        <w:rPr>
          <w:rFonts w:ascii="Times New Roman" w:hAnsi="Times New Roman" w:cs="Times New Roman"/>
          <w:b/>
          <w:i/>
          <w:iCs/>
        </w:rPr>
        <w:t xml:space="preserve"> </w:t>
      </w:r>
    </w:p>
    <w:p w:rsidR="0010513A" w:rsidRPr="00FB0ABC" w:rsidRDefault="0010513A" w:rsidP="00F1255F">
      <w:pPr>
        <w:pStyle w:val="Bezriadkovania"/>
        <w:jc w:val="both"/>
        <w:rPr>
          <w:rFonts w:ascii="Times New Roman" w:hAnsi="Times New Roman" w:cs="Times New Roman"/>
          <w:b/>
          <w:i/>
          <w:iCs/>
        </w:rPr>
      </w:pPr>
      <w:r w:rsidRPr="00FB0ABC">
        <w:rPr>
          <w:rFonts w:ascii="Times New Roman" w:hAnsi="Times New Roman" w:cs="Times New Roman"/>
          <w:b/>
          <w:i/>
          <w:iCs/>
        </w:rPr>
        <w:t xml:space="preserve">   </w:t>
      </w:r>
      <w:r w:rsidRPr="00FB0ABC">
        <w:rPr>
          <w:rFonts w:ascii="Times New Roman" w:hAnsi="Times New Roman" w:cs="Times New Roman"/>
        </w:rPr>
        <w:t>1.) Zahraničná osoba môže založiť tuzemskú PO spolu s ďalšími či už tuzemskými alebo zahraničnými FO alebo PO.</w:t>
      </w:r>
    </w:p>
    <w:p w:rsidR="0010513A" w:rsidRPr="00FB0ABC" w:rsidRDefault="0010513A" w:rsidP="00F1255F">
      <w:pPr>
        <w:pStyle w:val="Bezriadkovania"/>
        <w:jc w:val="both"/>
        <w:rPr>
          <w:rFonts w:ascii="Times New Roman" w:hAnsi="Times New Roman" w:cs="Times New Roman"/>
        </w:rPr>
      </w:pPr>
      <w:r w:rsidRPr="00FB0ABC">
        <w:rPr>
          <w:rFonts w:ascii="Times New Roman" w:hAnsi="Times New Roman" w:cs="Times New Roman"/>
          <w:b/>
          <w:i/>
          <w:iCs/>
        </w:rPr>
        <w:t xml:space="preserve">   </w:t>
      </w:r>
      <w:r w:rsidRPr="00FB0ABC">
        <w:rPr>
          <w:rFonts w:ascii="Times New Roman" w:hAnsi="Times New Roman" w:cs="Times New Roman"/>
        </w:rPr>
        <w:t>2.) Zahraničná osoba sa môže stať spoločníkom alebo členom už existujúcej tuzemskej PO (napr. odkúpením obchodného podielu v tuzemskej s.r.o.)</w:t>
      </w:r>
    </w:p>
    <w:p w:rsidR="0010513A" w:rsidRPr="00FB0ABC" w:rsidRDefault="0010513A" w:rsidP="00F1255F">
      <w:pPr>
        <w:pStyle w:val="Bezriadkovania"/>
        <w:jc w:val="both"/>
        <w:rPr>
          <w:rFonts w:ascii="Times New Roman" w:hAnsi="Times New Roman" w:cs="Times New Roman"/>
        </w:rPr>
      </w:pPr>
      <w:r w:rsidRPr="00FB0ABC">
        <w:rPr>
          <w:rFonts w:ascii="Times New Roman" w:hAnsi="Times New Roman" w:cs="Times New Roman"/>
          <w:b/>
          <w:i/>
          <w:iCs/>
        </w:rPr>
        <w:t xml:space="preserve">   </w:t>
      </w:r>
      <w:r w:rsidRPr="00FB0ABC">
        <w:rPr>
          <w:rFonts w:ascii="Times New Roman" w:hAnsi="Times New Roman" w:cs="Times New Roman"/>
        </w:rPr>
        <w:t>3.) Zahraničná osoba môže tiež sama založiť tuzemskú PO, ak O</w:t>
      </w:r>
      <w:r w:rsidR="006C34DF">
        <w:rPr>
          <w:rFonts w:ascii="Times New Roman" w:hAnsi="Times New Roman" w:cs="Times New Roman"/>
        </w:rPr>
        <w:t>b</w:t>
      </w:r>
      <w:r w:rsidRPr="00FB0ABC">
        <w:rPr>
          <w:rFonts w:ascii="Times New Roman" w:hAnsi="Times New Roman" w:cs="Times New Roman"/>
        </w:rPr>
        <w:t>Z takéhoto jediného zakladateľa pripúšťa (napr. s.r.o. alebo a.s.)</w:t>
      </w:r>
    </w:p>
    <w:p w:rsidR="0010513A" w:rsidRPr="00FB0ABC" w:rsidRDefault="0010513A" w:rsidP="00F1255F">
      <w:pPr>
        <w:pStyle w:val="Bezriadkovania"/>
        <w:jc w:val="both"/>
        <w:rPr>
          <w:rFonts w:ascii="Times New Roman" w:hAnsi="Times New Roman" w:cs="Times New Roman"/>
          <w:b/>
          <w:i/>
          <w:iCs/>
        </w:rPr>
      </w:pPr>
      <w:r w:rsidRPr="00FB0ABC">
        <w:rPr>
          <w:rFonts w:ascii="Times New Roman" w:hAnsi="Times New Roman" w:cs="Times New Roman"/>
          <w:b/>
          <w:i/>
          <w:iCs/>
        </w:rPr>
        <w:t xml:space="preserve">   </w:t>
      </w:r>
      <w:r w:rsidRPr="00FB0ABC">
        <w:rPr>
          <w:rFonts w:ascii="Times New Roman" w:hAnsi="Times New Roman" w:cs="Times New Roman"/>
        </w:rPr>
        <w:t xml:space="preserve">4.) Zahraničná osoba sa môže stať jediným spoločníkom už existujúcej tuzemskej PO, ak zákon jediného spoločníka pripúšťa. </w:t>
      </w:r>
    </w:p>
    <w:p w:rsidR="006C34DF" w:rsidRDefault="006C34DF" w:rsidP="00F1255F">
      <w:pPr>
        <w:pStyle w:val="Bezriadkovania"/>
        <w:jc w:val="both"/>
        <w:rPr>
          <w:rFonts w:ascii="Times New Roman" w:hAnsi="Times New Roman" w:cs="Times New Roman"/>
        </w:rPr>
      </w:pPr>
    </w:p>
    <w:p w:rsidR="006C34DF" w:rsidRDefault="0010513A" w:rsidP="006C34DF">
      <w:pPr>
        <w:pStyle w:val="Bezriadkovania"/>
        <w:jc w:val="both"/>
        <w:rPr>
          <w:rFonts w:ascii="Times New Roman" w:hAnsi="Times New Roman" w:cs="Times New Roman"/>
        </w:rPr>
      </w:pPr>
      <w:r w:rsidRPr="00FB0ABC">
        <w:rPr>
          <w:rFonts w:ascii="Times New Roman" w:hAnsi="Times New Roman" w:cs="Times New Roman"/>
        </w:rPr>
        <w:t>O</w:t>
      </w:r>
      <w:r w:rsidR="006C34DF">
        <w:rPr>
          <w:rFonts w:ascii="Times New Roman" w:hAnsi="Times New Roman" w:cs="Times New Roman"/>
        </w:rPr>
        <w:t>b</w:t>
      </w:r>
      <w:r w:rsidRPr="00FB0ABC">
        <w:rPr>
          <w:rFonts w:ascii="Times New Roman" w:hAnsi="Times New Roman" w:cs="Times New Roman"/>
        </w:rPr>
        <w:t>Z ustanovuje rovnakú pozíciu tuzemských a zahraničných osôb pri majetkovej účasti v tuzemských osobách</w:t>
      </w:r>
      <w:r w:rsidR="006C34DF">
        <w:rPr>
          <w:rFonts w:ascii="Times New Roman" w:hAnsi="Times New Roman" w:cs="Times New Roman"/>
        </w:rPr>
        <w:t>. Slovenská právna úprava pripúšťa premiestnenie sídla zahraničnej PO na územie SR a premiestnenie sídla slovenskej PO mimo územia SR, za podmienky, že to umožňuje medzinárodná zmluva, ktorou bola SR viazaná a právo EÚ.</w:t>
      </w:r>
    </w:p>
    <w:p w:rsidR="006C34DF" w:rsidRPr="00112FEB" w:rsidRDefault="006C34DF" w:rsidP="006C34DF">
      <w:pPr>
        <w:pStyle w:val="Bezriadkovania"/>
        <w:jc w:val="both"/>
        <w:rPr>
          <w:rFonts w:ascii="Times New Roman" w:hAnsi="Times New Roman" w:cs="Times New Roman"/>
          <w:color w:val="FF0000"/>
        </w:rPr>
      </w:pPr>
      <w:r w:rsidRPr="00112FEB">
        <w:rPr>
          <w:rFonts w:ascii="Times New Roman" w:hAnsi="Times New Roman" w:cs="Times New Roman"/>
          <w:color w:val="FF0000"/>
        </w:rPr>
        <w:t>(v tejto otázke možno spomenúť aj teóriu sídla, inkorporačnú teóriu- pozri otázka č.2)</w:t>
      </w:r>
    </w:p>
    <w:p w:rsidR="0010513A" w:rsidRPr="00FB0ABC" w:rsidRDefault="0010513A" w:rsidP="00F1255F">
      <w:pPr>
        <w:pStyle w:val="Bezriadkovania"/>
        <w:jc w:val="both"/>
        <w:rPr>
          <w:rFonts w:ascii="Times New Roman" w:hAnsi="Times New Roman" w:cs="Times New Roman"/>
          <w:b/>
        </w:rPr>
      </w:pPr>
    </w:p>
    <w:p w:rsidR="0001644E" w:rsidRPr="0001644E" w:rsidRDefault="0001644E" w:rsidP="00F1255F">
      <w:pPr>
        <w:spacing w:after="0" w:line="240" w:lineRule="auto"/>
        <w:jc w:val="both"/>
        <w:rPr>
          <w:rFonts w:ascii="Times New Roman" w:hAnsi="Times New Roman" w:cs="Times New Roman"/>
          <w:b/>
          <w:i/>
        </w:rPr>
      </w:pPr>
      <w:r w:rsidRPr="0001644E">
        <w:rPr>
          <w:rFonts w:ascii="Times New Roman" w:hAnsi="Times New Roman" w:cs="Times New Roman"/>
          <w:b/>
          <w:i/>
        </w:rPr>
        <w:t>Prípady:</w:t>
      </w:r>
    </w:p>
    <w:p w:rsidR="00971EDA" w:rsidRPr="00FB0ABC" w:rsidRDefault="00971EDA" w:rsidP="00F1255F">
      <w:pPr>
        <w:spacing w:after="0" w:line="240" w:lineRule="auto"/>
        <w:jc w:val="both"/>
        <w:rPr>
          <w:rFonts w:ascii="Times New Roman" w:hAnsi="Times New Roman" w:cs="Times New Roman"/>
          <w:b/>
          <w:u w:val="single"/>
        </w:rPr>
      </w:pPr>
      <w:r w:rsidRPr="00FB0ABC">
        <w:rPr>
          <w:rFonts w:ascii="Times New Roman" w:hAnsi="Times New Roman" w:cs="Times New Roman"/>
          <w:b/>
          <w:u w:val="single"/>
        </w:rPr>
        <w:t>Daily Mail</w:t>
      </w: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Skutkový stav:  </w:t>
      </w:r>
      <w:r w:rsidRPr="00FB0ABC">
        <w:rPr>
          <w:rFonts w:ascii="Times New Roman" w:hAnsi="Times New Roman" w:cs="Times New Roman"/>
        </w:rPr>
        <w:t xml:space="preserve">V prípade išlo o zmenu reálneho sídla spoločnosti a teda aj o zmenu sídla relevantného pre daňové účely. Spoločnosť Daily Mail Limited., založená podľa anglického práva, chcela presunúť hlavnú správu a kontrolu spoločnosti do Holandska za účelom dosiahnutia daňových výhod. Ministerstvo VB odmietlo udeliť súhlas na tento presun. Ten bol podľa anglického práva, potrebný k presunu hlavnej správy a tým aj </w:t>
      </w:r>
      <w:r w:rsidR="0001644E">
        <w:rPr>
          <w:rFonts w:ascii="Times New Roman" w:hAnsi="Times New Roman" w:cs="Times New Roman"/>
        </w:rPr>
        <w:t>daňového sídla do zahraničia. (</w:t>
      </w:r>
      <w:r w:rsidRPr="00FB0ABC">
        <w:rPr>
          <w:rFonts w:ascii="Times New Roman" w:hAnsi="Times New Roman" w:cs="Times New Roman"/>
        </w:rPr>
        <w:t>Vo VB sa uplatňuje teória skutočné sídla (realseat)</w:t>
      </w: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Právny problém: </w:t>
      </w:r>
      <w:r w:rsidRPr="00FB0ABC">
        <w:rPr>
          <w:rFonts w:ascii="Times New Roman" w:hAnsi="Times New Roman" w:cs="Times New Roman"/>
        </w:rPr>
        <w:t>Anglický súd sa obrátil na ESD s otázkou, či je v súlade s komunitárnym právom (slobodou usadzovania), pokiaľ členský štát podmieňuje presun hlavnej správy spoločnosti založenej podľa svojho vnútroštátneho práva do zahraničia udelením predchádzajúceho súhlasu, v prípade že:</w:t>
      </w:r>
    </w:p>
    <w:p w:rsidR="00971EDA" w:rsidRPr="00FB0ABC" w:rsidRDefault="00971EDA" w:rsidP="00DB3852">
      <w:pPr>
        <w:numPr>
          <w:ilvl w:val="1"/>
          <w:numId w:val="2"/>
        </w:numPr>
        <w:tabs>
          <w:tab w:val="clear" w:pos="3420"/>
          <w:tab w:val="left" w:pos="540"/>
        </w:tabs>
        <w:spacing w:after="0" w:line="240" w:lineRule="auto"/>
        <w:ind w:left="540" w:hanging="540"/>
        <w:jc w:val="both"/>
        <w:rPr>
          <w:rFonts w:ascii="Times New Roman" w:hAnsi="Times New Roman" w:cs="Times New Roman"/>
        </w:rPr>
      </w:pPr>
      <w:r w:rsidRPr="00FB0ABC">
        <w:rPr>
          <w:rFonts w:ascii="Times New Roman" w:hAnsi="Times New Roman" w:cs="Times New Roman"/>
        </w:rPr>
        <w:t>spoločnosť by sa tým mohla vyhnúť plateniu daní z už realizovaných ziskov</w:t>
      </w:r>
    </w:p>
    <w:p w:rsidR="00971EDA" w:rsidRPr="00FB0ABC" w:rsidRDefault="00971EDA" w:rsidP="00DB3852">
      <w:pPr>
        <w:numPr>
          <w:ilvl w:val="1"/>
          <w:numId w:val="2"/>
        </w:numPr>
        <w:tabs>
          <w:tab w:val="clear" w:pos="3420"/>
          <w:tab w:val="num" w:pos="540"/>
        </w:tabs>
        <w:spacing w:after="0" w:line="240" w:lineRule="auto"/>
        <w:ind w:left="540" w:hanging="540"/>
        <w:jc w:val="both"/>
        <w:rPr>
          <w:rFonts w:ascii="Times New Roman" w:hAnsi="Times New Roman" w:cs="Times New Roman"/>
        </w:rPr>
      </w:pPr>
      <w:r w:rsidRPr="00FB0ABC">
        <w:rPr>
          <w:rFonts w:ascii="Times New Roman" w:hAnsi="Times New Roman" w:cs="Times New Roman"/>
        </w:rPr>
        <w:t>spoločnosť by sa tým mohla vyhnúť plateniu daní z príjmu, ktoré by za iných okolností podliehali dani v pôvodnom členskom štáte</w:t>
      </w:r>
    </w:p>
    <w:p w:rsidR="00971EDA" w:rsidRPr="00FB0ABC" w:rsidRDefault="00971EDA" w:rsidP="00F1255F">
      <w:pPr>
        <w:spacing w:after="0" w:line="240" w:lineRule="auto"/>
        <w:ind w:left="540"/>
        <w:jc w:val="both"/>
        <w:rPr>
          <w:rFonts w:ascii="Times New Roman" w:hAnsi="Times New Roman" w:cs="Times New Roman"/>
        </w:rPr>
      </w:pP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lastRenderedPageBreak/>
        <w:t xml:space="preserve">Rozhodnutie: </w:t>
      </w:r>
      <w:r w:rsidRPr="00FB0ABC">
        <w:rPr>
          <w:rFonts w:ascii="Times New Roman" w:hAnsi="Times New Roman" w:cs="Times New Roman"/>
        </w:rPr>
        <w:t xml:space="preserve">ESD v tomto prípade konštatoval, že pri súčasnom stave vývoja komunitárneho práva nemá obchodná spoločnosť založená podľa práva niektorého z členských štátov zaručenú možnosť preložiť svoje sídlo do iného členského štátu. </w:t>
      </w: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Analýza:</w:t>
      </w:r>
      <w:r w:rsidRPr="00FB0ABC">
        <w:rPr>
          <w:rFonts w:ascii="Times New Roman" w:hAnsi="Times New Roman" w:cs="Times New Roman"/>
        </w:rPr>
        <w:t>Vzhľadom k absencii medzinárodnej zmluvy, alebo sekundárnej legislatívy vyslovene garantujúcej právo na zmenu sídla v prípade odchodu spoločnosti do zahraničia (ktorá mala byť prijatá na základe článku 293 SES) je vecou vnútroštátneho práva určenie podmienok , za ktorých môže spoločnosť zmeniť svoje sídlo.</w:t>
      </w:r>
    </w:p>
    <w:p w:rsidR="00971EDA" w:rsidRPr="00FB0ABC" w:rsidRDefault="00971EDA" w:rsidP="00F1255F">
      <w:pPr>
        <w:spacing w:after="0" w:line="240" w:lineRule="auto"/>
        <w:jc w:val="both"/>
        <w:rPr>
          <w:rFonts w:ascii="Times New Roman" w:hAnsi="Times New Roman" w:cs="Times New Roman"/>
        </w:rPr>
      </w:pPr>
      <w:r w:rsidRPr="00FB0ABC">
        <w:rPr>
          <w:rFonts w:ascii="Times New Roman" w:hAnsi="Times New Roman" w:cs="Times New Roman"/>
        </w:rPr>
        <w:t>Podporuje výklad slobody usadzovania ako práva, ktoré sa viaže len na sekundárne formy usadenia a úpravu podmienok po uznaní spoločnosti po zmene skutočného sídla vo výlučnej kompetencii členských štátov. Prípad , ktorý túto interpretáciu vyvrátil bol Centros.</w:t>
      </w:r>
    </w:p>
    <w:p w:rsidR="00971EDA" w:rsidRPr="00FB0ABC" w:rsidRDefault="00971EDA" w:rsidP="00F1255F">
      <w:pPr>
        <w:spacing w:after="0" w:line="240" w:lineRule="auto"/>
        <w:jc w:val="both"/>
        <w:rPr>
          <w:rFonts w:ascii="Times New Roman" w:hAnsi="Times New Roman" w:cs="Times New Roman"/>
          <w:b/>
          <w:u w:val="single"/>
        </w:rPr>
      </w:pPr>
    </w:p>
    <w:p w:rsidR="00971EDA" w:rsidRPr="00FB0ABC" w:rsidRDefault="00971EDA" w:rsidP="00F1255F">
      <w:pPr>
        <w:spacing w:after="0" w:line="240" w:lineRule="auto"/>
        <w:jc w:val="both"/>
        <w:rPr>
          <w:rFonts w:ascii="Times New Roman" w:hAnsi="Times New Roman" w:cs="Times New Roman"/>
          <w:b/>
          <w:u w:val="single"/>
        </w:rPr>
      </w:pPr>
      <w:r w:rsidRPr="00FB0ABC">
        <w:rPr>
          <w:rFonts w:ascii="Times New Roman" w:hAnsi="Times New Roman" w:cs="Times New Roman"/>
          <w:b/>
          <w:u w:val="single"/>
        </w:rPr>
        <w:t>Centros</w:t>
      </w:r>
    </w:p>
    <w:p w:rsidR="00971EDA" w:rsidRPr="00FB0ABC" w:rsidRDefault="00971EDA" w:rsidP="00F1255F">
      <w:pPr>
        <w:spacing w:after="0" w:line="240" w:lineRule="auto"/>
        <w:jc w:val="both"/>
        <w:rPr>
          <w:rFonts w:ascii="Times New Roman" w:hAnsi="Times New Roman" w:cs="Times New Roman"/>
        </w:rPr>
      </w:pPr>
      <w:r w:rsidRPr="00FB0ABC">
        <w:rPr>
          <w:rFonts w:ascii="Times New Roman" w:hAnsi="Times New Roman" w:cs="Times New Roman"/>
          <w:b/>
        </w:rPr>
        <w:t>Skutkový stav:</w:t>
      </w:r>
      <w:r w:rsidRPr="00FB0ABC">
        <w:rPr>
          <w:rFonts w:ascii="Times New Roman" w:hAnsi="Times New Roman" w:cs="Times New Roman"/>
        </w:rPr>
        <w:t xml:space="preserve"> Spor vznikol medzi spoločnosťou Centros (Private Limited Company) zapísanou v Anglicku a Walese a dánskym ústredný orgánom pre obchod a spoločnosti z dôvodu odmietnutia zápisu organizačnej zložky spoločnosti Centros v Dánsku.  Spoločnosť Centros bola založená podľa anglického práva, ktoré na založenie s.r.o. nevyžaduje vytvorenie a splatenie minimálneho základného imania. Spoločnosť Centros uvádzala základné imanie vo výške 100 GBP, ale toto nebolo splatené ani poskytnuté spoločnosti. Bolo rozdelené na dva obchodné podiely, ktorých vlastníkmi boli manželia - štátni príslušníci Dánska s bydliskom v Dánsku. Podľa dánskeho práva spoločnosť Centros je zahraničnou s.r.o. a preto pani Brydeová  (spoluvlastníčka) požiadala o zápis pobočky tejto spoločnosti v Dánsku podľa platných právnych predpisov, čo jej bolo odmietnuté zo strany dánskych úradov, lebo spoločnosť Centros nevykonávala žiadnu činnosť v Anglicku a Walese (ak by ju bola vykonávala, pobočku by zapísali) a tvrdili, že chcela obísť dánske vnútroštátne predpisy týkajúce sa najmä splatenia minimálneho základného imania. Dánska vláda pokladala tento spor za vnútornú záležitosť Dánska a dôvodila to tým, že išlo o dánskych občanov pokúšajúcich sa obísť dánske právne predpisy, čo však nebola pravda nakoľko títo občania založili britskú spoločnosť.</w:t>
      </w:r>
    </w:p>
    <w:p w:rsidR="00971EDA" w:rsidRPr="00FB0ABC" w:rsidRDefault="00971EDA" w:rsidP="00F1255F">
      <w:pPr>
        <w:pStyle w:val="c01pointnumerotealtn"/>
        <w:spacing w:before="0" w:beforeAutospacing="0" w:after="0"/>
        <w:ind w:left="28" w:firstLine="0"/>
        <w:rPr>
          <w:rFonts w:ascii="Times New Roman" w:hAnsi="Times New Roman" w:cs="Times New Roman"/>
        </w:rPr>
      </w:pPr>
      <w:r w:rsidRPr="00FB0ABC">
        <w:rPr>
          <w:rFonts w:ascii="Times New Roman" w:hAnsi="Times New Roman" w:cs="Times New Roman"/>
          <w:b/>
        </w:rPr>
        <w:t>Právny problém:</w:t>
      </w:r>
      <w:r w:rsidRPr="00FB0ABC">
        <w:rPr>
          <w:rFonts w:ascii="Times New Roman" w:hAnsi="Times New Roman" w:cs="Times New Roman"/>
        </w:rPr>
        <w:t xml:space="preserve"> Dánsky súd sa obrátil na ESD s prejudiciálnou otázkou týkajúcou sa výkladu článkov 52, 56 a 58 Zmluvy o ES, ktoré sa týkajú slobody usadzovania, konkrétne či tieto články vylučujú, aby členský štát odmietol vykonať zápis organizačnej zložky spoločnosti založenej v súlade s právom iného členského štátu, v ktorom má svoje sídlo, kde ale nevykonáva žiadnu podnikateľskú činnosť, pričom organizačná zložka má slúžiť na to, aby tejto spoločnosti umožnila vykonávať všetky činnosti v štáte, v ktorom bude zriadená táto pobočka, čím sa vyhne založeniu spoločnosti v tomto štáte a uplatneniu predpisov o zakladaní spoločností, ktoré sú tam prísnejšie, pokiaľ ide o splatenie minimálneho základného imania.</w:t>
      </w:r>
    </w:p>
    <w:p w:rsidR="00971EDA" w:rsidRPr="00FB0ABC" w:rsidRDefault="00971EDA" w:rsidP="00F1255F">
      <w:pPr>
        <w:pStyle w:val="c01pointnumerotealtn"/>
        <w:spacing w:before="0" w:beforeAutospacing="0" w:after="0"/>
        <w:ind w:left="28" w:firstLine="0"/>
        <w:rPr>
          <w:rFonts w:ascii="Times New Roman" w:hAnsi="Times New Roman" w:cs="Times New Roman"/>
        </w:rPr>
      </w:pPr>
    </w:p>
    <w:p w:rsidR="00971EDA" w:rsidRPr="00FB0ABC" w:rsidRDefault="00971EDA" w:rsidP="00F1255F">
      <w:pPr>
        <w:pStyle w:val="c01pointnumerotealtn"/>
        <w:spacing w:before="0" w:beforeAutospacing="0" w:after="0"/>
        <w:ind w:left="28" w:firstLine="0"/>
        <w:rPr>
          <w:rFonts w:ascii="Times New Roman" w:hAnsi="Times New Roman" w:cs="Times New Roman"/>
        </w:rPr>
      </w:pPr>
      <w:r w:rsidRPr="00FB0ABC">
        <w:rPr>
          <w:rFonts w:ascii="Times New Roman" w:hAnsi="Times New Roman" w:cs="Times New Roman"/>
          <w:b/>
        </w:rPr>
        <w:t>Rozhodnutie:</w:t>
      </w:r>
      <w:r w:rsidRPr="00FB0ABC">
        <w:rPr>
          <w:rFonts w:ascii="Times New Roman" w:hAnsi="Times New Roman" w:cs="Times New Roman"/>
        </w:rPr>
        <w:t xml:space="preserve"> Na predloženú otázku ESD odpovedal tak, že články 52 a 58 Zmluvy </w:t>
      </w:r>
      <w:r w:rsidRPr="00FB0ABC">
        <w:rPr>
          <w:rFonts w:ascii="Times New Roman" w:hAnsi="Times New Roman" w:cs="Times New Roman"/>
          <w:b/>
        </w:rPr>
        <w:t>bránia tomu</w:t>
      </w:r>
      <w:r w:rsidRPr="00FB0ABC">
        <w:rPr>
          <w:rFonts w:ascii="Times New Roman" w:hAnsi="Times New Roman" w:cs="Times New Roman"/>
        </w:rPr>
        <w:t>, aby členský štát odmietol zapísať organizačnú zložku spoločnosti založenej v súlade s právom iného členského štátu, v ktorom má svoje sídlo, aj napriek tomu, že v ňom nevykonáva žiadnu podnikateľskú činnosť, a to aj keď je organizačná zložka určená na to, aby tejto spoločnosti umožnila vykonávať všetku svoju činnosť v štáte, kde je zriadená táto organizačná zložka, čím sa vyhne potrebe založiť spoločnosť a uplatniť predpisy o zakladaní spoločností, ktoré sú v ňom prísnejšie, pokiaľ ide o splatenie minimálneho základného imania spoločnosti.</w:t>
      </w:r>
    </w:p>
    <w:p w:rsidR="00971EDA" w:rsidRPr="00FB0ABC" w:rsidRDefault="00971EDA" w:rsidP="00F1255F">
      <w:pPr>
        <w:pStyle w:val="c01pointnumerotealtn"/>
        <w:spacing w:before="0" w:beforeAutospacing="0" w:after="0"/>
        <w:ind w:left="0" w:firstLine="0"/>
        <w:rPr>
          <w:rFonts w:ascii="Times New Roman" w:hAnsi="Times New Roman" w:cs="Times New Roman"/>
        </w:rPr>
      </w:pPr>
      <w:r w:rsidRPr="00FB0ABC">
        <w:rPr>
          <w:rFonts w:ascii="Times New Roman" w:hAnsi="Times New Roman" w:cs="Times New Roman"/>
        </w:rPr>
        <w:t>Tento výklad však nevylučuje, aby úrady dotknutého členského štátu prijali všetky opatrenia, ktorými by predchádzali alebo potrestali podvody, a to buď vo vzťahu k samotnej spoločnosti, za prípadnej spolupráce s členským štátom, v ktorom bola založená, alebo vo vzťahu k spoločníkom, ktorým sa dokázalo, že v skutočnosti sa chcú prostredníctvom založenia spoločnosti vyhnúť svojim povinnostiam voči súkromným alebo verejným veriteľom usadeným na území dotknutého členského štátu.</w:t>
      </w:r>
    </w:p>
    <w:p w:rsidR="00971EDA" w:rsidRPr="00FB0ABC" w:rsidRDefault="00971EDA" w:rsidP="00F1255F">
      <w:pPr>
        <w:spacing w:after="0" w:line="240" w:lineRule="auto"/>
        <w:jc w:val="both"/>
        <w:rPr>
          <w:rFonts w:ascii="Times New Roman" w:hAnsi="Times New Roman" w:cs="Times New Roman"/>
          <w:b/>
        </w:rPr>
      </w:pP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Analýza: </w:t>
      </w:r>
      <w:r w:rsidRPr="00FB0ABC">
        <w:rPr>
          <w:rFonts w:ascii="Times New Roman" w:hAnsi="Times New Roman" w:cs="Times New Roman"/>
        </w:rPr>
        <w:t>ESD pri rozhodovaní vychádzal z toho, že britská spoločnosť Centros, založená podľa britského práva, mala v zmysle článkov 52 a 58 Zmluvy o ES plné právo na to, aby jej bolo umožnené zriadiť si pobočku v Dánsku podľa platných dánskych predpisov a teda odmietnutie tohto zápisu je prekážkou slobody usadiť sa.</w:t>
      </w:r>
    </w:p>
    <w:p w:rsidR="00971EDA" w:rsidRPr="00FB0ABC" w:rsidRDefault="00971EDA" w:rsidP="00F1255F">
      <w:pPr>
        <w:pStyle w:val="c01pointnumerotealtn"/>
        <w:spacing w:before="0" w:beforeAutospacing="0" w:after="0"/>
        <w:ind w:left="0" w:firstLine="0"/>
        <w:rPr>
          <w:rFonts w:ascii="Times New Roman" w:hAnsi="Times New Roman" w:cs="Times New Roman"/>
        </w:rPr>
      </w:pPr>
      <w:r w:rsidRPr="00FB0ABC">
        <w:rPr>
          <w:rFonts w:ascii="Times New Roman" w:hAnsi="Times New Roman" w:cs="Times New Roman"/>
        </w:rPr>
        <w:t xml:space="preserve">Sloboda usadiť sa priznaná článkom 52 Zmluvy príslušníkom Spoločenstva zahŕňa pre nich právo začať a vykonávať samostatnú zárobkovú činnosť, ako aj právo riadiť a zakladať podniky za </w:t>
      </w:r>
      <w:r w:rsidRPr="00FB0ABC">
        <w:rPr>
          <w:rFonts w:ascii="Times New Roman" w:hAnsi="Times New Roman" w:cs="Times New Roman"/>
        </w:rPr>
        <w:lastRenderedPageBreak/>
        <w:t xml:space="preserve">rovnakých podmienok, aké sú stanovené právom členského štátu, kde má dôjsť k usadeniu, pre jeho vlastných štátnych príslušníkov. Podľa článku 58 Zmluvy so spoločnosťami založenými podľa zákonov členského štátu a ktoré majú svoje sídlo, ústredie alebo hlavné miesto podnikateľskej činnosti v Spoločenstve, sa zaobchádza rovnako ako </w:t>
      </w:r>
    </w:p>
    <w:p w:rsidR="00971EDA" w:rsidRPr="00FB0ABC" w:rsidRDefault="00971EDA" w:rsidP="00F1255F">
      <w:pPr>
        <w:pStyle w:val="c01pointnumerotealtn"/>
        <w:spacing w:before="0" w:beforeAutospacing="0" w:after="0"/>
        <w:ind w:left="28" w:firstLine="0"/>
        <w:rPr>
          <w:rFonts w:ascii="Times New Roman" w:hAnsi="Times New Roman" w:cs="Times New Roman"/>
        </w:rPr>
      </w:pPr>
      <w:r w:rsidRPr="00FB0ABC">
        <w:rPr>
          <w:rFonts w:ascii="Times New Roman" w:hAnsi="Times New Roman" w:cs="Times New Roman"/>
        </w:rPr>
        <w:t>s fyzickými osobami, ktoré sú štátnymi príslušníkmi členských štátov a teda majú právo vykonávať svoju činnosť v inom členskom štáte prostredníctvom pobočky, organizačnej zložky alebo dcérskej spoločnosti, pričom umiestnenie ich sídla, ústredia alebo hlavného miesta podnikateľskej činnosti slúži na určenie ich príslušnosti k právnemu poriadku určitého členského štátu, rovnako ako štátna príslušnosť v prípade fyzických osôb.</w:t>
      </w:r>
    </w:p>
    <w:p w:rsidR="00971EDA" w:rsidRPr="00FB0ABC" w:rsidRDefault="00971EDA" w:rsidP="00F1255F">
      <w:pPr>
        <w:pStyle w:val="c01pointnumerotealtn"/>
        <w:spacing w:before="0" w:beforeAutospacing="0" w:after="0"/>
        <w:ind w:left="0" w:firstLine="0"/>
        <w:rPr>
          <w:rFonts w:ascii="Times New Roman" w:hAnsi="Times New Roman" w:cs="Times New Roman"/>
        </w:rPr>
      </w:pPr>
      <w:r w:rsidRPr="00FB0ABC">
        <w:rPr>
          <w:rFonts w:ascii="Times New Roman" w:hAnsi="Times New Roman" w:cs="Times New Roman"/>
        </w:rPr>
        <w:t>ESD ďalej poukázal na to, že vnútroštátne predpisy, ktorým by sa spoločnosť Centros mala vyhnúť súviseli so zakladaním spoločnosti a články 52 a 58 súvisia s vykonávaním odborných činností v inom členskom štáte a z toho vyplýva, že ak sa štátny príslušník niektorého členského štátu, ktorý chce založiť spoločnosť, rozhodne založiť ju v členskom štáte, ktorého predpisy o práve obchodných spoločností sa mu zdajú ako najmenej obmedzujúce, a zriadiť organizačné zložky v iných členských štátoch, nemôže to byť považované za zneužitie práva usadiť sa.</w:t>
      </w:r>
    </w:p>
    <w:p w:rsidR="00971EDA" w:rsidRPr="00FB0ABC" w:rsidRDefault="00971EDA" w:rsidP="00F1255F">
      <w:pPr>
        <w:spacing w:after="0" w:line="240" w:lineRule="auto"/>
        <w:jc w:val="both"/>
        <w:rPr>
          <w:rFonts w:ascii="Times New Roman" w:hAnsi="Times New Roman" w:cs="Times New Roman"/>
          <w:b/>
          <w:u w:val="single"/>
        </w:rPr>
      </w:pPr>
    </w:p>
    <w:p w:rsidR="00971EDA" w:rsidRPr="00FB0ABC" w:rsidRDefault="00971EDA" w:rsidP="00F1255F">
      <w:pPr>
        <w:spacing w:after="0" w:line="240" w:lineRule="auto"/>
        <w:jc w:val="both"/>
        <w:rPr>
          <w:rFonts w:ascii="Times New Roman" w:hAnsi="Times New Roman" w:cs="Times New Roman"/>
          <w:b/>
          <w:u w:val="single"/>
        </w:rPr>
      </w:pPr>
      <w:r w:rsidRPr="00FB0ABC">
        <w:rPr>
          <w:rFonts w:ascii="Times New Roman" w:hAnsi="Times New Roman" w:cs="Times New Roman"/>
          <w:b/>
          <w:u w:val="single"/>
        </w:rPr>
        <w:t>Überseering</w:t>
      </w: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Skutkový stav:  </w:t>
      </w:r>
      <w:r w:rsidRPr="00FB0ABC">
        <w:rPr>
          <w:rFonts w:ascii="Times New Roman" w:hAnsi="Times New Roman" w:cs="Times New Roman"/>
        </w:rPr>
        <w:t>Spoločnosť s ručením obmedzeným Überseering bola založená podľa holandského práva a zapísaná do miestneho OR. Činnosť vykonávala v Holandsku. Neskôr sa stala vlastníkom nehnuteľnosti v Nemecku. Využívala ju k obchodným aktivitám. Neskôr dvaja nemecký občania nadobudli všetky obchodné podiely v spoločnosti. Ťažisko činnosti sa potom presunulo do Nemecka. Po tejto zmene sídla požadoval Überseering od jednej arch. firmy, ktorá pre nich vykonávala rekonštrukčné práce na budove, opravu vady diela. Ta tak neurobila a spoločnosť ju zažalovala, ale hlavný problém sporu spočíval v aktívnej legitimácii spoločnosti Überseering. Nemecký súd žalobu zamietol s tvrdením, že spoločnosť Überseering nie je spôsobilá byť účastníkom konania nakoľko nebola založená podľa nemeckého práva a neboli splnené formálne predpoklady pre založenie a vznik spoločnosti v Nemecku a teda nemá právnu subjektivitu podľa nemeckého práva.</w:t>
      </w:r>
    </w:p>
    <w:p w:rsidR="00971EDA" w:rsidRPr="00FB0ABC" w:rsidRDefault="00971EDA" w:rsidP="00F1255F">
      <w:pPr>
        <w:spacing w:after="0" w:line="240" w:lineRule="auto"/>
        <w:jc w:val="both"/>
        <w:rPr>
          <w:rFonts w:ascii="Times New Roman" w:hAnsi="Times New Roman" w:cs="Times New Roman"/>
        </w:rPr>
      </w:pP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Právny problém: </w:t>
      </w:r>
      <w:r w:rsidRPr="00FB0ABC">
        <w:rPr>
          <w:rFonts w:ascii="Times New Roman" w:hAnsi="Times New Roman" w:cs="Times New Roman"/>
        </w:rPr>
        <w:t>Spolkový súdny dvor sa obrátil na ESD s otázkou interpretácie článkov 43 a 48 ZES a súčasne vzniesol otázku, či je slobodu usadzovania nutné posudzovať tak široko, aby z nej plynula povinnosť členských štátov posudzovať právnu subjektivitu spoločnosti podľa práva iného členského štátu, konkrétne toho podľa ktorého bola táto spoločnosť založená.</w:t>
      </w:r>
    </w:p>
    <w:p w:rsidR="00971EDA" w:rsidRPr="00FB0ABC" w:rsidRDefault="00971EDA" w:rsidP="00F1255F">
      <w:pPr>
        <w:spacing w:after="0" w:line="240" w:lineRule="auto"/>
        <w:jc w:val="both"/>
        <w:rPr>
          <w:rFonts w:ascii="Times New Roman" w:hAnsi="Times New Roman" w:cs="Times New Roman"/>
        </w:rPr>
      </w:pP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Rozhodnutie: </w:t>
      </w:r>
      <w:r w:rsidRPr="00FB0ABC">
        <w:rPr>
          <w:rFonts w:ascii="Times New Roman" w:hAnsi="Times New Roman" w:cs="Times New Roman"/>
        </w:rPr>
        <w:t>Články 43 a 48 zakazujú, aby bola spoločnosti, ktorá bola založená podľa práva č.š. A, na území ktorého sa nachádza jej zapísané sídlo, ak sa na základe práva iného č.š. B usudzuje, že do tohto štátu B presunula svoju hlavnú správu, v tomto druhom č.š. B odoprená právna a procesná spôsobilosť uplatniť pred národnými súdmi zmluvné nároky voči spoločnosti usadenej v tomto štáte.</w:t>
      </w: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rPr>
        <w:t>Pokiaľ spoločnosť založená podľa práva č.š. A, v ktorom sa nachádza jej zapísané sídlo, vykonáva svoju slobodu usadzovania v inom č.š. B, tento č.š. je podľa článku 43 a 48 SES povinný uznať jej právne a z nej vyplývajúcu procesnú spôsobilosť, ktorú táto spoločnosť má podľa práva štátu založenia A.</w:t>
      </w:r>
    </w:p>
    <w:p w:rsidR="00971EDA" w:rsidRPr="00FB0ABC" w:rsidRDefault="00971EDA" w:rsidP="00F1255F">
      <w:pPr>
        <w:spacing w:after="0" w:line="240" w:lineRule="auto"/>
        <w:jc w:val="both"/>
        <w:rPr>
          <w:rFonts w:ascii="Times New Roman" w:hAnsi="Times New Roman" w:cs="Times New Roman"/>
        </w:rPr>
      </w:pPr>
      <w:r w:rsidRPr="00FB0ABC">
        <w:rPr>
          <w:rFonts w:ascii="Times New Roman" w:hAnsi="Times New Roman" w:cs="Times New Roman"/>
        </w:rPr>
        <w:t xml:space="preserve">V žiadnom prípade nemožno verejným záujmom ospravedlniť nepriznanie právnej subjektivity a procesnej spôsobilosti. Existencia spoločnosti je neoddeliteľná od jej štatútu ako spoločnosti založenej podľa holandského práva. Požiadavka znovu založenia zo strany Nemeckého práva sa rovná odmietnutiu slobody usadzovania. </w:t>
      </w:r>
    </w:p>
    <w:p w:rsidR="00971EDA" w:rsidRPr="00FB0ABC" w:rsidRDefault="00971EDA" w:rsidP="00F1255F">
      <w:pPr>
        <w:spacing w:after="0" w:line="240" w:lineRule="auto"/>
        <w:jc w:val="both"/>
        <w:rPr>
          <w:rFonts w:ascii="Times New Roman" w:hAnsi="Times New Roman" w:cs="Times New Roman"/>
          <w:b/>
        </w:rPr>
      </w:pPr>
    </w:p>
    <w:p w:rsidR="00971EDA" w:rsidRPr="00FB0ABC" w:rsidRDefault="00971EDA" w:rsidP="00F1255F">
      <w:pPr>
        <w:spacing w:after="0" w:line="240" w:lineRule="auto"/>
        <w:jc w:val="both"/>
        <w:rPr>
          <w:rFonts w:ascii="Times New Roman" w:hAnsi="Times New Roman" w:cs="Times New Roman"/>
        </w:rPr>
      </w:pPr>
      <w:r w:rsidRPr="00FB0ABC">
        <w:rPr>
          <w:rFonts w:ascii="Times New Roman" w:hAnsi="Times New Roman" w:cs="Times New Roman"/>
          <w:b/>
        </w:rPr>
        <w:t xml:space="preserve">Analýza: </w:t>
      </w:r>
      <w:r w:rsidRPr="00FB0ABC">
        <w:rPr>
          <w:rFonts w:ascii="Times New Roman" w:hAnsi="Times New Roman" w:cs="Times New Roman"/>
        </w:rPr>
        <w:t xml:space="preserve">V rozsudku ESD hodnotil zlučiteľnosť teórie sídla so slobodou usadzovania sa. Podľa nemeckého práva (resp. nemeckých kolíznych noriem) mala holandská spoločnosť Überseering, ktorá premiestnila svoje skutočné sídlo do Nemecka, stratiť právnu a procesnú subjektivitu. ESD konštatoval, že obchodné spoločnosti majú právo vykonávať svoju činnosť v ktoromkoľvek členskom štáte, pričom ich štatutárne sídlo, skutočné sídlo alebo hlavná pobočka slúžia na určenie ich osobného statutu. Zo slobody usadzovania nutne vyplýva, že obchodná spoločnosť musí byť uznaná všetkými členskými štátmi a opačný záver by znamenal negáciu práva na slobodné usadzovanie sa. Prevážil teda výklad, že spoločnosti platne založené podľa práva jedného členského štátu môžu využívať akékoľvek práva vyplývajúce zo slobody usadzovania sa v ostatných členských štátoch bez toho, že by stratili </w:t>
      </w:r>
      <w:r w:rsidRPr="00FB0ABC">
        <w:rPr>
          <w:rFonts w:ascii="Times New Roman" w:hAnsi="Times New Roman" w:cs="Times New Roman"/>
        </w:rPr>
        <w:lastRenderedPageBreak/>
        <w:t>svoju právnu alebo procesnú subjektivitu. ESD zdôraznil povinnosť posudzovať právnické osoby založené v súlade s právom členského štátu v rovnakej miere ako fyzické osoby, ktoré sú občanmi členských štátov.Z rozhodnutia je jasný príklon k inkorporačnej teórii a teda môže dochádzať k preneseniu skutočného sídla z jedného členského štátu do druhého pri zachovaní štatutárneho (zapísaného) sídla v štáte inkorporácie.</w:t>
      </w:r>
    </w:p>
    <w:p w:rsidR="00971EDA" w:rsidRPr="00FB0ABC" w:rsidRDefault="00971EDA" w:rsidP="00F1255F">
      <w:pPr>
        <w:pStyle w:val="c01pointnumerotealtn"/>
        <w:spacing w:before="0" w:beforeAutospacing="0" w:after="0"/>
        <w:ind w:left="0" w:firstLine="28"/>
        <w:rPr>
          <w:rFonts w:ascii="Times New Roman" w:hAnsi="Times New Roman" w:cs="Times New Roman"/>
        </w:rPr>
      </w:pPr>
      <w:r w:rsidRPr="00FB0ABC">
        <w:rPr>
          <w:rFonts w:ascii="Times New Roman" w:hAnsi="Times New Roman" w:cs="Times New Roman"/>
          <w:u w:val="single"/>
        </w:rPr>
        <w:t xml:space="preserve">Daily mail – vysťahovanie, Uberseering – prisťahovanie !!! </w:t>
      </w:r>
      <w:r w:rsidRPr="00FB0ABC">
        <w:rPr>
          <w:rFonts w:ascii="Times New Roman" w:hAnsi="Times New Roman" w:cs="Times New Roman"/>
        </w:rPr>
        <w:t>preto sa nedá odvolávať na legislatívu Daily mail-u</w:t>
      </w:r>
    </w:p>
    <w:p w:rsidR="00971EDA" w:rsidRPr="00FB0ABC" w:rsidRDefault="00971EDA" w:rsidP="00F1255F">
      <w:pPr>
        <w:spacing w:after="0" w:line="240" w:lineRule="auto"/>
        <w:jc w:val="both"/>
        <w:rPr>
          <w:rFonts w:ascii="Times New Roman" w:hAnsi="Times New Roman" w:cs="Times New Roman"/>
          <w:b/>
        </w:rPr>
      </w:pPr>
    </w:p>
    <w:p w:rsidR="00971EDA" w:rsidRPr="00FB0ABC" w:rsidRDefault="00971EDA" w:rsidP="00F1255F">
      <w:pPr>
        <w:spacing w:after="0" w:line="240" w:lineRule="auto"/>
        <w:jc w:val="both"/>
        <w:rPr>
          <w:rFonts w:ascii="Times New Roman" w:hAnsi="Times New Roman" w:cs="Times New Roman"/>
          <w:b/>
          <w:u w:val="single"/>
        </w:rPr>
      </w:pPr>
      <w:r w:rsidRPr="00FB0ABC">
        <w:rPr>
          <w:rFonts w:ascii="Times New Roman" w:hAnsi="Times New Roman" w:cs="Times New Roman"/>
          <w:b/>
          <w:u w:val="single"/>
        </w:rPr>
        <w:t xml:space="preserve"> Inspire Art</w:t>
      </w: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Skutkový stav: </w:t>
      </w:r>
      <w:r w:rsidRPr="00FB0ABC">
        <w:rPr>
          <w:rFonts w:ascii="Times New Roman" w:hAnsi="Times New Roman" w:cs="Times New Roman"/>
        </w:rPr>
        <w:t>Spoločnosť založená vo VB ako Ltd., kde mala zapísané aj svoje sídlo. Jej jediným konateľom bola osoba s trvalým pobytom v Holandsku. Spoločnosť vykonávala svoju činnosť výlučne v Holandsku a nechala zapísať v holandskom obchodnom registri svoju organizačnú zložku bez toho, že by uviedla, že ide o pseudozahraničnú spoločnosť. Amsterdamská obchodná komora, ktorá vedie holandský obchodný register zastávala názor, že spoločnosť Inspire Art si nesplnila zákonnú povinnosť vzhľadom na to, že vykonávala svoju podnikateľskú činnosť výlučne v Holandsku a preto požiadala amsterdamský kantonálny súd, aby vydal súdny príkaz, že do OR má byť zapísaná skutočnosť, že ide o preudozahraničnú spoločosť, na základe čoho by spoločnosť Inspire Art bola povinná splniť si publikačné a kapitálové povinnosti zakotvené v holandskej právnej úprave postavenia tzv. preudozahraničných spoločností.</w:t>
      </w:r>
    </w:p>
    <w:p w:rsidR="00971EDA" w:rsidRPr="00FB0ABC" w:rsidRDefault="00971EDA" w:rsidP="00F1255F">
      <w:pPr>
        <w:spacing w:after="0" w:line="240" w:lineRule="auto"/>
        <w:jc w:val="both"/>
        <w:rPr>
          <w:rFonts w:ascii="Times New Roman" w:hAnsi="Times New Roman" w:cs="Times New Roman"/>
        </w:rPr>
      </w:pPr>
      <w:r w:rsidRPr="00FB0ABC">
        <w:rPr>
          <w:rFonts w:ascii="Times New Roman" w:hAnsi="Times New Roman" w:cs="Times New Roman"/>
        </w:rPr>
        <w:t>Spoločnosť Inspire Art popierala, že by spĺňala podmienky na zápis podľa tejto právnej úpravy a ak by súd rozhodol, že je pseudozahraničnou spoločnosťou, trvala na tom, že ustanovenia holandskej právnej úpravy týkajúce sa tzv. pseudozahraničných spoločností sú v rozpore s komunitárnym právom (konkrétne s čl. 43 a 48 ZES).</w:t>
      </w:r>
    </w:p>
    <w:p w:rsidR="00971EDA" w:rsidRPr="00FB0ABC" w:rsidRDefault="00971EDA" w:rsidP="00F1255F">
      <w:pPr>
        <w:spacing w:after="0" w:line="240" w:lineRule="auto"/>
        <w:jc w:val="both"/>
        <w:rPr>
          <w:rFonts w:ascii="Times New Roman" w:hAnsi="Times New Roman" w:cs="Times New Roman"/>
        </w:rPr>
      </w:pP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Problémy: </w:t>
      </w:r>
      <w:r w:rsidRPr="00FB0ABC">
        <w:rPr>
          <w:rFonts w:ascii="Times New Roman" w:hAnsi="Times New Roman" w:cs="Times New Roman"/>
        </w:rPr>
        <w:t>ESD skúmal zlučiteľnosť čl. 43 a 48 ZES s ustanoveniami holandského zákona upravujúceho postavenie tzv. pseudozahraničných spoločností – konkrétne uloženie dodatočných povinností týmto spoločnostiam a v prípade, že ESD rozhodne že tieto povinnosti sú v rozpore s uvedenými článkami, preskúmať prípustnosť zdôvodnenia dodatočných povinností, ktoré uvádza holandská legislatíva.</w:t>
      </w:r>
      <w:r w:rsidRPr="00FB0ABC">
        <w:rPr>
          <w:rFonts w:ascii="Times New Roman" w:hAnsi="Times New Roman" w:cs="Times New Roman"/>
          <w:b/>
        </w:rPr>
        <w:t xml:space="preserve"> </w:t>
      </w:r>
      <w:r w:rsidRPr="00FB0ABC">
        <w:rPr>
          <w:rFonts w:ascii="Times New Roman" w:hAnsi="Times New Roman" w:cs="Times New Roman"/>
        </w:rPr>
        <w:t>V skutočnosti ESD skúmal prípustnosť dodatočných publikačných povinností, ďalších ustanovení týkajúcich sa kapitálových povinností, ako aj prípustnosť sankcie za nesplnenie uvedených povinností vo forme spoločnej a nerozdielnej zodpovednosti konateľov (členov predstavenstva, manažmentu).</w:t>
      </w:r>
    </w:p>
    <w:p w:rsidR="00971EDA" w:rsidRPr="00FB0ABC" w:rsidRDefault="00971EDA" w:rsidP="00F1255F">
      <w:pPr>
        <w:spacing w:after="0" w:line="240" w:lineRule="auto"/>
        <w:jc w:val="both"/>
        <w:rPr>
          <w:rFonts w:ascii="Times New Roman" w:hAnsi="Times New Roman" w:cs="Times New Roman"/>
          <w:b/>
        </w:rPr>
      </w:pP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Rozhodnutie: </w:t>
      </w:r>
      <w:r w:rsidRPr="00FB0ABC">
        <w:rPr>
          <w:rFonts w:ascii="Times New Roman" w:hAnsi="Times New Roman" w:cs="Times New Roman"/>
        </w:rPr>
        <w:t xml:space="preserve">Členský štát, v ktorom je zriadená pobočka obchodnej spoločnosti založenej podľa práva iného členského štátu., nemôže upravovať otázky súvisiace s minimálnym kapitálom a ručením spoločníkov zahraničnej spoločnosti. </w:t>
      </w:r>
    </w:p>
    <w:p w:rsidR="00971EDA" w:rsidRPr="00FB0ABC" w:rsidRDefault="00971EDA" w:rsidP="00F1255F">
      <w:pPr>
        <w:spacing w:after="0" w:line="240" w:lineRule="auto"/>
        <w:jc w:val="both"/>
        <w:rPr>
          <w:rFonts w:ascii="Times New Roman" w:hAnsi="Times New Roman" w:cs="Times New Roman"/>
        </w:rPr>
      </w:pPr>
      <w:r w:rsidRPr="00FB0ABC">
        <w:rPr>
          <w:rFonts w:ascii="Times New Roman" w:hAnsi="Times New Roman" w:cs="Times New Roman"/>
        </w:rPr>
        <w:t>Samotný fakt, že spoločnosť nerealizuje v členskom štáte,  v ktorom bola založená nijakú činnosť a svoje podnikanie prevádzkuje iba v štáte, v ktorom ma zriadenú pobočku, nie je dostatočným dôvodom k preukázaniu podvodu alebo zneužitia, ktoré by umožňovalo členskému štátu odoprieť OS výhody vyplývajúce zo slobody usadzovania. Zákaz pre hosťujúci štát ukladať spoločnosti požiadavky nad rámec požiadaviek štátu založenia.</w:t>
      </w:r>
    </w:p>
    <w:p w:rsidR="00971EDA" w:rsidRPr="00FB0ABC" w:rsidRDefault="00971EDA" w:rsidP="00F1255F">
      <w:pPr>
        <w:spacing w:after="0" w:line="240" w:lineRule="auto"/>
        <w:jc w:val="both"/>
        <w:rPr>
          <w:rFonts w:ascii="Times New Roman" w:hAnsi="Times New Roman" w:cs="Times New Roman"/>
        </w:rPr>
      </w:pPr>
    </w:p>
    <w:p w:rsidR="00971EDA" w:rsidRPr="00FB0ABC" w:rsidRDefault="00971EDA" w:rsidP="00F1255F">
      <w:pPr>
        <w:spacing w:after="0" w:line="240" w:lineRule="auto"/>
        <w:jc w:val="both"/>
        <w:rPr>
          <w:rFonts w:ascii="Times New Roman" w:hAnsi="Times New Roman" w:cs="Times New Roman"/>
          <w:b/>
        </w:rPr>
      </w:pPr>
      <w:r w:rsidRPr="00FB0ABC">
        <w:rPr>
          <w:rFonts w:ascii="Times New Roman" w:hAnsi="Times New Roman" w:cs="Times New Roman"/>
          <w:b/>
        </w:rPr>
        <w:t xml:space="preserve">Analýza: </w:t>
      </w:r>
      <w:r w:rsidRPr="00FB0ABC">
        <w:rPr>
          <w:rFonts w:ascii="Times New Roman" w:hAnsi="Times New Roman" w:cs="Times New Roman"/>
        </w:rPr>
        <w:t xml:space="preserve">Holandský zákon predstavoval reštrikciu voči článkom 43 a 48 SES...to je neprípustné. Uvádzať dodatok pri zahraničných spoločnostiach je v rozpore s 11.smernicou o OS upravujúca publicitu – jedná sa o taxatívne vymedzené údaje, ktoré musia zverejniť – rámec sa národným právom nemôže ani rozšíriť, ani zúžiť. Zahraničné pobočky musia byť posudzované ako domáce – platí zákaz diskriminácie. </w:t>
      </w:r>
    </w:p>
    <w:p w:rsidR="00971EDA" w:rsidRPr="00FB0ABC" w:rsidRDefault="00971EDA" w:rsidP="00F1255F">
      <w:pPr>
        <w:spacing w:after="0" w:line="240" w:lineRule="auto"/>
        <w:jc w:val="both"/>
        <w:rPr>
          <w:rFonts w:ascii="Times New Roman" w:hAnsi="Times New Roman" w:cs="Times New Roman"/>
        </w:rPr>
      </w:pPr>
      <w:r w:rsidRPr="00FB0ABC">
        <w:rPr>
          <w:rFonts w:ascii="Times New Roman" w:hAnsi="Times New Roman" w:cs="Times New Roman"/>
        </w:rPr>
        <w:t>Argument ochrany veriteľov: rovnako ako Uberseering – nesplnená ani jedna z taxatívne vymedzených podmienok. Oprávnenosť zákona z dôvodu ochrany nebola nijako potvrdená. 3 požiadavky: ochrana veriteľa, minimálny základný kapitál, označenie firmy – vo všetkých ukladal hosťujúci štát požiadavky nad rámec.</w:t>
      </w:r>
    </w:p>
    <w:p w:rsidR="00971EDA" w:rsidRDefault="00971EDA" w:rsidP="00F1255F">
      <w:pPr>
        <w:pStyle w:val="Bezriadkovania"/>
        <w:jc w:val="both"/>
        <w:rPr>
          <w:rFonts w:ascii="Times New Roman" w:hAnsi="Times New Roman" w:cs="Times New Roman"/>
          <w:b/>
        </w:rPr>
      </w:pPr>
    </w:p>
    <w:p w:rsidR="00EA3A93" w:rsidRDefault="00EA3A93" w:rsidP="00F1255F">
      <w:pPr>
        <w:pStyle w:val="Bezriadkovania"/>
        <w:jc w:val="both"/>
        <w:rPr>
          <w:rFonts w:ascii="Times New Roman" w:hAnsi="Times New Roman" w:cs="Times New Roman"/>
          <w:b/>
        </w:rPr>
      </w:pPr>
    </w:p>
    <w:p w:rsidR="00B15066" w:rsidRPr="00FB0ABC" w:rsidRDefault="00B15066" w:rsidP="00F1255F">
      <w:pPr>
        <w:pStyle w:val="Bezriadkovania"/>
        <w:jc w:val="both"/>
        <w:rPr>
          <w:rFonts w:ascii="Times New Roman" w:hAnsi="Times New Roman" w:cs="Times New Roman"/>
          <w:b/>
        </w:rPr>
      </w:pPr>
      <w:r w:rsidRPr="00FB0ABC">
        <w:rPr>
          <w:rFonts w:ascii="Times New Roman" w:hAnsi="Times New Roman" w:cs="Times New Roman"/>
          <w:b/>
        </w:rPr>
        <w:lastRenderedPageBreak/>
        <w:t>7.Obchodný register. Registračné konanie podľa zákona č. 530/2004 Z. z. Formálne a materiálne preskúmavanie zapisovaných údajov do obchodného registra. Opravné prostriedky (námietky, odvolanie).</w:t>
      </w:r>
    </w:p>
    <w:p w:rsidR="003B7304" w:rsidRPr="00FB0ABC" w:rsidRDefault="003B7304" w:rsidP="00F1255F">
      <w:pPr>
        <w:pStyle w:val="Bezriadkovania"/>
        <w:jc w:val="both"/>
        <w:rPr>
          <w:rFonts w:ascii="Times New Roman" w:hAnsi="Times New Roman" w:cs="Times New Roman"/>
          <w:b/>
        </w:rPr>
      </w:pPr>
    </w:p>
    <w:p w:rsidR="0001644E" w:rsidRDefault="003B7304" w:rsidP="00F1255F">
      <w:pPr>
        <w:pStyle w:val="Bezriadkovania"/>
        <w:jc w:val="both"/>
        <w:rPr>
          <w:rFonts w:ascii="Times New Roman" w:hAnsi="Times New Roman" w:cs="Times New Roman"/>
        </w:rPr>
      </w:pPr>
      <w:r w:rsidRPr="00FB0ABC">
        <w:rPr>
          <w:rFonts w:ascii="Times New Roman" w:hAnsi="Times New Roman" w:cs="Times New Roman"/>
          <w:b/>
        </w:rPr>
        <w:t>Obchodný register</w:t>
      </w:r>
      <w:r w:rsidR="0001644E">
        <w:rPr>
          <w:rFonts w:ascii="Times New Roman" w:hAnsi="Times New Roman" w:cs="Times New Roman"/>
          <w:b/>
        </w:rPr>
        <w:t xml:space="preserve"> </w:t>
      </w:r>
      <w:r w:rsidRPr="00FB0ABC">
        <w:rPr>
          <w:rFonts w:ascii="Times New Roman" w:hAnsi="Times New Roman" w:cs="Times New Roman"/>
        </w:rPr>
        <w:t xml:space="preserve">je verejný zoznam zákonom ustanovených údajov, ktorého súčasťou je zbierka zákonom ustanovených listín. </w:t>
      </w:r>
      <w:r w:rsidR="0001644E">
        <w:rPr>
          <w:rFonts w:ascii="Times New Roman" w:hAnsi="Times New Roman" w:cs="Times New Roman"/>
        </w:rPr>
        <w:t>V</w:t>
      </w:r>
      <w:r w:rsidRPr="00FB0ABC">
        <w:rPr>
          <w:rFonts w:ascii="Times New Roman" w:hAnsi="Times New Roman" w:cs="Times New Roman"/>
        </w:rPr>
        <w:t>edie</w:t>
      </w:r>
      <w:r w:rsidR="0001644E">
        <w:rPr>
          <w:rFonts w:ascii="Times New Roman" w:hAnsi="Times New Roman" w:cs="Times New Roman"/>
        </w:rPr>
        <w:t xml:space="preserve"> ho registrový súd</w:t>
      </w:r>
      <w:r w:rsidR="00A2572A">
        <w:rPr>
          <w:rFonts w:ascii="Times New Roman" w:hAnsi="Times New Roman" w:cs="Times New Roman"/>
        </w:rPr>
        <w:t>- okresný úrad v sídkle kraja</w:t>
      </w:r>
      <w:r w:rsidRPr="00FB0ABC">
        <w:rPr>
          <w:rFonts w:ascii="Times New Roman" w:hAnsi="Times New Roman" w:cs="Times New Roman"/>
        </w:rPr>
        <w:t>. OR je verejnou databázou informácií o podnikateľských subje</w:t>
      </w:r>
      <w:r w:rsidR="0001644E">
        <w:rPr>
          <w:rFonts w:ascii="Times New Roman" w:hAnsi="Times New Roman" w:cs="Times New Roman"/>
        </w:rPr>
        <w:t xml:space="preserve">ktoch, ktoré sú v ňom zapísané. </w:t>
      </w:r>
      <w:r w:rsidRPr="00FB0ABC">
        <w:rPr>
          <w:rFonts w:ascii="Times New Roman" w:hAnsi="Times New Roman" w:cs="Times New Roman"/>
        </w:rPr>
        <w:t>Ide predovšetkým o také informácie, ktoré sú v hospodárskom styku dôležité pre tretie osoby, vstupujúce so zapísaným podnikateľom do právnych vzťahov</w:t>
      </w:r>
      <w:r w:rsidR="0001644E">
        <w:rPr>
          <w:rFonts w:ascii="Times New Roman" w:hAnsi="Times New Roman" w:cs="Times New Roman"/>
          <w:b/>
        </w:rPr>
        <w:t xml:space="preserve"> </w:t>
      </w:r>
      <w:r w:rsidR="0001644E">
        <w:rPr>
          <w:rFonts w:ascii="Times New Roman" w:hAnsi="Times New Roman" w:cs="Times New Roman"/>
        </w:rPr>
        <w:t>Z</w:t>
      </w:r>
      <w:r w:rsidRPr="00FB0ABC">
        <w:rPr>
          <w:rFonts w:ascii="Times New Roman" w:hAnsi="Times New Roman" w:cs="Times New Roman"/>
        </w:rPr>
        <w:t>ápisu do OR nepodliehajú všetky podnikateľské subjekty, ale iba tie, ktorým túto povinnosť ukladá OZ</w:t>
      </w:r>
      <w:r w:rsidR="0001644E">
        <w:rPr>
          <w:rFonts w:ascii="Times New Roman" w:hAnsi="Times New Roman" w:cs="Times New Roman"/>
        </w:rPr>
        <w:t xml:space="preserve">. </w:t>
      </w:r>
    </w:p>
    <w:p w:rsidR="003B7304" w:rsidRPr="0001644E" w:rsidRDefault="003B7304" w:rsidP="00DB3852">
      <w:pPr>
        <w:pStyle w:val="Bezriadkovania"/>
        <w:numPr>
          <w:ilvl w:val="0"/>
          <w:numId w:val="19"/>
        </w:numPr>
        <w:jc w:val="both"/>
        <w:rPr>
          <w:rFonts w:ascii="Times New Roman" w:hAnsi="Times New Roman" w:cs="Times New Roman"/>
          <w:b/>
        </w:rPr>
      </w:pPr>
      <w:r w:rsidRPr="00FB0ABC">
        <w:rPr>
          <w:rFonts w:ascii="Times New Roman" w:hAnsi="Times New Roman" w:cs="Times New Roman"/>
        </w:rPr>
        <w:t xml:space="preserve">Obligatórne sa do OR zapisujú: </w:t>
      </w:r>
    </w:p>
    <w:p w:rsidR="003B7304" w:rsidRPr="00FB0ABC" w:rsidRDefault="003B7304" w:rsidP="00DB3852">
      <w:pPr>
        <w:pStyle w:val="Bezriadkovania"/>
        <w:numPr>
          <w:ilvl w:val="1"/>
          <w:numId w:val="18"/>
        </w:numPr>
        <w:jc w:val="both"/>
        <w:rPr>
          <w:rFonts w:ascii="Times New Roman" w:hAnsi="Times New Roman" w:cs="Times New Roman"/>
        </w:rPr>
      </w:pPr>
      <w:r w:rsidRPr="00FB0ABC">
        <w:rPr>
          <w:rFonts w:ascii="Times New Roman" w:hAnsi="Times New Roman" w:cs="Times New Roman"/>
        </w:rPr>
        <w:t>obchodné spoločnosti a družstvá</w:t>
      </w:r>
    </w:p>
    <w:p w:rsidR="003B7304" w:rsidRPr="00FB0ABC" w:rsidRDefault="003B7304" w:rsidP="00DB3852">
      <w:pPr>
        <w:pStyle w:val="Bezriadkovania"/>
        <w:numPr>
          <w:ilvl w:val="1"/>
          <w:numId w:val="18"/>
        </w:numPr>
        <w:jc w:val="both"/>
        <w:rPr>
          <w:rFonts w:ascii="Times New Roman" w:hAnsi="Times New Roman" w:cs="Times New Roman"/>
        </w:rPr>
      </w:pPr>
      <w:r w:rsidRPr="00FB0ABC">
        <w:rPr>
          <w:rFonts w:ascii="Times New Roman" w:hAnsi="Times New Roman" w:cs="Times New Roman"/>
        </w:rPr>
        <w:t>PO, o ktorých to ustanovuje z</w:t>
      </w:r>
      <w:r w:rsidR="0001644E">
        <w:rPr>
          <w:rFonts w:ascii="Times New Roman" w:hAnsi="Times New Roman" w:cs="Times New Roman"/>
        </w:rPr>
        <w:t>ákon (napr.</w:t>
      </w:r>
      <w:r w:rsidR="002E5B8D">
        <w:rPr>
          <w:rFonts w:ascii="Times New Roman" w:hAnsi="Times New Roman" w:cs="Times New Roman"/>
        </w:rPr>
        <w:t xml:space="preserve"> štátny podnik- zápis ma konštitutívny účinok, </w:t>
      </w:r>
      <w:r w:rsidR="0001644E">
        <w:rPr>
          <w:rFonts w:ascii="Times New Roman" w:hAnsi="Times New Roman" w:cs="Times New Roman"/>
        </w:rPr>
        <w:t xml:space="preserve"> Fond národného majetku a i.</w:t>
      </w:r>
      <w:r w:rsidR="002E5B8D">
        <w:rPr>
          <w:rFonts w:ascii="Times New Roman" w:hAnsi="Times New Roman" w:cs="Times New Roman"/>
        </w:rPr>
        <w:t>-  zápis ma deklaratórny účinok</w:t>
      </w:r>
      <w:r w:rsidRPr="00FB0ABC">
        <w:rPr>
          <w:rFonts w:ascii="Times New Roman" w:hAnsi="Times New Roman" w:cs="Times New Roman"/>
        </w:rPr>
        <w:t>)</w:t>
      </w:r>
    </w:p>
    <w:p w:rsidR="003B7304" w:rsidRDefault="003B7304" w:rsidP="00DB3852">
      <w:pPr>
        <w:pStyle w:val="Bezriadkovania"/>
        <w:numPr>
          <w:ilvl w:val="1"/>
          <w:numId w:val="18"/>
        </w:numPr>
        <w:jc w:val="both"/>
        <w:rPr>
          <w:rFonts w:ascii="Times New Roman" w:hAnsi="Times New Roman" w:cs="Times New Roman"/>
        </w:rPr>
      </w:pPr>
      <w:r w:rsidRPr="00FB0ABC">
        <w:rPr>
          <w:rFonts w:ascii="Times New Roman" w:hAnsi="Times New Roman" w:cs="Times New Roman"/>
        </w:rPr>
        <w:t>FO, ak jej takáto povinnosť vyplýva z osobitného zákona</w:t>
      </w:r>
    </w:p>
    <w:p w:rsidR="002E5B8D" w:rsidRPr="00FB0ABC" w:rsidRDefault="002E5B8D" w:rsidP="00DB3852">
      <w:pPr>
        <w:pStyle w:val="Bezriadkovania"/>
        <w:numPr>
          <w:ilvl w:val="1"/>
          <w:numId w:val="18"/>
        </w:numPr>
        <w:jc w:val="both"/>
        <w:rPr>
          <w:rFonts w:ascii="Times New Roman" w:hAnsi="Times New Roman" w:cs="Times New Roman"/>
        </w:rPr>
      </w:pPr>
      <w:r>
        <w:rPr>
          <w:rFonts w:ascii="Times New Roman" w:hAnsi="Times New Roman" w:cs="Times New Roman"/>
        </w:rPr>
        <w:t>nadnárodné formy obchodných spoločností, ktoré sú zriadené na základe nariadenia priamo aplikovateľného sekundárneho  európskeho práva</w:t>
      </w:r>
    </w:p>
    <w:p w:rsidR="003B7304" w:rsidRPr="00FB0ABC" w:rsidRDefault="003B7304" w:rsidP="00DB3852">
      <w:pPr>
        <w:pStyle w:val="Bezriadkovania"/>
        <w:numPr>
          <w:ilvl w:val="1"/>
          <w:numId w:val="18"/>
        </w:numPr>
        <w:jc w:val="both"/>
        <w:rPr>
          <w:rFonts w:ascii="Times New Roman" w:hAnsi="Times New Roman" w:cs="Times New Roman"/>
        </w:rPr>
      </w:pPr>
      <w:r w:rsidRPr="00FB0ABC">
        <w:rPr>
          <w:rFonts w:ascii="Times New Roman" w:hAnsi="Times New Roman" w:cs="Times New Roman"/>
        </w:rPr>
        <w:t>zahraničné osoby</w:t>
      </w:r>
    </w:p>
    <w:p w:rsidR="003B7304" w:rsidRPr="00FB0ABC" w:rsidRDefault="003B7304" w:rsidP="00DB3852">
      <w:pPr>
        <w:pStyle w:val="Bezriadkovania"/>
        <w:numPr>
          <w:ilvl w:val="1"/>
          <w:numId w:val="18"/>
        </w:numPr>
        <w:jc w:val="both"/>
        <w:rPr>
          <w:rFonts w:ascii="Times New Roman" w:hAnsi="Times New Roman" w:cs="Times New Roman"/>
        </w:rPr>
      </w:pPr>
      <w:r w:rsidRPr="00FB0ABC">
        <w:rPr>
          <w:rFonts w:ascii="Times New Roman" w:hAnsi="Times New Roman" w:cs="Times New Roman"/>
        </w:rPr>
        <w:t>pokiaľ sú vytvorené, tak</w:t>
      </w:r>
      <w:r w:rsidR="002E5B8D">
        <w:rPr>
          <w:rFonts w:ascii="Times New Roman" w:hAnsi="Times New Roman" w:cs="Times New Roman"/>
        </w:rPr>
        <w:t xml:space="preserve"> aj organizačné zložky podnikov</w:t>
      </w:r>
    </w:p>
    <w:p w:rsidR="003B7304" w:rsidRPr="00FB0ABC" w:rsidRDefault="003B7304" w:rsidP="00DB3852">
      <w:pPr>
        <w:pStyle w:val="Bezriadkovania"/>
        <w:numPr>
          <w:ilvl w:val="0"/>
          <w:numId w:val="19"/>
        </w:numPr>
        <w:jc w:val="both"/>
        <w:rPr>
          <w:rFonts w:ascii="Times New Roman" w:hAnsi="Times New Roman" w:cs="Times New Roman"/>
        </w:rPr>
      </w:pPr>
      <w:r w:rsidRPr="00FB0ABC">
        <w:rPr>
          <w:rFonts w:ascii="Times New Roman" w:hAnsi="Times New Roman" w:cs="Times New Roman"/>
        </w:rPr>
        <w:t>Fakultatívne sa do OR môže dať zapísať FO s trvalým pobytom na ú</w:t>
      </w:r>
      <w:r w:rsidR="0001644E">
        <w:rPr>
          <w:rFonts w:ascii="Times New Roman" w:hAnsi="Times New Roman" w:cs="Times New Roman"/>
        </w:rPr>
        <w:t>zemí SR, pokiaľ je podnikateľom</w:t>
      </w:r>
    </w:p>
    <w:p w:rsidR="0001644E" w:rsidRDefault="0001644E" w:rsidP="00F1255F">
      <w:pPr>
        <w:pStyle w:val="Bezriadkovania"/>
        <w:jc w:val="both"/>
        <w:rPr>
          <w:rFonts w:ascii="Times New Roman" w:hAnsi="Times New Roman" w:cs="Times New Roman"/>
        </w:rPr>
      </w:pPr>
    </w:p>
    <w:p w:rsidR="0001644E" w:rsidRDefault="0001644E" w:rsidP="00F1255F">
      <w:pPr>
        <w:pStyle w:val="Bezriadkovania"/>
        <w:jc w:val="both"/>
        <w:rPr>
          <w:rFonts w:ascii="Times New Roman" w:hAnsi="Times New Roman" w:cs="Times New Roman"/>
        </w:rPr>
      </w:pPr>
      <w:r>
        <w:rPr>
          <w:rFonts w:ascii="Times New Roman" w:hAnsi="Times New Roman" w:cs="Times New Roman"/>
        </w:rPr>
        <w:t>Z</w:t>
      </w:r>
      <w:r w:rsidR="003B7304" w:rsidRPr="00FB0ABC">
        <w:rPr>
          <w:rFonts w:ascii="Times New Roman" w:hAnsi="Times New Roman" w:cs="Times New Roman"/>
        </w:rPr>
        <w:t xml:space="preserve">ápisy do OR môžu vyvolávať </w:t>
      </w:r>
      <w:r w:rsidR="003B7304" w:rsidRPr="0001644E">
        <w:rPr>
          <w:rFonts w:ascii="Times New Roman" w:hAnsi="Times New Roman" w:cs="Times New Roman"/>
          <w:b/>
        </w:rPr>
        <w:t>2 druhy účinkov</w:t>
      </w:r>
      <w:r w:rsidR="003B7304" w:rsidRPr="00FB0ABC">
        <w:rPr>
          <w:rFonts w:ascii="Times New Roman" w:hAnsi="Times New Roman" w:cs="Times New Roman"/>
        </w:rPr>
        <w:t xml:space="preserve">: </w:t>
      </w:r>
    </w:p>
    <w:p w:rsidR="0001644E" w:rsidRDefault="0001644E" w:rsidP="00DB3852">
      <w:pPr>
        <w:pStyle w:val="Bezriadkovania"/>
        <w:numPr>
          <w:ilvl w:val="0"/>
          <w:numId w:val="20"/>
        </w:numPr>
        <w:jc w:val="both"/>
        <w:rPr>
          <w:rFonts w:ascii="Times New Roman" w:hAnsi="Times New Roman" w:cs="Times New Roman"/>
        </w:rPr>
      </w:pPr>
      <w:r>
        <w:rPr>
          <w:rFonts w:ascii="Times New Roman" w:hAnsi="Times New Roman" w:cs="Times New Roman"/>
        </w:rPr>
        <w:t xml:space="preserve">konštitutívne </w:t>
      </w:r>
    </w:p>
    <w:p w:rsidR="003B7304" w:rsidRPr="00FB0ABC" w:rsidRDefault="003B7304" w:rsidP="00DB3852">
      <w:pPr>
        <w:pStyle w:val="Bezriadkovania"/>
        <w:numPr>
          <w:ilvl w:val="0"/>
          <w:numId w:val="20"/>
        </w:numPr>
        <w:jc w:val="both"/>
        <w:rPr>
          <w:rFonts w:ascii="Times New Roman" w:hAnsi="Times New Roman" w:cs="Times New Roman"/>
        </w:rPr>
      </w:pPr>
      <w:r w:rsidRPr="00FB0ABC">
        <w:rPr>
          <w:rFonts w:ascii="Times New Roman" w:hAnsi="Times New Roman" w:cs="Times New Roman"/>
        </w:rPr>
        <w:t xml:space="preserve">deklaratórne </w:t>
      </w:r>
    </w:p>
    <w:p w:rsidR="003B7304" w:rsidRPr="00FB0ABC" w:rsidRDefault="003B7304" w:rsidP="00F1255F">
      <w:pPr>
        <w:pStyle w:val="Bezriadkovania"/>
        <w:jc w:val="both"/>
        <w:rPr>
          <w:rFonts w:ascii="Times New Roman" w:hAnsi="Times New Roman" w:cs="Times New Roman"/>
        </w:rPr>
      </w:pPr>
      <w:r w:rsidRPr="00FB0ABC">
        <w:rPr>
          <w:rFonts w:ascii="Times New Roman" w:hAnsi="Times New Roman" w:cs="Times New Roman"/>
        </w:rPr>
        <w:t xml:space="preserve">OR je ovládaný </w:t>
      </w:r>
      <w:r w:rsidRPr="0001644E">
        <w:rPr>
          <w:rFonts w:ascii="Times New Roman" w:hAnsi="Times New Roman" w:cs="Times New Roman"/>
          <w:b/>
        </w:rPr>
        <w:t>2 základnými zásadami</w:t>
      </w:r>
      <w:r w:rsidRPr="00FB0ABC">
        <w:rPr>
          <w:rFonts w:ascii="Times New Roman" w:hAnsi="Times New Roman" w:cs="Times New Roman"/>
        </w:rPr>
        <w:t xml:space="preserve">: </w:t>
      </w:r>
    </w:p>
    <w:p w:rsidR="003B7304" w:rsidRPr="00FB0ABC" w:rsidRDefault="003B7304" w:rsidP="00DB3852">
      <w:pPr>
        <w:pStyle w:val="Bezriadkovania"/>
        <w:numPr>
          <w:ilvl w:val="1"/>
          <w:numId w:val="21"/>
        </w:numPr>
        <w:ind w:left="426" w:firstLine="0"/>
        <w:jc w:val="both"/>
        <w:rPr>
          <w:rFonts w:ascii="Times New Roman" w:hAnsi="Times New Roman" w:cs="Times New Roman"/>
        </w:rPr>
      </w:pPr>
      <w:r w:rsidRPr="00FB0ABC">
        <w:rPr>
          <w:rFonts w:ascii="Times New Roman" w:hAnsi="Times New Roman" w:cs="Times New Roman"/>
        </w:rPr>
        <w:t>zásadou dobrej viery tretích osôb v zverejnený zápis</w:t>
      </w:r>
    </w:p>
    <w:p w:rsidR="003B7304" w:rsidRPr="00FB0ABC" w:rsidRDefault="0001644E" w:rsidP="00DB3852">
      <w:pPr>
        <w:pStyle w:val="Bezriadkovania"/>
        <w:numPr>
          <w:ilvl w:val="1"/>
          <w:numId w:val="21"/>
        </w:numPr>
        <w:ind w:left="426" w:firstLine="0"/>
        <w:jc w:val="both"/>
        <w:rPr>
          <w:rFonts w:ascii="Times New Roman" w:hAnsi="Times New Roman" w:cs="Times New Roman"/>
        </w:rPr>
      </w:pPr>
      <w:r>
        <w:rPr>
          <w:rFonts w:ascii="Times New Roman" w:hAnsi="Times New Roman" w:cs="Times New Roman"/>
        </w:rPr>
        <w:t>zásadou verejnosti:</w:t>
      </w:r>
    </w:p>
    <w:p w:rsidR="003B7304" w:rsidRPr="00FB0ABC" w:rsidRDefault="002E5B8D" w:rsidP="002E5B8D">
      <w:pPr>
        <w:pStyle w:val="Bezriadkovania"/>
        <w:jc w:val="both"/>
        <w:rPr>
          <w:rFonts w:ascii="Times New Roman" w:hAnsi="Times New Roman" w:cs="Times New Roman"/>
        </w:rPr>
      </w:pPr>
      <w:r>
        <w:rPr>
          <w:rFonts w:ascii="Times New Roman" w:hAnsi="Times New Roman" w:cs="Times New Roman"/>
        </w:rPr>
        <w:t>--</w:t>
      </w:r>
      <w:r w:rsidR="003B7304" w:rsidRPr="00FB0ABC">
        <w:rPr>
          <w:rFonts w:ascii="Times New Roman" w:hAnsi="Times New Roman" w:cs="Times New Roman"/>
        </w:rPr>
        <w:t xml:space="preserve">zásada </w:t>
      </w:r>
      <w:r w:rsidR="003B7304" w:rsidRPr="002E5B8D">
        <w:rPr>
          <w:rFonts w:ascii="Times New Roman" w:hAnsi="Times New Roman" w:cs="Times New Roman"/>
          <w:b/>
        </w:rPr>
        <w:t>formálnej publicity</w:t>
      </w:r>
      <w:r w:rsidR="003B7304" w:rsidRPr="00FB0ABC">
        <w:rPr>
          <w:rFonts w:ascii="Times New Roman" w:hAnsi="Times New Roman" w:cs="Times New Roman"/>
        </w:rPr>
        <w:t xml:space="preserve"> = každý má právo po splnení poplatkovej povinnosti nahliadať do OR a robiť si z nich odpisy</w:t>
      </w:r>
    </w:p>
    <w:p w:rsidR="003B7304" w:rsidRPr="00FB0ABC" w:rsidRDefault="002E5B8D" w:rsidP="002E5B8D">
      <w:pPr>
        <w:pStyle w:val="Bezriadkovania"/>
        <w:jc w:val="both"/>
        <w:rPr>
          <w:rFonts w:ascii="Times New Roman" w:hAnsi="Times New Roman" w:cs="Times New Roman"/>
        </w:rPr>
      </w:pPr>
      <w:r>
        <w:rPr>
          <w:rFonts w:ascii="Times New Roman" w:hAnsi="Times New Roman" w:cs="Times New Roman"/>
        </w:rPr>
        <w:t>--</w:t>
      </w:r>
      <w:r w:rsidR="003B7304" w:rsidRPr="00FB0ABC">
        <w:rPr>
          <w:rFonts w:ascii="Times New Roman" w:hAnsi="Times New Roman" w:cs="Times New Roman"/>
        </w:rPr>
        <w:t xml:space="preserve">zásada </w:t>
      </w:r>
      <w:r w:rsidR="003B7304" w:rsidRPr="002E5B8D">
        <w:rPr>
          <w:rFonts w:ascii="Times New Roman" w:hAnsi="Times New Roman" w:cs="Times New Roman"/>
          <w:b/>
        </w:rPr>
        <w:t>materiálnej publicity</w:t>
      </w:r>
      <w:r w:rsidR="003B7304" w:rsidRPr="00FB0ABC">
        <w:rPr>
          <w:rFonts w:ascii="Times New Roman" w:hAnsi="Times New Roman" w:cs="Times New Roman"/>
        </w:rPr>
        <w:t xml:space="preserve"> = </w:t>
      </w:r>
      <w:r>
        <w:rPr>
          <w:rFonts w:ascii="Times New Roman" w:hAnsi="Times New Roman" w:cs="Times New Roman"/>
        </w:rPr>
        <w:t>v</w:t>
      </w:r>
      <w:r w:rsidR="003B7304" w:rsidRPr="00FB0ABC">
        <w:rPr>
          <w:rFonts w:ascii="Times New Roman" w:hAnsi="Times New Roman" w:cs="Times New Roman"/>
        </w:rPr>
        <w:t> pozitívnej forme</w:t>
      </w:r>
      <w:r>
        <w:rPr>
          <w:rFonts w:ascii="Times New Roman" w:hAnsi="Times New Roman" w:cs="Times New Roman"/>
        </w:rPr>
        <w:t xml:space="preserve"> sa</w:t>
      </w:r>
      <w:r w:rsidR="003B7304" w:rsidRPr="00FB0ABC">
        <w:rPr>
          <w:rFonts w:ascii="Times New Roman" w:hAnsi="Times New Roman" w:cs="Times New Roman"/>
        </w:rPr>
        <w:t xml:space="preserve"> prejavuje momentom účinnosti zápi</w:t>
      </w:r>
      <w:r>
        <w:rPr>
          <w:rFonts w:ascii="Times New Roman" w:hAnsi="Times New Roman" w:cs="Times New Roman"/>
        </w:rPr>
        <w:t>sov v OR; v</w:t>
      </w:r>
      <w:r w:rsidR="003B7304" w:rsidRPr="00FB0ABC">
        <w:rPr>
          <w:rFonts w:ascii="Times New Roman" w:hAnsi="Times New Roman" w:cs="Times New Roman"/>
        </w:rPr>
        <w:t>oči subjektu, ktorého sa zápis týka, nastáva účinnosť zapisovaný</w:t>
      </w:r>
      <w:r>
        <w:rPr>
          <w:rFonts w:ascii="Times New Roman" w:hAnsi="Times New Roman" w:cs="Times New Roman"/>
        </w:rPr>
        <w:t>ch údajov vykonaním ich zápisu</w:t>
      </w:r>
    </w:p>
    <w:p w:rsidR="002E5B8D" w:rsidRDefault="002E5B8D" w:rsidP="00F1255F">
      <w:pPr>
        <w:pStyle w:val="Bezriadkovania"/>
        <w:jc w:val="both"/>
        <w:rPr>
          <w:rFonts w:ascii="Times New Roman" w:hAnsi="Times New Roman" w:cs="Times New Roman"/>
        </w:rPr>
      </w:pPr>
    </w:p>
    <w:p w:rsidR="00BC4F3F" w:rsidRDefault="007030C7" w:rsidP="00F1255F">
      <w:pPr>
        <w:pStyle w:val="Bezriadkovania"/>
        <w:jc w:val="both"/>
        <w:rPr>
          <w:rFonts w:ascii="Times New Roman" w:hAnsi="Times New Roman" w:cs="Times New Roman"/>
        </w:rPr>
      </w:pPr>
      <w:r w:rsidRPr="007030C7">
        <w:rPr>
          <w:rFonts w:ascii="Times New Roman" w:hAnsi="Times New Roman" w:cs="Times New Roman"/>
          <w:b/>
        </w:rPr>
        <w:t>Formálne preskúmavanie zapisovaných údajov</w:t>
      </w:r>
      <w:r w:rsidR="00CD2AE7">
        <w:rPr>
          <w:rFonts w:ascii="Times New Roman" w:hAnsi="Times New Roman" w:cs="Times New Roman"/>
        </w:rPr>
        <w:t>-</w:t>
      </w:r>
      <w:r w:rsidR="00CD2AE7" w:rsidRPr="00CD2AE7">
        <w:t xml:space="preserve"> </w:t>
      </w:r>
      <w:r w:rsidR="00366A67">
        <w:rPr>
          <w:rFonts w:ascii="Times New Roman" w:hAnsi="Times New Roman" w:cs="Times New Roman"/>
        </w:rPr>
        <w:t>p</w:t>
      </w:r>
      <w:r w:rsidR="00CD2AE7" w:rsidRPr="00366A67">
        <w:rPr>
          <w:rFonts w:ascii="Times New Roman" w:hAnsi="Times New Roman" w:cs="Times New Roman"/>
        </w:rPr>
        <w:t>odľa tejto úpravy regis</w:t>
      </w:r>
      <w:r w:rsidR="00366A67" w:rsidRPr="00366A67">
        <w:rPr>
          <w:rFonts w:ascii="Times New Roman" w:hAnsi="Times New Roman" w:cs="Times New Roman"/>
        </w:rPr>
        <w:t xml:space="preserve">trovaný súd len preveruje či </w:t>
      </w:r>
      <w:r w:rsidR="00CD2AE7" w:rsidRPr="00366A67">
        <w:rPr>
          <w:rFonts w:ascii="Times New Roman" w:hAnsi="Times New Roman" w:cs="Times New Roman"/>
        </w:rPr>
        <w:t>návrh na zápis podala oprávnená osoba, - je návrh na zápis úplný, - sú spolu s návrhom na zápis predložené všetky prílohy ustanovené osobitným predpisom, - sú prílohy predložené vo forme ustanovenej osobitným zákonom, - údaje uvedené v návrhu na zápis sa zhodujú s údajmi vyplývajúcimi z predložených príloh, - bol zaplatený súdny poplatok okrem podaní, ktoré podľa osobitného zákona nepodliehajú poplatkovej povinnosti</w:t>
      </w:r>
      <w:r w:rsidR="00CD2AE7">
        <w:t>.</w:t>
      </w:r>
      <w:r>
        <w:rPr>
          <w:rFonts w:ascii="Times New Roman" w:hAnsi="Times New Roman" w:cs="Times New Roman"/>
        </w:rPr>
        <w:t xml:space="preserve"> </w:t>
      </w:r>
      <w:r w:rsidRPr="007030C7">
        <w:rPr>
          <w:rFonts w:ascii="Times New Roman" w:hAnsi="Times New Roman" w:cs="Times New Roman"/>
          <w:b/>
        </w:rPr>
        <w:t>Materiálne preskúmavanie zapisovaných údajov</w:t>
      </w:r>
      <w:r>
        <w:rPr>
          <w:rFonts w:ascii="Times New Roman" w:hAnsi="Times New Roman" w:cs="Times New Roman"/>
        </w:rPr>
        <w:t xml:space="preserve"> sa vykonáva len pri prvozápisoch obchodných spoločností a družstva,  pri zápise zmeny obchodného mena (preskúmava sa totožnosť), pri zápisoch predmetu podnikania, pri zápise zahraničnej osoby ako osoby oprávnenej konať v mene podnikateľa...</w:t>
      </w:r>
      <w:r w:rsidR="00BC4F3F">
        <w:rPr>
          <w:rFonts w:ascii="Times New Roman" w:hAnsi="Times New Roman" w:cs="Times New Roman"/>
        </w:rPr>
        <w:t xml:space="preserve"> </w:t>
      </w:r>
    </w:p>
    <w:p w:rsidR="00BC4F3F" w:rsidRDefault="002E5B8D" w:rsidP="00F1255F">
      <w:pPr>
        <w:pStyle w:val="Bezriadkovania"/>
        <w:jc w:val="both"/>
        <w:rPr>
          <w:rFonts w:ascii="Times New Roman" w:hAnsi="Times New Roman" w:cs="Times New Roman"/>
        </w:rPr>
      </w:pPr>
      <w:r w:rsidRPr="00BC4F3F">
        <w:rPr>
          <w:rFonts w:ascii="Times New Roman" w:hAnsi="Times New Roman" w:cs="Times New Roman"/>
          <w:b/>
        </w:rPr>
        <w:t>R</w:t>
      </w:r>
      <w:r w:rsidR="003B7304" w:rsidRPr="00BC4F3F">
        <w:rPr>
          <w:rFonts w:ascii="Times New Roman" w:hAnsi="Times New Roman" w:cs="Times New Roman"/>
          <w:b/>
        </w:rPr>
        <w:t>egistra</w:t>
      </w:r>
      <w:r w:rsidR="00BC4F3F">
        <w:rPr>
          <w:rFonts w:ascii="Times New Roman" w:hAnsi="Times New Roman" w:cs="Times New Roman"/>
          <w:b/>
        </w:rPr>
        <w:t>čné</w:t>
      </w:r>
      <w:r w:rsidRPr="00BC4F3F">
        <w:rPr>
          <w:rFonts w:ascii="Times New Roman" w:hAnsi="Times New Roman" w:cs="Times New Roman"/>
          <w:b/>
        </w:rPr>
        <w:t xml:space="preserve"> </w:t>
      </w:r>
      <w:r w:rsidR="00BC4F3F" w:rsidRPr="00BC4F3F">
        <w:rPr>
          <w:rFonts w:ascii="Times New Roman" w:hAnsi="Times New Roman" w:cs="Times New Roman"/>
          <w:b/>
        </w:rPr>
        <w:t>konanie</w:t>
      </w:r>
      <w:r w:rsidR="00BC4F3F">
        <w:rPr>
          <w:rFonts w:ascii="Times New Roman" w:hAnsi="Times New Roman" w:cs="Times New Roman"/>
        </w:rPr>
        <w:t>-</w:t>
      </w:r>
      <w:r>
        <w:rPr>
          <w:rFonts w:ascii="Times New Roman" w:hAnsi="Times New Roman" w:cs="Times New Roman"/>
        </w:rPr>
        <w:t xml:space="preserve"> </w:t>
      </w:r>
      <w:r w:rsidR="00FB0ABC">
        <w:rPr>
          <w:rFonts w:ascii="Times New Roman" w:hAnsi="Times New Roman" w:cs="Times New Roman"/>
        </w:rPr>
        <w:t xml:space="preserve">do OR zapisuje okresný úrad v sídle kraja, </w:t>
      </w:r>
      <w:r w:rsidR="003B7304" w:rsidRPr="00FB0ABC">
        <w:rPr>
          <w:rFonts w:ascii="Times New Roman" w:hAnsi="Times New Roman" w:cs="Times New Roman"/>
        </w:rPr>
        <w:t xml:space="preserve">o zápise v prvostupňovom konaní rozhoduje </w:t>
      </w:r>
      <w:r w:rsidR="003B7304" w:rsidRPr="00BC4F3F">
        <w:rPr>
          <w:rFonts w:ascii="Times New Roman" w:hAnsi="Times New Roman" w:cs="Times New Roman"/>
          <w:u w:val="single"/>
        </w:rPr>
        <w:t>vyšší súdny úradník</w:t>
      </w:r>
      <w:r w:rsidR="003B7304" w:rsidRPr="00FB0ABC">
        <w:rPr>
          <w:rFonts w:ascii="Times New Roman" w:hAnsi="Times New Roman" w:cs="Times New Roman"/>
        </w:rPr>
        <w:t xml:space="preserve"> </w:t>
      </w:r>
      <w:r w:rsidR="003B7304" w:rsidRPr="007030C7">
        <w:rPr>
          <w:rFonts w:ascii="Times New Roman" w:hAnsi="Times New Roman" w:cs="Times New Roman"/>
        </w:rPr>
        <w:t>/vsú</w:t>
      </w:r>
      <w:r w:rsidR="003B7304" w:rsidRPr="00FB0ABC">
        <w:rPr>
          <w:rFonts w:ascii="Times New Roman" w:hAnsi="Times New Roman" w:cs="Times New Roman"/>
        </w:rPr>
        <w:t xml:space="preserve">/; </w:t>
      </w:r>
      <w:r w:rsidR="00BC4F3F">
        <w:rPr>
          <w:rFonts w:ascii="Times New Roman" w:hAnsi="Times New Roman" w:cs="Times New Roman"/>
        </w:rPr>
        <w:t>Zápis</w:t>
      </w:r>
      <w:r w:rsidR="00EA3A93">
        <w:rPr>
          <w:rFonts w:ascii="Times New Roman" w:hAnsi="Times New Roman" w:cs="Times New Roman"/>
        </w:rPr>
        <w:t xml:space="preserve"> </w:t>
      </w:r>
      <w:r w:rsidR="00BC4F3F">
        <w:rPr>
          <w:rFonts w:ascii="Times New Roman" w:hAnsi="Times New Roman" w:cs="Times New Roman"/>
        </w:rPr>
        <w:t>možno rozdeliť do 2 fáz:</w:t>
      </w:r>
    </w:p>
    <w:p w:rsidR="00BC4F3F" w:rsidRDefault="00BC4F3F" w:rsidP="00DB3852">
      <w:pPr>
        <w:pStyle w:val="Bezriadkovania"/>
        <w:numPr>
          <w:ilvl w:val="0"/>
          <w:numId w:val="22"/>
        </w:numPr>
        <w:jc w:val="both"/>
        <w:rPr>
          <w:rFonts w:ascii="Times New Roman" w:hAnsi="Times New Roman" w:cs="Times New Roman"/>
        </w:rPr>
      </w:pPr>
      <w:r>
        <w:rPr>
          <w:rFonts w:ascii="Times New Roman" w:hAnsi="Times New Roman" w:cs="Times New Roman"/>
        </w:rPr>
        <w:t>štádium od podania návrhu do zápisu/ odmietnutia zápisu do OR- v kompetencii vsú (spravuje sa zákonom o OR)</w:t>
      </w:r>
    </w:p>
    <w:p w:rsidR="00BC4F3F" w:rsidRDefault="00BC4F3F" w:rsidP="00DB3852">
      <w:pPr>
        <w:pStyle w:val="Bezriadkovania"/>
        <w:numPr>
          <w:ilvl w:val="0"/>
          <w:numId w:val="22"/>
        </w:numPr>
        <w:jc w:val="both"/>
        <w:rPr>
          <w:rFonts w:ascii="Times New Roman" w:hAnsi="Times New Roman" w:cs="Times New Roman"/>
        </w:rPr>
      </w:pPr>
      <w:r>
        <w:rPr>
          <w:rFonts w:ascii="Times New Roman" w:hAnsi="Times New Roman" w:cs="Times New Roman"/>
        </w:rPr>
        <w:t>štádium od podania námietok proti odmietnutiu vykonania zápisu po rozhodnutie o námietkach (spravuje sa § 200b OSP)</w:t>
      </w:r>
    </w:p>
    <w:p w:rsidR="00BC4F3F" w:rsidRDefault="00BC4F3F" w:rsidP="00BC4F3F">
      <w:pPr>
        <w:pStyle w:val="Bezriadkovania"/>
        <w:ind w:left="360"/>
        <w:jc w:val="both"/>
        <w:rPr>
          <w:rFonts w:ascii="Times New Roman" w:hAnsi="Times New Roman" w:cs="Times New Roman"/>
        </w:rPr>
      </w:pPr>
    </w:p>
    <w:p w:rsidR="00BC4F3F" w:rsidRDefault="00BC4F3F" w:rsidP="00BC4F3F">
      <w:pPr>
        <w:pStyle w:val="Bezriadkovania"/>
        <w:jc w:val="both"/>
        <w:rPr>
          <w:rFonts w:ascii="Times New Roman" w:hAnsi="Times New Roman" w:cs="Times New Roman"/>
        </w:rPr>
      </w:pPr>
      <w:r w:rsidRPr="00FB0ABC">
        <w:rPr>
          <w:rFonts w:ascii="Times New Roman" w:hAnsi="Times New Roman" w:cs="Times New Roman"/>
        </w:rPr>
        <w:t xml:space="preserve">Registrový súd pred zápisom údajov do obchodného registra, zápisom zmeny zapísaných údajov a výmazom zapísaných údajov z predložených listín preverí, či: </w:t>
      </w:r>
    </w:p>
    <w:p w:rsidR="00BC4F3F" w:rsidRDefault="00BC4F3F" w:rsidP="00DB3852">
      <w:pPr>
        <w:pStyle w:val="Bezriadkovania"/>
        <w:numPr>
          <w:ilvl w:val="0"/>
          <w:numId w:val="23"/>
        </w:numPr>
        <w:jc w:val="both"/>
        <w:rPr>
          <w:rFonts w:ascii="Times New Roman" w:hAnsi="Times New Roman" w:cs="Times New Roman"/>
        </w:rPr>
      </w:pPr>
      <w:r w:rsidRPr="00FB0ABC">
        <w:rPr>
          <w:rFonts w:ascii="Times New Roman" w:hAnsi="Times New Roman" w:cs="Times New Roman"/>
        </w:rPr>
        <w:t>návrh n</w:t>
      </w:r>
      <w:r>
        <w:rPr>
          <w:rFonts w:ascii="Times New Roman" w:hAnsi="Times New Roman" w:cs="Times New Roman"/>
        </w:rPr>
        <w:t>a zápis podáva oprávnená osoba:</w:t>
      </w:r>
    </w:p>
    <w:p w:rsidR="003351EE" w:rsidRPr="003351EE" w:rsidRDefault="003351EE" w:rsidP="00DB3852">
      <w:pPr>
        <w:pStyle w:val="Bezriadkovania"/>
        <w:numPr>
          <w:ilvl w:val="1"/>
          <w:numId w:val="23"/>
        </w:numPr>
        <w:rPr>
          <w:rFonts w:ascii="Times New Roman" w:hAnsi="Times New Roman" w:cs="Times New Roman"/>
        </w:rPr>
      </w:pPr>
      <w:r w:rsidRPr="003351EE">
        <w:rPr>
          <w:rFonts w:ascii="Times New Roman" w:hAnsi="Times New Roman" w:cs="Times New Roman"/>
        </w:rPr>
        <w:t>Podnikateľ – fyzická osoba</w:t>
      </w:r>
    </w:p>
    <w:p w:rsidR="003351EE" w:rsidRPr="003351EE" w:rsidRDefault="003351EE" w:rsidP="00DB3852">
      <w:pPr>
        <w:pStyle w:val="Bezriadkovania"/>
        <w:numPr>
          <w:ilvl w:val="1"/>
          <w:numId w:val="23"/>
        </w:numPr>
        <w:rPr>
          <w:rFonts w:ascii="Times New Roman" w:hAnsi="Times New Roman" w:cs="Times New Roman"/>
        </w:rPr>
      </w:pPr>
      <w:r w:rsidRPr="003351EE">
        <w:rPr>
          <w:rFonts w:ascii="Times New Roman" w:hAnsi="Times New Roman" w:cs="Times New Roman"/>
        </w:rPr>
        <w:t>Štatutárny orgán právnickej osoby</w:t>
      </w:r>
    </w:p>
    <w:p w:rsidR="003351EE" w:rsidRPr="003351EE" w:rsidRDefault="003351EE" w:rsidP="00DB3852">
      <w:pPr>
        <w:pStyle w:val="Bezriadkovania"/>
        <w:numPr>
          <w:ilvl w:val="1"/>
          <w:numId w:val="23"/>
        </w:numPr>
        <w:rPr>
          <w:rFonts w:ascii="Times New Roman" w:hAnsi="Times New Roman" w:cs="Times New Roman"/>
        </w:rPr>
      </w:pPr>
      <w:r w:rsidRPr="003351EE">
        <w:rPr>
          <w:rFonts w:ascii="Times New Roman" w:hAnsi="Times New Roman" w:cs="Times New Roman"/>
        </w:rPr>
        <w:t>Splnomocnenec</w:t>
      </w:r>
    </w:p>
    <w:p w:rsidR="003351EE" w:rsidRDefault="003351EE" w:rsidP="00DB3852">
      <w:pPr>
        <w:pStyle w:val="Bezriadkovania"/>
        <w:numPr>
          <w:ilvl w:val="1"/>
          <w:numId w:val="23"/>
        </w:numPr>
        <w:rPr>
          <w:rFonts w:ascii="Times New Roman" w:hAnsi="Times New Roman" w:cs="Times New Roman"/>
        </w:rPr>
      </w:pPr>
      <w:r w:rsidRPr="003351EE">
        <w:rPr>
          <w:rFonts w:ascii="Times New Roman" w:hAnsi="Times New Roman" w:cs="Times New Roman"/>
        </w:rPr>
        <w:lastRenderedPageBreak/>
        <w:t>Právnické osoby nezapísané – všetky oprávnené osoby podľa OBZ (všetci spoločníci, všetci konatelia, všetci členovia predstavenstva)</w:t>
      </w:r>
    </w:p>
    <w:p w:rsidR="003351EE" w:rsidRPr="003351EE" w:rsidRDefault="003351EE" w:rsidP="00DB3852">
      <w:pPr>
        <w:pStyle w:val="Bezriadkovania"/>
        <w:numPr>
          <w:ilvl w:val="0"/>
          <w:numId w:val="23"/>
        </w:numPr>
        <w:rPr>
          <w:rFonts w:ascii="Times New Roman" w:hAnsi="Times New Roman" w:cs="Times New Roman"/>
        </w:rPr>
      </w:pPr>
      <w:r>
        <w:rPr>
          <w:rFonts w:ascii="Times New Roman" w:hAnsi="Times New Roman" w:cs="Times New Roman"/>
        </w:rPr>
        <w:t>je návrh na zápis úplný; z</w:t>
      </w:r>
      <w:r w:rsidRPr="003351EE">
        <w:rPr>
          <w:rFonts w:ascii="Times New Roman" w:hAnsi="Times New Roman" w:cs="Times New Roman"/>
        </w:rPr>
        <w:t>a neúplný sa považuje návrh na zápis</w:t>
      </w:r>
      <w:r>
        <w:rPr>
          <w:rFonts w:ascii="Times New Roman" w:hAnsi="Times New Roman" w:cs="Times New Roman"/>
        </w:rPr>
        <w:t>:</w:t>
      </w:r>
    </w:p>
    <w:p w:rsidR="003351EE" w:rsidRPr="003351EE" w:rsidRDefault="003351EE" w:rsidP="00DB3852">
      <w:pPr>
        <w:pStyle w:val="Bezriadkovania"/>
        <w:numPr>
          <w:ilvl w:val="0"/>
          <w:numId w:val="24"/>
        </w:numPr>
        <w:ind w:left="1418"/>
        <w:rPr>
          <w:rFonts w:ascii="Times New Roman" w:hAnsi="Times New Roman" w:cs="Times New Roman"/>
        </w:rPr>
      </w:pPr>
      <w:r w:rsidRPr="003351EE">
        <w:rPr>
          <w:rFonts w:ascii="Times New Roman" w:hAnsi="Times New Roman" w:cs="Times New Roman"/>
        </w:rPr>
        <w:t>ktorý nebol podaný na tlačive ustanovenom osobitným predpisom,</w:t>
      </w:r>
    </w:p>
    <w:p w:rsidR="003351EE" w:rsidRPr="003351EE" w:rsidRDefault="003351EE" w:rsidP="00DB3852">
      <w:pPr>
        <w:pStyle w:val="Bezriadkovania"/>
        <w:numPr>
          <w:ilvl w:val="0"/>
          <w:numId w:val="24"/>
        </w:numPr>
        <w:ind w:left="1418"/>
        <w:rPr>
          <w:rFonts w:ascii="Times New Roman" w:hAnsi="Times New Roman" w:cs="Times New Roman"/>
        </w:rPr>
      </w:pPr>
      <w:r w:rsidRPr="003351EE">
        <w:rPr>
          <w:rFonts w:ascii="Times New Roman" w:hAnsi="Times New Roman" w:cs="Times New Roman"/>
        </w:rPr>
        <w:t xml:space="preserve">v ktorom nie sú uvedené všetky údaje ustanovené </w:t>
      </w:r>
      <w:r>
        <w:rPr>
          <w:rFonts w:ascii="Times New Roman" w:hAnsi="Times New Roman" w:cs="Times New Roman"/>
        </w:rPr>
        <w:t>zákonom o OR alebo iným zákonom</w:t>
      </w:r>
    </w:p>
    <w:p w:rsidR="003351EE" w:rsidRPr="003351EE" w:rsidRDefault="003351EE" w:rsidP="00DB3852">
      <w:pPr>
        <w:pStyle w:val="Bezriadkovania"/>
        <w:numPr>
          <w:ilvl w:val="0"/>
          <w:numId w:val="24"/>
        </w:numPr>
        <w:ind w:left="1418"/>
        <w:rPr>
          <w:rFonts w:ascii="Times New Roman" w:hAnsi="Times New Roman" w:cs="Times New Roman"/>
        </w:rPr>
      </w:pPr>
      <w:r w:rsidRPr="003351EE">
        <w:rPr>
          <w:rFonts w:ascii="Times New Roman" w:hAnsi="Times New Roman" w:cs="Times New Roman"/>
        </w:rPr>
        <w:t>v ktorom sú uve</w:t>
      </w:r>
      <w:r>
        <w:rPr>
          <w:rFonts w:ascii="Times New Roman" w:hAnsi="Times New Roman" w:cs="Times New Roman"/>
        </w:rPr>
        <w:t>dené iba údaje, o ktorých zákon o OR alebo osobitný zákon</w:t>
      </w:r>
      <w:r w:rsidRPr="003351EE">
        <w:rPr>
          <w:rFonts w:ascii="Times New Roman" w:hAnsi="Times New Roman" w:cs="Times New Roman"/>
        </w:rPr>
        <w:t xml:space="preserve"> neustanovuje, že sa zapisujú do obchodného registra,</w:t>
      </w:r>
    </w:p>
    <w:p w:rsidR="003351EE" w:rsidRPr="00A2572A" w:rsidRDefault="003351EE" w:rsidP="00DB3852">
      <w:pPr>
        <w:pStyle w:val="Bezriadkovania"/>
        <w:numPr>
          <w:ilvl w:val="0"/>
          <w:numId w:val="24"/>
        </w:numPr>
        <w:ind w:left="1418"/>
        <w:rPr>
          <w:rFonts w:ascii="Times New Roman" w:hAnsi="Times New Roman" w:cs="Times New Roman"/>
        </w:rPr>
      </w:pPr>
      <w:r w:rsidRPr="003351EE">
        <w:rPr>
          <w:rFonts w:ascii="Times New Roman" w:hAnsi="Times New Roman" w:cs="Times New Roman"/>
        </w:rPr>
        <w:t>ktorý je nezrozumiteľný</w:t>
      </w:r>
    </w:p>
    <w:p w:rsidR="00BC4F3F" w:rsidRDefault="00BC4F3F" w:rsidP="00DB3852">
      <w:pPr>
        <w:pStyle w:val="Bezriadkovania"/>
        <w:numPr>
          <w:ilvl w:val="0"/>
          <w:numId w:val="23"/>
        </w:numPr>
        <w:jc w:val="both"/>
        <w:rPr>
          <w:rFonts w:ascii="Times New Roman" w:hAnsi="Times New Roman" w:cs="Times New Roman"/>
        </w:rPr>
      </w:pPr>
      <w:r w:rsidRPr="00FB0ABC">
        <w:rPr>
          <w:rFonts w:ascii="Times New Roman" w:hAnsi="Times New Roman" w:cs="Times New Roman"/>
        </w:rPr>
        <w:t>sú spolu s návrhom na zápis predložené vš</w:t>
      </w:r>
      <w:r w:rsidR="003351EE">
        <w:rPr>
          <w:rFonts w:ascii="Times New Roman" w:hAnsi="Times New Roman" w:cs="Times New Roman"/>
        </w:rPr>
        <w:t>etky prílohy ustanovené zákonom (listiny ustanovené zákonom o OR, Obz a i.)</w:t>
      </w:r>
      <w:r w:rsidRPr="00FB0ABC">
        <w:rPr>
          <w:rFonts w:ascii="Times New Roman" w:hAnsi="Times New Roman" w:cs="Times New Roman"/>
        </w:rPr>
        <w:t xml:space="preserve"> </w:t>
      </w:r>
    </w:p>
    <w:p w:rsidR="00BC4F3F" w:rsidRDefault="00BC4F3F" w:rsidP="00DB3852">
      <w:pPr>
        <w:pStyle w:val="Bezriadkovania"/>
        <w:numPr>
          <w:ilvl w:val="0"/>
          <w:numId w:val="23"/>
        </w:numPr>
        <w:jc w:val="both"/>
        <w:rPr>
          <w:rFonts w:ascii="Times New Roman" w:hAnsi="Times New Roman" w:cs="Times New Roman"/>
        </w:rPr>
      </w:pPr>
      <w:r w:rsidRPr="00FB0ABC">
        <w:rPr>
          <w:rFonts w:ascii="Times New Roman" w:hAnsi="Times New Roman" w:cs="Times New Roman"/>
        </w:rPr>
        <w:t>sú prílohy predložené vo forme</w:t>
      </w:r>
      <w:r w:rsidR="003351EE">
        <w:rPr>
          <w:rFonts w:ascii="Times New Roman" w:hAnsi="Times New Roman" w:cs="Times New Roman"/>
        </w:rPr>
        <w:t xml:space="preserve"> ustanovenej osobitným zákonom</w:t>
      </w:r>
    </w:p>
    <w:p w:rsidR="00BC4F3F" w:rsidRDefault="00BC4F3F" w:rsidP="00DB3852">
      <w:pPr>
        <w:pStyle w:val="Bezriadkovania"/>
        <w:numPr>
          <w:ilvl w:val="0"/>
          <w:numId w:val="23"/>
        </w:numPr>
        <w:jc w:val="both"/>
        <w:rPr>
          <w:rFonts w:ascii="Times New Roman" w:hAnsi="Times New Roman" w:cs="Times New Roman"/>
        </w:rPr>
      </w:pPr>
      <w:r w:rsidRPr="00FB0ABC">
        <w:rPr>
          <w:rFonts w:ascii="Times New Roman" w:hAnsi="Times New Roman" w:cs="Times New Roman"/>
        </w:rPr>
        <w:t>údaje uvedené v návrhu na zápis sa zhodujú s údajmi vypl</w:t>
      </w:r>
      <w:r w:rsidR="003351EE">
        <w:rPr>
          <w:rFonts w:ascii="Times New Roman" w:hAnsi="Times New Roman" w:cs="Times New Roman"/>
        </w:rPr>
        <w:t>ývajúcimi z predložených príloh</w:t>
      </w:r>
      <w:r w:rsidRPr="00FB0ABC">
        <w:rPr>
          <w:rFonts w:ascii="Times New Roman" w:hAnsi="Times New Roman" w:cs="Times New Roman"/>
        </w:rPr>
        <w:t xml:space="preserve"> </w:t>
      </w:r>
    </w:p>
    <w:p w:rsidR="00BC4F3F" w:rsidRDefault="00BC4F3F" w:rsidP="00DB3852">
      <w:pPr>
        <w:pStyle w:val="Bezriadkovania"/>
        <w:numPr>
          <w:ilvl w:val="0"/>
          <w:numId w:val="23"/>
        </w:numPr>
        <w:jc w:val="both"/>
        <w:rPr>
          <w:rFonts w:ascii="Times New Roman" w:hAnsi="Times New Roman" w:cs="Times New Roman"/>
        </w:rPr>
      </w:pPr>
      <w:r w:rsidRPr="00FB0ABC">
        <w:rPr>
          <w:rFonts w:ascii="Times New Roman" w:hAnsi="Times New Roman" w:cs="Times New Roman"/>
        </w:rPr>
        <w:t>bol zaplatený súdny poplatok, okrem podaní, ktoré nepodliehajú poplatkovej povinnosti;</w:t>
      </w:r>
    </w:p>
    <w:p w:rsidR="003351EE" w:rsidRDefault="003351EE" w:rsidP="003351EE">
      <w:pPr>
        <w:pStyle w:val="Bezriadkovania"/>
        <w:jc w:val="both"/>
        <w:rPr>
          <w:rFonts w:ascii="Times New Roman" w:hAnsi="Times New Roman" w:cs="Times New Roman"/>
        </w:rPr>
      </w:pPr>
    </w:p>
    <w:p w:rsidR="00A2572A" w:rsidRDefault="003351EE" w:rsidP="003B7304">
      <w:pPr>
        <w:pStyle w:val="Bezriadkovania"/>
        <w:jc w:val="both"/>
        <w:rPr>
          <w:rFonts w:ascii="Times New Roman" w:hAnsi="Times New Roman" w:cs="Times New Roman"/>
        </w:rPr>
      </w:pPr>
      <w:r w:rsidRPr="003351EE">
        <w:rPr>
          <w:rFonts w:ascii="Times New Roman" w:hAnsi="Times New Roman" w:cs="Times New Roman"/>
          <w:u w:val="single"/>
        </w:rPr>
        <w:t>Návrh na zápis údajov</w:t>
      </w:r>
      <w:r>
        <w:rPr>
          <w:rFonts w:ascii="Times New Roman" w:hAnsi="Times New Roman" w:cs="Times New Roman"/>
        </w:rPr>
        <w:t xml:space="preserve"> sa podáva </w:t>
      </w:r>
      <w:r w:rsidRPr="003351EE">
        <w:rPr>
          <w:rFonts w:ascii="Times New Roman" w:hAnsi="Times New Roman" w:cs="Times New Roman"/>
          <w:b/>
        </w:rPr>
        <w:t>do 30 dní</w:t>
      </w:r>
      <w:r>
        <w:rPr>
          <w:rFonts w:ascii="Times New Roman" w:hAnsi="Times New Roman" w:cs="Times New Roman"/>
        </w:rPr>
        <w:t xml:space="preserve"> odo dňa relevantnej právnej skutočnosti (napr. nastali účinky  právnej skutočnosti- účinky zmluvy o prevode obchodného podielu), </w:t>
      </w:r>
      <w:r>
        <w:rPr>
          <w:rFonts w:ascii="Times New Roman" w:hAnsi="Times New Roman" w:cs="Times New Roman"/>
          <w:b/>
        </w:rPr>
        <w:t>90 dn</w:t>
      </w:r>
      <w:r w:rsidRPr="003351EE">
        <w:rPr>
          <w:rFonts w:ascii="Times New Roman" w:hAnsi="Times New Roman" w:cs="Times New Roman"/>
          <w:b/>
        </w:rPr>
        <w:t>í</w:t>
      </w:r>
      <w:r>
        <w:rPr>
          <w:rFonts w:ascii="Times New Roman" w:hAnsi="Times New Roman" w:cs="Times New Roman"/>
        </w:rPr>
        <w:t xml:space="preserve"> pri prvozápise spoločnosti alebo družstva. </w:t>
      </w:r>
    </w:p>
    <w:p w:rsidR="00702E23" w:rsidRPr="00FB0ABC" w:rsidRDefault="003351EE" w:rsidP="003B7304">
      <w:pPr>
        <w:pStyle w:val="Bezriadkovania"/>
        <w:jc w:val="both"/>
        <w:rPr>
          <w:rFonts w:ascii="Times New Roman" w:hAnsi="Times New Roman" w:cs="Times New Roman"/>
          <w:iCs/>
        </w:rPr>
      </w:pPr>
      <w:r>
        <w:rPr>
          <w:rFonts w:ascii="Times New Roman" w:hAnsi="Times New Roman" w:cs="Times New Roman"/>
        </w:rPr>
        <w:t xml:space="preserve">Ak nie sú splnené všetky podmienky, tak registrový súd nevykoná zápis a upovedomí o tom navrhovateľa. </w:t>
      </w:r>
      <w:r w:rsidR="00A2572A">
        <w:rPr>
          <w:rFonts w:ascii="Times New Roman" w:hAnsi="Times New Roman" w:cs="Times New Roman"/>
        </w:rPr>
        <w:t>Až do štádia vydania upovedomenia o odmietnutí zápisu ide o inú činnosť súdu, vy</w:t>
      </w:r>
      <w:r w:rsidR="00EA3A93">
        <w:rPr>
          <w:rFonts w:ascii="Times New Roman" w:hAnsi="Times New Roman" w:cs="Times New Roman"/>
        </w:rPr>
        <w:t>konáva ju vsú a konanie nemá obč</w:t>
      </w:r>
      <w:r w:rsidR="00A2572A">
        <w:rPr>
          <w:rFonts w:ascii="Times New Roman" w:hAnsi="Times New Roman" w:cs="Times New Roman"/>
        </w:rPr>
        <w:t xml:space="preserve">ianskosúdny charakter. </w:t>
      </w:r>
      <w:r>
        <w:rPr>
          <w:rFonts w:ascii="Times New Roman" w:hAnsi="Times New Roman" w:cs="Times New Roman"/>
        </w:rPr>
        <w:t>Oznámenie obsahuje aj poučenie o možnosti podať námietky proti odmietnutiu vykonania zápisu.</w:t>
      </w:r>
      <w:r w:rsidR="00A2572A">
        <w:rPr>
          <w:rFonts w:ascii="Times New Roman" w:hAnsi="Times New Roman" w:cs="Times New Roman"/>
        </w:rPr>
        <w:t xml:space="preserve"> Navrhovateľ môže podať námietky do 15 dní odo d</w:t>
      </w:r>
      <w:r w:rsidR="00EA3A93">
        <w:rPr>
          <w:rFonts w:ascii="Times New Roman" w:hAnsi="Times New Roman" w:cs="Times New Roman"/>
        </w:rPr>
        <w:t>ňa doručenia/ vydania oznámenia</w:t>
      </w:r>
      <w:r w:rsidR="00A2572A">
        <w:rPr>
          <w:rFonts w:ascii="Times New Roman" w:hAnsi="Times New Roman" w:cs="Times New Roman"/>
        </w:rPr>
        <w:t xml:space="preserve"> o odmietnutí vykonania zápisu. O námietkach rozhoduje súd a postupuje sa podľa § 200b OSP.</w:t>
      </w:r>
      <w:r w:rsidR="00A2572A">
        <w:rPr>
          <w:rFonts w:ascii="Times New Roman" w:eastAsia="Times New Roman" w:hAnsi="Times New Roman" w:cs="Times New Roman"/>
        </w:rPr>
        <w:t xml:space="preserve"> </w:t>
      </w:r>
      <w:r w:rsidR="00A2572A" w:rsidRPr="00A2572A">
        <w:rPr>
          <w:rFonts w:ascii="Times New Roman" w:eastAsia="Times New Roman" w:hAnsi="Times New Roman" w:cs="Times New Roman"/>
          <w:b/>
        </w:rPr>
        <w:t>Sudca</w:t>
      </w:r>
      <w:r w:rsidR="00A2572A">
        <w:rPr>
          <w:rFonts w:ascii="Times New Roman" w:eastAsia="Times New Roman" w:hAnsi="Times New Roman" w:cs="Times New Roman"/>
        </w:rPr>
        <w:t xml:space="preserve"> </w:t>
      </w:r>
      <w:r w:rsidR="00A90C8D" w:rsidRPr="00A2572A">
        <w:rPr>
          <w:rFonts w:ascii="Times New Roman" w:hAnsi="Times New Roman" w:cs="Times New Roman"/>
        </w:rPr>
        <w:t>vyhovie námietkam alebo ich zamietne</w:t>
      </w:r>
      <w:r w:rsidR="003B7304" w:rsidRPr="00A2572A">
        <w:rPr>
          <w:rFonts w:ascii="Times New Roman" w:hAnsi="Times New Roman" w:cs="Times New Roman"/>
        </w:rPr>
        <w:t>=&gt;konanie sa na prvostu</w:t>
      </w:r>
      <w:r w:rsidR="00A2572A">
        <w:rPr>
          <w:rFonts w:ascii="Times New Roman" w:hAnsi="Times New Roman" w:cs="Times New Roman"/>
        </w:rPr>
        <w:t>pňovom súde končí =&gt; potom môže navrhovateľ</w:t>
      </w:r>
      <w:r w:rsidR="003B7304" w:rsidRPr="00A2572A">
        <w:rPr>
          <w:rFonts w:ascii="Times New Roman" w:hAnsi="Times New Roman" w:cs="Times New Roman"/>
        </w:rPr>
        <w:t xml:space="preserve"> podať </w:t>
      </w:r>
      <w:r w:rsidR="003B7304" w:rsidRPr="00A2572A">
        <w:rPr>
          <w:rFonts w:ascii="Times New Roman" w:hAnsi="Times New Roman" w:cs="Times New Roman"/>
          <w:b/>
        </w:rPr>
        <w:t>odvolanie</w:t>
      </w:r>
      <w:r w:rsidR="003B7304" w:rsidRPr="00A2572A">
        <w:rPr>
          <w:rFonts w:ascii="Times New Roman" w:hAnsi="Times New Roman" w:cs="Times New Roman"/>
        </w:rPr>
        <w:t xml:space="preserve"> na odvolací súd (KS), a toto konanie sa už spravuje OSP ako typické obč. súdne konanie</w:t>
      </w:r>
      <w:r w:rsidR="003B7304" w:rsidRPr="00FB0ABC">
        <w:rPr>
          <w:rFonts w:ascii="Times New Roman" w:hAnsi="Times New Roman" w:cs="Times New Roman"/>
        </w:rPr>
        <w:t>; </w:t>
      </w:r>
      <w:r w:rsidR="00546541" w:rsidRPr="00FB0ABC">
        <w:rPr>
          <w:rFonts w:ascii="Times New Roman" w:hAnsi="Times New Roman" w:cs="Times New Roman"/>
          <w:iCs/>
        </w:rPr>
        <w:t xml:space="preserve"> </w:t>
      </w:r>
    </w:p>
    <w:p w:rsidR="003B7304" w:rsidRPr="00FB0ABC" w:rsidRDefault="003B7304" w:rsidP="003B7304">
      <w:pPr>
        <w:pStyle w:val="Zkladntext"/>
        <w:spacing w:before="0" w:beforeAutospacing="0" w:after="0" w:afterAutospacing="0"/>
        <w:jc w:val="both"/>
        <w:rPr>
          <w:b/>
          <w:bCs/>
          <w:sz w:val="20"/>
          <w:szCs w:val="20"/>
        </w:rPr>
      </w:pPr>
    </w:p>
    <w:p w:rsidR="00FB0ABC" w:rsidRDefault="00FB0ABC" w:rsidP="003B7304">
      <w:pPr>
        <w:pStyle w:val="Bezriadkovania"/>
        <w:jc w:val="both"/>
        <w:rPr>
          <w:rFonts w:ascii="Times New Roman" w:hAnsi="Times New Roman" w:cs="Times New Roman"/>
          <w:b/>
        </w:rPr>
      </w:pPr>
      <w:r w:rsidRPr="00FB0ABC">
        <w:rPr>
          <w:rFonts w:ascii="Times New Roman" w:hAnsi="Times New Roman" w:cs="Times New Roman"/>
          <w:b/>
        </w:rPr>
        <w:t>8) Obchodný register. Obchodný vestník. Princípy formálnej publicity. Princípy materiálnej publicity (pozitívnej, negatívnej a negujúcej). Konštitutívnosť a deklaratórnosť zápisov do obchodného registra.</w:t>
      </w:r>
    </w:p>
    <w:p w:rsidR="00A90C8D" w:rsidRDefault="00A90C8D" w:rsidP="003B7304">
      <w:pPr>
        <w:pStyle w:val="Bezriadkovania"/>
        <w:jc w:val="both"/>
        <w:rPr>
          <w:rFonts w:ascii="Times New Roman" w:hAnsi="Times New Roman" w:cs="Times New Roman"/>
          <w:b/>
        </w:rPr>
      </w:pPr>
    </w:p>
    <w:p w:rsidR="00FB0ABC" w:rsidRDefault="00FB0ABC" w:rsidP="003B7304">
      <w:pPr>
        <w:pStyle w:val="Bezriadkovania"/>
        <w:jc w:val="both"/>
        <w:rPr>
          <w:rFonts w:ascii="Times New Roman" w:hAnsi="Times New Roman" w:cs="Times New Roman"/>
          <w:b/>
        </w:rPr>
      </w:pPr>
      <w:r>
        <w:rPr>
          <w:rFonts w:ascii="Times New Roman" w:hAnsi="Times New Roman" w:cs="Times New Roman"/>
          <w:b/>
        </w:rPr>
        <w:t>Obchodný vestník</w:t>
      </w:r>
    </w:p>
    <w:p w:rsidR="00FB0ABC" w:rsidRDefault="00FB0ABC" w:rsidP="003B7304">
      <w:pPr>
        <w:pStyle w:val="Bezriadkovania"/>
        <w:jc w:val="both"/>
        <w:rPr>
          <w:rFonts w:ascii="Times New Roman" w:hAnsi="Times New Roman" w:cs="Times New Roman"/>
          <w:color w:val="000000"/>
          <w:shd w:val="clear" w:color="auto" w:fill="FFFFFF"/>
        </w:rPr>
      </w:pPr>
      <w:r w:rsidRPr="00FB0ABC">
        <w:rPr>
          <w:rFonts w:ascii="Times New Roman" w:hAnsi="Times New Roman" w:cs="Times New Roman"/>
          <w:color w:val="000000"/>
          <w:shd w:val="clear" w:color="auto" w:fill="FFFFFF"/>
        </w:rPr>
        <w:t>Právna úprava- Zák</w:t>
      </w:r>
      <w:r w:rsidR="00E74BCA">
        <w:rPr>
          <w:rFonts w:ascii="Times New Roman" w:hAnsi="Times New Roman" w:cs="Times New Roman"/>
          <w:color w:val="000000"/>
          <w:shd w:val="clear" w:color="auto" w:fill="FFFFFF"/>
        </w:rPr>
        <w:t>on o Obchodnom vestníku. OV je i</w:t>
      </w:r>
      <w:r w:rsidRPr="00FB0ABC">
        <w:rPr>
          <w:rFonts w:ascii="Times New Roman" w:hAnsi="Times New Roman" w:cs="Times New Roman"/>
          <w:color w:val="000000"/>
          <w:shd w:val="clear" w:color="auto" w:fill="FFFFFF"/>
        </w:rPr>
        <w:t>nformačný systém verejnej správy</w:t>
      </w:r>
      <w:r w:rsidRPr="00FB0ABC">
        <w:rPr>
          <w:rStyle w:val="apple-converted-space"/>
          <w:rFonts w:ascii="Times New Roman" w:hAnsi="Times New Roman" w:cs="Times New Roman"/>
          <w:color w:val="000000"/>
          <w:shd w:val="clear" w:color="auto" w:fill="FFFFFF"/>
        </w:rPr>
        <w:t> </w:t>
      </w:r>
      <w:r w:rsidRPr="00FB0ABC">
        <w:rPr>
          <w:rFonts w:ascii="Times New Roman" w:hAnsi="Times New Roman" w:cs="Times New Roman"/>
          <w:color w:val="000000"/>
          <w:shd w:val="clear" w:color="auto" w:fill="FFFFFF"/>
        </w:rPr>
        <w:t>sprístupnený na webovom sídle vydavateľa, prostredníctvom ktorého povinné osoby zverejňujú údaje o sebe, o svojej činnosti alebo o činnosti tretích osôb podľa osobitných predpisov. Povinnou osobou je fyzická osoba alebo právnická osoba, ktorej zákon ustanovuje povinnosť zverejnenia údajov v Obchodnom vestníku</w:t>
      </w:r>
      <w:r w:rsidRPr="00FB0ABC">
        <w:rPr>
          <w:rStyle w:val="apple-converted-space"/>
          <w:rFonts w:ascii="Times New Roman" w:hAnsi="Times New Roman" w:cs="Times New Roman"/>
          <w:color w:val="000000"/>
          <w:shd w:val="clear" w:color="auto" w:fill="FFFFFF"/>
        </w:rPr>
        <w:t xml:space="preserve">. </w:t>
      </w:r>
      <w:r w:rsidRPr="00FB0ABC">
        <w:rPr>
          <w:rFonts w:ascii="Times New Roman" w:hAnsi="Times New Roman" w:cs="Times New Roman"/>
          <w:color w:val="000000"/>
          <w:shd w:val="clear" w:color="auto" w:fill="FFFFFF"/>
        </w:rPr>
        <w:t>Podmienkou zverejnenia údajov je vykonanie registrácie povinnou osobou. Obchodný vestník sa vydáva iba v elektronickej podobe</w:t>
      </w:r>
      <w:r>
        <w:rPr>
          <w:rFonts w:ascii="Times New Roman" w:hAnsi="Times New Roman" w:cs="Times New Roman"/>
          <w:color w:val="000000"/>
          <w:shd w:val="clear" w:color="auto" w:fill="FFFFFF"/>
        </w:rPr>
        <w:t xml:space="preserve"> ( na stránke Ministerstva spravodlivosti SR).</w:t>
      </w:r>
      <w:r w:rsidR="00E74BCA">
        <w:rPr>
          <w:rFonts w:ascii="Times New Roman" w:hAnsi="Times New Roman" w:cs="Times New Roman"/>
          <w:color w:val="000000"/>
          <w:shd w:val="clear" w:color="auto" w:fill="FFFFFF"/>
        </w:rPr>
        <w:t xml:space="preserve"> </w:t>
      </w:r>
      <w:r w:rsidR="00E74BCA" w:rsidRPr="00E74BCA">
        <w:rPr>
          <w:rFonts w:ascii="Times New Roman" w:hAnsi="Times New Roman" w:cs="Times New Roman"/>
          <w:color w:val="000000"/>
          <w:sz w:val="18"/>
          <w:szCs w:val="18"/>
        </w:rPr>
        <w:t>Informácie v Obchodnom vestníku a ich využívanie v praxi: Prihlasovanie pohľadávok po začatí konkurzu, Nemožnosť individuálne vymáhať pohľadávku, ak začalo konkurzné konanie, Výhodnejšie obstaranie majetku, Zabezpečenie pohľadávky pri znížení základného imania, Uplatnenie nárokov veriteľov pri zrušení spoločnosti bez likvidácie, Uplatnenie nárokov veriteľov v prípade zrušenia spoločnosti s likvidáciou, Dokumenty ukladané do zbierky listín Obchodného registra a zmeny zapísaných údajov.</w:t>
      </w:r>
    </w:p>
    <w:p w:rsidR="00FB0ABC" w:rsidRDefault="00FB0ABC" w:rsidP="003B7304">
      <w:pPr>
        <w:pStyle w:val="Bezriadkovania"/>
        <w:jc w:val="both"/>
      </w:pPr>
    </w:p>
    <w:p w:rsidR="00FB0ABC" w:rsidRDefault="00FB0ABC" w:rsidP="003B7304">
      <w:pPr>
        <w:pStyle w:val="Bezriadkovania"/>
        <w:jc w:val="both"/>
        <w:rPr>
          <w:rFonts w:ascii="Times New Roman" w:hAnsi="Times New Roman" w:cs="Times New Roman"/>
        </w:rPr>
      </w:pPr>
      <w:r w:rsidRPr="00FB0ABC">
        <w:rPr>
          <w:rFonts w:ascii="Times New Roman" w:hAnsi="Times New Roman" w:cs="Times New Roman"/>
          <w:b/>
        </w:rPr>
        <w:t>Princíp formálnej publicity</w:t>
      </w:r>
      <w:r w:rsidR="00E74BCA">
        <w:rPr>
          <w:rFonts w:ascii="Times New Roman" w:hAnsi="Times New Roman" w:cs="Times New Roman"/>
        </w:rPr>
        <w:t>- ka</w:t>
      </w:r>
      <w:r w:rsidRPr="00FB0ABC">
        <w:rPr>
          <w:rFonts w:ascii="Times New Roman" w:hAnsi="Times New Roman" w:cs="Times New Roman"/>
        </w:rPr>
        <w:t>ždý má právo po zaplatení súdneho poplatku nahliadať do obchodného registra a zbierky listín a vyhotovovať si z nich odpisy. Registrový súd vydá žiadateľovi po zaplatený súdneho poplatku odpis, výpis alebo potvrdenie o určitom zápise, resp. potvrdenie o tom, že v obchodnom registri určitý zápis nie je, prípadne kópiu listiny zo zbierky listín alebo potvrdenie, že určitá listina v zbierke listín nie je uložená. Princíp formálnej publicity je zabezpečený verejným zoznamom údajom, zbierkou listín a Obchodným vestníkom</w:t>
      </w:r>
      <w:r>
        <w:rPr>
          <w:rFonts w:ascii="Times New Roman" w:hAnsi="Times New Roman" w:cs="Times New Roman"/>
        </w:rPr>
        <w:t>.</w:t>
      </w:r>
    </w:p>
    <w:p w:rsidR="00F97AF8" w:rsidRDefault="00F97AF8" w:rsidP="00201D81">
      <w:pPr>
        <w:pStyle w:val="PredformtovanHTML"/>
        <w:rPr>
          <w:rFonts w:ascii="Times New Roman" w:hAnsi="Times New Roman" w:cs="Times New Roman"/>
          <w:b/>
          <w:sz w:val="22"/>
          <w:szCs w:val="22"/>
        </w:rPr>
      </w:pPr>
    </w:p>
    <w:p w:rsidR="00F97AF8" w:rsidRDefault="00FB0ABC" w:rsidP="00112FEB">
      <w:pPr>
        <w:pStyle w:val="PredformtovanHTML"/>
        <w:jc w:val="both"/>
        <w:rPr>
          <w:rFonts w:ascii="Times New Roman" w:hAnsi="Times New Roman" w:cs="Times New Roman"/>
          <w:color w:val="000000"/>
          <w:sz w:val="22"/>
          <w:szCs w:val="22"/>
        </w:rPr>
      </w:pPr>
      <w:r w:rsidRPr="00A90C8D">
        <w:rPr>
          <w:rFonts w:ascii="Times New Roman" w:hAnsi="Times New Roman" w:cs="Times New Roman"/>
          <w:b/>
          <w:sz w:val="22"/>
          <w:szCs w:val="22"/>
        </w:rPr>
        <w:t>Materiálna publicita</w:t>
      </w:r>
      <w:r w:rsidR="00F97AF8">
        <w:rPr>
          <w:rFonts w:ascii="Times New Roman" w:hAnsi="Times New Roman" w:cs="Times New Roman"/>
          <w:sz w:val="22"/>
          <w:szCs w:val="22"/>
        </w:rPr>
        <w:t xml:space="preserve">- </w:t>
      </w:r>
      <w:r w:rsidR="00F97AF8" w:rsidRPr="00F97AF8">
        <w:rPr>
          <w:rFonts w:ascii="Times New Roman" w:hAnsi="Times New Roman" w:cs="Times New Roman"/>
          <w:color w:val="000000"/>
          <w:sz w:val="22"/>
          <w:szCs w:val="22"/>
        </w:rPr>
        <w:t>tento princíp sa zvykne nazývať aj princípom dobrej viery a predpokladá, že zápisy v obchodnom registri sú úplné a správne.</w:t>
      </w:r>
      <w:r w:rsidR="00F97AF8">
        <w:rPr>
          <w:rFonts w:ascii="Times New Roman" w:hAnsi="Times New Roman" w:cs="Times New Roman"/>
          <w:color w:val="000000"/>
          <w:sz w:val="22"/>
          <w:szCs w:val="22"/>
        </w:rPr>
        <w:t xml:space="preserve"> Rozlišujeme:</w:t>
      </w:r>
    </w:p>
    <w:p w:rsidR="00112FEB" w:rsidRDefault="00201D81" w:rsidP="00DB3852">
      <w:pPr>
        <w:pStyle w:val="PredformtovanHTML"/>
        <w:numPr>
          <w:ilvl w:val="0"/>
          <w:numId w:val="25"/>
        </w:numPr>
        <w:jc w:val="both"/>
        <w:rPr>
          <w:rFonts w:ascii="Times New Roman" w:hAnsi="Times New Roman" w:cs="Times New Roman"/>
          <w:color w:val="000000"/>
          <w:sz w:val="22"/>
          <w:szCs w:val="22"/>
        </w:rPr>
      </w:pPr>
      <w:r w:rsidRPr="00F97AF8">
        <w:rPr>
          <w:rFonts w:ascii="Times New Roman" w:hAnsi="Times New Roman" w:cs="Times New Roman"/>
          <w:color w:val="000000"/>
          <w:sz w:val="22"/>
          <w:szCs w:val="22"/>
          <w:u w:val="single"/>
        </w:rPr>
        <w:t>Pozitívna materiálna publicita</w:t>
      </w:r>
      <w:r w:rsidRPr="00F97AF8">
        <w:rPr>
          <w:rFonts w:ascii="Times New Roman" w:hAnsi="Times New Roman" w:cs="Times New Roman"/>
          <w:color w:val="000000"/>
          <w:sz w:val="22"/>
          <w:szCs w:val="22"/>
        </w:rPr>
        <w:t xml:space="preserve"> - zapísané údaje sú úč</w:t>
      </w:r>
      <w:r w:rsidR="00F97AF8">
        <w:rPr>
          <w:rFonts w:ascii="Times New Roman" w:hAnsi="Times New Roman" w:cs="Times New Roman"/>
          <w:color w:val="000000"/>
          <w:sz w:val="22"/>
          <w:szCs w:val="22"/>
        </w:rPr>
        <w:t xml:space="preserve">inné voči tretím osobám odo dňa zverejnenia </w:t>
      </w:r>
      <w:r w:rsidRPr="00F97AF8">
        <w:rPr>
          <w:rFonts w:ascii="Times New Roman" w:hAnsi="Times New Roman" w:cs="Times New Roman"/>
          <w:color w:val="000000"/>
          <w:sz w:val="22"/>
          <w:szCs w:val="22"/>
        </w:rPr>
        <w:t>v Obchodnom vestníku</w:t>
      </w:r>
      <w:r w:rsidR="00F97AF8">
        <w:rPr>
          <w:rFonts w:ascii="Times New Roman" w:hAnsi="Times New Roman" w:cs="Times New Roman"/>
          <w:color w:val="000000"/>
          <w:sz w:val="22"/>
          <w:szCs w:val="22"/>
        </w:rPr>
        <w:t xml:space="preserve">. V prípade tretích osôb, kt. preukážu, že sa nemohli  </w:t>
      </w:r>
      <w:r w:rsidR="00F97AF8">
        <w:rPr>
          <w:rFonts w:ascii="Times New Roman" w:hAnsi="Times New Roman" w:cs="Times New Roman"/>
          <w:color w:val="000000"/>
          <w:sz w:val="22"/>
          <w:szCs w:val="22"/>
        </w:rPr>
        <w:lastRenderedPageBreak/>
        <w:t>oboznámiť so zverejnením zápisu, sa uplatňuje dodatočná 15dňová lehota, v kt. sa zapísaná osoba nemôže odvolávať na zverejnené údaje</w:t>
      </w:r>
      <w:r w:rsidR="00112FEB">
        <w:rPr>
          <w:rFonts w:ascii="Times New Roman" w:hAnsi="Times New Roman" w:cs="Times New Roman"/>
          <w:color w:val="000000"/>
          <w:sz w:val="22"/>
          <w:szCs w:val="22"/>
        </w:rPr>
        <w:t>.</w:t>
      </w:r>
    </w:p>
    <w:p w:rsidR="00112FEB" w:rsidRPr="00112FEB" w:rsidRDefault="00201D81" w:rsidP="00DB3852">
      <w:pPr>
        <w:pStyle w:val="PredformtovanHTML"/>
        <w:numPr>
          <w:ilvl w:val="0"/>
          <w:numId w:val="25"/>
        </w:numPr>
        <w:jc w:val="both"/>
        <w:rPr>
          <w:rFonts w:ascii="Times New Roman" w:hAnsi="Times New Roman" w:cs="Times New Roman"/>
          <w:color w:val="000000"/>
          <w:sz w:val="22"/>
          <w:szCs w:val="22"/>
        </w:rPr>
      </w:pPr>
      <w:r w:rsidRPr="00112FEB">
        <w:rPr>
          <w:rFonts w:ascii="Times New Roman" w:hAnsi="Times New Roman" w:cs="Times New Roman"/>
          <w:color w:val="000000"/>
          <w:sz w:val="22"/>
          <w:szCs w:val="22"/>
          <w:u w:val="single"/>
        </w:rPr>
        <w:t>Negatívna materiálna publicita</w:t>
      </w:r>
      <w:r w:rsidRPr="00112FEB">
        <w:rPr>
          <w:rFonts w:ascii="Times New Roman" w:hAnsi="Times New Roman" w:cs="Times New Roman"/>
          <w:color w:val="000000"/>
          <w:sz w:val="22"/>
          <w:szCs w:val="22"/>
        </w:rPr>
        <w:t xml:space="preserve"> - predstavuje ochranu tretích osôb, ktoré</w:t>
      </w:r>
      <w:r w:rsidR="00112FEB" w:rsidRPr="00112FEB">
        <w:rPr>
          <w:rFonts w:ascii="Times New Roman" w:hAnsi="Times New Roman" w:cs="Times New Roman"/>
          <w:color w:val="000000"/>
          <w:sz w:val="22"/>
          <w:szCs w:val="22"/>
        </w:rPr>
        <w:t xml:space="preserve"> konajú v dobrej viere, v </w:t>
      </w:r>
      <w:r w:rsidRPr="00112FEB">
        <w:rPr>
          <w:rFonts w:ascii="Times New Roman" w:hAnsi="Times New Roman" w:cs="Times New Roman"/>
          <w:color w:val="000000"/>
          <w:sz w:val="22"/>
          <w:szCs w:val="22"/>
        </w:rPr>
        <w:t xml:space="preserve"> zapisované skutočnosti. </w:t>
      </w:r>
      <w:r w:rsidR="00112FEB" w:rsidRPr="00112FEB">
        <w:rPr>
          <w:rFonts w:ascii="Times New Roman" w:hAnsi="Times New Roman" w:cs="Times New Roman"/>
          <w:color w:val="000000"/>
          <w:sz w:val="22"/>
          <w:szCs w:val="22"/>
        </w:rPr>
        <w:t xml:space="preserve">Kto koná v dobrej viere v zápis v obchodnom registri, nemôže ten, ktorého sa takýto zápis týka, namietať, že tento zápis nezodpovedá skutočnosti. Ochrana osôb konajúcich v dobrej viere v zápis je teda zaručená a nemôže byť porušená tým, že zapísané údaje nezodpovedajú skutočnosti. V obchodnom styku sa často môže stať, že osoba napríklad jedná s už odvolaným konateľom obchodnej spoločnosti, pretože vychádza z údajov vo výpise z obchodného registra, kde je dotyčná osoba stále uvedená ako štatutárny orgán. V takomto prípade nemôže obchodná spoločnosť namietať neplatnosť takéhoto konania. Pokiaľ by bola pri takomto konaní uzatvorená zmluva a osoba, s ktorou odvolaný konateľ zmluvu uzavrel, nemohla o jeho odvolaní vedieť, bola by spoločnosť povinná na základe zmluvy uskutočniť plnenie. </w:t>
      </w:r>
      <w:r w:rsidRPr="00112FEB">
        <w:rPr>
          <w:rFonts w:ascii="Times New Roman" w:hAnsi="Times New Roman" w:cs="Times New Roman"/>
          <w:color w:val="000000"/>
          <w:sz w:val="22"/>
          <w:szCs w:val="22"/>
        </w:rPr>
        <w:t xml:space="preserve">Bez ohľadu na povahu zápisov (či majú konštitutívny alebo deklaratórny účinok), Platí to, čo je publikované v Obchodnom vestníku, aj keď to nezodpovedá pravde za predpokladu, že tretia osoba je dobromyseľná. </w:t>
      </w:r>
    </w:p>
    <w:p w:rsidR="00FB0ABC" w:rsidRPr="00112FEB" w:rsidRDefault="00201D81" w:rsidP="00DB3852">
      <w:pPr>
        <w:pStyle w:val="PredformtovanHTML"/>
        <w:numPr>
          <w:ilvl w:val="0"/>
          <w:numId w:val="25"/>
        </w:numPr>
        <w:jc w:val="both"/>
        <w:rPr>
          <w:rFonts w:ascii="Times New Roman" w:hAnsi="Times New Roman" w:cs="Times New Roman"/>
          <w:color w:val="000000"/>
          <w:sz w:val="22"/>
          <w:szCs w:val="22"/>
        </w:rPr>
      </w:pPr>
      <w:r w:rsidRPr="00F97AF8">
        <w:rPr>
          <w:rFonts w:ascii="Times New Roman" w:hAnsi="Times New Roman" w:cs="Times New Roman"/>
          <w:color w:val="000000"/>
          <w:sz w:val="22"/>
          <w:szCs w:val="22"/>
          <w:u w:val="single"/>
        </w:rPr>
        <w:t>Negujúca publicita</w:t>
      </w:r>
      <w:r w:rsidRPr="00F97AF8">
        <w:rPr>
          <w:rFonts w:ascii="Times New Roman" w:hAnsi="Times New Roman" w:cs="Times New Roman"/>
          <w:color w:val="000000"/>
          <w:sz w:val="22"/>
          <w:szCs w:val="22"/>
        </w:rPr>
        <w:t xml:space="preserve"> - tretie osoby sa môžu vždy dovolávať na obsah listín alebo údajov, ktoré ešte neboli zapísané do OR, okrem prípadov, ak ich účinky nastanú až zápisom do OR, to znamená pri zápisoch, ktoré majú konštitutívny účinok.</w:t>
      </w:r>
    </w:p>
    <w:p w:rsidR="00E74BCA" w:rsidRDefault="00A90C8D" w:rsidP="00E74BCA">
      <w:pPr>
        <w:pStyle w:val="Normlnywebov"/>
        <w:jc w:val="both"/>
        <w:rPr>
          <w:rStyle w:val="apple-converted-space"/>
          <w:color w:val="000000"/>
          <w:sz w:val="22"/>
          <w:szCs w:val="22"/>
        </w:rPr>
      </w:pPr>
      <w:r w:rsidRPr="00A90C8D">
        <w:rPr>
          <w:color w:val="000000"/>
          <w:sz w:val="22"/>
          <w:szCs w:val="22"/>
        </w:rPr>
        <w:t>Obchodný zákonník priznáva jednotlivým zápisom skutočností zapisovaných do obchodného re</w:t>
      </w:r>
      <w:r w:rsidR="00E74BCA">
        <w:rPr>
          <w:color w:val="000000"/>
          <w:sz w:val="22"/>
          <w:szCs w:val="22"/>
        </w:rPr>
        <w:t xml:space="preserve">gistra dvojaké právne účinky, a </w:t>
      </w:r>
      <w:r w:rsidRPr="00A90C8D">
        <w:rPr>
          <w:color w:val="000000"/>
          <w:sz w:val="22"/>
          <w:szCs w:val="22"/>
        </w:rPr>
        <w:t>to</w:t>
      </w:r>
      <w:r w:rsidRPr="00A90C8D">
        <w:rPr>
          <w:rStyle w:val="apple-converted-space"/>
          <w:color w:val="000000"/>
          <w:sz w:val="22"/>
          <w:szCs w:val="22"/>
        </w:rPr>
        <w:t> </w:t>
      </w:r>
      <w:r w:rsidR="00E74BCA">
        <w:rPr>
          <w:rStyle w:val="Siln"/>
          <w:color w:val="000000"/>
          <w:sz w:val="22"/>
          <w:szCs w:val="22"/>
        </w:rPr>
        <w:t>konštitutívne a deklaratórne</w:t>
      </w:r>
      <w:r w:rsidRPr="00A90C8D">
        <w:rPr>
          <w:rStyle w:val="Siln"/>
          <w:color w:val="000000"/>
          <w:sz w:val="22"/>
          <w:szCs w:val="22"/>
        </w:rPr>
        <w:t>.</w:t>
      </w:r>
      <w:r w:rsidRPr="00A90C8D">
        <w:rPr>
          <w:rStyle w:val="apple-converted-space"/>
          <w:color w:val="000000"/>
          <w:sz w:val="22"/>
          <w:szCs w:val="22"/>
        </w:rPr>
        <w:t> </w:t>
      </w:r>
    </w:p>
    <w:p w:rsidR="00E74BCA" w:rsidRPr="00A90C8D" w:rsidRDefault="00E74BCA" w:rsidP="00E74BCA">
      <w:pPr>
        <w:pStyle w:val="Normlnywebov"/>
        <w:jc w:val="both"/>
        <w:rPr>
          <w:color w:val="000000"/>
          <w:sz w:val="22"/>
          <w:szCs w:val="22"/>
        </w:rPr>
      </w:pPr>
      <w:r w:rsidRPr="00E74BCA">
        <w:rPr>
          <w:b/>
          <w:color w:val="000000"/>
          <w:sz w:val="22"/>
          <w:szCs w:val="22"/>
        </w:rPr>
        <w:t>Zápisy s konštitutívnym účinkom</w:t>
      </w:r>
      <w:r w:rsidRPr="00E74BCA">
        <w:rPr>
          <w:color w:val="000000"/>
          <w:sz w:val="22"/>
          <w:szCs w:val="22"/>
        </w:rPr>
        <w:t xml:space="preserve"> sú tie, ktorými sa zakladajú, menia alebo zanikajú určité právne skutočnosti, pričom ich účinky nastávajú najskôr dňom zápisu (t.j. s účinnosťou ex nunc). V praxi ide napr. o vznik obchodnej spoločnosti, kedy spoločnosť vzniká dňom, kedy bola zapísaná do obchodného registra</w:t>
      </w:r>
      <w:r>
        <w:rPr>
          <w:color w:val="000000"/>
          <w:sz w:val="22"/>
          <w:szCs w:val="22"/>
        </w:rPr>
        <w:t xml:space="preserve">. </w:t>
      </w:r>
      <w:r w:rsidRPr="00E74BCA">
        <w:rPr>
          <w:color w:val="000000"/>
          <w:sz w:val="22"/>
          <w:szCs w:val="22"/>
        </w:rPr>
        <w:t>Zápis týchto skutočností do obchodného registra má totiž veľký význam, nakoľko bez neho samotné nenadobudnú účinky</w:t>
      </w:r>
      <w:r>
        <w:rPr>
          <w:color w:val="000000"/>
          <w:sz w:val="27"/>
          <w:szCs w:val="27"/>
        </w:rPr>
        <w:t xml:space="preserve">. </w:t>
      </w:r>
      <w:r w:rsidRPr="00A90C8D">
        <w:rPr>
          <w:color w:val="000000"/>
          <w:sz w:val="22"/>
          <w:szCs w:val="22"/>
        </w:rPr>
        <w:t>Typickým príkladom je zápis zmeny sídla obchodnej spoločnosti do obchodného registra. Ak obchodná spoločnosť prostredníctvom príslušných orgánov rozhodne o zmene svojho sídla, účinky takéhoto</w:t>
      </w:r>
      <w:r>
        <w:rPr>
          <w:color w:val="000000"/>
          <w:sz w:val="22"/>
          <w:szCs w:val="22"/>
        </w:rPr>
        <w:t xml:space="preserve"> </w:t>
      </w:r>
      <w:r w:rsidRPr="00A90C8D">
        <w:rPr>
          <w:color w:val="000000"/>
          <w:sz w:val="22"/>
          <w:szCs w:val="22"/>
        </w:rPr>
        <w:t>rozhodnutia obchodnej spoločnosti nastávajú až zápisom tejto zmeny (výmazu starého sídla a zápisu nového sídla) do obchodného registra.</w:t>
      </w:r>
    </w:p>
    <w:p w:rsidR="00A90C8D" w:rsidRPr="00E74BCA" w:rsidRDefault="00A90C8D" w:rsidP="00E74BCA">
      <w:pPr>
        <w:pStyle w:val="Normlnywebov"/>
        <w:jc w:val="both"/>
        <w:rPr>
          <w:color w:val="000000"/>
          <w:sz w:val="22"/>
          <w:szCs w:val="22"/>
        </w:rPr>
      </w:pPr>
      <w:r w:rsidRPr="00A90C8D">
        <w:rPr>
          <w:rStyle w:val="Siln"/>
          <w:color w:val="000000"/>
          <w:sz w:val="22"/>
          <w:szCs w:val="22"/>
        </w:rPr>
        <w:t>Deklaratórny účinok zápisu do obchodného registra predstavuje potvrdenie určitého stavu</w:t>
      </w:r>
      <w:r w:rsidRPr="00A90C8D">
        <w:rPr>
          <w:color w:val="000000"/>
          <w:sz w:val="22"/>
          <w:szCs w:val="22"/>
        </w:rPr>
        <w:t>, resp. určitej právnej skutočnosti (udalosti), ktorá u podnikateľa ako zapísanej osoby nastala (ide napríklad o prípad zmeny v osobe konateľa v spoločnosti s ručením obmedzeným, ku ktorej zmene došlo v dôsledku rozhodnutia valného zhromaždenia). To znamená, že účinky rozhodnutia spoločnosti o zmene v osobe konateľa, teda zánik funkcie pôvodného konateľa, ako aj vznik funkcie nového, ak bol vymenovaný, nenastávajú zápisom týchto skutočností do obchodného registra, ale sú viazané na iné právne skutočnosti – rozhodnutie valného zhromaždenia (ktoré určí vo svojom rozhodnutí konkrétny deň vzniku/zániku funkcie) a zápis do obchodného registra  uvedené zmeny iba deklaruje.</w:t>
      </w:r>
      <w:r w:rsidR="00E74BCA">
        <w:rPr>
          <w:color w:val="000000"/>
          <w:sz w:val="22"/>
          <w:szCs w:val="22"/>
        </w:rPr>
        <w:t xml:space="preserve"> </w:t>
      </w:r>
      <w:r w:rsidR="00E74BCA" w:rsidRPr="00E74BCA">
        <w:rPr>
          <w:color w:val="000000"/>
          <w:sz w:val="22"/>
          <w:szCs w:val="22"/>
        </w:rPr>
        <w:t>Voči tretím osobám je však možné domáhať sa týchto účinkov až odo dňa ich zverejnenia; výnimkou je prípad, ak zapísaná osoba preukáže, že tretia osoba o týchto údajoch alebo o obsahu listín vedela (§ 27 ods. 3 Obchodného zákonníka).</w:t>
      </w:r>
    </w:p>
    <w:p w:rsidR="00A90C8D" w:rsidRPr="00E74BCA" w:rsidRDefault="00A90C8D" w:rsidP="00A90C8D">
      <w:pPr>
        <w:pStyle w:val="Bezriadkovania"/>
        <w:jc w:val="both"/>
        <w:rPr>
          <w:rFonts w:ascii="Times New Roman" w:hAnsi="Times New Roman" w:cs="Times New Roman"/>
          <w:sz w:val="18"/>
          <w:szCs w:val="18"/>
        </w:rPr>
      </w:pPr>
      <w:r w:rsidRPr="00E74BCA">
        <w:rPr>
          <w:rStyle w:val="Siln"/>
          <w:rFonts w:ascii="Times New Roman" w:hAnsi="Times New Roman" w:cs="Times New Roman"/>
          <w:color w:val="000000"/>
          <w:sz w:val="18"/>
          <w:szCs w:val="18"/>
        </w:rPr>
        <w:t>Deklaratórne účinky vo vzťahu k OR majú zápis/výmaz/zmena nasledovných údajov:</w:t>
      </w:r>
    </w:p>
    <w:p w:rsidR="00A90C8D" w:rsidRPr="006D729B" w:rsidRDefault="00A90C8D" w:rsidP="00A90C8D">
      <w:pPr>
        <w:pStyle w:val="Bezriadkovania"/>
        <w:jc w:val="both"/>
        <w:rPr>
          <w:rFonts w:ascii="Times New Roman" w:hAnsi="Times New Roman" w:cs="Times New Roman"/>
          <w:sz w:val="18"/>
          <w:szCs w:val="18"/>
        </w:rPr>
      </w:pPr>
      <w:r w:rsidRPr="00E74BCA">
        <w:rPr>
          <w:rFonts w:ascii="Times New Roman" w:hAnsi="Times New Roman" w:cs="Times New Roman"/>
          <w:sz w:val="18"/>
          <w:szCs w:val="18"/>
        </w:rPr>
        <w:t>a)     </w:t>
      </w:r>
      <w:r w:rsidRPr="00E74BCA">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predmet podnikania alebo činnosti</w:t>
      </w:r>
      <w:r w:rsidRPr="006D729B">
        <w:rPr>
          <w:rStyle w:val="apple-converted-space"/>
          <w:rFonts w:ascii="Times New Roman" w:hAnsi="Times New Roman" w:cs="Times New Roman"/>
          <w:color w:val="000000"/>
          <w:sz w:val="18"/>
          <w:szCs w:val="18"/>
        </w:rPr>
        <w:t> </w:t>
      </w:r>
      <w:r w:rsidRPr="006D729B">
        <w:rPr>
          <w:rFonts w:ascii="Times New Roman" w:hAnsi="Times New Roman" w:cs="Times New Roman"/>
          <w:sz w:val="18"/>
          <w:szCs w:val="18"/>
        </w:rPr>
        <w:t>– doplnenie alebo výmaz niektorého predmetu podnikania</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b)     </w:t>
      </w:r>
      <w:r w:rsidRPr="006D729B">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zápis zmeny v osobe konateľa</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c)     </w:t>
      </w:r>
      <w:r w:rsidRPr="006D729B">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zápis</w:t>
      </w:r>
      <w:r w:rsidRPr="006D729B">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zmeny</w:t>
      </w:r>
      <w:r w:rsidRPr="006D729B">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člena dozornej rady</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d)     </w:t>
      </w:r>
      <w:r w:rsidRPr="006D729B">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zmena v osobách spoločníkov</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e)     </w:t>
      </w:r>
      <w:r w:rsidRPr="006D729B">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zápis zvýšenia/zníženia základného imania v spoločnosti s ručením obmedzeným</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f)      </w:t>
      </w:r>
      <w:r w:rsidRPr="006D729B">
        <w:rPr>
          <w:rStyle w:val="Siln"/>
          <w:rFonts w:ascii="Times New Roman" w:hAnsi="Times New Roman" w:cs="Times New Roman"/>
          <w:b w:val="0"/>
          <w:color w:val="000000"/>
          <w:sz w:val="18"/>
          <w:szCs w:val="18"/>
        </w:rPr>
        <w:t>výška vkladu každého spoločníka</w:t>
      </w:r>
      <w:r w:rsidRPr="006D729B">
        <w:rPr>
          <w:rStyle w:val="apple-converted-space"/>
          <w:rFonts w:ascii="Times New Roman" w:hAnsi="Times New Roman" w:cs="Times New Roman"/>
          <w:color w:val="000000"/>
          <w:sz w:val="18"/>
          <w:szCs w:val="18"/>
        </w:rPr>
        <w:t> </w:t>
      </w:r>
      <w:r w:rsidRPr="006D729B">
        <w:rPr>
          <w:rFonts w:ascii="Times New Roman" w:hAnsi="Times New Roman" w:cs="Times New Roman"/>
          <w:sz w:val="18"/>
          <w:szCs w:val="18"/>
        </w:rPr>
        <w:t>do základného imania a rozsah jeho splatenia</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g)     </w:t>
      </w:r>
      <w:r w:rsidRPr="006D729B">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vstup do likvidácie a skončenie likvidácie</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h)  </w:t>
      </w:r>
      <w:r w:rsidR="00E74BCA" w:rsidRPr="006D729B">
        <w:rPr>
          <w:rFonts w:ascii="Times New Roman" w:hAnsi="Times New Roman" w:cs="Times New Roman"/>
          <w:sz w:val="18"/>
          <w:szCs w:val="18"/>
        </w:rPr>
        <w:t>   </w:t>
      </w:r>
      <w:r w:rsidRPr="006D729B">
        <w:rPr>
          <w:rFonts w:ascii="Times New Roman" w:hAnsi="Times New Roman" w:cs="Times New Roman"/>
          <w:sz w:val="18"/>
          <w:szCs w:val="18"/>
        </w:rPr>
        <w:t>zápis</w:t>
      </w:r>
      <w:r w:rsidRPr="006D729B">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likvidátora,</w:t>
      </w:r>
      <w:r w:rsidRPr="006D729B">
        <w:rPr>
          <w:rStyle w:val="apple-converted-space"/>
          <w:rFonts w:ascii="Times New Roman" w:hAnsi="Times New Roman" w:cs="Times New Roman"/>
          <w:color w:val="000000"/>
          <w:sz w:val="18"/>
          <w:szCs w:val="18"/>
        </w:rPr>
        <w:t> </w:t>
      </w:r>
      <w:r w:rsidRPr="006D729B">
        <w:rPr>
          <w:rFonts w:ascii="Times New Roman" w:hAnsi="Times New Roman" w:cs="Times New Roman"/>
          <w:sz w:val="18"/>
          <w:szCs w:val="18"/>
        </w:rPr>
        <w:t>s uvedením spôsobu konania v mene zapísanej osoby a s uvedením dňa vzniku a po jej skončení dňa skončenia funkcie,</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i)       </w:t>
      </w:r>
      <w:r w:rsidRPr="006D729B">
        <w:rPr>
          <w:rStyle w:val="Siln"/>
          <w:rFonts w:ascii="Times New Roman" w:hAnsi="Times New Roman" w:cs="Times New Roman"/>
          <w:b w:val="0"/>
          <w:color w:val="000000"/>
          <w:sz w:val="18"/>
          <w:szCs w:val="18"/>
        </w:rPr>
        <w:t>vyhlásenie konkurzu a ukončenie konkurzného konania</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j)       </w:t>
      </w:r>
      <w:r w:rsidRPr="006D729B">
        <w:rPr>
          <w:rStyle w:val="Siln"/>
          <w:rFonts w:ascii="Times New Roman" w:hAnsi="Times New Roman" w:cs="Times New Roman"/>
          <w:b w:val="0"/>
          <w:color w:val="000000"/>
          <w:sz w:val="18"/>
          <w:szCs w:val="18"/>
        </w:rPr>
        <w:t>zápis/výmaz správcu konkurznej podstaty</w:t>
      </w:r>
    </w:p>
    <w:p w:rsidR="00A90C8D" w:rsidRPr="006D729B" w:rsidRDefault="00A90C8D" w:rsidP="00A90C8D">
      <w:pPr>
        <w:pStyle w:val="Bezriadkovania"/>
        <w:jc w:val="both"/>
        <w:rPr>
          <w:rFonts w:ascii="Times New Roman" w:hAnsi="Times New Roman" w:cs="Times New Roman"/>
          <w:sz w:val="18"/>
          <w:szCs w:val="18"/>
        </w:rPr>
      </w:pPr>
      <w:r w:rsidRPr="006D729B">
        <w:rPr>
          <w:rFonts w:ascii="Times New Roman" w:hAnsi="Times New Roman" w:cs="Times New Roman"/>
          <w:sz w:val="18"/>
          <w:szCs w:val="18"/>
        </w:rPr>
        <w:t>k)     </w:t>
      </w:r>
      <w:r w:rsidRPr="006D729B">
        <w:rPr>
          <w:rStyle w:val="apple-converted-space"/>
          <w:rFonts w:ascii="Times New Roman" w:hAnsi="Times New Roman" w:cs="Times New Roman"/>
          <w:color w:val="000000"/>
          <w:sz w:val="18"/>
          <w:szCs w:val="18"/>
        </w:rPr>
        <w:t> </w:t>
      </w:r>
      <w:r w:rsidRPr="006D729B">
        <w:rPr>
          <w:rStyle w:val="Siln"/>
          <w:rFonts w:ascii="Times New Roman" w:hAnsi="Times New Roman" w:cs="Times New Roman"/>
          <w:b w:val="0"/>
          <w:color w:val="000000"/>
          <w:sz w:val="18"/>
          <w:szCs w:val="18"/>
        </w:rPr>
        <w:t>povolenie vyrovnania a skončenie reštrukturalizačného konania</w:t>
      </w:r>
    </w:p>
    <w:p w:rsidR="00E74BCA" w:rsidRDefault="00E74BCA" w:rsidP="003B7304">
      <w:pPr>
        <w:pStyle w:val="Bezriadkovania"/>
        <w:jc w:val="both"/>
        <w:rPr>
          <w:b/>
        </w:rPr>
      </w:pPr>
    </w:p>
    <w:p w:rsidR="008A580E" w:rsidRDefault="008A580E" w:rsidP="003B7304">
      <w:pPr>
        <w:pStyle w:val="Bezriadkovania"/>
        <w:jc w:val="both"/>
        <w:rPr>
          <w:rFonts w:ascii="Times New Roman" w:hAnsi="Times New Roman" w:cs="Times New Roman"/>
          <w:b/>
        </w:rPr>
      </w:pPr>
      <w:r w:rsidRPr="00E74BCA">
        <w:rPr>
          <w:rFonts w:ascii="Times New Roman" w:hAnsi="Times New Roman" w:cs="Times New Roman"/>
          <w:b/>
        </w:rPr>
        <w:lastRenderedPageBreak/>
        <w:t>9) Proces založenia a vzniku obchodných spoločností. „Predbežná“ spoločnosť (podstata konania v mene spoločnosti pred jej vznikom)</w:t>
      </w:r>
      <w:r w:rsidR="00E639AD" w:rsidRPr="00E74BCA">
        <w:rPr>
          <w:rFonts w:ascii="Times New Roman" w:hAnsi="Times New Roman" w:cs="Times New Roman"/>
          <w:b/>
        </w:rPr>
        <w:t xml:space="preserve"> </w:t>
      </w:r>
      <w:r w:rsidR="00E639AD" w:rsidRPr="00112FEB">
        <w:rPr>
          <w:rFonts w:ascii="Times New Roman" w:hAnsi="Times New Roman" w:cs="Times New Roman"/>
          <w:b/>
          <w:color w:val="FF0000"/>
        </w:rPr>
        <w:t>(pozri 1.ot</w:t>
      </w:r>
      <w:r w:rsidRPr="00112FEB">
        <w:rPr>
          <w:rFonts w:ascii="Times New Roman" w:hAnsi="Times New Roman" w:cs="Times New Roman"/>
          <w:b/>
          <w:color w:val="FF0000"/>
        </w:rPr>
        <w:t>.</w:t>
      </w:r>
      <w:r w:rsidR="00E639AD" w:rsidRPr="00112FEB">
        <w:rPr>
          <w:rFonts w:ascii="Times New Roman" w:hAnsi="Times New Roman" w:cs="Times New Roman"/>
          <w:b/>
          <w:color w:val="FF0000"/>
        </w:rPr>
        <w:t>).</w:t>
      </w:r>
      <w:r w:rsidRPr="00E74BCA">
        <w:rPr>
          <w:rFonts w:ascii="Times New Roman" w:hAnsi="Times New Roman" w:cs="Times New Roman"/>
          <w:b/>
        </w:rPr>
        <w:t xml:space="preserve"> Základné korporačné dokumenty v osobných a kapitálových spoločnostiach a družstve.</w:t>
      </w:r>
    </w:p>
    <w:p w:rsidR="00112FEB" w:rsidRDefault="00112FEB" w:rsidP="003B7304">
      <w:pPr>
        <w:pStyle w:val="Bezriadkovania"/>
        <w:jc w:val="both"/>
        <w:rPr>
          <w:rFonts w:ascii="Times New Roman" w:hAnsi="Times New Roman" w:cs="Times New Roman"/>
          <w:b/>
        </w:rPr>
      </w:pPr>
    </w:p>
    <w:p w:rsidR="00112FEB" w:rsidRDefault="00112FEB" w:rsidP="003B7304">
      <w:pPr>
        <w:pStyle w:val="Bezriadkovania"/>
        <w:jc w:val="both"/>
        <w:rPr>
          <w:rFonts w:ascii="Times New Roman" w:hAnsi="Times New Roman" w:cs="Times New Roman"/>
        </w:rPr>
      </w:pPr>
      <w:r>
        <w:rPr>
          <w:rFonts w:ascii="Times New Roman" w:hAnsi="Times New Roman" w:cs="Times New Roman"/>
          <w:b/>
        </w:rPr>
        <w:t xml:space="preserve">Obchodná spoločnosť- </w:t>
      </w:r>
      <w:r>
        <w:rPr>
          <w:rFonts w:ascii="Times New Roman" w:hAnsi="Times New Roman" w:cs="Times New Roman"/>
        </w:rPr>
        <w:t>PO, svojím charakterom  združenia FO alebo PO, prípadne FO a PO; jednosobové spoločnosti nemajú charakter združenia. Znaky PO, teda aj obchodnej spoločnosti:</w:t>
      </w:r>
    </w:p>
    <w:p w:rsidR="00112FEB" w:rsidRDefault="00112FEB" w:rsidP="00DB3852">
      <w:pPr>
        <w:pStyle w:val="Bezriadkovania"/>
        <w:numPr>
          <w:ilvl w:val="0"/>
          <w:numId w:val="19"/>
        </w:numPr>
        <w:jc w:val="both"/>
        <w:rPr>
          <w:rFonts w:ascii="Times New Roman" w:hAnsi="Times New Roman" w:cs="Times New Roman"/>
        </w:rPr>
      </w:pPr>
      <w:r>
        <w:rPr>
          <w:rFonts w:ascii="Times New Roman" w:hAnsi="Times New Roman" w:cs="Times New Roman"/>
        </w:rPr>
        <w:t>úplná pr.subjektivita (spôsobilosť na PÚ, spôsobilosť mať práva a povinnosti)</w:t>
      </w:r>
    </w:p>
    <w:p w:rsidR="00112FEB" w:rsidRDefault="00112FEB" w:rsidP="00DB3852">
      <w:pPr>
        <w:pStyle w:val="Bezriadkovania"/>
        <w:numPr>
          <w:ilvl w:val="0"/>
          <w:numId w:val="19"/>
        </w:numPr>
        <w:jc w:val="both"/>
        <w:rPr>
          <w:rFonts w:ascii="Times New Roman" w:hAnsi="Times New Roman" w:cs="Times New Roman"/>
        </w:rPr>
      </w:pPr>
      <w:r>
        <w:rPr>
          <w:rFonts w:ascii="Times New Roman" w:hAnsi="Times New Roman" w:cs="Times New Roman"/>
        </w:rPr>
        <w:t>názov</w:t>
      </w:r>
    </w:p>
    <w:p w:rsidR="00112FEB" w:rsidRDefault="00112FEB" w:rsidP="00DB3852">
      <w:pPr>
        <w:pStyle w:val="Bezriadkovania"/>
        <w:numPr>
          <w:ilvl w:val="0"/>
          <w:numId w:val="19"/>
        </w:numPr>
        <w:jc w:val="both"/>
        <w:rPr>
          <w:rFonts w:ascii="Times New Roman" w:hAnsi="Times New Roman" w:cs="Times New Roman"/>
        </w:rPr>
      </w:pPr>
      <w:r>
        <w:rPr>
          <w:rFonts w:ascii="Times New Roman" w:hAnsi="Times New Roman" w:cs="Times New Roman"/>
        </w:rPr>
        <w:t>sídlo</w:t>
      </w:r>
    </w:p>
    <w:p w:rsidR="00112FEB" w:rsidRDefault="00112FEB" w:rsidP="00DB3852">
      <w:pPr>
        <w:pStyle w:val="Bezriadkovania"/>
        <w:numPr>
          <w:ilvl w:val="0"/>
          <w:numId w:val="19"/>
        </w:numPr>
        <w:jc w:val="both"/>
        <w:rPr>
          <w:rFonts w:ascii="Times New Roman" w:hAnsi="Times New Roman" w:cs="Times New Roman"/>
        </w:rPr>
      </w:pPr>
      <w:r>
        <w:rPr>
          <w:rFonts w:ascii="Times New Roman" w:hAnsi="Times New Roman" w:cs="Times New Roman"/>
        </w:rPr>
        <w:t>určenie spôsobu, akým PO koná</w:t>
      </w:r>
    </w:p>
    <w:p w:rsidR="00112FEB" w:rsidRDefault="00112FEB" w:rsidP="00112FEB">
      <w:pPr>
        <w:pStyle w:val="Bezriadkovania"/>
        <w:jc w:val="both"/>
        <w:rPr>
          <w:rFonts w:ascii="Times New Roman" w:hAnsi="Times New Roman" w:cs="Times New Roman"/>
        </w:rPr>
      </w:pPr>
    </w:p>
    <w:p w:rsidR="002E6791" w:rsidRDefault="002E6791" w:rsidP="00112FEB">
      <w:pPr>
        <w:pStyle w:val="Bezriadkovania"/>
        <w:jc w:val="both"/>
        <w:rPr>
          <w:rFonts w:ascii="Times New Roman" w:hAnsi="Times New Roman" w:cs="Times New Roman"/>
        </w:rPr>
      </w:pPr>
      <w:r w:rsidRPr="002E6791">
        <w:rPr>
          <w:rFonts w:ascii="Times New Roman" w:hAnsi="Times New Roman" w:cs="Times New Roman"/>
          <w:u w:val="single"/>
        </w:rPr>
        <w:t>Rozlišujeme</w:t>
      </w:r>
      <w:r>
        <w:rPr>
          <w:rFonts w:ascii="Times New Roman" w:hAnsi="Times New Roman" w:cs="Times New Roman"/>
        </w:rPr>
        <w:t>:</w:t>
      </w:r>
    </w:p>
    <w:p w:rsidR="002E6791" w:rsidRPr="002E6791" w:rsidRDefault="002E6791" w:rsidP="00112FEB">
      <w:pPr>
        <w:pStyle w:val="Bezriadkovania"/>
        <w:jc w:val="both"/>
        <w:rPr>
          <w:rFonts w:ascii="Times New Roman" w:hAnsi="Times New Roman" w:cs="Times New Roman"/>
        </w:rPr>
      </w:pPr>
      <w:r w:rsidRPr="002E6791">
        <w:rPr>
          <w:rFonts w:ascii="Times New Roman" w:hAnsi="Times New Roman" w:cs="Times New Roman"/>
          <w:b/>
        </w:rPr>
        <w:t>Kapitálové spoločnosti-</w:t>
      </w:r>
      <w:r>
        <w:rPr>
          <w:rFonts w:ascii="Times New Roman" w:hAnsi="Times New Roman" w:cs="Times New Roman"/>
          <w:b/>
        </w:rPr>
        <w:t xml:space="preserve"> </w:t>
      </w:r>
      <w:r>
        <w:rPr>
          <w:rFonts w:ascii="Times New Roman" w:hAnsi="Times New Roman" w:cs="Times New Roman"/>
        </w:rPr>
        <w:t>a.s., s.r.o. ( ručia obmedzene)</w:t>
      </w:r>
    </w:p>
    <w:p w:rsidR="002E6791" w:rsidRPr="002E6791" w:rsidRDefault="002E6791" w:rsidP="00112FEB">
      <w:pPr>
        <w:pStyle w:val="Bezriadkovania"/>
        <w:jc w:val="both"/>
        <w:rPr>
          <w:rFonts w:ascii="Times New Roman" w:hAnsi="Times New Roman" w:cs="Times New Roman"/>
          <w:b/>
        </w:rPr>
      </w:pPr>
      <w:r w:rsidRPr="002E6791">
        <w:rPr>
          <w:rFonts w:ascii="Times New Roman" w:hAnsi="Times New Roman" w:cs="Times New Roman"/>
          <w:b/>
        </w:rPr>
        <w:t>Osobné spoločnosti-</w:t>
      </w:r>
      <w:r>
        <w:rPr>
          <w:rFonts w:ascii="Times New Roman" w:hAnsi="Times New Roman" w:cs="Times New Roman"/>
          <w:b/>
        </w:rPr>
        <w:t xml:space="preserve"> </w:t>
      </w:r>
      <w:r w:rsidRPr="002E6791">
        <w:rPr>
          <w:rFonts w:ascii="Times New Roman" w:hAnsi="Times New Roman" w:cs="Times New Roman"/>
        </w:rPr>
        <w:t>v.o.s</w:t>
      </w:r>
      <w:r>
        <w:rPr>
          <w:rFonts w:ascii="Times New Roman" w:hAnsi="Times New Roman" w:cs="Times New Roman"/>
        </w:rPr>
        <w:t xml:space="preserve"> (ručia neobmedzene)</w:t>
      </w:r>
    </w:p>
    <w:p w:rsidR="002E6791" w:rsidRDefault="002E6791" w:rsidP="00112FEB">
      <w:pPr>
        <w:pStyle w:val="Bezriadkovania"/>
        <w:jc w:val="both"/>
        <w:rPr>
          <w:rFonts w:ascii="Times New Roman" w:hAnsi="Times New Roman" w:cs="Times New Roman"/>
        </w:rPr>
      </w:pPr>
      <w:r w:rsidRPr="002E6791">
        <w:rPr>
          <w:rFonts w:ascii="Times New Roman" w:hAnsi="Times New Roman" w:cs="Times New Roman"/>
          <w:b/>
        </w:rPr>
        <w:t>Zmiešané spoločnosti</w:t>
      </w:r>
      <w:r>
        <w:rPr>
          <w:rFonts w:ascii="Times New Roman" w:hAnsi="Times New Roman" w:cs="Times New Roman"/>
        </w:rPr>
        <w:t>- k.s. (komandisti-ručia obmedzene, komplementári- ručia neobmedzene)</w:t>
      </w:r>
      <w:r w:rsidR="00352A71">
        <w:rPr>
          <w:rFonts w:ascii="Times New Roman" w:hAnsi="Times New Roman" w:cs="Times New Roman"/>
        </w:rPr>
        <w:t>; (v knihe je, že prevažujú znaky osobnej spoločnosti)</w:t>
      </w:r>
    </w:p>
    <w:p w:rsidR="00352A71" w:rsidRDefault="00352A71" w:rsidP="00112FEB">
      <w:pPr>
        <w:pStyle w:val="Bezriadkovania"/>
        <w:jc w:val="both"/>
        <w:rPr>
          <w:rFonts w:ascii="Times New Roman" w:hAnsi="Times New Roman" w:cs="Times New Roman"/>
        </w:rPr>
      </w:pPr>
    </w:p>
    <w:p w:rsidR="00352A71" w:rsidRDefault="00352A71" w:rsidP="00112FEB">
      <w:pPr>
        <w:pStyle w:val="Bezriadkovania"/>
        <w:jc w:val="both"/>
        <w:rPr>
          <w:rFonts w:ascii="Times New Roman" w:hAnsi="Times New Roman" w:cs="Times New Roman"/>
        </w:rPr>
      </w:pPr>
      <w:r w:rsidRPr="00352A71">
        <w:rPr>
          <w:rFonts w:ascii="Times New Roman" w:hAnsi="Times New Roman" w:cs="Times New Roman"/>
          <w:b/>
        </w:rPr>
        <w:t>Kapitálová spoločnosť</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52A71" w:rsidRDefault="00352A71" w:rsidP="00DB3852">
      <w:pPr>
        <w:pStyle w:val="Bezriadkovania"/>
        <w:numPr>
          <w:ilvl w:val="0"/>
          <w:numId w:val="26"/>
        </w:numPr>
        <w:jc w:val="both"/>
        <w:rPr>
          <w:rFonts w:ascii="Times New Roman" w:hAnsi="Times New Roman" w:cs="Times New Roman"/>
        </w:rPr>
      </w:pPr>
      <w:r>
        <w:rPr>
          <w:rFonts w:ascii="Times New Roman" w:hAnsi="Times New Roman" w:cs="Times New Roman"/>
        </w:rPr>
        <w:t xml:space="preserve">spoločníci sa nemusia zúčastňovať osobne na činnosti spoločnosti </w:t>
      </w:r>
    </w:p>
    <w:p w:rsidR="00352A71" w:rsidRDefault="00352A71" w:rsidP="00DB3852">
      <w:pPr>
        <w:pStyle w:val="Bezriadkovania"/>
        <w:numPr>
          <w:ilvl w:val="0"/>
          <w:numId w:val="26"/>
        </w:numPr>
        <w:jc w:val="both"/>
        <w:rPr>
          <w:rFonts w:ascii="Times New Roman" w:hAnsi="Times New Roman" w:cs="Times New Roman"/>
        </w:rPr>
      </w:pPr>
      <w:r>
        <w:rPr>
          <w:rFonts w:ascii="Times New Roman" w:hAnsi="Times New Roman" w:cs="Times New Roman"/>
        </w:rPr>
        <w:t>povinne sa vytvára základné imanie (je predpísaná jeho min.výška)</w:t>
      </w:r>
    </w:p>
    <w:p w:rsidR="00352A71" w:rsidRDefault="00352A71" w:rsidP="00DB3852">
      <w:pPr>
        <w:pStyle w:val="Bezriadkovania"/>
        <w:numPr>
          <w:ilvl w:val="0"/>
          <w:numId w:val="26"/>
        </w:numPr>
        <w:jc w:val="both"/>
        <w:rPr>
          <w:rFonts w:ascii="Times New Roman" w:hAnsi="Times New Roman" w:cs="Times New Roman"/>
        </w:rPr>
      </w:pPr>
      <w:r>
        <w:rPr>
          <w:rFonts w:ascii="Times New Roman" w:hAnsi="Times New Roman" w:cs="Times New Roman"/>
        </w:rPr>
        <w:t>spoločníci vkladajú do spoločnosti vklady</w:t>
      </w:r>
    </w:p>
    <w:p w:rsidR="00352A71" w:rsidRDefault="00352A71" w:rsidP="00DB3852">
      <w:pPr>
        <w:pStyle w:val="Bezriadkovania"/>
        <w:numPr>
          <w:ilvl w:val="0"/>
          <w:numId w:val="26"/>
        </w:numPr>
        <w:jc w:val="both"/>
        <w:rPr>
          <w:rFonts w:ascii="Times New Roman" w:hAnsi="Times New Roman" w:cs="Times New Roman"/>
        </w:rPr>
      </w:pPr>
      <w:r>
        <w:rPr>
          <w:rFonts w:ascii="Times New Roman" w:hAnsi="Times New Roman" w:cs="Times New Roman"/>
        </w:rPr>
        <w:t>zánik účasti spoločníka nemá vplyv na trvanie spoločnosti</w:t>
      </w:r>
    </w:p>
    <w:p w:rsidR="00352A71" w:rsidRDefault="00352A71" w:rsidP="00DB3852">
      <w:pPr>
        <w:pStyle w:val="Bezriadkovania"/>
        <w:numPr>
          <w:ilvl w:val="0"/>
          <w:numId w:val="26"/>
        </w:numPr>
        <w:jc w:val="both"/>
        <w:rPr>
          <w:rFonts w:ascii="Times New Roman" w:hAnsi="Times New Roman" w:cs="Times New Roman"/>
        </w:rPr>
      </w:pPr>
      <w:r>
        <w:rPr>
          <w:rFonts w:ascii="Times New Roman" w:hAnsi="Times New Roman" w:cs="Times New Roman"/>
        </w:rPr>
        <w:t>spoločnosť má zákonom vymedzenú sústavu orgánov, ktoré spoločnosť riadia a konajú navonok</w:t>
      </w:r>
    </w:p>
    <w:p w:rsidR="00352A71" w:rsidRDefault="00352A71" w:rsidP="00352A71">
      <w:pPr>
        <w:pStyle w:val="Bezriadkovania"/>
        <w:jc w:val="both"/>
        <w:rPr>
          <w:rFonts w:ascii="Times New Roman" w:hAnsi="Times New Roman" w:cs="Times New Roman"/>
          <w:b/>
        </w:rPr>
      </w:pPr>
      <w:r w:rsidRPr="00352A71">
        <w:rPr>
          <w:rFonts w:ascii="Times New Roman" w:hAnsi="Times New Roman" w:cs="Times New Roman"/>
          <w:b/>
        </w:rPr>
        <w:t>Osobná spoločnosť</w:t>
      </w:r>
    </w:p>
    <w:p w:rsidR="00352A71" w:rsidRDefault="00352A71" w:rsidP="00DB3852">
      <w:pPr>
        <w:pStyle w:val="Bezriadkovania"/>
        <w:numPr>
          <w:ilvl w:val="0"/>
          <w:numId w:val="27"/>
        </w:numPr>
        <w:jc w:val="both"/>
        <w:rPr>
          <w:rFonts w:ascii="Times New Roman" w:hAnsi="Times New Roman" w:cs="Times New Roman"/>
        </w:rPr>
      </w:pPr>
      <w:r>
        <w:rPr>
          <w:rFonts w:ascii="Times New Roman" w:hAnsi="Times New Roman" w:cs="Times New Roman"/>
        </w:rPr>
        <w:t xml:space="preserve">spoločníci sú povinní zúčastňovať sa osobne na činnosti spoločnosti </w:t>
      </w:r>
    </w:p>
    <w:p w:rsidR="00352A71" w:rsidRDefault="00352A71" w:rsidP="00DB3852">
      <w:pPr>
        <w:pStyle w:val="Bezriadkovania"/>
        <w:numPr>
          <w:ilvl w:val="0"/>
          <w:numId w:val="27"/>
        </w:numPr>
        <w:jc w:val="both"/>
        <w:rPr>
          <w:rFonts w:ascii="Times New Roman" w:hAnsi="Times New Roman" w:cs="Times New Roman"/>
        </w:rPr>
      </w:pPr>
      <w:r>
        <w:rPr>
          <w:rFonts w:ascii="Times New Roman" w:hAnsi="Times New Roman" w:cs="Times New Roman"/>
        </w:rPr>
        <w:t xml:space="preserve">nevytvára sa povinne základné imanie </w:t>
      </w:r>
    </w:p>
    <w:p w:rsidR="00352A71" w:rsidRDefault="00352A71" w:rsidP="00DB3852">
      <w:pPr>
        <w:pStyle w:val="Bezriadkovania"/>
        <w:numPr>
          <w:ilvl w:val="0"/>
          <w:numId w:val="27"/>
        </w:numPr>
        <w:jc w:val="both"/>
        <w:rPr>
          <w:rFonts w:ascii="Times New Roman" w:hAnsi="Times New Roman" w:cs="Times New Roman"/>
        </w:rPr>
      </w:pPr>
      <w:r>
        <w:rPr>
          <w:rFonts w:ascii="Times New Roman" w:hAnsi="Times New Roman" w:cs="Times New Roman"/>
        </w:rPr>
        <w:t xml:space="preserve">spoločníci nie sú povinní poskytnúť vklad do spoločnosti </w:t>
      </w:r>
    </w:p>
    <w:p w:rsidR="00352A71" w:rsidRDefault="00352A71" w:rsidP="00DB3852">
      <w:pPr>
        <w:pStyle w:val="Bezriadkovania"/>
        <w:numPr>
          <w:ilvl w:val="0"/>
          <w:numId w:val="27"/>
        </w:numPr>
        <w:jc w:val="both"/>
        <w:rPr>
          <w:rFonts w:ascii="Times New Roman" w:hAnsi="Times New Roman" w:cs="Times New Roman"/>
        </w:rPr>
      </w:pPr>
      <w:r>
        <w:rPr>
          <w:rFonts w:ascii="Times New Roman" w:hAnsi="Times New Roman" w:cs="Times New Roman"/>
        </w:rPr>
        <w:t>zánik účasti spoločníka môže ohrziť existenciu spoločnosti</w:t>
      </w:r>
    </w:p>
    <w:p w:rsidR="00352A71" w:rsidRPr="00352A71" w:rsidRDefault="00352A71" w:rsidP="00DB3852">
      <w:pPr>
        <w:pStyle w:val="Bezriadkovania"/>
        <w:numPr>
          <w:ilvl w:val="0"/>
          <w:numId w:val="27"/>
        </w:numPr>
        <w:jc w:val="both"/>
        <w:rPr>
          <w:rFonts w:ascii="Times New Roman" w:hAnsi="Times New Roman" w:cs="Times New Roman"/>
        </w:rPr>
      </w:pPr>
      <w:r>
        <w:rPr>
          <w:rFonts w:ascii="Times New Roman" w:hAnsi="Times New Roman" w:cs="Times New Roman"/>
        </w:rPr>
        <w:t>spoločnosť nemá vnútorné orgány, vedenie spoločnosti a konanie navonok je ponechané na spoločníkov</w:t>
      </w:r>
    </w:p>
    <w:p w:rsidR="002E6791" w:rsidRDefault="002E6791" w:rsidP="003B7304">
      <w:pPr>
        <w:pStyle w:val="Bezriadkovania"/>
        <w:jc w:val="both"/>
        <w:rPr>
          <w:rFonts w:ascii="Times New Roman" w:hAnsi="Times New Roman" w:cs="Times New Roman"/>
          <w:b/>
        </w:rPr>
      </w:pPr>
    </w:p>
    <w:p w:rsidR="00734BCB" w:rsidRDefault="00734BCB" w:rsidP="003B7304">
      <w:pPr>
        <w:pStyle w:val="Bezriadkovania"/>
        <w:jc w:val="both"/>
        <w:rPr>
          <w:rFonts w:ascii="Times New Roman" w:hAnsi="Times New Roman" w:cs="Times New Roman"/>
          <w:b/>
        </w:rPr>
      </w:pPr>
      <w:r>
        <w:rPr>
          <w:rFonts w:ascii="Times New Roman" w:hAnsi="Times New Roman" w:cs="Times New Roman"/>
          <w:b/>
        </w:rPr>
        <w:t>Založenie spoločnosti- §57</w:t>
      </w:r>
    </w:p>
    <w:p w:rsidR="00112FEB" w:rsidRDefault="004B7366" w:rsidP="003B7304">
      <w:pPr>
        <w:pStyle w:val="Bezriadkovania"/>
        <w:jc w:val="both"/>
        <w:rPr>
          <w:rFonts w:ascii="Times New Roman" w:hAnsi="Times New Roman" w:cs="Times New Roman"/>
        </w:rPr>
      </w:pPr>
      <w:r>
        <w:rPr>
          <w:rFonts w:ascii="Times New Roman" w:hAnsi="Times New Roman" w:cs="Times New Roman"/>
        </w:rPr>
        <w:t>Spoločnosť sa zakladá</w:t>
      </w:r>
      <w:r w:rsidR="002E6791">
        <w:rPr>
          <w:rFonts w:ascii="Times New Roman" w:hAnsi="Times New Roman" w:cs="Times New Roman"/>
        </w:rPr>
        <w:t xml:space="preserve"> dobrovoľne</w:t>
      </w:r>
      <w:r w:rsidR="00352A71">
        <w:rPr>
          <w:rFonts w:ascii="Times New Roman" w:hAnsi="Times New Roman" w:cs="Times New Roman"/>
        </w:rPr>
        <w:t>. Spoločenská zmluva musí byť podpísaná všetkými zakladateľmi, pravosť podpisov úradne overená!</w:t>
      </w:r>
    </w:p>
    <w:p w:rsidR="00397DB1" w:rsidRDefault="00397DB1" w:rsidP="003B7304">
      <w:pPr>
        <w:pStyle w:val="Bezriadkovania"/>
        <w:jc w:val="both"/>
        <w:rPr>
          <w:rFonts w:ascii="Times New Roman" w:hAnsi="Times New Roman" w:cs="Times New Roman"/>
          <w:b/>
        </w:rPr>
      </w:pPr>
    </w:p>
    <w:p w:rsidR="00352A71" w:rsidRPr="00352A71" w:rsidRDefault="00352A71" w:rsidP="003B7304">
      <w:pPr>
        <w:pStyle w:val="Bezriadkovania"/>
        <w:jc w:val="both"/>
        <w:rPr>
          <w:rFonts w:ascii="Times New Roman" w:hAnsi="Times New Roman" w:cs="Times New Roman"/>
          <w:b/>
        </w:rPr>
      </w:pPr>
      <w:r w:rsidRPr="004B7366">
        <w:rPr>
          <w:rFonts w:ascii="Times New Roman" w:hAnsi="Times New Roman" w:cs="Times New Roman"/>
          <w:b/>
        </w:rPr>
        <w:t xml:space="preserve">Základné korporačné dokumenty </w:t>
      </w:r>
    </w:p>
    <w:p w:rsidR="002E6791" w:rsidRDefault="002E6791" w:rsidP="003B7304">
      <w:pPr>
        <w:pStyle w:val="Bezriadkovania"/>
        <w:jc w:val="both"/>
        <w:rPr>
          <w:rFonts w:ascii="Times New Roman" w:hAnsi="Times New Roman" w:cs="Times New Roman"/>
        </w:rPr>
      </w:pPr>
      <w:r w:rsidRPr="00F3206D">
        <w:rPr>
          <w:rFonts w:ascii="Times New Roman" w:hAnsi="Times New Roman" w:cs="Times New Roman"/>
          <w:u w:val="single"/>
        </w:rPr>
        <w:t>V.O.S</w:t>
      </w:r>
      <w:r>
        <w:rPr>
          <w:rFonts w:ascii="Times New Roman" w:hAnsi="Times New Roman" w:cs="Times New Roman"/>
        </w:rPr>
        <w:t>.-</w:t>
      </w:r>
      <w:r w:rsidR="00352A71">
        <w:rPr>
          <w:rFonts w:ascii="Times New Roman" w:hAnsi="Times New Roman" w:cs="Times New Roman"/>
        </w:rPr>
        <w:t xml:space="preserve"> spoločenská zmluva</w:t>
      </w:r>
    </w:p>
    <w:p w:rsidR="002E6791" w:rsidRDefault="002E6791" w:rsidP="003B7304">
      <w:pPr>
        <w:pStyle w:val="Bezriadkovania"/>
        <w:jc w:val="both"/>
        <w:rPr>
          <w:rFonts w:ascii="Times New Roman" w:hAnsi="Times New Roman" w:cs="Times New Roman"/>
        </w:rPr>
      </w:pPr>
      <w:r w:rsidRPr="00F3206D">
        <w:rPr>
          <w:rFonts w:ascii="Times New Roman" w:hAnsi="Times New Roman" w:cs="Times New Roman"/>
          <w:u w:val="single"/>
        </w:rPr>
        <w:t>K.S.-</w:t>
      </w:r>
      <w:r>
        <w:rPr>
          <w:rFonts w:ascii="Times New Roman" w:hAnsi="Times New Roman" w:cs="Times New Roman"/>
        </w:rPr>
        <w:t xml:space="preserve"> spolo</w:t>
      </w:r>
      <w:r w:rsidR="00352A71">
        <w:rPr>
          <w:rFonts w:ascii="Times New Roman" w:hAnsi="Times New Roman" w:cs="Times New Roman"/>
        </w:rPr>
        <w:t>čenská zmluva</w:t>
      </w:r>
    </w:p>
    <w:p w:rsidR="002E6791" w:rsidRDefault="002E6791" w:rsidP="003B7304">
      <w:pPr>
        <w:pStyle w:val="Bezriadkovania"/>
        <w:jc w:val="both"/>
        <w:rPr>
          <w:rFonts w:ascii="Times New Roman" w:hAnsi="Times New Roman" w:cs="Times New Roman"/>
        </w:rPr>
      </w:pPr>
      <w:r w:rsidRPr="00F3206D">
        <w:rPr>
          <w:rFonts w:ascii="Times New Roman" w:hAnsi="Times New Roman" w:cs="Times New Roman"/>
          <w:u w:val="single"/>
        </w:rPr>
        <w:t>S.R.O</w:t>
      </w:r>
      <w:r>
        <w:rPr>
          <w:rFonts w:ascii="Times New Roman" w:hAnsi="Times New Roman" w:cs="Times New Roman"/>
        </w:rPr>
        <w:t>.-</w:t>
      </w:r>
      <w:r w:rsidR="00352A71">
        <w:rPr>
          <w:rFonts w:ascii="Times New Roman" w:hAnsi="Times New Roman" w:cs="Times New Roman"/>
        </w:rPr>
        <w:t xml:space="preserve"> spoločenská zmluva </w:t>
      </w:r>
      <w:r>
        <w:rPr>
          <w:rFonts w:ascii="Times New Roman" w:hAnsi="Times New Roman" w:cs="Times New Roman"/>
        </w:rPr>
        <w:t>(viac zakladateľov)</w:t>
      </w:r>
      <w:r w:rsidR="00352A71">
        <w:rPr>
          <w:rFonts w:ascii="Times New Roman" w:hAnsi="Times New Roman" w:cs="Times New Roman"/>
        </w:rPr>
        <w:t xml:space="preserve"> alebo zakladateľská listina</w:t>
      </w:r>
      <w:r>
        <w:rPr>
          <w:rFonts w:ascii="Times New Roman" w:hAnsi="Times New Roman" w:cs="Times New Roman"/>
        </w:rPr>
        <w:t xml:space="preserve"> (</w:t>
      </w:r>
      <w:r w:rsidR="0016410F">
        <w:rPr>
          <w:rFonts w:ascii="Times New Roman" w:hAnsi="Times New Roman" w:cs="Times New Roman"/>
        </w:rPr>
        <w:t>jedno</w:t>
      </w:r>
      <w:r w:rsidR="00EA3A93">
        <w:rPr>
          <w:rFonts w:ascii="Times New Roman" w:hAnsi="Times New Roman" w:cs="Times New Roman"/>
        </w:rPr>
        <w:t>o</w:t>
      </w:r>
      <w:r w:rsidR="0016410F">
        <w:rPr>
          <w:rFonts w:ascii="Times New Roman" w:hAnsi="Times New Roman" w:cs="Times New Roman"/>
        </w:rPr>
        <w:t>sobová s.r.o.</w:t>
      </w:r>
      <w:r>
        <w:rPr>
          <w:rFonts w:ascii="Times New Roman" w:hAnsi="Times New Roman" w:cs="Times New Roman"/>
        </w:rPr>
        <w:t>)</w:t>
      </w:r>
    </w:p>
    <w:p w:rsidR="002E6791" w:rsidRDefault="002E6791" w:rsidP="003B7304">
      <w:pPr>
        <w:pStyle w:val="Bezriadkovania"/>
        <w:jc w:val="both"/>
        <w:rPr>
          <w:rFonts w:ascii="Times New Roman" w:hAnsi="Times New Roman" w:cs="Times New Roman"/>
        </w:rPr>
      </w:pPr>
      <w:r w:rsidRPr="00F3206D">
        <w:rPr>
          <w:rFonts w:ascii="Times New Roman" w:hAnsi="Times New Roman" w:cs="Times New Roman"/>
          <w:u w:val="single"/>
        </w:rPr>
        <w:t>A.S.-</w:t>
      </w:r>
      <w:r w:rsidR="00397DB1">
        <w:rPr>
          <w:rFonts w:ascii="Times New Roman" w:hAnsi="Times New Roman" w:cs="Times New Roman"/>
        </w:rPr>
        <w:t xml:space="preserve"> zakladateľská zmluva (</w:t>
      </w:r>
      <w:r w:rsidR="00352A71">
        <w:rPr>
          <w:rFonts w:ascii="Times New Roman" w:hAnsi="Times New Roman" w:cs="Times New Roman"/>
        </w:rPr>
        <w:t>viac zakladateľov) alebo zakladateľská listina (</w:t>
      </w:r>
      <w:r w:rsidR="00397DB1">
        <w:rPr>
          <w:rFonts w:ascii="Times New Roman" w:hAnsi="Times New Roman" w:cs="Times New Roman"/>
        </w:rPr>
        <w:t xml:space="preserve">zakladateľom </w:t>
      </w:r>
      <w:r w:rsidR="0016410F">
        <w:rPr>
          <w:rFonts w:ascii="Times New Roman" w:hAnsi="Times New Roman" w:cs="Times New Roman"/>
        </w:rPr>
        <w:t>a.s.</w:t>
      </w:r>
      <w:r w:rsidR="00397DB1">
        <w:rPr>
          <w:rFonts w:ascii="Times New Roman" w:hAnsi="Times New Roman" w:cs="Times New Roman"/>
        </w:rPr>
        <w:t xml:space="preserve"> je jediná PO</w:t>
      </w:r>
      <w:r w:rsidR="00352A71">
        <w:rPr>
          <w:rFonts w:ascii="Times New Roman" w:hAnsi="Times New Roman" w:cs="Times New Roman"/>
        </w:rPr>
        <w:t>)</w:t>
      </w:r>
      <w:r w:rsidR="00397DB1">
        <w:rPr>
          <w:rFonts w:ascii="Times New Roman" w:hAnsi="Times New Roman" w:cs="Times New Roman"/>
        </w:rPr>
        <w:t>, stanovy</w:t>
      </w:r>
    </w:p>
    <w:p w:rsidR="00352A71" w:rsidRPr="00EA3A93" w:rsidRDefault="00352A71" w:rsidP="00352A71">
      <w:pPr>
        <w:pStyle w:val="Bezriadkovania"/>
        <w:jc w:val="both"/>
        <w:rPr>
          <w:rFonts w:ascii="Times New Roman" w:hAnsi="Times New Roman" w:cs="Times New Roman"/>
        </w:rPr>
      </w:pPr>
      <w:r w:rsidRPr="00EA3A93">
        <w:rPr>
          <w:rFonts w:ascii="Times New Roman" w:hAnsi="Times New Roman" w:cs="Times New Roman"/>
          <w:u w:val="single"/>
        </w:rPr>
        <w:t>Družstvo</w:t>
      </w:r>
      <w:r w:rsidRPr="00EA3A93">
        <w:rPr>
          <w:rFonts w:ascii="Times New Roman" w:hAnsi="Times New Roman" w:cs="Times New Roman"/>
        </w:rPr>
        <w:t>-</w:t>
      </w:r>
      <w:r w:rsidR="00397DB1" w:rsidRPr="00EA3A93">
        <w:rPr>
          <w:rFonts w:ascii="Times New Roman" w:hAnsi="Times New Roman" w:cs="Times New Roman"/>
        </w:rPr>
        <w:t xml:space="preserve"> </w:t>
      </w:r>
      <w:r w:rsidRPr="00EA3A93">
        <w:rPr>
          <w:rFonts w:ascii="Times New Roman" w:hAnsi="Times New Roman" w:cs="Times New Roman"/>
        </w:rPr>
        <w:t xml:space="preserve">stanovy, </w:t>
      </w:r>
      <w:r w:rsidR="00EA3A93">
        <w:rPr>
          <w:rFonts w:ascii="Times New Roman" w:hAnsi="Times New Roman" w:cs="Times New Roman"/>
        </w:rPr>
        <w:t>uznesenia z ustanovujúcej</w:t>
      </w:r>
      <w:r w:rsidRPr="00EA3A93">
        <w:rPr>
          <w:rFonts w:ascii="Times New Roman" w:hAnsi="Times New Roman" w:cs="Times New Roman"/>
        </w:rPr>
        <w:t xml:space="preserve"> s</w:t>
      </w:r>
      <w:r w:rsidR="00EA3A93">
        <w:rPr>
          <w:rFonts w:ascii="Times New Roman" w:hAnsi="Times New Roman" w:cs="Times New Roman"/>
        </w:rPr>
        <w:t>chôdze</w:t>
      </w:r>
    </w:p>
    <w:p w:rsidR="002E6791" w:rsidRDefault="002E6791" w:rsidP="003B7304">
      <w:pPr>
        <w:pStyle w:val="Bezriadkovania"/>
        <w:jc w:val="both"/>
        <w:rPr>
          <w:rFonts w:ascii="Times New Roman" w:hAnsi="Times New Roman" w:cs="Times New Roman"/>
          <w:b/>
        </w:rPr>
      </w:pPr>
    </w:p>
    <w:p w:rsidR="004B7366" w:rsidRDefault="004B7366" w:rsidP="003B7304">
      <w:pPr>
        <w:pStyle w:val="Bezriadkovania"/>
        <w:jc w:val="both"/>
        <w:rPr>
          <w:rFonts w:ascii="Times New Roman" w:hAnsi="Times New Roman" w:cs="Times New Roman"/>
          <w:b/>
        </w:rPr>
      </w:pPr>
      <w:r w:rsidRPr="004B7366">
        <w:rPr>
          <w:rFonts w:ascii="Times New Roman" w:hAnsi="Times New Roman" w:cs="Times New Roman"/>
          <w:b/>
        </w:rPr>
        <w:t>Vznik spoločnosti- §62</w:t>
      </w:r>
    </w:p>
    <w:p w:rsidR="002744E3" w:rsidRPr="002744E3" w:rsidRDefault="004B7366" w:rsidP="002744E3">
      <w:pPr>
        <w:jc w:val="both"/>
        <w:rPr>
          <w:sz w:val="20"/>
          <w:szCs w:val="20"/>
        </w:rPr>
      </w:pPr>
      <w:r>
        <w:rPr>
          <w:rFonts w:ascii="Times New Roman" w:hAnsi="Times New Roman" w:cs="Times New Roman"/>
        </w:rPr>
        <w:t xml:space="preserve">Spoločnosť vzniká dňom, ku ktorému bola zapísaná do </w:t>
      </w:r>
      <w:r w:rsidR="00EA3A93">
        <w:rPr>
          <w:rFonts w:ascii="Times New Roman" w:hAnsi="Times New Roman" w:cs="Times New Roman"/>
        </w:rPr>
        <w:t>OR</w:t>
      </w:r>
      <w:r>
        <w:rPr>
          <w:rFonts w:ascii="Times New Roman" w:hAnsi="Times New Roman" w:cs="Times New Roman"/>
        </w:rPr>
        <w:t>. Návrh na zápis do OR sa musí podať do 90 dní od založenia spoločnosti alebo od doruč</w:t>
      </w:r>
      <w:r w:rsidR="00790124">
        <w:rPr>
          <w:rFonts w:ascii="Times New Roman" w:hAnsi="Times New Roman" w:cs="Times New Roman"/>
        </w:rPr>
        <w:t>enia listin</w:t>
      </w:r>
      <w:r>
        <w:rPr>
          <w:rFonts w:ascii="Times New Roman" w:hAnsi="Times New Roman" w:cs="Times New Roman"/>
        </w:rPr>
        <w:t xml:space="preserve">y, ktorou sa preukazuje živnostenské alebo iné podnikateľské oprávnenie. Ak nie je výslovne uvedené, že sa zakladá na dobu určitú, platí, že sa zakladá na dobu neurčitú. </w:t>
      </w:r>
      <w:r w:rsidR="002744E3" w:rsidRPr="002744E3">
        <w:rPr>
          <w:rFonts w:ascii="Times New Roman" w:hAnsi="Times New Roman" w:cs="Times New Roman"/>
        </w:rPr>
        <w:t>Rozhodnutie súdu je konštitutívne.</w:t>
      </w:r>
      <w:r w:rsidR="002744E3">
        <w:rPr>
          <w:rFonts w:ascii="Times New Roman" w:hAnsi="Times New Roman" w:cs="Times New Roman"/>
          <w:b/>
        </w:rPr>
        <w:t xml:space="preserve"> R</w:t>
      </w:r>
      <w:r w:rsidR="002744E3" w:rsidRPr="002744E3">
        <w:rPr>
          <w:rFonts w:ascii="Times New Roman" w:hAnsi="Times New Roman" w:cs="Times New Roman"/>
          <w:b/>
        </w:rPr>
        <w:t xml:space="preserve">egistrový súd </w:t>
      </w:r>
      <w:r w:rsidR="00790124">
        <w:rPr>
          <w:rFonts w:ascii="Times New Roman" w:hAnsi="Times New Roman" w:cs="Times New Roman"/>
          <w:b/>
        </w:rPr>
        <w:t xml:space="preserve">je </w:t>
      </w:r>
      <w:r w:rsidR="002744E3" w:rsidRPr="002744E3">
        <w:rPr>
          <w:rFonts w:ascii="Times New Roman" w:hAnsi="Times New Roman" w:cs="Times New Roman"/>
          <w:b/>
        </w:rPr>
        <w:t>povinný vykonať zápis v lehote 5 pracovných dní</w:t>
      </w:r>
      <w:r w:rsidR="002744E3" w:rsidRPr="002744E3">
        <w:rPr>
          <w:rFonts w:ascii="Times New Roman" w:hAnsi="Times New Roman" w:cs="Times New Roman"/>
        </w:rPr>
        <w:t>, ktorá začína plynúť dňom podania príslušného návrhu na zápis. Registrový súd informuje osobu, ktorá podala návrh na zápis o vykonaní príslušného navrhovaného úkonu formou potvrdenia</w:t>
      </w:r>
    </w:p>
    <w:p w:rsidR="002744E3" w:rsidRDefault="002744E3" w:rsidP="003B7304">
      <w:pPr>
        <w:pStyle w:val="Bezriadkovania"/>
        <w:jc w:val="both"/>
        <w:rPr>
          <w:rFonts w:ascii="Times New Roman" w:hAnsi="Times New Roman" w:cs="Times New Roman"/>
        </w:rPr>
      </w:pPr>
    </w:p>
    <w:p w:rsidR="002744E3" w:rsidRDefault="00ED67BB" w:rsidP="003B7304">
      <w:pPr>
        <w:pStyle w:val="Bezriadkovania"/>
        <w:jc w:val="both"/>
        <w:rPr>
          <w:rFonts w:ascii="Times New Roman" w:hAnsi="Times New Roman" w:cs="Times New Roman"/>
          <w:b/>
        </w:rPr>
      </w:pPr>
      <w:r w:rsidRPr="00ED67BB">
        <w:rPr>
          <w:rFonts w:ascii="Times New Roman" w:hAnsi="Times New Roman" w:cs="Times New Roman"/>
          <w:b/>
        </w:rPr>
        <w:lastRenderedPageBreak/>
        <w:t>10) Vklad spoločníka, správa vkladu, podiel spoločníka, obchodný podiel, akcia, členský podiel, vyrovnací podiel, podiel na likvidačnom zostatku v obchodných spoločnostiach a družstve.</w:t>
      </w:r>
    </w:p>
    <w:p w:rsidR="00ED67BB" w:rsidRDefault="00ED67BB" w:rsidP="003B7304">
      <w:pPr>
        <w:pStyle w:val="Bezriadkovania"/>
        <w:jc w:val="both"/>
        <w:rPr>
          <w:rFonts w:ascii="Times New Roman" w:hAnsi="Times New Roman" w:cs="Times New Roman"/>
          <w:b/>
        </w:rPr>
      </w:pPr>
    </w:p>
    <w:p w:rsidR="006648EC" w:rsidRPr="00531156" w:rsidRDefault="006648EC" w:rsidP="00531156">
      <w:pPr>
        <w:pStyle w:val="Zkladntext"/>
        <w:tabs>
          <w:tab w:val="left" w:pos="360"/>
        </w:tabs>
        <w:spacing w:before="0" w:beforeAutospacing="0" w:after="0" w:afterAutospacing="0"/>
        <w:jc w:val="both"/>
        <w:rPr>
          <w:sz w:val="22"/>
          <w:szCs w:val="22"/>
        </w:rPr>
      </w:pPr>
      <w:r w:rsidRPr="00531156">
        <w:rPr>
          <w:b/>
          <w:sz w:val="22"/>
          <w:szCs w:val="22"/>
        </w:rPr>
        <w:t>Vklad spoločníka</w:t>
      </w:r>
      <w:r w:rsidRPr="00531156">
        <w:rPr>
          <w:sz w:val="22"/>
          <w:szCs w:val="22"/>
        </w:rPr>
        <w:t xml:space="preserve"> je súhrn peňažných prostriedkov a iných peniazmi oceniteľných hodnôt, ktoré spoločník vkladá do spoločnosti a podieľa sa nimi na vý</w:t>
      </w:r>
      <w:r w:rsidR="00790124">
        <w:rPr>
          <w:sz w:val="22"/>
          <w:szCs w:val="22"/>
        </w:rPr>
        <w:t>sledku podnikania spoločnosti.</w:t>
      </w:r>
    </w:p>
    <w:p w:rsidR="0029122D" w:rsidRDefault="006648EC" w:rsidP="00531156">
      <w:pPr>
        <w:pStyle w:val="Zkladntext"/>
        <w:tabs>
          <w:tab w:val="left" w:pos="360"/>
        </w:tabs>
        <w:spacing w:before="0" w:beforeAutospacing="0" w:after="0" w:afterAutospacing="0"/>
        <w:jc w:val="both"/>
        <w:rPr>
          <w:sz w:val="22"/>
          <w:szCs w:val="22"/>
          <w:lang w:val="sk-SK"/>
        </w:rPr>
      </w:pPr>
      <w:r w:rsidRPr="00531156">
        <w:rPr>
          <w:sz w:val="22"/>
          <w:szCs w:val="22"/>
        </w:rPr>
        <w:t>P</w:t>
      </w:r>
      <w:r w:rsidRPr="00531156">
        <w:rPr>
          <w:b/>
          <w:sz w:val="22"/>
          <w:szCs w:val="22"/>
        </w:rPr>
        <w:t>eňažným vkladom</w:t>
      </w:r>
      <w:r w:rsidRPr="00531156">
        <w:rPr>
          <w:sz w:val="22"/>
          <w:szCs w:val="22"/>
        </w:rPr>
        <w:t xml:space="preserve"> sa chápe vloženie peňazí do spoločnosti a nepeňažným vkladom vloženie akejkoľvek inej hodnoty, pokiaľ je oceniteľná v</w:t>
      </w:r>
      <w:r w:rsidR="00790124">
        <w:rPr>
          <w:sz w:val="22"/>
          <w:szCs w:val="22"/>
        </w:rPr>
        <w:t> </w:t>
      </w:r>
      <w:r w:rsidRPr="00531156">
        <w:rPr>
          <w:sz w:val="22"/>
          <w:szCs w:val="22"/>
        </w:rPr>
        <w:t>peniazoch</w:t>
      </w:r>
      <w:r w:rsidR="00790124">
        <w:rPr>
          <w:sz w:val="22"/>
          <w:szCs w:val="22"/>
        </w:rPr>
        <w:t xml:space="preserve"> Peňažný vklad musí </w:t>
      </w:r>
      <w:r w:rsidR="0029122D">
        <w:rPr>
          <w:sz w:val="22"/>
          <w:szCs w:val="22"/>
        </w:rPr>
        <w:t>spolo</w:t>
      </w:r>
      <w:r w:rsidR="00790124">
        <w:rPr>
          <w:sz w:val="22"/>
          <w:szCs w:val="22"/>
        </w:rPr>
        <w:t xml:space="preserve">čník splatiť v lehote, kt. je ustanovená pri jednotlivých právnych formách </w:t>
      </w:r>
      <w:r w:rsidR="0029122D">
        <w:rPr>
          <w:sz w:val="22"/>
          <w:szCs w:val="22"/>
        </w:rPr>
        <w:t>spolo</w:t>
      </w:r>
      <w:r w:rsidR="00790124">
        <w:rPr>
          <w:sz w:val="22"/>
          <w:szCs w:val="22"/>
        </w:rPr>
        <w:t>čnosti, pričom</w:t>
      </w:r>
      <w:r w:rsidR="0029122D">
        <w:rPr>
          <w:sz w:val="22"/>
          <w:szCs w:val="22"/>
        </w:rPr>
        <w:t xml:space="preserve"> v kapitálových spoločnostiach aspoň časť vkladu</w:t>
      </w:r>
      <w:r w:rsidR="0029122D">
        <w:rPr>
          <w:sz w:val="22"/>
          <w:szCs w:val="22"/>
          <w:lang w:val="sk-SK"/>
        </w:rPr>
        <w:t xml:space="preserve"> musí byť splatená ešte pred zápisom spoločnosti do OR.</w:t>
      </w:r>
      <w:r w:rsidR="00790124">
        <w:rPr>
          <w:sz w:val="22"/>
          <w:szCs w:val="22"/>
        </w:rPr>
        <w:t xml:space="preserve"> </w:t>
      </w:r>
    </w:p>
    <w:p w:rsidR="0029122D" w:rsidRDefault="0029122D" w:rsidP="00531156">
      <w:pPr>
        <w:pStyle w:val="Zkladntext"/>
        <w:tabs>
          <w:tab w:val="left" w:pos="360"/>
        </w:tabs>
        <w:spacing w:before="0" w:beforeAutospacing="0" w:after="0" w:afterAutospacing="0"/>
        <w:jc w:val="both"/>
        <w:rPr>
          <w:sz w:val="22"/>
          <w:szCs w:val="22"/>
          <w:lang w:val="sk-SK"/>
        </w:rPr>
      </w:pPr>
    </w:p>
    <w:p w:rsidR="00531156" w:rsidRDefault="006648EC" w:rsidP="00531156">
      <w:pPr>
        <w:pStyle w:val="Zkladntext"/>
        <w:tabs>
          <w:tab w:val="left" w:pos="360"/>
        </w:tabs>
        <w:spacing w:before="0" w:beforeAutospacing="0" w:after="0" w:afterAutospacing="0"/>
        <w:jc w:val="both"/>
        <w:rPr>
          <w:sz w:val="22"/>
          <w:szCs w:val="22"/>
          <w:lang w:val="sk-SK"/>
        </w:rPr>
      </w:pPr>
      <w:r w:rsidRPr="00790124">
        <w:rPr>
          <w:b/>
          <w:sz w:val="22"/>
          <w:szCs w:val="22"/>
          <w:lang w:val="sk-SK"/>
        </w:rPr>
        <w:t>Nepeňažným</w:t>
      </w:r>
      <w:r w:rsidRPr="00531156">
        <w:rPr>
          <w:b/>
          <w:sz w:val="22"/>
          <w:szCs w:val="22"/>
        </w:rPr>
        <w:t xml:space="preserve"> vkladom</w:t>
      </w:r>
      <w:r w:rsidRPr="00531156">
        <w:rPr>
          <w:sz w:val="22"/>
          <w:szCs w:val="22"/>
        </w:rPr>
        <w:t xml:space="preserve"> môže byť len majetok, ktorého hospodárska hodnota sa dá určiť </w:t>
      </w:r>
      <w:r w:rsidRPr="00531156">
        <w:rPr>
          <w:sz w:val="22"/>
          <w:szCs w:val="22"/>
          <w:lang w:val="en-US"/>
        </w:rPr>
        <w:t>(pozitívne vymedzenie)</w:t>
      </w:r>
      <w:r w:rsidR="00790124">
        <w:rPr>
          <w:sz w:val="22"/>
          <w:szCs w:val="22"/>
          <w:lang w:val="sk-SK"/>
        </w:rPr>
        <w:t>.</w:t>
      </w:r>
      <w:r w:rsidRPr="00531156">
        <w:rPr>
          <w:sz w:val="22"/>
          <w:szCs w:val="22"/>
        </w:rPr>
        <w:t xml:space="preserve"> Vklady spočívajúce v záväzku vykonať práce alebo poskytnúť služby sa zakazujú. Nepeňa</w:t>
      </w:r>
      <w:r w:rsidR="00790124">
        <w:rPr>
          <w:sz w:val="22"/>
          <w:szCs w:val="22"/>
        </w:rPr>
        <w:t xml:space="preserve">žný vklad musí byť splatený pred </w:t>
      </w:r>
      <w:r w:rsidRPr="00531156">
        <w:rPr>
          <w:sz w:val="22"/>
          <w:szCs w:val="22"/>
        </w:rPr>
        <w:t>zápisom výšky základného imania do obchodného registra. Ak spoločnosť nenadobudne právo k predmetu nepeňažného vkladu, je spoločník, ktorý sa zaviazal vložiť do spoločnosti tento vklad, povinný zaplatiť jeho hodnotu v peniazoch a spoločnosť je povinná predmet nepeňažného vkladu spoločníkovi vrátiť. Hodnota nepeňažného vkladu sa určí znaleckým posudkom.</w:t>
      </w:r>
      <w:r w:rsidRPr="00531156">
        <w:rPr>
          <w:b/>
          <w:bCs/>
          <w:sz w:val="22"/>
          <w:szCs w:val="22"/>
        </w:rPr>
        <w:t xml:space="preserve"> </w:t>
      </w:r>
      <w:r w:rsidRPr="00531156">
        <w:rPr>
          <w:sz w:val="22"/>
          <w:szCs w:val="22"/>
        </w:rPr>
        <w:t>Ak v čase zápisu výšky základného imania do obchodného registra nedosiahne hodnota nepeňažného vkladu sumu určenú pri prevzatí záväzku na vklad, je spoločník, ktorý sa zaviazal vložiť do spoločnosti nepeňažný vklad, povinný doplatiť spoločnosti tento rozdiel v peniazoch do 90 dní od doručenia výzvy</w:t>
      </w:r>
      <w:r w:rsidR="00531156" w:rsidRPr="00531156">
        <w:rPr>
          <w:sz w:val="22"/>
          <w:szCs w:val="22"/>
        </w:rPr>
        <w:t>. Pri založení obchodnej spoločnosti musí byť nepeňažný vklad splatení pred zápisom spoločnosti do OR a pri zvýšení základného imania pred zápisom zvýšenie základného imania do OR.</w:t>
      </w:r>
      <w:r w:rsidR="0029122D">
        <w:rPr>
          <w:sz w:val="22"/>
          <w:szCs w:val="22"/>
        </w:rPr>
        <w:t xml:space="preserve"> Nepeňažné vklady</w:t>
      </w:r>
      <w:r w:rsidR="0029122D">
        <w:rPr>
          <w:sz w:val="22"/>
          <w:szCs w:val="22"/>
          <w:lang w:val="sk-SK"/>
        </w:rPr>
        <w:t xml:space="preserve"> sa delia na:</w:t>
      </w:r>
    </w:p>
    <w:p w:rsidR="0029122D" w:rsidRDefault="0029122D" w:rsidP="00DB3852">
      <w:pPr>
        <w:pStyle w:val="Zkladntext"/>
        <w:numPr>
          <w:ilvl w:val="0"/>
          <w:numId w:val="28"/>
        </w:numPr>
        <w:tabs>
          <w:tab w:val="left" w:pos="360"/>
        </w:tabs>
        <w:spacing w:before="0" w:beforeAutospacing="0" w:after="0" w:afterAutospacing="0"/>
        <w:jc w:val="both"/>
        <w:rPr>
          <w:sz w:val="22"/>
          <w:szCs w:val="22"/>
          <w:lang w:val="sk-SK"/>
        </w:rPr>
      </w:pPr>
      <w:r>
        <w:rPr>
          <w:sz w:val="22"/>
          <w:szCs w:val="22"/>
          <w:lang w:val="sk-SK"/>
        </w:rPr>
        <w:t>hmotné vklady- hnuteľné, nehnuteľné veci</w:t>
      </w:r>
    </w:p>
    <w:p w:rsidR="0029122D" w:rsidRPr="0029122D" w:rsidRDefault="0029122D" w:rsidP="00DB3852">
      <w:pPr>
        <w:pStyle w:val="Zkladntext"/>
        <w:numPr>
          <w:ilvl w:val="0"/>
          <w:numId w:val="28"/>
        </w:numPr>
        <w:tabs>
          <w:tab w:val="left" w:pos="360"/>
        </w:tabs>
        <w:spacing w:before="0" w:beforeAutospacing="0" w:after="0" w:afterAutospacing="0"/>
        <w:jc w:val="both"/>
        <w:rPr>
          <w:sz w:val="22"/>
          <w:szCs w:val="22"/>
          <w:lang w:val="sk-SK"/>
        </w:rPr>
      </w:pPr>
      <w:r>
        <w:rPr>
          <w:sz w:val="22"/>
          <w:szCs w:val="22"/>
          <w:lang w:val="sk-SK"/>
        </w:rPr>
        <w:t>nehmotné vklady- práva a iné majetkové hodnoty (know-how, autorské právo, cenné papiere)</w:t>
      </w:r>
    </w:p>
    <w:p w:rsidR="00ED67BB" w:rsidRPr="0029122D" w:rsidRDefault="00ED67BB" w:rsidP="00531156">
      <w:pPr>
        <w:pStyle w:val="Zkladntext"/>
        <w:tabs>
          <w:tab w:val="left" w:pos="360"/>
        </w:tabs>
        <w:spacing w:before="0" w:beforeAutospacing="0" w:after="0" w:afterAutospacing="0"/>
        <w:rPr>
          <w:sz w:val="20"/>
          <w:szCs w:val="20"/>
          <w:lang w:val="sk-SK"/>
        </w:rPr>
      </w:pPr>
    </w:p>
    <w:p w:rsidR="002632B4" w:rsidRDefault="00531156" w:rsidP="00531156">
      <w:pPr>
        <w:pStyle w:val="l5"/>
        <w:shd w:val="clear" w:color="auto" w:fill="FFFFFF"/>
        <w:spacing w:before="0" w:beforeAutospacing="0" w:after="0" w:afterAutospacing="0"/>
        <w:jc w:val="both"/>
        <w:rPr>
          <w:color w:val="000000"/>
          <w:sz w:val="22"/>
          <w:szCs w:val="22"/>
        </w:rPr>
      </w:pPr>
      <w:r w:rsidRPr="0029122D">
        <w:rPr>
          <w:b/>
          <w:iCs/>
          <w:sz w:val="22"/>
          <w:szCs w:val="22"/>
        </w:rPr>
        <w:t>Správa vkladu</w:t>
      </w:r>
      <w:r w:rsidRPr="00531156">
        <w:rPr>
          <w:sz w:val="22"/>
          <w:szCs w:val="22"/>
        </w:rPr>
        <w:t xml:space="preserve"> sa vykonáva spravidla od momentu založenia spoločnosti až do jej vzniku. U a.s., ktorá sa zakladá na základe verejnej výzvy na upisovanie akcií, sa vykonáva správa vkladov už pred založením spoločnosti. </w:t>
      </w:r>
      <w:r w:rsidRPr="00531156">
        <w:rPr>
          <w:color w:val="000000"/>
          <w:sz w:val="22"/>
          <w:szCs w:val="22"/>
        </w:rPr>
        <w:t>Časti vkladov spoločníkov splatené pred vznikom spoločnosti spravuje zakladateľ, ktorý je tým poverený v spoločenskej zmluve</w:t>
      </w:r>
      <w:r w:rsidR="0029122D">
        <w:rPr>
          <w:color w:val="000000"/>
          <w:sz w:val="22"/>
          <w:szCs w:val="22"/>
        </w:rPr>
        <w:t>- správca vkladu</w:t>
      </w:r>
      <w:r w:rsidRPr="00531156">
        <w:rPr>
          <w:color w:val="000000"/>
          <w:sz w:val="22"/>
          <w:szCs w:val="22"/>
        </w:rPr>
        <w:t>. Spoločenská zmluva môže správou vkladov poveriť aj banku a</w:t>
      </w:r>
      <w:r w:rsidR="0029122D">
        <w:rPr>
          <w:color w:val="000000"/>
          <w:sz w:val="22"/>
          <w:szCs w:val="22"/>
        </w:rPr>
        <w:t xml:space="preserve">lebo pobočku zahraničnej banky, </w:t>
      </w:r>
      <w:r w:rsidRPr="00531156">
        <w:rPr>
          <w:color w:val="000000"/>
          <w:sz w:val="22"/>
          <w:szCs w:val="22"/>
        </w:rPr>
        <w:t xml:space="preserve">aj keď nie je zakladateľom spoločnosti. </w:t>
      </w:r>
      <w:r w:rsidRPr="0029122D">
        <w:rPr>
          <w:color w:val="000000"/>
          <w:sz w:val="22"/>
          <w:szCs w:val="22"/>
          <w:u w:val="single"/>
        </w:rPr>
        <w:t>Vlastnícke práva ku vkladom</w:t>
      </w:r>
      <w:r w:rsidRPr="00531156">
        <w:rPr>
          <w:color w:val="000000"/>
          <w:sz w:val="22"/>
          <w:szCs w:val="22"/>
        </w:rPr>
        <w:t xml:space="preserve"> alebo k ich častiam splateným pred vznikom spoločnosti, prípadne aj iné práva k týmto vkladom </w:t>
      </w:r>
      <w:r w:rsidRPr="0029122D">
        <w:rPr>
          <w:color w:val="000000"/>
          <w:sz w:val="22"/>
          <w:szCs w:val="22"/>
          <w:u w:val="single"/>
        </w:rPr>
        <w:t>prechádzajú na spoločnosť dňom jej vzniku</w:t>
      </w:r>
      <w:r w:rsidRPr="00531156">
        <w:rPr>
          <w:color w:val="000000"/>
          <w:sz w:val="22"/>
          <w:szCs w:val="22"/>
        </w:rPr>
        <w:t xml:space="preserve">. </w:t>
      </w:r>
    </w:p>
    <w:p w:rsidR="00531156" w:rsidRPr="0029122D" w:rsidRDefault="00531156" w:rsidP="002632B4">
      <w:pPr>
        <w:pStyle w:val="l5"/>
        <w:shd w:val="clear" w:color="auto" w:fill="FFFFFF"/>
        <w:spacing w:before="0" w:beforeAutospacing="0" w:after="0" w:afterAutospacing="0"/>
        <w:jc w:val="both"/>
        <w:rPr>
          <w:sz w:val="22"/>
          <w:szCs w:val="22"/>
        </w:rPr>
      </w:pPr>
      <w:r w:rsidRPr="00531156">
        <w:rPr>
          <w:color w:val="000000"/>
          <w:sz w:val="22"/>
          <w:szCs w:val="22"/>
        </w:rPr>
        <w:t>Vlastnícke právo k nehnuteľnosti nadobúda však spoločnosť až vkladom vlastníckeho práva do katastra nehnuteľností na základe písomného vyhlásenia vkladateľa opatreného osvedčením o pravosti jeho podpisu. Odovzdaním tohto vyhlásenia správcovi vkladu sa vklad považuje za splatený.</w:t>
      </w:r>
      <w:bookmarkStart w:id="14" w:name="p60-3"/>
      <w:bookmarkEnd w:id="14"/>
      <w:r w:rsidRPr="00531156">
        <w:rPr>
          <w:rStyle w:val="apple-converted-space"/>
          <w:color w:val="000000"/>
          <w:sz w:val="22"/>
          <w:szCs w:val="22"/>
        </w:rPr>
        <w:t> </w:t>
      </w:r>
      <w:r w:rsidR="001E2939">
        <w:rPr>
          <w:rStyle w:val="apple-converted-space"/>
          <w:color w:val="000000"/>
          <w:sz w:val="22"/>
          <w:szCs w:val="22"/>
        </w:rPr>
        <w:t xml:space="preserve">Malo by ísť o vyhlásenie vkladateľa o vklade nehnuteľnosti do spoločnosti a o súhlase s prevodom vlastníckého práva. </w:t>
      </w:r>
      <w:r w:rsidRPr="00531156">
        <w:rPr>
          <w:color w:val="000000"/>
          <w:sz w:val="22"/>
          <w:szCs w:val="22"/>
        </w:rPr>
        <w:t>Po vzniku spoločnosti je osoba spravujúca vklady povinná odovzdať ich bez zbytočného odkladu spoločnosti. Ak spoločnosť nevznikne, je povinná ich vrátiť. Ak správca vkladu uvedie vo vyhlásení vyššiu sumu, než je splatená, ručí do výšky tohto rozdielu voči spoločnosti za splnenie povinnosti spoločníka splatiť vklad a v rovnakej výške voči veriteľom spoločnosti za záväzky spoločnosti. Ručenie správcu vkladu voči veriteľom spoločnosti zaniká splatením vkladov, ktorých sa uvedenie vyššej sumy vo vyhlásení týkalo.</w:t>
      </w:r>
    </w:p>
    <w:p w:rsidR="001E2939" w:rsidRDefault="001E2939" w:rsidP="0082597A">
      <w:pPr>
        <w:pStyle w:val="l5"/>
        <w:shd w:val="clear" w:color="auto" w:fill="FFFFFF"/>
        <w:spacing w:before="0" w:beforeAutospacing="0" w:after="0" w:afterAutospacing="0"/>
        <w:jc w:val="both"/>
        <w:rPr>
          <w:b/>
          <w:color w:val="000000"/>
          <w:sz w:val="22"/>
          <w:szCs w:val="22"/>
        </w:rPr>
      </w:pPr>
    </w:p>
    <w:p w:rsidR="0082597A" w:rsidRDefault="00531156" w:rsidP="0082597A">
      <w:pPr>
        <w:pStyle w:val="l5"/>
        <w:shd w:val="clear" w:color="auto" w:fill="FFFFFF"/>
        <w:spacing w:before="0" w:beforeAutospacing="0" w:after="0" w:afterAutospacing="0"/>
        <w:jc w:val="both"/>
        <w:rPr>
          <w:color w:val="000000"/>
          <w:sz w:val="22"/>
          <w:szCs w:val="22"/>
        </w:rPr>
      </w:pPr>
      <w:r w:rsidRPr="00EB7844">
        <w:rPr>
          <w:b/>
          <w:color w:val="000000"/>
          <w:sz w:val="22"/>
          <w:szCs w:val="22"/>
        </w:rPr>
        <w:t>Podiel</w:t>
      </w:r>
      <w:r w:rsidRPr="00EB7844">
        <w:rPr>
          <w:color w:val="000000"/>
          <w:sz w:val="22"/>
          <w:szCs w:val="22"/>
        </w:rPr>
        <w:t xml:space="preserve"> je miera účasti spoločníka na čistom obchodnom imaní spoločnosti</w:t>
      </w:r>
      <w:bookmarkStart w:id="15" w:name="p61-2"/>
      <w:bookmarkEnd w:id="15"/>
      <w:r w:rsidR="001E2939">
        <w:rPr>
          <w:color w:val="000000"/>
          <w:sz w:val="22"/>
          <w:szCs w:val="22"/>
        </w:rPr>
        <w:t>; vyjadrenie hodnoty účast</w:t>
      </w:r>
      <w:r w:rsidR="00374160">
        <w:rPr>
          <w:color w:val="000000"/>
          <w:sz w:val="22"/>
          <w:szCs w:val="22"/>
        </w:rPr>
        <w:t>i</w:t>
      </w:r>
      <w:r w:rsidR="001E2939">
        <w:rPr>
          <w:color w:val="000000"/>
          <w:sz w:val="22"/>
          <w:szCs w:val="22"/>
        </w:rPr>
        <w:t xml:space="preserve"> spoločníka v spoločnosti.</w:t>
      </w:r>
    </w:p>
    <w:p w:rsidR="00EB7844" w:rsidRPr="00EB7844" w:rsidRDefault="00EB7844" w:rsidP="0082597A">
      <w:pPr>
        <w:pStyle w:val="l5"/>
        <w:shd w:val="clear" w:color="auto" w:fill="FFFFFF"/>
        <w:spacing w:before="0" w:beforeAutospacing="0" w:after="0" w:afterAutospacing="0"/>
        <w:jc w:val="both"/>
        <w:rPr>
          <w:color w:val="000000"/>
          <w:sz w:val="22"/>
          <w:szCs w:val="22"/>
        </w:rPr>
      </w:pPr>
      <w:r w:rsidRPr="00EB7844">
        <w:rPr>
          <w:b/>
          <w:color w:val="000000"/>
          <w:sz w:val="22"/>
          <w:szCs w:val="22"/>
        </w:rPr>
        <w:t>Obchodný podiel</w:t>
      </w:r>
      <w:r w:rsidRPr="00EB7844">
        <w:rPr>
          <w:color w:val="000000"/>
          <w:sz w:val="22"/>
          <w:szCs w:val="22"/>
        </w:rPr>
        <w:t xml:space="preserve"> predstavuje práva a povinnosti spoločníka a im zodpovedajúcu účasť na spoločnosti. Jeho výška sa určuje podľa pomeru vkladu spoločníka k základnému imaniu spoločnosti, ak spoločenská zmluva neurčuje inak.</w:t>
      </w:r>
      <w:bookmarkStart w:id="16" w:name="p114-2"/>
      <w:bookmarkEnd w:id="16"/>
    </w:p>
    <w:p w:rsidR="00EB7844" w:rsidRPr="00EB7844" w:rsidRDefault="00EB7844" w:rsidP="00531156">
      <w:pPr>
        <w:pStyle w:val="l5"/>
        <w:shd w:val="clear" w:color="auto" w:fill="FFFFFF"/>
        <w:spacing w:before="0" w:beforeAutospacing="0" w:after="0" w:afterAutospacing="0"/>
        <w:jc w:val="both"/>
        <w:rPr>
          <w:color w:val="000000"/>
          <w:sz w:val="22"/>
          <w:szCs w:val="22"/>
          <w:shd w:val="clear" w:color="auto" w:fill="FFFFFF"/>
        </w:rPr>
      </w:pPr>
      <w:r w:rsidRPr="00EB7844">
        <w:rPr>
          <w:b/>
          <w:color w:val="000000"/>
          <w:sz w:val="22"/>
          <w:szCs w:val="22"/>
        </w:rPr>
        <w:t xml:space="preserve">Akcia- </w:t>
      </w:r>
      <w:r w:rsidRPr="00EB7844">
        <w:rPr>
          <w:color w:val="000000"/>
          <w:sz w:val="22"/>
          <w:szCs w:val="22"/>
          <w:shd w:val="clear" w:color="auto" w:fill="FFFFFF"/>
        </w:rPr>
        <w:t>predstavuje práva akcionára ako spoločníka podieľať sa podľa zákona a stanov spoločnosti na jej riadení, zisku a na likvidačnom zostatku po zrušení spoločnosti s likvidáciou, ktoré sú spojené s akciou ako s cenným papierom, ak zákon neustanovuje inak.</w:t>
      </w:r>
    </w:p>
    <w:p w:rsidR="00EB7844" w:rsidRPr="00EB7844" w:rsidRDefault="00EB7844" w:rsidP="00531156">
      <w:pPr>
        <w:pStyle w:val="l5"/>
        <w:shd w:val="clear" w:color="auto" w:fill="FFFFFF"/>
        <w:spacing w:before="0" w:beforeAutospacing="0" w:after="0" w:afterAutospacing="0"/>
        <w:jc w:val="both"/>
        <w:rPr>
          <w:color w:val="000000"/>
          <w:sz w:val="22"/>
          <w:szCs w:val="22"/>
          <w:shd w:val="clear" w:color="auto" w:fill="FFFFFF"/>
        </w:rPr>
      </w:pPr>
      <w:r w:rsidRPr="00EB7844">
        <w:rPr>
          <w:b/>
          <w:color w:val="000000"/>
          <w:sz w:val="22"/>
          <w:szCs w:val="22"/>
          <w:shd w:val="clear" w:color="auto" w:fill="FFFFFF"/>
        </w:rPr>
        <w:t>Členský podiel</w:t>
      </w:r>
      <w:r w:rsidRPr="00EB7844">
        <w:rPr>
          <w:color w:val="000000"/>
          <w:sz w:val="22"/>
          <w:szCs w:val="22"/>
          <w:shd w:val="clear" w:color="auto" w:fill="FFFFFF"/>
        </w:rPr>
        <w:t xml:space="preserve"> predstavuje mieru účasti člena na družstve. Jeho výška sa určuje podľa pomeru členského vkladu k základnému imaniu družstva, ak stanovy neurčujú inak. Každý člen môže mať v družstve len jeden členský podiel. Výška členského vkladu sa môže pre jednotlivých členov určiť rozdielne, musí však byť vyjadrená kladným celým číslom, ak zákon neustanovuje inak. Celkový </w:t>
      </w:r>
      <w:r w:rsidRPr="00EB7844">
        <w:rPr>
          <w:color w:val="000000"/>
          <w:sz w:val="22"/>
          <w:szCs w:val="22"/>
          <w:shd w:val="clear" w:color="auto" w:fill="FFFFFF"/>
        </w:rPr>
        <w:lastRenderedPageBreak/>
        <w:t>súčet menovitých hodnôt členských vkladov do družstva sa musí rovnať menovitej hodnote základného imania družstva.</w:t>
      </w:r>
    </w:p>
    <w:p w:rsidR="001E2939" w:rsidRDefault="001E2939" w:rsidP="00531156">
      <w:pPr>
        <w:pStyle w:val="l5"/>
        <w:shd w:val="clear" w:color="auto" w:fill="FFFFFF"/>
        <w:spacing w:before="0" w:beforeAutospacing="0" w:after="0" w:afterAutospacing="0"/>
        <w:jc w:val="both"/>
        <w:rPr>
          <w:color w:val="000000"/>
          <w:sz w:val="22"/>
          <w:szCs w:val="22"/>
          <w:shd w:val="clear" w:color="auto" w:fill="FFFFFF"/>
        </w:rPr>
      </w:pPr>
    </w:p>
    <w:p w:rsidR="00EB7844" w:rsidRDefault="00EB7844" w:rsidP="00531156">
      <w:pPr>
        <w:pStyle w:val="l5"/>
        <w:shd w:val="clear" w:color="auto" w:fill="FFFFFF"/>
        <w:spacing w:before="0" w:beforeAutospacing="0" w:after="0" w:afterAutospacing="0"/>
        <w:jc w:val="both"/>
        <w:rPr>
          <w:color w:val="000000"/>
          <w:sz w:val="22"/>
          <w:szCs w:val="22"/>
          <w:shd w:val="clear" w:color="auto" w:fill="FFFFFF"/>
        </w:rPr>
      </w:pPr>
      <w:r w:rsidRPr="00EB7844">
        <w:rPr>
          <w:color w:val="000000"/>
          <w:sz w:val="22"/>
          <w:szCs w:val="22"/>
          <w:shd w:val="clear" w:color="auto" w:fill="FFFFFF"/>
        </w:rPr>
        <w:t xml:space="preserve">Pri zániku účasti spoločníka v spoločnosti za trvania spoločnosti vzniká spoločníkovi právo na vyplatenie </w:t>
      </w:r>
      <w:r w:rsidR="001E2939">
        <w:rPr>
          <w:color w:val="000000"/>
          <w:sz w:val="22"/>
          <w:szCs w:val="22"/>
          <w:shd w:val="clear" w:color="auto" w:fill="FFFFFF"/>
        </w:rPr>
        <w:t>podielu-</w:t>
      </w:r>
      <w:r w:rsidRPr="00EB7844">
        <w:rPr>
          <w:color w:val="000000"/>
          <w:sz w:val="22"/>
          <w:szCs w:val="22"/>
          <w:shd w:val="clear" w:color="auto" w:fill="FFFFFF"/>
        </w:rPr>
        <w:t xml:space="preserve"> „</w:t>
      </w:r>
      <w:r w:rsidRPr="00EB7844">
        <w:rPr>
          <w:b/>
          <w:color w:val="000000"/>
          <w:sz w:val="22"/>
          <w:szCs w:val="22"/>
          <w:shd w:val="clear" w:color="auto" w:fill="FFFFFF"/>
        </w:rPr>
        <w:t>vyrovnací podiel</w:t>
      </w:r>
      <w:r w:rsidR="001E2939">
        <w:rPr>
          <w:color w:val="000000"/>
          <w:sz w:val="22"/>
          <w:szCs w:val="22"/>
          <w:shd w:val="clear" w:color="auto" w:fill="FFFFFF"/>
        </w:rPr>
        <w:t>“</w:t>
      </w:r>
      <w:r w:rsidRPr="00EB7844">
        <w:rPr>
          <w:color w:val="000000"/>
          <w:sz w:val="22"/>
          <w:szCs w:val="22"/>
          <w:shd w:val="clear" w:color="auto" w:fill="FFFFFF"/>
        </w:rPr>
        <w:t>. Výška vyrovnacieho podielu sa určí na základe riadnej individuálnej účtovnej závierky za účtovné obdobie predchádzajúce účtovnému obdobiu, v ktorom zaniká účasť spoločníka v spoločnosti, ak spoločenská zmluva neurčuje niečo iné. Vyrovnací</w:t>
      </w:r>
      <w:r w:rsidR="00374160">
        <w:rPr>
          <w:color w:val="000000"/>
          <w:sz w:val="22"/>
          <w:szCs w:val="22"/>
          <w:shd w:val="clear" w:color="auto" w:fill="FFFFFF"/>
        </w:rPr>
        <w:t xml:space="preserve"> podiel sa vyplatí v peniazoch a je splatný uplynutím 3 mesiacov od schválenia riadnej účtovnej závierky za účtovné obdobie predchádzajúce účtovnému obdobiu, v ktorom zanikla účasť spoločníka v spoločnosti; ak nebola schválená, uplynutím 3 mesiacov, keď mala byť schválená.</w:t>
      </w:r>
    </w:p>
    <w:p w:rsidR="00374160" w:rsidRDefault="00EB7844" w:rsidP="00EB7844">
      <w:pPr>
        <w:pStyle w:val="l6"/>
        <w:shd w:val="clear" w:color="auto" w:fill="FFFFFF"/>
        <w:spacing w:before="0" w:beforeAutospacing="0" w:after="0" w:afterAutospacing="0"/>
        <w:jc w:val="both"/>
        <w:rPr>
          <w:color w:val="000000"/>
          <w:sz w:val="22"/>
          <w:szCs w:val="22"/>
          <w:shd w:val="clear" w:color="auto" w:fill="FFFFFF"/>
        </w:rPr>
      </w:pPr>
      <w:r w:rsidRPr="00EB7844">
        <w:rPr>
          <w:color w:val="000000"/>
          <w:sz w:val="22"/>
          <w:szCs w:val="22"/>
          <w:shd w:val="clear" w:color="auto" w:fill="FFFFFF"/>
        </w:rPr>
        <w:t>Ak je so zrušením spoločnosti spojená likvidácia, má spoločník právo na podiel na majetkovom zostatku, ktorý vyplynul z</w:t>
      </w:r>
      <w:r w:rsidR="001E2939">
        <w:rPr>
          <w:color w:val="000000"/>
          <w:sz w:val="22"/>
          <w:szCs w:val="22"/>
          <w:shd w:val="clear" w:color="auto" w:fill="FFFFFF"/>
        </w:rPr>
        <w:t> </w:t>
      </w:r>
      <w:r w:rsidRPr="00EB7844">
        <w:rPr>
          <w:color w:val="000000"/>
          <w:sz w:val="22"/>
          <w:szCs w:val="22"/>
          <w:shd w:val="clear" w:color="auto" w:fill="FFFFFF"/>
        </w:rPr>
        <w:t>likvidácie</w:t>
      </w:r>
      <w:r w:rsidR="001E2939">
        <w:rPr>
          <w:color w:val="000000"/>
          <w:sz w:val="22"/>
          <w:szCs w:val="22"/>
          <w:shd w:val="clear" w:color="auto" w:fill="FFFFFF"/>
        </w:rPr>
        <w:t xml:space="preserve">- </w:t>
      </w:r>
      <w:r w:rsidRPr="00EB7844">
        <w:rPr>
          <w:b/>
          <w:color w:val="000000"/>
          <w:sz w:val="22"/>
          <w:szCs w:val="22"/>
          <w:shd w:val="clear" w:color="auto" w:fill="FFFFFF"/>
        </w:rPr>
        <w:t>podiel na likvidačnom zostatku</w:t>
      </w:r>
      <w:r w:rsidRPr="00EB7844">
        <w:rPr>
          <w:color w:val="000000"/>
          <w:sz w:val="22"/>
          <w:szCs w:val="22"/>
          <w:shd w:val="clear" w:color="auto" w:fill="FFFFFF"/>
        </w:rPr>
        <w:t>. Spoločníkom nemožno poskytnúť plnenie z dôvodov ich nároku na podiel na likvidačnom zostatku skôr, než sú uspokojené nároky všetkých známych veriteľov spoločnosti.</w:t>
      </w:r>
      <w:r w:rsidR="00374160">
        <w:rPr>
          <w:color w:val="000000"/>
          <w:sz w:val="22"/>
          <w:szCs w:val="22"/>
          <w:shd w:val="clear" w:color="auto" w:fill="FFFFFF"/>
        </w:rPr>
        <w:t xml:space="preserve"> </w:t>
      </w:r>
      <w:r w:rsidR="008670BC">
        <w:rPr>
          <w:color w:val="000000"/>
          <w:sz w:val="22"/>
          <w:szCs w:val="22"/>
          <w:shd w:val="clear" w:color="auto" w:fill="FFFFFF"/>
        </w:rPr>
        <w:t>Podiel na likvidačnom zostatku:</w:t>
      </w:r>
    </w:p>
    <w:p w:rsidR="00374160" w:rsidRDefault="00374160" w:rsidP="00DB3852">
      <w:pPr>
        <w:pStyle w:val="l6"/>
        <w:numPr>
          <w:ilvl w:val="0"/>
          <w:numId w:val="30"/>
        </w:numPr>
        <w:shd w:val="clear" w:color="auto" w:fill="FFFFFF"/>
        <w:spacing w:before="0" w:beforeAutospacing="0" w:after="0" w:afterAutospacing="0"/>
        <w:jc w:val="both"/>
        <w:rPr>
          <w:color w:val="000000"/>
          <w:sz w:val="22"/>
          <w:szCs w:val="22"/>
        </w:rPr>
      </w:pPr>
      <w:r w:rsidRPr="008670BC">
        <w:rPr>
          <w:b/>
          <w:color w:val="000000"/>
          <w:sz w:val="22"/>
          <w:szCs w:val="22"/>
        </w:rPr>
        <w:t>v.o.s.-</w:t>
      </w:r>
      <w:r>
        <w:rPr>
          <w:color w:val="000000"/>
          <w:sz w:val="22"/>
          <w:szCs w:val="22"/>
        </w:rPr>
        <w:t xml:space="preserve"> l</w:t>
      </w:r>
      <w:r w:rsidR="00EB7844" w:rsidRPr="00EB7844">
        <w:rPr>
          <w:color w:val="000000"/>
          <w:sz w:val="22"/>
          <w:szCs w:val="22"/>
        </w:rPr>
        <w:t>ikvidačný zostatok sa rozdelí medzi spoločníkov najprv do výšky</w:t>
      </w:r>
      <w:r>
        <w:rPr>
          <w:color w:val="000000"/>
          <w:sz w:val="22"/>
          <w:szCs w:val="22"/>
        </w:rPr>
        <w:t xml:space="preserve"> hodnoty ich splatených vkladov a z</w:t>
      </w:r>
      <w:r w:rsidR="00EB7844" w:rsidRPr="00EB7844">
        <w:rPr>
          <w:color w:val="000000"/>
          <w:sz w:val="22"/>
          <w:szCs w:val="22"/>
        </w:rPr>
        <w:t>vyšok likvidačného zostatku sa rozdelí medzi spoločníkov rovným dielom</w:t>
      </w:r>
      <w:bookmarkStart w:id="17" w:name="p92-2"/>
      <w:bookmarkEnd w:id="17"/>
      <w:r w:rsidR="008670BC">
        <w:rPr>
          <w:color w:val="000000"/>
          <w:sz w:val="22"/>
          <w:szCs w:val="22"/>
        </w:rPr>
        <w:t xml:space="preserve"> (§ 92 ods.1)</w:t>
      </w:r>
    </w:p>
    <w:p w:rsidR="00374160" w:rsidRDefault="00374160" w:rsidP="00DB3852">
      <w:pPr>
        <w:pStyle w:val="l6"/>
        <w:numPr>
          <w:ilvl w:val="0"/>
          <w:numId w:val="30"/>
        </w:numPr>
        <w:shd w:val="clear" w:color="auto" w:fill="FFFFFF"/>
        <w:spacing w:before="0" w:beforeAutospacing="0" w:after="0" w:afterAutospacing="0"/>
        <w:jc w:val="both"/>
        <w:rPr>
          <w:color w:val="000000"/>
          <w:sz w:val="22"/>
          <w:szCs w:val="22"/>
        </w:rPr>
      </w:pPr>
      <w:r w:rsidRPr="008670BC">
        <w:rPr>
          <w:b/>
          <w:color w:val="000000"/>
          <w:sz w:val="22"/>
          <w:szCs w:val="22"/>
        </w:rPr>
        <w:t>k.s.-</w:t>
      </w:r>
      <w:r>
        <w:rPr>
          <w:color w:val="000000"/>
          <w:sz w:val="22"/>
          <w:szCs w:val="22"/>
        </w:rPr>
        <w:t xml:space="preserve"> obdobne ako v.o.s, ale pokiaľ likvidačný zostatok </w:t>
      </w:r>
      <w:r w:rsidRPr="00374160">
        <w:rPr>
          <w:color w:val="000000"/>
          <w:sz w:val="22"/>
          <w:szCs w:val="22"/>
          <w:shd w:val="clear" w:color="auto" w:fill="FFFFFF"/>
        </w:rPr>
        <w:t>nestačí na toto vrátenie, majú prednostné právo na vrátenie komanditisti</w:t>
      </w:r>
      <w:r>
        <w:rPr>
          <w:color w:val="000000"/>
          <w:sz w:val="22"/>
          <w:szCs w:val="22"/>
        </w:rPr>
        <w:t>; zvyšok sa nedelí rovným dielom, ale podľa zásad platný</w:t>
      </w:r>
      <w:r w:rsidR="008670BC">
        <w:rPr>
          <w:color w:val="000000"/>
          <w:sz w:val="22"/>
          <w:szCs w:val="22"/>
        </w:rPr>
        <w:t>ch pre rozdelenie zisku (§ 104</w:t>
      </w:r>
      <w:r>
        <w:rPr>
          <w:color w:val="000000"/>
          <w:sz w:val="22"/>
          <w:szCs w:val="22"/>
        </w:rPr>
        <w:t>)</w:t>
      </w:r>
    </w:p>
    <w:p w:rsidR="008670BC" w:rsidRDefault="008670BC" w:rsidP="00DB3852">
      <w:pPr>
        <w:pStyle w:val="l6"/>
        <w:numPr>
          <w:ilvl w:val="0"/>
          <w:numId w:val="29"/>
        </w:numPr>
        <w:shd w:val="clear" w:color="auto" w:fill="FFFFFF"/>
        <w:spacing w:before="0" w:beforeAutospacing="0" w:after="0" w:afterAutospacing="0"/>
        <w:jc w:val="both"/>
        <w:rPr>
          <w:b/>
          <w:color w:val="000000"/>
          <w:sz w:val="22"/>
          <w:szCs w:val="22"/>
        </w:rPr>
      </w:pPr>
      <w:r w:rsidRPr="008670BC">
        <w:rPr>
          <w:b/>
          <w:color w:val="000000"/>
          <w:sz w:val="22"/>
          <w:szCs w:val="22"/>
        </w:rPr>
        <w:t>s.r.o.-</w:t>
      </w:r>
      <w:r>
        <w:rPr>
          <w:color w:val="000000"/>
          <w:sz w:val="22"/>
          <w:szCs w:val="22"/>
        </w:rPr>
        <w:t xml:space="preserve"> veľkosť podielu spoločníka na likvidačnom zostatku sa určuje pomerom splateného vkladu spoločníka k splateným vkladom všetkých spoločníkov (§ 153 ods.2)</w:t>
      </w:r>
    </w:p>
    <w:p w:rsidR="008670BC" w:rsidRPr="008670BC" w:rsidRDefault="008670BC" w:rsidP="00DB3852">
      <w:pPr>
        <w:pStyle w:val="l6"/>
        <w:numPr>
          <w:ilvl w:val="0"/>
          <w:numId w:val="29"/>
        </w:numPr>
        <w:shd w:val="clear" w:color="auto" w:fill="FFFFFF"/>
        <w:spacing w:before="0" w:beforeAutospacing="0" w:after="0" w:afterAutospacing="0"/>
        <w:jc w:val="both"/>
        <w:rPr>
          <w:b/>
          <w:color w:val="000000"/>
          <w:sz w:val="22"/>
          <w:szCs w:val="22"/>
        </w:rPr>
      </w:pPr>
      <w:r>
        <w:rPr>
          <w:b/>
          <w:color w:val="000000"/>
          <w:sz w:val="22"/>
          <w:szCs w:val="22"/>
        </w:rPr>
        <w:t>a.s.-</w:t>
      </w:r>
      <w:r>
        <w:rPr>
          <w:color w:val="000000"/>
          <w:sz w:val="22"/>
          <w:szCs w:val="22"/>
        </w:rPr>
        <w:t xml:space="preserve"> podiel sa rozdelí medzi akcionárov v zásade podľa pomeru zodpovedajúcej menovitej hodnoty ich akcií (§ 220)</w:t>
      </w:r>
    </w:p>
    <w:p w:rsidR="0082597A" w:rsidRPr="008670BC" w:rsidRDefault="0082597A" w:rsidP="00DB3852">
      <w:pPr>
        <w:pStyle w:val="l6"/>
        <w:numPr>
          <w:ilvl w:val="0"/>
          <w:numId w:val="29"/>
        </w:numPr>
        <w:shd w:val="clear" w:color="auto" w:fill="FFFFFF"/>
        <w:spacing w:before="0" w:beforeAutospacing="0" w:after="0" w:afterAutospacing="0"/>
        <w:jc w:val="both"/>
        <w:rPr>
          <w:color w:val="000000"/>
          <w:sz w:val="22"/>
          <w:szCs w:val="22"/>
        </w:rPr>
      </w:pPr>
      <w:r w:rsidRPr="008670BC">
        <w:rPr>
          <w:b/>
          <w:color w:val="000000"/>
          <w:sz w:val="22"/>
          <w:szCs w:val="22"/>
        </w:rPr>
        <w:t>DRUŽSTVO</w:t>
      </w:r>
      <w:r w:rsidRPr="008670BC">
        <w:rPr>
          <w:color w:val="000000"/>
          <w:sz w:val="22"/>
          <w:szCs w:val="22"/>
        </w:rPr>
        <w:t xml:space="preserve">- </w:t>
      </w:r>
      <w:r w:rsidRPr="008670BC">
        <w:rPr>
          <w:color w:val="000000"/>
          <w:sz w:val="22"/>
          <w:szCs w:val="22"/>
          <w:shd w:val="clear" w:color="auto" w:fill="FFFFFF"/>
        </w:rPr>
        <w:t>Likvidačný zostatok sa rozdelí medzi členov spôsobom určeným v stanovách. Ak stanovy neurčia inak, vyplatí sa členom splatená časť ich členského vkladu. Zvyšok likvidačného zostatku sa rozdelí medzi členov, ktorých členstvo ku dňu zrušenia družstva trvalo aspoň jeden rok. Ak stanovy neurčujú inak, rozdelí sa zvyšok likvidačného zostatku medzi týchto členov podľa rozsahu, v akom sa podieľajú na základnom imaní družstva</w:t>
      </w:r>
    </w:p>
    <w:p w:rsidR="00EB7844" w:rsidRDefault="00EB7844" w:rsidP="00531156">
      <w:pPr>
        <w:pStyle w:val="l5"/>
        <w:shd w:val="clear" w:color="auto" w:fill="FFFFFF"/>
        <w:spacing w:before="0" w:beforeAutospacing="0" w:after="0" w:afterAutospacing="0"/>
        <w:jc w:val="both"/>
        <w:rPr>
          <w:b/>
          <w:color w:val="000000"/>
          <w:sz w:val="22"/>
          <w:szCs w:val="22"/>
        </w:rPr>
      </w:pPr>
    </w:p>
    <w:p w:rsidR="0082597A" w:rsidRDefault="0082597A" w:rsidP="00531156">
      <w:pPr>
        <w:pStyle w:val="l5"/>
        <w:shd w:val="clear" w:color="auto" w:fill="FFFFFF"/>
        <w:spacing w:before="0" w:beforeAutospacing="0" w:after="0" w:afterAutospacing="0"/>
        <w:jc w:val="both"/>
        <w:rPr>
          <w:b/>
        </w:rPr>
      </w:pPr>
      <w:r w:rsidRPr="0082597A">
        <w:rPr>
          <w:b/>
        </w:rPr>
        <w:t>11) Zrušenie obchodných spoločností bez právneho nástupcu, likvidácia spoločnosti versus konkurz, reštrukturalizácia a oddlženie. Spoločnosť v kríze.</w:t>
      </w:r>
    </w:p>
    <w:p w:rsidR="000642BC" w:rsidRDefault="000642BC" w:rsidP="00531156">
      <w:pPr>
        <w:pStyle w:val="l5"/>
        <w:shd w:val="clear" w:color="auto" w:fill="FFFFFF"/>
        <w:spacing w:before="0" w:beforeAutospacing="0" w:after="0" w:afterAutospacing="0"/>
        <w:jc w:val="both"/>
        <w:rPr>
          <w:b/>
        </w:rPr>
      </w:pPr>
    </w:p>
    <w:p w:rsidR="006D729B" w:rsidRDefault="000642BC" w:rsidP="00531156">
      <w:pPr>
        <w:pStyle w:val="l5"/>
        <w:shd w:val="clear" w:color="auto" w:fill="FFFFFF"/>
        <w:spacing w:before="0" w:beforeAutospacing="0" w:after="0" w:afterAutospacing="0"/>
        <w:jc w:val="both"/>
      </w:pPr>
      <w:r>
        <w:rPr>
          <w:b/>
        </w:rPr>
        <w:t>Zrušenie-</w:t>
      </w:r>
      <w:r w:rsidR="006D729B">
        <w:t xml:space="preserve"> má </w:t>
      </w:r>
      <w:r w:rsidR="006D729B" w:rsidRPr="006D729B">
        <w:rPr>
          <w:b/>
        </w:rPr>
        <w:t>2 etapy</w:t>
      </w:r>
      <w:r w:rsidR="006D729B">
        <w:rPr>
          <w:b/>
        </w:rPr>
        <w:t>:</w:t>
      </w:r>
    </w:p>
    <w:p w:rsidR="006D729B" w:rsidRDefault="000642BC" w:rsidP="00531156">
      <w:pPr>
        <w:pStyle w:val="l5"/>
        <w:shd w:val="clear" w:color="auto" w:fill="FFFFFF"/>
        <w:spacing w:before="0" w:beforeAutospacing="0" w:after="0" w:afterAutospacing="0"/>
        <w:jc w:val="both"/>
      </w:pPr>
      <w:r>
        <w:t>1. zrušenie je</w:t>
      </w:r>
      <w:r w:rsidR="006D729B">
        <w:t>dným zo spôsobov uvedených v OZ</w:t>
      </w:r>
    </w:p>
    <w:p w:rsidR="000642BC" w:rsidRDefault="000642BC" w:rsidP="00531156">
      <w:pPr>
        <w:pStyle w:val="l5"/>
        <w:shd w:val="clear" w:color="auto" w:fill="FFFFFF"/>
        <w:spacing w:before="0" w:beforeAutospacing="0" w:after="0" w:afterAutospacing="0"/>
        <w:jc w:val="both"/>
      </w:pPr>
      <w:r>
        <w:t>2. výmaz z</w:t>
      </w:r>
      <w:r w:rsidR="00042BA7">
        <w:t> </w:t>
      </w:r>
      <w:r>
        <w:t>OR</w:t>
      </w:r>
      <w:r w:rsidR="00042BA7">
        <w:t>.</w:t>
      </w:r>
    </w:p>
    <w:p w:rsidR="006D729B" w:rsidRDefault="006D729B" w:rsidP="00042BA7">
      <w:pPr>
        <w:pStyle w:val="l5"/>
        <w:shd w:val="clear" w:color="auto" w:fill="FFFFFF"/>
        <w:spacing w:before="0" w:beforeAutospacing="0" w:after="0" w:afterAutospacing="0"/>
        <w:jc w:val="both"/>
        <w:rPr>
          <w:color w:val="000000"/>
          <w:sz w:val="22"/>
          <w:szCs w:val="22"/>
        </w:rPr>
      </w:pPr>
    </w:p>
    <w:p w:rsidR="00042BA7" w:rsidRPr="00925B88" w:rsidRDefault="00042BA7" w:rsidP="00042BA7">
      <w:pPr>
        <w:pStyle w:val="l5"/>
        <w:shd w:val="clear" w:color="auto" w:fill="FFFFFF"/>
        <w:spacing w:before="0" w:beforeAutospacing="0" w:after="0" w:afterAutospacing="0"/>
        <w:jc w:val="both"/>
        <w:rPr>
          <w:color w:val="000000"/>
          <w:sz w:val="22"/>
          <w:szCs w:val="22"/>
        </w:rPr>
      </w:pPr>
      <w:r w:rsidRPr="006D729B">
        <w:rPr>
          <w:color w:val="000000"/>
          <w:sz w:val="22"/>
          <w:szCs w:val="22"/>
          <w:u w:val="single"/>
        </w:rPr>
        <w:t>Spoločnosť sa zrušuje</w:t>
      </w:r>
      <w:r w:rsidR="006D729B">
        <w:rPr>
          <w:color w:val="000000"/>
          <w:sz w:val="22"/>
          <w:szCs w:val="22"/>
        </w:rPr>
        <w:t>:</w:t>
      </w:r>
    </w:p>
    <w:p w:rsidR="00042BA7" w:rsidRPr="00925B88" w:rsidRDefault="00042BA7" w:rsidP="00042BA7">
      <w:pPr>
        <w:pStyle w:val="l6"/>
        <w:shd w:val="clear" w:color="auto" w:fill="FFFFFF"/>
        <w:spacing w:before="0" w:beforeAutospacing="0" w:after="0" w:afterAutospacing="0"/>
        <w:jc w:val="both"/>
        <w:rPr>
          <w:color w:val="000000"/>
          <w:sz w:val="22"/>
          <w:szCs w:val="22"/>
        </w:rPr>
      </w:pPr>
      <w:bookmarkStart w:id="18" w:name="p68-3-a"/>
      <w:bookmarkEnd w:id="18"/>
      <w:r w:rsidRPr="00925B88">
        <w:rPr>
          <w:rStyle w:val="PremennHTML"/>
          <w:b/>
          <w:bCs/>
          <w:i w:val="0"/>
          <w:iCs w:val="0"/>
          <w:color w:val="000000"/>
          <w:sz w:val="22"/>
          <w:szCs w:val="22"/>
        </w:rPr>
        <w:t>a)</w:t>
      </w:r>
      <w:r w:rsidRPr="00925B88">
        <w:rPr>
          <w:rStyle w:val="apple-converted-space"/>
          <w:color w:val="000000"/>
          <w:sz w:val="22"/>
          <w:szCs w:val="22"/>
        </w:rPr>
        <w:t> </w:t>
      </w:r>
      <w:r w:rsidRPr="00925B88">
        <w:rPr>
          <w:color w:val="000000"/>
          <w:sz w:val="22"/>
          <w:szCs w:val="22"/>
        </w:rPr>
        <w:t>uplynutím času, na ktorý bola založená,</w:t>
      </w:r>
    </w:p>
    <w:p w:rsidR="00042BA7" w:rsidRPr="00925B88" w:rsidRDefault="00042BA7" w:rsidP="00042BA7">
      <w:pPr>
        <w:pStyle w:val="l6"/>
        <w:shd w:val="clear" w:color="auto" w:fill="FFFFFF"/>
        <w:spacing w:before="0" w:beforeAutospacing="0" w:after="0" w:afterAutospacing="0"/>
        <w:jc w:val="both"/>
        <w:rPr>
          <w:color w:val="000000"/>
          <w:sz w:val="22"/>
          <w:szCs w:val="22"/>
        </w:rPr>
      </w:pPr>
      <w:bookmarkStart w:id="19" w:name="p68-3-b"/>
      <w:bookmarkEnd w:id="19"/>
      <w:r w:rsidRPr="00925B88">
        <w:rPr>
          <w:rStyle w:val="PremennHTML"/>
          <w:b/>
          <w:bCs/>
          <w:i w:val="0"/>
          <w:iCs w:val="0"/>
          <w:color w:val="000000"/>
          <w:sz w:val="22"/>
          <w:szCs w:val="22"/>
        </w:rPr>
        <w:t>b)</w:t>
      </w:r>
      <w:r w:rsidRPr="00925B88">
        <w:rPr>
          <w:rStyle w:val="apple-converted-space"/>
          <w:color w:val="000000"/>
          <w:sz w:val="22"/>
          <w:szCs w:val="22"/>
        </w:rPr>
        <w:t> </w:t>
      </w:r>
      <w:r w:rsidRPr="00925B88">
        <w:rPr>
          <w:color w:val="000000"/>
          <w:sz w:val="22"/>
          <w:szCs w:val="22"/>
        </w:rPr>
        <w:t>odo dňa uvedeného v rozhodnutí spoločníkov alebo orgánu spoločnosti o zrušení spoločnosti, inak odo dňa, keď bolo toto rozhodnutie prijaté, ak ide o zrušenie spoločnosti s likvidáciou, alebo o zrušenie spoločnosti bez likvidácie s právnym nástupcom,</w:t>
      </w:r>
    </w:p>
    <w:p w:rsidR="00042BA7" w:rsidRPr="00925B88" w:rsidRDefault="00042BA7" w:rsidP="00042BA7">
      <w:pPr>
        <w:pStyle w:val="l6"/>
        <w:shd w:val="clear" w:color="auto" w:fill="FFFFFF"/>
        <w:spacing w:before="0" w:beforeAutospacing="0" w:after="0" w:afterAutospacing="0"/>
        <w:jc w:val="both"/>
        <w:rPr>
          <w:color w:val="000000"/>
          <w:sz w:val="22"/>
          <w:szCs w:val="22"/>
        </w:rPr>
      </w:pPr>
      <w:bookmarkStart w:id="20" w:name="p68-3-c"/>
      <w:bookmarkEnd w:id="20"/>
      <w:r w:rsidRPr="00925B88">
        <w:rPr>
          <w:rStyle w:val="PremennHTML"/>
          <w:b/>
          <w:bCs/>
          <w:i w:val="0"/>
          <w:iCs w:val="0"/>
          <w:color w:val="000000"/>
          <w:sz w:val="22"/>
          <w:szCs w:val="22"/>
        </w:rPr>
        <w:t>c)</w:t>
      </w:r>
      <w:r w:rsidRPr="00925B88">
        <w:rPr>
          <w:rStyle w:val="apple-converted-space"/>
          <w:color w:val="000000"/>
          <w:sz w:val="22"/>
          <w:szCs w:val="22"/>
        </w:rPr>
        <w:t> </w:t>
      </w:r>
      <w:r w:rsidRPr="00925B88">
        <w:rPr>
          <w:color w:val="000000"/>
          <w:sz w:val="22"/>
          <w:szCs w:val="22"/>
        </w:rPr>
        <w:t>odo dňa uvedeného v rozhodnutí súdu o zrušení spoločnosti, inak odo dňa, keď toto rozhodnutie nadobudne právoplatnosť,</w:t>
      </w:r>
    </w:p>
    <w:p w:rsidR="00042BA7" w:rsidRPr="00925B88" w:rsidRDefault="00042BA7" w:rsidP="00042BA7">
      <w:pPr>
        <w:pStyle w:val="l6"/>
        <w:shd w:val="clear" w:color="auto" w:fill="FFFFFF"/>
        <w:spacing w:before="0" w:beforeAutospacing="0" w:after="0" w:afterAutospacing="0"/>
        <w:jc w:val="both"/>
        <w:rPr>
          <w:color w:val="000000"/>
          <w:sz w:val="22"/>
          <w:szCs w:val="22"/>
        </w:rPr>
      </w:pPr>
      <w:bookmarkStart w:id="21" w:name="p68-3-d"/>
      <w:bookmarkEnd w:id="21"/>
      <w:r w:rsidRPr="00925B88">
        <w:rPr>
          <w:rStyle w:val="PremennHTML"/>
          <w:b/>
          <w:bCs/>
          <w:i w:val="0"/>
          <w:iCs w:val="0"/>
          <w:color w:val="000000"/>
          <w:sz w:val="22"/>
          <w:szCs w:val="22"/>
        </w:rPr>
        <w:t>d)</w:t>
      </w:r>
      <w:r w:rsidRPr="00925B88">
        <w:rPr>
          <w:rStyle w:val="apple-converted-space"/>
          <w:color w:val="000000"/>
          <w:sz w:val="22"/>
          <w:szCs w:val="22"/>
        </w:rPr>
        <w:t> </w:t>
      </w:r>
      <w:r w:rsidRPr="00925B88">
        <w:rPr>
          <w:color w:val="000000"/>
          <w:sz w:val="22"/>
          <w:szCs w:val="22"/>
        </w:rPr>
        <w:t>zrušením konkurzu po splnení rozvrhového uznesenia alebo zrušením konkurzu z dôvodu, že majetok úpadcu nepostačuje na úhradu výdavkov a odmenu správcu konkurznej podstaty, alebo zamietnutím návrhu na vyhlásenie konkurzu pre nedostatok majetku, alebo zastavením konkurzného konania pre nedostatok majetku alebo zrušením konkurzu pre nedostatok majetku alebo zrušením konkurzu po splnení konečného rozvrhu výťažku,</w:t>
      </w:r>
    </w:p>
    <w:p w:rsidR="00042BA7" w:rsidRDefault="00042BA7" w:rsidP="00042BA7">
      <w:pPr>
        <w:pStyle w:val="l6"/>
        <w:shd w:val="clear" w:color="auto" w:fill="FFFFFF"/>
        <w:spacing w:before="0" w:beforeAutospacing="0" w:after="0" w:afterAutospacing="0"/>
        <w:jc w:val="both"/>
        <w:rPr>
          <w:color w:val="000000"/>
          <w:sz w:val="22"/>
          <w:szCs w:val="22"/>
        </w:rPr>
      </w:pPr>
      <w:bookmarkStart w:id="22" w:name="p68-3-e"/>
      <w:bookmarkEnd w:id="22"/>
      <w:r w:rsidRPr="00925B88">
        <w:rPr>
          <w:rStyle w:val="PremennHTML"/>
          <w:b/>
          <w:bCs/>
          <w:i w:val="0"/>
          <w:iCs w:val="0"/>
          <w:color w:val="000000"/>
          <w:sz w:val="22"/>
          <w:szCs w:val="22"/>
        </w:rPr>
        <w:t>e)</w:t>
      </w:r>
      <w:r w:rsidRPr="00925B88">
        <w:rPr>
          <w:rStyle w:val="apple-converted-space"/>
          <w:color w:val="000000"/>
          <w:sz w:val="22"/>
          <w:szCs w:val="22"/>
        </w:rPr>
        <w:t> </w:t>
      </w:r>
      <w:r w:rsidRPr="00925B88">
        <w:rPr>
          <w:color w:val="000000"/>
          <w:sz w:val="22"/>
          <w:szCs w:val="22"/>
        </w:rPr>
        <w:t>z iného dôvodu, ak tak ustanovuje osobitný zákon.</w:t>
      </w:r>
    </w:p>
    <w:p w:rsidR="002632B4" w:rsidRDefault="002632B4" w:rsidP="00925B88">
      <w:pPr>
        <w:pStyle w:val="l5"/>
        <w:shd w:val="clear" w:color="auto" w:fill="FFFFFF"/>
        <w:spacing w:before="0" w:beforeAutospacing="0" w:after="0" w:afterAutospacing="0"/>
        <w:jc w:val="both"/>
        <w:rPr>
          <w:color w:val="000000"/>
          <w:sz w:val="22"/>
          <w:szCs w:val="22"/>
        </w:rPr>
      </w:pPr>
    </w:p>
    <w:p w:rsidR="00925B88" w:rsidRPr="00925B88" w:rsidRDefault="00925B88" w:rsidP="00925B88">
      <w:pPr>
        <w:pStyle w:val="l5"/>
        <w:shd w:val="clear" w:color="auto" w:fill="FFFFFF"/>
        <w:spacing w:before="0" w:beforeAutospacing="0" w:after="0" w:afterAutospacing="0"/>
        <w:jc w:val="both"/>
        <w:rPr>
          <w:color w:val="000000"/>
          <w:sz w:val="22"/>
          <w:szCs w:val="22"/>
        </w:rPr>
      </w:pPr>
      <w:r w:rsidRPr="00925B88">
        <w:rPr>
          <w:color w:val="000000"/>
          <w:sz w:val="22"/>
          <w:szCs w:val="22"/>
        </w:rPr>
        <w:t>Súd na návrh štátneho orgánu, na návrh osoby, ktorá osvedčí právny záujem, alebo aj z vlastného podnetu rozhodne o zrušení spoločnosti, ak</w:t>
      </w:r>
    </w:p>
    <w:p w:rsidR="00925B88" w:rsidRPr="00925B88" w:rsidRDefault="00925B88" w:rsidP="00925B88">
      <w:pPr>
        <w:pStyle w:val="l6"/>
        <w:shd w:val="clear" w:color="auto" w:fill="FFFFFF"/>
        <w:spacing w:before="0" w:beforeAutospacing="0" w:after="0" w:afterAutospacing="0"/>
        <w:jc w:val="both"/>
        <w:rPr>
          <w:color w:val="000000"/>
          <w:sz w:val="22"/>
          <w:szCs w:val="22"/>
        </w:rPr>
      </w:pPr>
      <w:bookmarkStart w:id="23" w:name="p68-6-a"/>
      <w:bookmarkEnd w:id="23"/>
      <w:r w:rsidRPr="00925B88">
        <w:rPr>
          <w:rStyle w:val="PremennHTML"/>
          <w:b/>
          <w:bCs/>
          <w:i w:val="0"/>
          <w:iCs w:val="0"/>
          <w:color w:val="000000"/>
          <w:sz w:val="22"/>
          <w:szCs w:val="22"/>
        </w:rPr>
        <w:lastRenderedPageBreak/>
        <w:t>a)</w:t>
      </w:r>
      <w:r w:rsidRPr="00925B88">
        <w:rPr>
          <w:rStyle w:val="apple-converted-space"/>
          <w:color w:val="000000"/>
          <w:sz w:val="22"/>
          <w:szCs w:val="22"/>
        </w:rPr>
        <w:t> </w:t>
      </w:r>
      <w:r w:rsidRPr="00925B88">
        <w:rPr>
          <w:color w:val="000000"/>
          <w:sz w:val="22"/>
          <w:szCs w:val="22"/>
        </w:rPr>
        <w:t>sa v príslušnom kalendárnom roku nekonalo valné zhromaždenie alebo ak v čase dlhšom ako tri mesiace neboli ustanovené orgány spoločnosti,</w:t>
      </w:r>
    </w:p>
    <w:p w:rsidR="00925B88" w:rsidRPr="00925B88" w:rsidRDefault="00925B88" w:rsidP="00925B88">
      <w:pPr>
        <w:pStyle w:val="l6"/>
        <w:shd w:val="clear" w:color="auto" w:fill="FFFFFF"/>
        <w:spacing w:before="0" w:beforeAutospacing="0" w:after="0" w:afterAutospacing="0"/>
        <w:jc w:val="both"/>
        <w:rPr>
          <w:color w:val="000000"/>
          <w:sz w:val="22"/>
          <w:szCs w:val="22"/>
        </w:rPr>
      </w:pPr>
      <w:bookmarkStart w:id="24" w:name="p68-6-b"/>
      <w:bookmarkEnd w:id="24"/>
      <w:r w:rsidRPr="00925B88">
        <w:rPr>
          <w:rStyle w:val="PremennHTML"/>
          <w:b/>
          <w:bCs/>
          <w:i w:val="0"/>
          <w:iCs w:val="0"/>
          <w:color w:val="000000"/>
          <w:sz w:val="22"/>
          <w:szCs w:val="22"/>
        </w:rPr>
        <w:t>b)</w:t>
      </w:r>
      <w:r w:rsidRPr="00925B88">
        <w:rPr>
          <w:rStyle w:val="apple-converted-space"/>
          <w:color w:val="000000"/>
          <w:sz w:val="22"/>
          <w:szCs w:val="22"/>
        </w:rPr>
        <w:t> </w:t>
      </w:r>
      <w:r w:rsidRPr="00925B88">
        <w:rPr>
          <w:color w:val="000000"/>
          <w:sz w:val="22"/>
          <w:szCs w:val="22"/>
        </w:rPr>
        <w:t>spoločnosť stratí oprávnenie na podnikanie,</w:t>
      </w:r>
    </w:p>
    <w:p w:rsidR="00925B88" w:rsidRPr="00925B88" w:rsidRDefault="00925B88" w:rsidP="00925B88">
      <w:pPr>
        <w:pStyle w:val="l6"/>
        <w:shd w:val="clear" w:color="auto" w:fill="FFFFFF"/>
        <w:spacing w:before="0" w:beforeAutospacing="0" w:after="0" w:afterAutospacing="0"/>
        <w:jc w:val="both"/>
        <w:rPr>
          <w:color w:val="000000"/>
          <w:sz w:val="22"/>
          <w:szCs w:val="22"/>
        </w:rPr>
      </w:pPr>
      <w:bookmarkStart w:id="25" w:name="p68-6-c"/>
      <w:bookmarkEnd w:id="25"/>
      <w:r w:rsidRPr="00925B88">
        <w:rPr>
          <w:rStyle w:val="PremennHTML"/>
          <w:b/>
          <w:bCs/>
          <w:i w:val="0"/>
          <w:iCs w:val="0"/>
          <w:color w:val="000000"/>
          <w:sz w:val="22"/>
          <w:szCs w:val="22"/>
        </w:rPr>
        <w:t>c)</w:t>
      </w:r>
      <w:r w:rsidRPr="00925B88">
        <w:rPr>
          <w:rStyle w:val="apple-converted-space"/>
          <w:color w:val="000000"/>
          <w:sz w:val="22"/>
          <w:szCs w:val="22"/>
        </w:rPr>
        <w:t> </w:t>
      </w:r>
      <w:r w:rsidRPr="00925B88">
        <w:rPr>
          <w:color w:val="000000"/>
          <w:sz w:val="22"/>
          <w:szCs w:val="22"/>
        </w:rPr>
        <w:t>zaniknú predpoklady ustanovené zákonom na vznik spoločnosti,</w:t>
      </w:r>
    </w:p>
    <w:p w:rsidR="00925B88" w:rsidRPr="00925B88" w:rsidRDefault="00925B88" w:rsidP="00925B88">
      <w:pPr>
        <w:pStyle w:val="l6"/>
        <w:shd w:val="clear" w:color="auto" w:fill="FFFFFF"/>
        <w:spacing w:before="0" w:beforeAutospacing="0" w:after="0" w:afterAutospacing="0"/>
        <w:jc w:val="both"/>
        <w:rPr>
          <w:color w:val="000000"/>
          <w:sz w:val="22"/>
          <w:szCs w:val="22"/>
        </w:rPr>
      </w:pPr>
      <w:bookmarkStart w:id="26" w:name="p68-6-d"/>
      <w:bookmarkEnd w:id="26"/>
      <w:r w:rsidRPr="00925B88">
        <w:rPr>
          <w:rStyle w:val="PremennHTML"/>
          <w:b/>
          <w:bCs/>
          <w:i w:val="0"/>
          <w:iCs w:val="0"/>
          <w:color w:val="000000"/>
          <w:sz w:val="22"/>
          <w:szCs w:val="22"/>
        </w:rPr>
        <w:t>d)</w:t>
      </w:r>
      <w:r w:rsidRPr="00925B88">
        <w:rPr>
          <w:rStyle w:val="apple-converted-space"/>
          <w:color w:val="000000"/>
          <w:sz w:val="22"/>
          <w:szCs w:val="22"/>
        </w:rPr>
        <w:t> </w:t>
      </w:r>
      <w:r w:rsidRPr="00925B88">
        <w:rPr>
          <w:color w:val="000000"/>
          <w:sz w:val="22"/>
          <w:szCs w:val="22"/>
        </w:rPr>
        <w:t>spoločnosť poruší povinnosť vytvoriť alebo doplniť rezervný fond podľa tohto zákona,</w:t>
      </w:r>
    </w:p>
    <w:p w:rsidR="00925B88" w:rsidRPr="00925B88" w:rsidRDefault="00925B88" w:rsidP="00925B88">
      <w:pPr>
        <w:pStyle w:val="l6"/>
        <w:shd w:val="clear" w:color="auto" w:fill="FFFFFF"/>
        <w:spacing w:before="0" w:beforeAutospacing="0" w:after="0" w:afterAutospacing="0"/>
        <w:jc w:val="both"/>
        <w:rPr>
          <w:color w:val="000000"/>
          <w:sz w:val="22"/>
          <w:szCs w:val="22"/>
        </w:rPr>
      </w:pPr>
      <w:bookmarkStart w:id="27" w:name="p68-6-e"/>
      <w:bookmarkEnd w:id="27"/>
      <w:r w:rsidRPr="00925B88">
        <w:rPr>
          <w:rStyle w:val="PremennHTML"/>
          <w:b/>
          <w:bCs/>
          <w:i w:val="0"/>
          <w:iCs w:val="0"/>
          <w:color w:val="000000"/>
          <w:sz w:val="22"/>
          <w:szCs w:val="22"/>
        </w:rPr>
        <w:t>e)</w:t>
      </w:r>
      <w:r w:rsidRPr="00925B88">
        <w:rPr>
          <w:rStyle w:val="apple-converted-space"/>
          <w:color w:val="000000"/>
          <w:sz w:val="22"/>
          <w:szCs w:val="22"/>
        </w:rPr>
        <w:t> </w:t>
      </w:r>
      <w:r w:rsidR="002632B4">
        <w:rPr>
          <w:color w:val="000000"/>
          <w:sz w:val="22"/>
          <w:szCs w:val="22"/>
        </w:rPr>
        <w:t>ak spoločnosť vykonáva činnosť, ktorú môžu vykonávať iba FO a nie je zabezpečené, že spoločnosť bude túto činnosť vykonávať iba pomocou osôb, kt. sú na to oprávnené podľa osobitných predpisov (napr. právne služby)</w:t>
      </w:r>
      <w:r w:rsidRPr="00925B88">
        <w:rPr>
          <w:rStyle w:val="apple-converted-space"/>
          <w:color w:val="000000"/>
          <w:sz w:val="22"/>
          <w:szCs w:val="22"/>
        </w:rPr>
        <w:t> </w:t>
      </w:r>
    </w:p>
    <w:p w:rsidR="00925B88" w:rsidRPr="00925B88" w:rsidRDefault="00925B88" w:rsidP="00925B88">
      <w:pPr>
        <w:pStyle w:val="l6"/>
        <w:shd w:val="clear" w:color="auto" w:fill="FFFFFF"/>
        <w:spacing w:before="0" w:beforeAutospacing="0" w:after="0" w:afterAutospacing="0"/>
        <w:jc w:val="both"/>
        <w:rPr>
          <w:color w:val="000000"/>
          <w:sz w:val="22"/>
          <w:szCs w:val="22"/>
        </w:rPr>
      </w:pPr>
      <w:bookmarkStart w:id="28" w:name="p68-6-f"/>
      <w:bookmarkEnd w:id="28"/>
      <w:r w:rsidRPr="00925B88">
        <w:rPr>
          <w:rStyle w:val="PremennHTML"/>
          <w:b/>
          <w:bCs/>
          <w:i w:val="0"/>
          <w:iCs w:val="0"/>
          <w:color w:val="000000"/>
          <w:sz w:val="22"/>
          <w:szCs w:val="22"/>
        </w:rPr>
        <w:t>f)</w:t>
      </w:r>
      <w:r w:rsidRPr="00925B88">
        <w:rPr>
          <w:rStyle w:val="apple-converted-space"/>
          <w:color w:val="000000"/>
          <w:sz w:val="22"/>
          <w:szCs w:val="22"/>
        </w:rPr>
        <w:t> </w:t>
      </w:r>
      <w:r w:rsidRPr="00925B88">
        <w:rPr>
          <w:color w:val="000000"/>
          <w:sz w:val="22"/>
          <w:szCs w:val="22"/>
        </w:rPr>
        <w:t>spoločnosť nesplnila povinnosť uložiť do zbierky listín individuálnu účtovnú závierku za najmenej dve účtovné obdobia nasledujúce po sebe,</w:t>
      </w:r>
    </w:p>
    <w:p w:rsidR="00925B88" w:rsidRDefault="00925B88" w:rsidP="00925B88">
      <w:pPr>
        <w:pStyle w:val="l6"/>
        <w:shd w:val="clear" w:color="auto" w:fill="FFFFFF"/>
        <w:spacing w:before="0" w:beforeAutospacing="0" w:after="0" w:afterAutospacing="0"/>
        <w:jc w:val="both"/>
        <w:rPr>
          <w:color w:val="000000"/>
          <w:sz w:val="22"/>
          <w:szCs w:val="22"/>
        </w:rPr>
      </w:pPr>
      <w:bookmarkStart w:id="29" w:name="p68-6-g"/>
      <w:bookmarkEnd w:id="29"/>
      <w:r w:rsidRPr="00925B88">
        <w:rPr>
          <w:rStyle w:val="PremennHTML"/>
          <w:b/>
          <w:bCs/>
          <w:i w:val="0"/>
          <w:iCs w:val="0"/>
          <w:color w:val="000000"/>
          <w:sz w:val="22"/>
          <w:szCs w:val="22"/>
        </w:rPr>
        <w:t>g)</w:t>
      </w:r>
      <w:r w:rsidRPr="00925B88">
        <w:rPr>
          <w:rStyle w:val="apple-converted-space"/>
          <w:color w:val="000000"/>
          <w:sz w:val="22"/>
          <w:szCs w:val="22"/>
        </w:rPr>
        <w:t> </w:t>
      </w:r>
      <w:r w:rsidRPr="00925B88">
        <w:rPr>
          <w:color w:val="000000"/>
          <w:sz w:val="22"/>
          <w:szCs w:val="22"/>
        </w:rPr>
        <w:t xml:space="preserve">spoločnosť </w:t>
      </w:r>
      <w:r w:rsidR="002632B4">
        <w:rPr>
          <w:color w:val="000000"/>
          <w:sz w:val="22"/>
          <w:szCs w:val="22"/>
        </w:rPr>
        <w:t>alebo jej časť nemá vlastnícke alebo užíva</w:t>
      </w:r>
      <w:r w:rsidR="00EA3A93">
        <w:rPr>
          <w:color w:val="000000"/>
          <w:sz w:val="22"/>
          <w:szCs w:val="22"/>
        </w:rPr>
        <w:t>cie právo alebo súhlas vlastníka</w:t>
      </w:r>
      <w:r w:rsidR="002632B4">
        <w:rPr>
          <w:color w:val="000000"/>
          <w:sz w:val="22"/>
          <w:szCs w:val="22"/>
        </w:rPr>
        <w:t xml:space="preserve"> nehnuteľnosti</w:t>
      </w:r>
      <w:r w:rsidR="00EA3A93">
        <w:rPr>
          <w:color w:val="000000"/>
          <w:sz w:val="22"/>
          <w:szCs w:val="22"/>
        </w:rPr>
        <w:t xml:space="preserve"> </w:t>
      </w:r>
      <w:r w:rsidR="002632B4">
        <w:rPr>
          <w:color w:val="000000"/>
          <w:sz w:val="22"/>
          <w:szCs w:val="22"/>
        </w:rPr>
        <w:t>k adrese, ktorá je zapísaná ako sídlo do OR</w:t>
      </w:r>
    </w:p>
    <w:p w:rsidR="002632B4" w:rsidRDefault="002632B4" w:rsidP="00925B88">
      <w:pPr>
        <w:pStyle w:val="l6"/>
        <w:shd w:val="clear" w:color="auto" w:fill="FFFFFF"/>
        <w:spacing w:before="0" w:beforeAutospacing="0" w:after="0" w:afterAutospacing="0"/>
        <w:jc w:val="both"/>
        <w:rPr>
          <w:color w:val="000000"/>
          <w:sz w:val="22"/>
          <w:szCs w:val="22"/>
        </w:rPr>
      </w:pPr>
    </w:p>
    <w:p w:rsidR="002632B4" w:rsidRPr="00925B88" w:rsidRDefault="00EA3A93" w:rsidP="00925B88">
      <w:pPr>
        <w:pStyle w:val="l6"/>
        <w:shd w:val="clear" w:color="auto" w:fill="FFFFFF"/>
        <w:spacing w:before="0" w:beforeAutospacing="0" w:after="0" w:afterAutospacing="0"/>
        <w:jc w:val="both"/>
        <w:rPr>
          <w:color w:val="000000"/>
          <w:sz w:val="22"/>
          <w:szCs w:val="22"/>
        </w:rPr>
      </w:pPr>
      <w:r>
        <w:rPr>
          <w:color w:val="000000"/>
          <w:sz w:val="22"/>
          <w:szCs w:val="22"/>
        </w:rPr>
        <w:t>Spoločnosť sa zruší buď</w:t>
      </w:r>
      <w:r w:rsidR="002632B4">
        <w:rPr>
          <w:color w:val="000000"/>
          <w:sz w:val="22"/>
          <w:szCs w:val="22"/>
        </w:rPr>
        <w:t xml:space="preserve"> </w:t>
      </w:r>
      <w:r w:rsidR="002632B4" w:rsidRPr="005D7B6B">
        <w:rPr>
          <w:color w:val="000000"/>
          <w:sz w:val="22"/>
          <w:szCs w:val="22"/>
          <w:u w:val="single"/>
        </w:rPr>
        <w:t>s likvidáciou</w:t>
      </w:r>
      <w:r w:rsidR="002632B4">
        <w:rPr>
          <w:color w:val="000000"/>
          <w:sz w:val="22"/>
          <w:szCs w:val="22"/>
        </w:rPr>
        <w:t xml:space="preserve">, ak nemá právneho nástupcu alebo </w:t>
      </w:r>
      <w:r w:rsidR="002632B4" w:rsidRPr="005D7B6B">
        <w:rPr>
          <w:color w:val="000000"/>
          <w:sz w:val="22"/>
          <w:szCs w:val="22"/>
          <w:u w:val="single"/>
        </w:rPr>
        <w:t>bez likvidácie</w:t>
      </w:r>
      <w:r w:rsidR="002632B4">
        <w:rPr>
          <w:color w:val="000000"/>
          <w:sz w:val="22"/>
          <w:szCs w:val="22"/>
        </w:rPr>
        <w:t>, ak celé imanie prechádza na právneho nástupcu alebo ak spoločnosť nemá žiaden majetok, ak súd zamietol návrh na vyhlásenie konkurzu pre nedostatok majetku, ak bolo konkurzné konanie zastavené</w:t>
      </w:r>
      <w:r w:rsidR="005D7B6B">
        <w:rPr>
          <w:color w:val="000000"/>
          <w:sz w:val="22"/>
          <w:szCs w:val="22"/>
        </w:rPr>
        <w:t>/ zrušené pre nedostatok majetku, po skončení konkurzu nezostane spoločnosti žiaden majetok.</w:t>
      </w:r>
    </w:p>
    <w:p w:rsidR="00925B88" w:rsidRPr="00925B88" w:rsidRDefault="00925B88" w:rsidP="00042BA7">
      <w:pPr>
        <w:pStyle w:val="l6"/>
        <w:shd w:val="clear" w:color="auto" w:fill="FFFFFF"/>
        <w:spacing w:before="0" w:beforeAutospacing="0" w:after="0" w:afterAutospacing="0"/>
        <w:jc w:val="both"/>
        <w:rPr>
          <w:color w:val="000000"/>
          <w:sz w:val="22"/>
          <w:szCs w:val="22"/>
        </w:rPr>
      </w:pPr>
    </w:p>
    <w:p w:rsidR="00042BA7" w:rsidRPr="00925B88" w:rsidRDefault="00042BA7" w:rsidP="00042BA7">
      <w:pPr>
        <w:pStyle w:val="l6"/>
        <w:shd w:val="clear" w:color="auto" w:fill="FFFFFF"/>
        <w:spacing w:before="0" w:beforeAutospacing="0" w:after="0" w:afterAutospacing="0"/>
        <w:jc w:val="both"/>
        <w:rPr>
          <w:color w:val="000000"/>
          <w:sz w:val="22"/>
          <w:szCs w:val="22"/>
        </w:rPr>
      </w:pPr>
    </w:p>
    <w:p w:rsidR="00042BA7" w:rsidRDefault="00042BA7" w:rsidP="00042BA7">
      <w:pPr>
        <w:pStyle w:val="l6"/>
        <w:shd w:val="clear" w:color="auto" w:fill="FFFFFF"/>
        <w:spacing w:before="0" w:beforeAutospacing="0" w:after="0" w:afterAutospacing="0"/>
        <w:jc w:val="both"/>
        <w:rPr>
          <w:b/>
          <w:color w:val="000000"/>
          <w:sz w:val="22"/>
          <w:szCs w:val="22"/>
        </w:rPr>
      </w:pPr>
      <w:r w:rsidRPr="00925B88">
        <w:rPr>
          <w:b/>
          <w:color w:val="000000"/>
          <w:sz w:val="22"/>
          <w:szCs w:val="22"/>
        </w:rPr>
        <w:t>Likvidácia spoločnosti</w:t>
      </w:r>
    </w:p>
    <w:p w:rsidR="005D7B6B" w:rsidRDefault="00925B88" w:rsidP="00925B88">
      <w:pPr>
        <w:pStyle w:val="l6"/>
        <w:shd w:val="clear" w:color="auto" w:fill="FFFFFF"/>
        <w:spacing w:before="0" w:beforeAutospacing="0" w:after="0" w:afterAutospacing="0"/>
        <w:jc w:val="both"/>
        <w:rPr>
          <w:color w:val="000000"/>
          <w:sz w:val="22"/>
          <w:szCs w:val="22"/>
        </w:rPr>
      </w:pPr>
      <w:r w:rsidRPr="00925B88">
        <w:rPr>
          <w:color w:val="000000"/>
          <w:sz w:val="22"/>
          <w:szCs w:val="22"/>
        </w:rPr>
        <w:t>Ak celé imanie spoločnosti neprešlo na právneho nástupcu vykoná sa likvidácia</w:t>
      </w:r>
      <w:r>
        <w:rPr>
          <w:color w:val="000000"/>
          <w:sz w:val="22"/>
          <w:szCs w:val="22"/>
        </w:rPr>
        <w:t>,</w:t>
      </w:r>
      <w:r w:rsidRPr="00925B88">
        <w:rPr>
          <w:color w:val="000000"/>
          <w:sz w:val="22"/>
          <w:szCs w:val="22"/>
        </w:rPr>
        <w:t xml:space="preserve"> </w:t>
      </w:r>
      <w:bookmarkStart w:id="30" w:name="p70-2"/>
      <w:bookmarkEnd w:id="30"/>
      <w:r>
        <w:rPr>
          <w:color w:val="000000"/>
          <w:sz w:val="22"/>
          <w:szCs w:val="22"/>
        </w:rPr>
        <w:t>s</w:t>
      </w:r>
      <w:r w:rsidRPr="00925B88">
        <w:rPr>
          <w:color w:val="000000"/>
          <w:sz w:val="22"/>
          <w:szCs w:val="22"/>
        </w:rPr>
        <w:t>poločnosť vstupuje do li</w:t>
      </w:r>
      <w:r>
        <w:rPr>
          <w:color w:val="000000"/>
          <w:sz w:val="22"/>
          <w:szCs w:val="22"/>
        </w:rPr>
        <w:t>kvidácie ku dňu svojho zrušenia</w:t>
      </w:r>
      <w:r w:rsidRPr="00925B88">
        <w:rPr>
          <w:color w:val="000000"/>
          <w:sz w:val="22"/>
          <w:szCs w:val="22"/>
        </w:rPr>
        <w:t xml:space="preserve">. Po dobu likvidácie sa používa obchodné meno spoločnosti s dodatkom </w:t>
      </w:r>
      <w:r w:rsidRPr="00C81742">
        <w:rPr>
          <w:b/>
          <w:color w:val="000000"/>
          <w:sz w:val="22"/>
          <w:szCs w:val="22"/>
        </w:rPr>
        <w:t>„v likvidácii“.</w:t>
      </w:r>
      <w:bookmarkStart w:id="31" w:name="p70-3"/>
      <w:bookmarkStart w:id="32" w:name="p71"/>
      <w:bookmarkStart w:id="33" w:name="p71-1"/>
      <w:bookmarkEnd w:id="31"/>
      <w:bookmarkEnd w:id="32"/>
      <w:bookmarkEnd w:id="33"/>
      <w:r>
        <w:rPr>
          <w:color w:val="000000"/>
          <w:sz w:val="22"/>
          <w:szCs w:val="22"/>
        </w:rPr>
        <w:t xml:space="preserve"> </w:t>
      </w:r>
      <w:r w:rsidR="005D7B6B">
        <w:rPr>
          <w:color w:val="000000"/>
          <w:sz w:val="22"/>
          <w:szCs w:val="22"/>
        </w:rPr>
        <w:t>Buď sa vymenuje likvidátor alebo l</w:t>
      </w:r>
      <w:r w:rsidRPr="00925B88">
        <w:rPr>
          <w:color w:val="000000"/>
          <w:sz w:val="22"/>
          <w:szCs w:val="22"/>
        </w:rPr>
        <w:t>ikvidáciu vykonáva štatutárny orgán</w:t>
      </w:r>
      <w:r w:rsidR="005D7B6B">
        <w:rPr>
          <w:color w:val="000000"/>
          <w:sz w:val="22"/>
          <w:szCs w:val="22"/>
        </w:rPr>
        <w:t xml:space="preserve">. </w:t>
      </w:r>
    </w:p>
    <w:p w:rsidR="005D7B6B" w:rsidRDefault="00C81742" w:rsidP="00925B88">
      <w:pPr>
        <w:pStyle w:val="l6"/>
        <w:shd w:val="clear" w:color="auto" w:fill="FFFFFF"/>
        <w:spacing w:before="0" w:beforeAutospacing="0" w:after="0" w:afterAutospacing="0"/>
        <w:jc w:val="both"/>
        <w:rPr>
          <w:color w:val="000000"/>
          <w:sz w:val="22"/>
          <w:szCs w:val="22"/>
        </w:rPr>
      </w:pPr>
      <w:r>
        <w:rPr>
          <w:color w:val="000000"/>
          <w:sz w:val="18"/>
          <w:szCs w:val="18"/>
        </w:rPr>
        <w:t>A</w:t>
      </w:r>
      <w:r w:rsidR="00925B88" w:rsidRPr="00925B88">
        <w:rPr>
          <w:color w:val="000000"/>
          <w:sz w:val="18"/>
          <w:szCs w:val="18"/>
        </w:rPr>
        <w:t>k likvidátor nie je vymenovaný bez zbytočného odkladu, vymenuje likvidátora súd; Spoločník, štatutárny orgán alebo člen štatutárneho orgánu, ktorého súd vymenoval za likvidátora, sa nemôže vzdať funkcie. Môže však podať návrh na súd, ktorý ho vymenoval, o odvolanie z funkcie likvidátora, ak od neho nemožno spravodlivo požadovať, aby ju vykonával.</w:t>
      </w:r>
      <w:bookmarkStart w:id="34" w:name="p71-2"/>
      <w:bookmarkEnd w:id="34"/>
      <w:r w:rsidR="00925B88" w:rsidRPr="00925B88">
        <w:rPr>
          <w:rStyle w:val="apple-converted-space"/>
          <w:color w:val="000000"/>
          <w:sz w:val="22"/>
          <w:szCs w:val="22"/>
        </w:rPr>
        <w:t> </w:t>
      </w:r>
      <w:bookmarkStart w:id="35" w:name="p71-3"/>
      <w:bookmarkStart w:id="36" w:name="p71-4"/>
      <w:bookmarkStart w:id="37" w:name="p71-5"/>
      <w:bookmarkEnd w:id="35"/>
      <w:bookmarkEnd w:id="36"/>
      <w:bookmarkEnd w:id="37"/>
      <w:r w:rsidR="00925B88" w:rsidRPr="00925B88">
        <w:rPr>
          <w:color w:val="000000"/>
          <w:sz w:val="18"/>
          <w:szCs w:val="18"/>
        </w:rPr>
        <w:t>Likvidátor, ktorého nevymenoval súd, sa môže písomne vzdať svojej funkcie. Vzdanie sa funkcie likvidátora je účinné jeho doručením spoločnosti.</w:t>
      </w:r>
      <w:r w:rsidR="00925B88" w:rsidRPr="00925B88">
        <w:rPr>
          <w:color w:val="000000"/>
          <w:sz w:val="22"/>
          <w:szCs w:val="22"/>
        </w:rPr>
        <w:t xml:space="preserve"> </w:t>
      </w:r>
      <w:bookmarkStart w:id="38" w:name="p71-6"/>
      <w:bookmarkEnd w:id="38"/>
    </w:p>
    <w:p w:rsidR="005D7B6B" w:rsidRDefault="005D7B6B" w:rsidP="00925B88">
      <w:pPr>
        <w:pStyle w:val="l6"/>
        <w:shd w:val="clear" w:color="auto" w:fill="FFFFFF"/>
        <w:spacing w:before="0" w:beforeAutospacing="0" w:after="0" w:afterAutospacing="0"/>
        <w:jc w:val="both"/>
        <w:rPr>
          <w:rStyle w:val="PremennHTML"/>
          <w:bCs/>
          <w:i w:val="0"/>
          <w:iCs w:val="0"/>
          <w:color w:val="000000"/>
          <w:sz w:val="22"/>
          <w:szCs w:val="22"/>
        </w:rPr>
      </w:pPr>
    </w:p>
    <w:p w:rsidR="00C81742" w:rsidRDefault="00925B88" w:rsidP="00925B88">
      <w:pPr>
        <w:pStyle w:val="l6"/>
        <w:shd w:val="clear" w:color="auto" w:fill="FFFFFF"/>
        <w:spacing w:before="0" w:beforeAutospacing="0" w:after="0" w:afterAutospacing="0"/>
        <w:jc w:val="both"/>
        <w:rPr>
          <w:color w:val="000000"/>
          <w:sz w:val="22"/>
          <w:szCs w:val="22"/>
        </w:rPr>
      </w:pPr>
      <w:r>
        <w:rPr>
          <w:rStyle w:val="PremennHTML"/>
          <w:bCs/>
          <w:i w:val="0"/>
          <w:iCs w:val="0"/>
          <w:color w:val="000000"/>
          <w:sz w:val="22"/>
          <w:szCs w:val="22"/>
        </w:rPr>
        <w:t>Likvidátor sa zapisuje do OR.</w:t>
      </w:r>
      <w:bookmarkStart w:id="39" w:name="p72"/>
      <w:bookmarkStart w:id="40" w:name="p72-1"/>
      <w:bookmarkEnd w:id="39"/>
      <w:bookmarkEnd w:id="40"/>
      <w:r>
        <w:rPr>
          <w:rStyle w:val="PremennHTML"/>
          <w:b/>
          <w:bCs/>
          <w:i w:val="0"/>
          <w:iCs w:val="0"/>
          <w:color w:val="000000"/>
          <w:sz w:val="22"/>
          <w:szCs w:val="22"/>
        </w:rPr>
        <w:t xml:space="preserve"> </w:t>
      </w:r>
      <w:r w:rsidRPr="00925B88">
        <w:rPr>
          <w:color w:val="000000"/>
          <w:sz w:val="22"/>
          <w:szCs w:val="22"/>
        </w:rPr>
        <w:t xml:space="preserve">Likvidátor </w:t>
      </w:r>
      <w:r w:rsidRPr="005D7B6B">
        <w:rPr>
          <w:color w:val="000000"/>
          <w:sz w:val="22"/>
          <w:szCs w:val="22"/>
          <w:u w:val="single"/>
        </w:rPr>
        <w:t>robí v mene spoločnosti len úkony smerujúce k likvidácii</w:t>
      </w:r>
      <w:r w:rsidRPr="00925B88">
        <w:rPr>
          <w:color w:val="000000"/>
          <w:sz w:val="22"/>
          <w:szCs w:val="22"/>
        </w:rPr>
        <w:t xml:space="preserve"> spoločnosti. Pri výkone tejto pôsobnosti plní záväzky spoločnosti, uplatňuje pohľadávky a prijíma plnenia, zastupuje spoločnosť pred súdmi a inými orgánmi, uzaviera zmiery a dohody o zmene a zániku práv a záväzkov. </w:t>
      </w:r>
      <w:r w:rsidRPr="005D7B6B">
        <w:rPr>
          <w:b/>
          <w:color w:val="000000"/>
          <w:sz w:val="22"/>
          <w:szCs w:val="22"/>
        </w:rPr>
        <w:t>Nové</w:t>
      </w:r>
      <w:r w:rsidRPr="00925B88">
        <w:rPr>
          <w:color w:val="000000"/>
          <w:sz w:val="22"/>
          <w:szCs w:val="22"/>
        </w:rPr>
        <w:t xml:space="preserve"> </w:t>
      </w:r>
      <w:r w:rsidRPr="005D7B6B">
        <w:rPr>
          <w:b/>
          <w:color w:val="000000"/>
          <w:sz w:val="22"/>
          <w:szCs w:val="22"/>
        </w:rPr>
        <w:t>zmluvy môže uzavierať len v súvislosti s ukončením nevybavených obchodov</w:t>
      </w:r>
      <w:r w:rsidRPr="00925B88">
        <w:rPr>
          <w:color w:val="000000"/>
          <w:sz w:val="22"/>
          <w:szCs w:val="22"/>
        </w:rPr>
        <w:t>.</w:t>
      </w:r>
      <w:bookmarkStart w:id="41" w:name="p72-2"/>
      <w:bookmarkStart w:id="42" w:name="p73"/>
      <w:bookmarkStart w:id="43" w:name="p73-1"/>
      <w:bookmarkEnd w:id="41"/>
      <w:bookmarkEnd w:id="42"/>
      <w:bookmarkEnd w:id="43"/>
      <w:r w:rsidR="005D7B6B">
        <w:rPr>
          <w:color w:val="000000"/>
          <w:sz w:val="22"/>
          <w:szCs w:val="22"/>
        </w:rPr>
        <w:t xml:space="preserve"> </w:t>
      </w:r>
      <w:r w:rsidRPr="00925B88">
        <w:rPr>
          <w:color w:val="000000"/>
          <w:sz w:val="22"/>
          <w:szCs w:val="22"/>
        </w:rPr>
        <w:t>Likvidátor oznámi vstup spoločnosti do likvidácie všetkým známym veriteľom. Zároveň je povinný zverejniť, že spoločnosť vstúpila do likvidácie s výzvou, aby veritelia spoločnosti a iné osoby a orgány, ktoré sú tým dotknuté, prihlásili svoje pohľadávky, prípadne iné práva v lehote, ktorá nesmie byť kratšia než tri mesiace.</w:t>
      </w:r>
      <w:bookmarkStart w:id="44" w:name="p74"/>
      <w:bookmarkStart w:id="45" w:name="p75"/>
      <w:bookmarkStart w:id="46" w:name="p75-1"/>
      <w:bookmarkEnd w:id="44"/>
      <w:bookmarkEnd w:id="45"/>
      <w:bookmarkEnd w:id="46"/>
      <w:r w:rsidR="00462846">
        <w:rPr>
          <w:color w:val="000000"/>
          <w:sz w:val="22"/>
          <w:szCs w:val="22"/>
        </w:rPr>
        <w:t xml:space="preserve"> </w:t>
      </w:r>
      <w:r w:rsidR="005D7B6B">
        <w:rPr>
          <w:color w:val="000000"/>
          <w:sz w:val="22"/>
          <w:szCs w:val="22"/>
        </w:rPr>
        <w:t>Neprihlásením</w:t>
      </w:r>
      <w:r w:rsidR="00C81742">
        <w:rPr>
          <w:color w:val="000000"/>
          <w:sz w:val="22"/>
          <w:szCs w:val="22"/>
        </w:rPr>
        <w:t xml:space="preserve"> veriteľov</w:t>
      </w:r>
      <w:r w:rsidR="005D7B6B">
        <w:rPr>
          <w:color w:val="000000"/>
          <w:sz w:val="22"/>
          <w:szCs w:val="22"/>
        </w:rPr>
        <w:t xml:space="preserve"> pohľadávky nezanikajú</w:t>
      </w:r>
      <w:r w:rsidR="00C81742">
        <w:rPr>
          <w:color w:val="000000"/>
          <w:sz w:val="22"/>
          <w:szCs w:val="22"/>
        </w:rPr>
        <w:t>, a to</w:t>
      </w:r>
      <w:r w:rsidR="005D7B6B">
        <w:rPr>
          <w:color w:val="000000"/>
          <w:sz w:val="22"/>
          <w:szCs w:val="22"/>
        </w:rPr>
        <w:t xml:space="preserve"> ani výmazom spoločnosti z OR. Veritelia si ich môžu aj potom uplatniť voči bývalým spoločníkom, ktorý za ne ručia do výšky</w:t>
      </w:r>
      <w:r w:rsidR="00C81742">
        <w:rPr>
          <w:color w:val="000000"/>
          <w:sz w:val="22"/>
          <w:szCs w:val="22"/>
        </w:rPr>
        <w:t xml:space="preserve"> </w:t>
      </w:r>
      <w:r w:rsidR="005D7B6B">
        <w:rPr>
          <w:color w:val="000000"/>
          <w:sz w:val="22"/>
          <w:szCs w:val="22"/>
        </w:rPr>
        <w:t xml:space="preserve">svojho podielu na likvidačnom zostatku. </w:t>
      </w:r>
    </w:p>
    <w:p w:rsidR="00925B88" w:rsidRPr="00925B88" w:rsidRDefault="00925B88" w:rsidP="00925B88">
      <w:pPr>
        <w:pStyle w:val="l6"/>
        <w:shd w:val="clear" w:color="auto" w:fill="FFFFFF"/>
        <w:spacing w:before="0" w:beforeAutospacing="0" w:after="0" w:afterAutospacing="0"/>
        <w:jc w:val="both"/>
        <w:rPr>
          <w:color w:val="000000"/>
          <w:sz w:val="22"/>
          <w:szCs w:val="22"/>
        </w:rPr>
      </w:pPr>
      <w:r w:rsidRPr="00C81742">
        <w:rPr>
          <w:color w:val="000000"/>
          <w:sz w:val="22"/>
          <w:szCs w:val="22"/>
          <w:u w:val="single"/>
        </w:rPr>
        <w:t>Ku dňu skončenia likvidácie</w:t>
      </w:r>
      <w:r w:rsidRPr="00925B88">
        <w:rPr>
          <w:color w:val="000000"/>
          <w:sz w:val="22"/>
          <w:szCs w:val="22"/>
        </w:rPr>
        <w:t xml:space="preserve"> zostaví likvidátor účtovnú závierku a predloží ju spoločníkom alebo orgánu spoločnosti, ktorý je oprávnený rozhodovať o zrušení spoločnosti na schválenie spolu s konečnou správou o priebehu likvidácie a návrhom na rozdelenie majetkového zostatku, ktorý vyplynie z likvidácie (likvidačný zostatok), medzi spoločníkov. </w:t>
      </w:r>
      <w:bookmarkStart w:id="47" w:name="p75-2"/>
      <w:bookmarkEnd w:id="47"/>
      <w:r w:rsidRPr="005D7B6B">
        <w:rPr>
          <w:color w:val="000000"/>
          <w:sz w:val="22"/>
          <w:szCs w:val="22"/>
        </w:rPr>
        <w:t xml:space="preserve">Ak sa napriek opakovanej výzve likvidátora ku konečnej správe a k návrhu na rozdelenie likvidačného zostatku nevyjadrí zákonom ustanovený alebo spoločenskou zmluvou určený počet spoločníkov alebo ak príslušný orgán spoločnosti k nim neprijme rozhodnutie, považuje sa účtovná závierka, konečná správa a návrh na rozdelenie likvidačného zostatku za schválené </w:t>
      </w:r>
      <w:r w:rsidRPr="00C81742">
        <w:rPr>
          <w:b/>
          <w:color w:val="000000"/>
          <w:sz w:val="22"/>
          <w:szCs w:val="22"/>
        </w:rPr>
        <w:t>uplynutím jedného mesiaca</w:t>
      </w:r>
      <w:r w:rsidRPr="005D7B6B">
        <w:rPr>
          <w:color w:val="000000"/>
          <w:sz w:val="22"/>
          <w:szCs w:val="22"/>
        </w:rPr>
        <w:t xml:space="preserve"> odo dňa doručenia opakovanej výzvy likvidátora spoločníkom alebo odo dňa zasadnutia príslušného orgánu spoločnosti, ktorý mal o návrhoch likvidátora rozhodnúť.</w:t>
      </w:r>
      <w:r w:rsidR="00C81742">
        <w:rPr>
          <w:color w:val="000000"/>
          <w:sz w:val="22"/>
          <w:szCs w:val="22"/>
        </w:rPr>
        <w:t xml:space="preserve"> </w:t>
      </w:r>
      <w:r w:rsidR="00C81742" w:rsidRPr="00C81742">
        <w:rPr>
          <w:color w:val="000000"/>
          <w:sz w:val="22"/>
          <w:szCs w:val="22"/>
        </w:rPr>
        <w:t xml:space="preserve">Výťažok z likvidácie sa použije na úhradu záväzkov voči zamestnancom, štátu a úhradu ostatných záväzkov. Ak po uhradení záväzkov zostane likvidačný zostatok, rozdelí sa medzi zakladateľov resp. spoločníkov. </w:t>
      </w:r>
      <w:bookmarkStart w:id="48" w:name="p75-5"/>
      <w:bookmarkEnd w:id="48"/>
      <w:r w:rsidRPr="00925B88">
        <w:rPr>
          <w:color w:val="000000"/>
          <w:sz w:val="22"/>
          <w:szCs w:val="22"/>
        </w:rPr>
        <w:t xml:space="preserve">Do </w:t>
      </w:r>
      <w:r w:rsidRPr="005D7B6B">
        <w:rPr>
          <w:b/>
          <w:color w:val="000000"/>
          <w:sz w:val="22"/>
          <w:szCs w:val="22"/>
        </w:rPr>
        <w:t>90 dní</w:t>
      </w:r>
      <w:r w:rsidRPr="00925B88">
        <w:rPr>
          <w:color w:val="000000"/>
          <w:sz w:val="22"/>
          <w:szCs w:val="22"/>
        </w:rPr>
        <w:t xml:space="preserve"> po schválení účtovnej závierky, konečnej správy o priebehu likvidácie a návrhu na rozdelenie likvidačného zostatku podá likvidátor registrovému súdu návrh na výmaz spoločnosti z obchodného registra.</w:t>
      </w:r>
    </w:p>
    <w:p w:rsidR="00925B88" w:rsidRDefault="00925B88" w:rsidP="00462846">
      <w:pPr>
        <w:pStyle w:val="l6"/>
        <w:shd w:val="clear" w:color="auto" w:fill="FFFFFF"/>
        <w:spacing w:before="0" w:beforeAutospacing="0" w:after="0" w:afterAutospacing="0"/>
        <w:jc w:val="both"/>
        <w:rPr>
          <w:rStyle w:val="PremennHTML"/>
          <w:b/>
          <w:bCs/>
          <w:i w:val="0"/>
          <w:iCs w:val="0"/>
          <w:color w:val="000000"/>
          <w:sz w:val="22"/>
          <w:szCs w:val="22"/>
        </w:rPr>
      </w:pPr>
      <w:bookmarkStart w:id="49" w:name="p75-6"/>
      <w:bookmarkEnd w:id="49"/>
    </w:p>
    <w:p w:rsidR="009F5C34" w:rsidRDefault="009F5C34" w:rsidP="00A4475A">
      <w:pPr>
        <w:pStyle w:val="Bezriadkovania"/>
        <w:rPr>
          <w:rStyle w:val="PremennHTML"/>
          <w:rFonts w:ascii="Times New Roman" w:hAnsi="Times New Roman" w:cs="Times New Roman"/>
          <w:b/>
          <w:bCs/>
          <w:i w:val="0"/>
          <w:iCs w:val="0"/>
          <w:color w:val="000000"/>
        </w:rPr>
      </w:pPr>
    </w:p>
    <w:p w:rsidR="009F5C34" w:rsidRDefault="009F5C34" w:rsidP="00A4475A">
      <w:pPr>
        <w:pStyle w:val="Bezriadkovania"/>
        <w:rPr>
          <w:rStyle w:val="PremennHTML"/>
          <w:rFonts w:ascii="Times New Roman" w:hAnsi="Times New Roman" w:cs="Times New Roman"/>
          <w:b/>
          <w:bCs/>
          <w:i w:val="0"/>
          <w:iCs w:val="0"/>
          <w:color w:val="000000"/>
        </w:rPr>
      </w:pPr>
    </w:p>
    <w:p w:rsidR="00A80C6A" w:rsidRDefault="00462846" w:rsidP="00A4475A">
      <w:pPr>
        <w:pStyle w:val="Bezriadkovania"/>
        <w:rPr>
          <w:rStyle w:val="PremennHTML"/>
          <w:rFonts w:ascii="Times New Roman" w:hAnsi="Times New Roman" w:cs="Times New Roman"/>
          <w:b/>
          <w:bCs/>
          <w:i w:val="0"/>
          <w:iCs w:val="0"/>
          <w:color w:val="000000"/>
        </w:rPr>
      </w:pPr>
      <w:r w:rsidRPr="00A4475A">
        <w:rPr>
          <w:rStyle w:val="PremennHTML"/>
          <w:rFonts w:ascii="Times New Roman" w:hAnsi="Times New Roman" w:cs="Times New Roman"/>
          <w:b/>
          <w:bCs/>
          <w:i w:val="0"/>
          <w:iCs w:val="0"/>
          <w:color w:val="000000"/>
        </w:rPr>
        <w:lastRenderedPageBreak/>
        <w:t>Konkurz</w:t>
      </w:r>
    </w:p>
    <w:p w:rsidR="00A4475A" w:rsidRPr="00A4475A" w:rsidRDefault="00A80C6A" w:rsidP="00A4475A">
      <w:pPr>
        <w:pStyle w:val="Bezriadkovania"/>
        <w:rPr>
          <w:rFonts w:ascii="Times New Roman" w:hAnsi="Times New Roman" w:cs="Times New Roman"/>
        </w:rPr>
      </w:pPr>
      <w:r>
        <w:rPr>
          <w:rFonts w:ascii="Times New Roman" w:hAnsi="Times New Roman" w:cs="Times New Roman"/>
          <w:shd w:val="clear" w:color="auto" w:fill="FFFFFF"/>
        </w:rPr>
        <w:t>J</w:t>
      </w:r>
      <w:r w:rsidR="00541E65" w:rsidRPr="00541E65">
        <w:rPr>
          <w:rFonts w:ascii="Times New Roman" w:hAnsi="Times New Roman" w:cs="Times New Roman"/>
          <w:shd w:val="clear" w:color="auto" w:fill="FFFFFF"/>
        </w:rPr>
        <w:t>e riešenie úpadku</w:t>
      </w:r>
      <w:r w:rsidR="00541E65" w:rsidRPr="00541E65">
        <w:rPr>
          <w:rStyle w:val="apple-converted-space"/>
          <w:rFonts w:ascii="Times New Roman" w:hAnsi="Times New Roman" w:cs="Times New Roman"/>
          <w:shd w:val="clear" w:color="auto" w:fill="FFFFFF"/>
        </w:rPr>
        <w:t> </w:t>
      </w:r>
      <w:hyperlink r:id="rId12" w:tooltip="Dlžník" w:history="1">
        <w:r w:rsidR="00541E65" w:rsidRPr="00541E65">
          <w:rPr>
            <w:rStyle w:val="Hypertextovprepojenie"/>
            <w:rFonts w:ascii="Times New Roman" w:hAnsi="Times New Roman" w:cs="Times New Roman"/>
            <w:color w:val="auto"/>
            <w:shd w:val="clear" w:color="auto" w:fill="FFFFFF"/>
          </w:rPr>
          <w:t>dlžníka</w:t>
        </w:r>
      </w:hyperlink>
      <w:r w:rsidR="00541E65" w:rsidRPr="00541E65">
        <w:rPr>
          <w:rStyle w:val="apple-converted-space"/>
          <w:rFonts w:ascii="Times New Roman" w:hAnsi="Times New Roman" w:cs="Times New Roman"/>
          <w:shd w:val="clear" w:color="auto" w:fill="FFFFFF"/>
        </w:rPr>
        <w:t> </w:t>
      </w:r>
      <w:r w:rsidR="00541E65" w:rsidRPr="00541E65">
        <w:rPr>
          <w:rFonts w:ascii="Times New Roman" w:hAnsi="Times New Roman" w:cs="Times New Roman"/>
          <w:shd w:val="clear" w:color="auto" w:fill="FFFFFF"/>
        </w:rPr>
        <w:t>(stav, kedy dlžník má viac ako 2 veriteľov a nie je schopný po viac ako 30 dní po lehote splatnosti plniť svoje záväzky), a to speňažením dlžníkovho</w:t>
      </w:r>
      <w:r w:rsidR="00541E65" w:rsidRPr="00541E65">
        <w:rPr>
          <w:rStyle w:val="apple-converted-space"/>
          <w:rFonts w:ascii="Times New Roman" w:hAnsi="Times New Roman" w:cs="Times New Roman"/>
          <w:shd w:val="clear" w:color="auto" w:fill="FFFFFF"/>
        </w:rPr>
        <w:t> </w:t>
      </w:r>
      <w:hyperlink r:id="rId13" w:tooltip="Majetok (účtovníctvo)" w:history="1">
        <w:r w:rsidR="00541E65" w:rsidRPr="00541E65">
          <w:rPr>
            <w:rStyle w:val="Hypertextovprepojenie"/>
            <w:rFonts w:ascii="Times New Roman" w:hAnsi="Times New Roman" w:cs="Times New Roman"/>
            <w:color w:val="auto"/>
            <w:shd w:val="clear" w:color="auto" w:fill="FFFFFF"/>
          </w:rPr>
          <w:t>majetku</w:t>
        </w:r>
      </w:hyperlink>
      <w:r w:rsidR="00541E65" w:rsidRPr="00541E65">
        <w:rPr>
          <w:rStyle w:val="apple-converted-space"/>
          <w:rFonts w:ascii="Times New Roman" w:hAnsi="Times New Roman" w:cs="Times New Roman"/>
          <w:shd w:val="clear" w:color="auto" w:fill="FFFFFF"/>
        </w:rPr>
        <w:t> </w:t>
      </w:r>
      <w:r w:rsidR="00541E65" w:rsidRPr="00541E65">
        <w:rPr>
          <w:rFonts w:ascii="Times New Roman" w:hAnsi="Times New Roman" w:cs="Times New Roman"/>
          <w:shd w:val="clear" w:color="auto" w:fill="FFFFFF"/>
        </w:rPr>
        <w:t>a kolektívnym uspokojením pohľadávok jeho</w:t>
      </w:r>
      <w:r w:rsidR="00541E65" w:rsidRPr="00541E65">
        <w:rPr>
          <w:rStyle w:val="apple-converted-space"/>
          <w:rFonts w:ascii="Times New Roman" w:hAnsi="Times New Roman" w:cs="Times New Roman"/>
          <w:shd w:val="clear" w:color="auto" w:fill="FFFFFF"/>
        </w:rPr>
        <w:t> </w:t>
      </w:r>
      <w:hyperlink r:id="rId14" w:tooltip="Veriteľ" w:history="1">
        <w:r w:rsidR="00541E65" w:rsidRPr="00541E65">
          <w:rPr>
            <w:rStyle w:val="Hypertextovprepojenie"/>
            <w:rFonts w:ascii="Times New Roman" w:hAnsi="Times New Roman" w:cs="Times New Roman"/>
            <w:color w:val="auto"/>
            <w:shd w:val="clear" w:color="auto" w:fill="FFFFFF"/>
          </w:rPr>
          <w:t>veriteľov</w:t>
        </w:r>
      </w:hyperlink>
      <w:r w:rsidR="00541E65" w:rsidRPr="00541E65">
        <w:rPr>
          <w:rFonts w:ascii="Times New Roman" w:hAnsi="Times New Roman" w:cs="Times New Roman"/>
          <w:shd w:val="clear" w:color="auto" w:fill="FFFFFF"/>
        </w:rPr>
        <w:t>.</w:t>
      </w:r>
      <w:r w:rsidR="00541E65" w:rsidRPr="00541E65">
        <w:rPr>
          <w:rStyle w:val="apple-converted-space"/>
          <w:rFonts w:ascii="Times New Roman" w:hAnsi="Times New Roman" w:cs="Times New Roman"/>
          <w:shd w:val="clear" w:color="auto" w:fill="FFFFFF"/>
        </w:rPr>
        <w:t> </w:t>
      </w:r>
      <w:r w:rsidR="00A4475A">
        <w:t xml:space="preserve"> </w:t>
      </w:r>
      <w:r w:rsidR="00A4475A" w:rsidRPr="00A4475A">
        <w:rPr>
          <w:rFonts w:ascii="Times New Roman" w:hAnsi="Times New Roman" w:cs="Times New Roman"/>
        </w:rPr>
        <w:t>Ak sa podnik dostal do fázy, kedy záchranné opatrenia na odvrátenie krízy neboli</w:t>
      </w:r>
      <w:r w:rsidR="00A4475A">
        <w:rPr>
          <w:rFonts w:ascii="Times New Roman" w:hAnsi="Times New Roman" w:cs="Times New Roman"/>
        </w:rPr>
        <w:t xml:space="preserve"> </w:t>
      </w:r>
      <w:r w:rsidR="00A4475A" w:rsidRPr="00A4475A">
        <w:rPr>
          <w:rFonts w:ascii="Times New Roman" w:hAnsi="Times New Roman" w:cs="Times New Roman"/>
        </w:rPr>
        <w:t>úspešné a podnik smeruje k svojmu zániku, je potrebné vysporiadať všetky záväzky, ktoré</w:t>
      </w:r>
      <w:r w:rsidR="00A4475A">
        <w:rPr>
          <w:rFonts w:ascii="Times New Roman" w:hAnsi="Times New Roman" w:cs="Times New Roman"/>
        </w:rPr>
        <w:t xml:space="preserve"> </w:t>
      </w:r>
      <w:r w:rsidR="00A4475A" w:rsidRPr="00A4475A">
        <w:rPr>
          <w:rFonts w:ascii="Times New Roman" w:hAnsi="Times New Roman" w:cs="Times New Roman"/>
        </w:rPr>
        <w:t xml:space="preserve">podnik má voči svojim veriteľom, a to konkurzným konaním. </w:t>
      </w:r>
    </w:p>
    <w:p w:rsidR="00A4475A" w:rsidRPr="00A4475A" w:rsidRDefault="00A4475A" w:rsidP="00A4475A">
      <w:pPr>
        <w:pStyle w:val="l6"/>
        <w:shd w:val="clear" w:color="auto" w:fill="FFFFFF"/>
        <w:spacing w:before="0" w:beforeAutospacing="0" w:after="0" w:afterAutospacing="0"/>
        <w:jc w:val="both"/>
        <w:rPr>
          <w:rStyle w:val="apple-converted-space"/>
          <w:b/>
          <w:bCs/>
          <w:color w:val="000000"/>
          <w:sz w:val="22"/>
          <w:szCs w:val="22"/>
        </w:rPr>
      </w:pPr>
    </w:p>
    <w:p w:rsidR="00A4475A" w:rsidRDefault="00AC33FE" w:rsidP="00541E65">
      <w:pPr>
        <w:spacing w:line="240" w:lineRule="auto"/>
        <w:jc w:val="both"/>
        <w:rPr>
          <w:rFonts w:ascii="Times New Roman" w:hAnsi="Times New Roman" w:cs="Times New Roman"/>
        </w:rPr>
      </w:pPr>
      <w:r w:rsidRPr="00541E65">
        <w:rPr>
          <w:rFonts w:ascii="Times New Roman" w:hAnsi="Times New Roman" w:cs="Times New Roman"/>
        </w:rPr>
        <w:t>Návrh na vyhlásenie konkurzu môže podať dlžník, veriteľ, likvidátor dlžníka alebo iná osoba, ak to ustanovuje zákon.</w:t>
      </w:r>
      <w:r w:rsidR="00FA5DFE">
        <w:rPr>
          <w:rFonts w:ascii="Times New Roman" w:hAnsi="Times New Roman" w:cs="Times New Roman"/>
        </w:rPr>
        <w:t xml:space="preserve"> </w:t>
      </w:r>
      <w:r w:rsidRPr="00541E65">
        <w:rPr>
          <w:rFonts w:ascii="Times New Roman" w:hAnsi="Times New Roman" w:cs="Times New Roman"/>
        </w:rPr>
        <w:t xml:space="preserve">Dlžník v úpadku je povinný podať návrh na vyhlásenie konkurzu </w:t>
      </w:r>
      <w:r w:rsidRPr="00A4475A">
        <w:rPr>
          <w:rFonts w:ascii="Times New Roman" w:hAnsi="Times New Roman" w:cs="Times New Roman"/>
          <w:b/>
        </w:rPr>
        <w:t>do 30 dní</w:t>
      </w:r>
      <w:r w:rsidRPr="00541E65">
        <w:rPr>
          <w:rFonts w:ascii="Times New Roman" w:hAnsi="Times New Roman" w:cs="Times New Roman"/>
        </w:rPr>
        <w:t xml:space="preserve">, od kedy sa dozvedel alebo sa pri zachovaní odbornej starostlivosti mohol dozvedieť o svojom úpadku. </w:t>
      </w:r>
      <w:r w:rsidRPr="00A4475A">
        <w:rPr>
          <w:rFonts w:ascii="Times New Roman" w:hAnsi="Times New Roman" w:cs="Times New Roman"/>
          <w:u w:val="single"/>
        </w:rPr>
        <w:t>Veriteľ je oprávnený</w:t>
      </w:r>
      <w:r w:rsidRPr="00541E65">
        <w:rPr>
          <w:rFonts w:ascii="Times New Roman" w:hAnsi="Times New Roman" w:cs="Times New Roman"/>
        </w:rPr>
        <w:t xml:space="preserve"> podať návrh na vyhlásenie konkurzu, ak je dlžník voči nemu viac ako 30 dní v omeškaní s plnením peňažného záväzku a zároveň možno odôvodnene predpokladať platobnú neschopnosť tohto dlžníka. </w:t>
      </w:r>
    </w:p>
    <w:p w:rsidR="00AC33FE" w:rsidRDefault="00AC33FE" w:rsidP="00541E65">
      <w:pPr>
        <w:spacing w:line="240" w:lineRule="auto"/>
        <w:jc w:val="both"/>
        <w:rPr>
          <w:rFonts w:ascii="Times New Roman" w:hAnsi="Times New Roman" w:cs="Times New Roman"/>
        </w:rPr>
      </w:pPr>
      <w:r w:rsidRPr="00541E65">
        <w:rPr>
          <w:rFonts w:ascii="Times New Roman" w:hAnsi="Times New Roman" w:cs="Times New Roman"/>
        </w:rPr>
        <w:t xml:space="preserve">Ak súd zistí, že návrh na vyhlásenie konkurzu spĺňa zákonom ustanovené náležitosti, najneskôr do 15 dní od doručenia návrhu rozhodne o začatí konkurzného konania. Inak návrh na vyhlásenie konkurzu v rovnakej lehote uznesením odmietne. Ak súd v konkurznom konaní po tom, čo ustanovil dlžníkovi predbežného správcu, zistí, že majetok dlžníka nebude postačovať ani na úhradu nákladov konkurzu, konkurzné konanie pre nedostatok majetku </w:t>
      </w:r>
      <w:r w:rsidRPr="00541E65">
        <w:rPr>
          <w:rFonts w:ascii="Times New Roman" w:hAnsi="Times New Roman" w:cs="Times New Roman"/>
          <w:b/>
        </w:rPr>
        <w:t>zastaví</w:t>
      </w:r>
      <w:r w:rsidRPr="00541E65">
        <w:rPr>
          <w:rFonts w:ascii="Times New Roman" w:hAnsi="Times New Roman" w:cs="Times New Roman"/>
        </w:rPr>
        <w:t>. Inak na majetok dlžníka najneskôr do 30 dní od ustanovenia predbežného správcu vyhlási konkurz.</w:t>
      </w:r>
      <w:r w:rsidR="009F5C34">
        <w:rPr>
          <w:rFonts w:ascii="Times New Roman" w:hAnsi="Times New Roman" w:cs="Times New Roman"/>
        </w:rPr>
        <w:t xml:space="preserve"> </w:t>
      </w:r>
      <w:r w:rsidRPr="00541E65">
        <w:rPr>
          <w:rFonts w:ascii="Times New Roman" w:hAnsi="Times New Roman" w:cs="Times New Roman"/>
        </w:rPr>
        <w:t xml:space="preserve">V uznesení </w:t>
      </w:r>
      <w:r w:rsidRPr="00541E65">
        <w:rPr>
          <w:rFonts w:ascii="Times New Roman" w:hAnsi="Times New Roman" w:cs="Times New Roman"/>
          <w:b/>
        </w:rPr>
        <w:t>o vyhlásení konkurzu</w:t>
      </w:r>
      <w:r w:rsidRPr="00541E65">
        <w:rPr>
          <w:rFonts w:ascii="Times New Roman" w:hAnsi="Times New Roman" w:cs="Times New Roman"/>
        </w:rPr>
        <w:t xml:space="preserve"> súd ustanoví správcu a vyzve veriteľov, aby v zákonnej lehote prihlásili svoje pohľadávky; v uznesení tiež poučí veriteľov o spôsobe prihlasovania pohľadávok, následkoch nedodržania lehoty na prihlasovanie pohľadávok a následkoch nesprávneho prihlásenia pohľadávok. Konkurz sa považuje za vyhlásený zverejnením uznesenia o vyhlásení konkurzu v Obchodnom vestníku. Vyhlásenie konkurzu bráni tomu, aby na úpadcu začalo alebo prebiehalo reštrukturalizačné konanie. </w:t>
      </w:r>
    </w:p>
    <w:p w:rsidR="00A80C6A" w:rsidRDefault="001F0F94" w:rsidP="00A4475A">
      <w:pPr>
        <w:spacing w:line="240" w:lineRule="auto"/>
        <w:jc w:val="both"/>
        <w:rPr>
          <w:rFonts w:ascii="Times New Roman" w:hAnsi="Times New Roman" w:cs="Times New Roman"/>
          <w:b/>
        </w:rPr>
      </w:pPr>
      <w:r w:rsidRPr="00A4475A">
        <w:rPr>
          <w:rFonts w:ascii="Times New Roman" w:hAnsi="Times New Roman" w:cs="Times New Roman"/>
          <w:b/>
        </w:rPr>
        <w:t>Reštrukturalizácia</w:t>
      </w:r>
      <w:r w:rsidR="00A4475A" w:rsidRPr="00A4475A">
        <w:rPr>
          <w:rFonts w:ascii="Times New Roman" w:hAnsi="Times New Roman" w:cs="Times New Roman"/>
          <w:b/>
        </w:rPr>
        <w:t xml:space="preserve"> </w:t>
      </w:r>
    </w:p>
    <w:p w:rsidR="001F0F94" w:rsidRPr="00A4475A" w:rsidRDefault="00A80C6A" w:rsidP="00A4475A">
      <w:pPr>
        <w:spacing w:line="240" w:lineRule="auto"/>
        <w:jc w:val="both"/>
        <w:rPr>
          <w:rFonts w:ascii="Times New Roman" w:hAnsi="Times New Roman" w:cs="Times New Roman"/>
          <w:b/>
        </w:rPr>
      </w:pPr>
      <w:r>
        <w:rPr>
          <w:rFonts w:ascii="Times New Roman" w:hAnsi="Times New Roman" w:cs="Times New Roman"/>
        </w:rPr>
        <w:t>J</w:t>
      </w:r>
      <w:r w:rsidR="001F0F94" w:rsidRPr="00A4475A">
        <w:rPr>
          <w:rFonts w:ascii="Times New Roman" w:hAnsi="Times New Roman" w:cs="Times New Roman"/>
        </w:rPr>
        <w:t>e</w:t>
      </w:r>
      <w:r w:rsidR="001F0F94" w:rsidRPr="00A4475A">
        <w:rPr>
          <w:rStyle w:val="apple-converted-space"/>
          <w:rFonts w:ascii="Times New Roman" w:hAnsi="Times New Roman" w:cs="Times New Roman"/>
        </w:rPr>
        <w:t> </w:t>
      </w:r>
      <w:hyperlink r:id="rId15" w:history="1">
        <w:r w:rsidR="001F0F94" w:rsidRPr="00A4475A">
          <w:rPr>
            <w:rStyle w:val="Hypertextovprepojenie"/>
            <w:rFonts w:ascii="Times New Roman" w:hAnsi="Times New Roman" w:cs="Times New Roman"/>
            <w:bCs/>
            <w:color w:val="auto"/>
            <w:u w:val="none"/>
          </w:rPr>
          <w:t>zákonom</w:t>
        </w:r>
      </w:hyperlink>
      <w:r w:rsidR="001F0F94" w:rsidRPr="00A4475A">
        <w:rPr>
          <w:rStyle w:val="apple-converted-space"/>
          <w:rFonts w:ascii="Times New Roman" w:hAnsi="Times New Roman" w:cs="Times New Roman"/>
        </w:rPr>
        <w:t> </w:t>
      </w:r>
      <w:r w:rsidR="001F0F94" w:rsidRPr="00A4475A">
        <w:rPr>
          <w:rFonts w:ascii="Times New Roman" w:hAnsi="Times New Roman" w:cs="Times New Roman"/>
        </w:rPr>
        <w:t>presne stanovený</w:t>
      </w:r>
      <w:r w:rsidR="001F0F94" w:rsidRPr="00A4475A">
        <w:rPr>
          <w:rStyle w:val="apple-converted-space"/>
          <w:rFonts w:ascii="Times New Roman" w:hAnsi="Times New Roman" w:cs="Times New Roman"/>
        </w:rPr>
        <w:t> </w:t>
      </w:r>
      <w:hyperlink r:id="rId16" w:anchor="Popis_procesu_reštrukturalizácie" w:history="1">
        <w:r w:rsidR="001F0F94" w:rsidRPr="00A4475A">
          <w:rPr>
            <w:rStyle w:val="Hypertextovprepojenie"/>
            <w:rFonts w:ascii="Times New Roman" w:hAnsi="Times New Roman" w:cs="Times New Roman"/>
            <w:bCs/>
            <w:color w:val="auto"/>
            <w:u w:val="none"/>
          </w:rPr>
          <w:t>proces</w:t>
        </w:r>
      </w:hyperlink>
      <w:r w:rsidR="001F0F94" w:rsidRPr="00A4475A">
        <w:rPr>
          <w:rStyle w:val="apple-converted-space"/>
          <w:rFonts w:ascii="Times New Roman" w:hAnsi="Times New Roman" w:cs="Times New Roman"/>
        </w:rPr>
        <w:t> </w:t>
      </w:r>
      <w:r w:rsidR="001F0F94" w:rsidRPr="00A4475A">
        <w:rPr>
          <w:rFonts w:ascii="Times New Roman" w:hAnsi="Times New Roman" w:cs="Times New Roman"/>
        </w:rPr>
        <w:t>smerujúci k záchrane dlžníka, v ktorom sa dohodne dlžník so všetkými veriteľmi na vysporiadaní ich pohľadávok a zachová sa ďalšia prevádzka podniku dlžníka vrátane zamestnanosti aj po skončení reštrukturalizácie. Ak dlžníkovi, teda firme, ktorá sa dostala do finančných a existenčných problémov, hrozí úpadok, alebo je v úpadku, môže poveriť správcu vypracovaním reštrukturalizačného posudku na účely zistenia, či sú splnené predpoklady na jej reštrukturalizáciu. Správca pri príprave posudku zisťuje finančnú situáciu a obchodnú situáciu dlžníka a podľa týchto zistení vo vypracovanom posudku odporučí alebo neodporučí reštrukturalizáciu dlžníka. Ak správca reštrukturalizáciu dlžníka odporučí, v posudku navrhne aj možný spôsob jej uskutočnenia. Účelom reštrukturalizácie je popri snahe o čo najrýchlejšie uspokojenie veriteľov v čo najväčšom rozsahu predovšetkým snaha o zachovanie prevádzky podniku dlžníka alebo jeho časti.</w:t>
      </w:r>
    </w:p>
    <w:p w:rsidR="001F0F94" w:rsidRPr="001F0F94" w:rsidRDefault="001F0F94" w:rsidP="00541E65">
      <w:pPr>
        <w:spacing w:line="240" w:lineRule="auto"/>
        <w:jc w:val="both"/>
        <w:rPr>
          <w:rFonts w:ascii="Times New Roman" w:hAnsi="Times New Roman" w:cs="Times New Roman"/>
          <w:b/>
        </w:rPr>
      </w:pPr>
    </w:p>
    <w:p w:rsidR="001F0F94" w:rsidRPr="001F0F94" w:rsidRDefault="001F0F94" w:rsidP="00541E65">
      <w:pPr>
        <w:spacing w:line="240" w:lineRule="auto"/>
        <w:jc w:val="both"/>
        <w:rPr>
          <w:rFonts w:ascii="Times New Roman" w:hAnsi="Times New Roman" w:cs="Times New Roman"/>
          <w:b/>
        </w:rPr>
      </w:pPr>
      <w:r w:rsidRPr="001F0F94">
        <w:rPr>
          <w:rFonts w:ascii="Times New Roman" w:hAnsi="Times New Roman" w:cs="Times New Roman"/>
          <w:b/>
        </w:rPr>
        <w:t>Oddlženie</w:t>
      </w:r>
    </w:p>
    <w:p w:rsidR="001F0F94" w:rsidRDefault="001F0F94" w:rsidP="001F0F94">
      <w:pPr>
        <w:pStyle w:val="l4"/>
        <w:shd w:val="clear" w:color="auto" w:fill="FFFFFF"/>
        <w:spacing w:before="0" w:beforeAutospacing="0" w:after="0" w:afterAutospacing="0"/>
        <w:jc w:val="both"/>
        <w:rPr>
          <w:color w:val="000000"/>
          <w:sz w:val="22"/>
          <w:szCs w:val="22"/>
        </w:rPr>
      </w:pPr>
      <w:r w:rsidRPr="001F0F94">
        <w:rPr>
          <w:color w:val="000000"/>
          <w:sz w:val="22"/>
          <w:szCs w:val="22"/>
        </w:rPr>
        <w:t>Dlžník-</w:t>
      </w:r>
      <w:r w:rsidR="009F5C34">
        <w:rPr>
          <w:color w:val="000000"/>
          <w:sz w:val="22"/>
          <w:szCs w:val="22"/>
        </w:rPr>
        <w:t xml:space="preserve"> </w:t>
      </w:r>
      <w:r w:rsidRPr="001F0F94">
        <w:rPr>
          <w:color w:val="000000"/>
          <w:sz w:val="22"/>
          <w:szCs w:val="22"/>
        </w:rPr>
        <w:t>fyzická osoba má právo sa po zrušení konkurzu za podmienok ustanovených týmto zákonom domáhať na súde zbavenia svojich dlhov. O možnosti oddlženia súd dlžníka v konkurznom konaní primerane poučí.</w:t>
      </w:r>
      <w:bookmarkStart w:id="50" w:name="p166-2"/>
      <w:bookmarkEnd w:id="50"/>
      <w:r w:rsidR="00A80C6A">
        <w:rPr>
          <w:color w:val="000000"/>
          <w:sz w:val="22"/>
          <w:szCs w:val="22"/>
        </w:rPr>
        <w:t xml:space="preserve"> </w:t>
      </w:r>
      <w:r w:rsidRPr="001F0F94">
        <w:rPr>
          <w:color w:val="000000"/>
          <w:sz w:val="22"/>
          <w:szCs w:val="22"/>
        </w:rPr>
        <w:t>Dlžník nemá právo domáhať sa zbavenia svojich dlhov, ak bol konkurz zrušený preto, že majetok dlžníka nepostačoval ani na úhradu pohľadávok proti podstate.</w:t>
      </w:r>
      <w:r w:rsidRPr="001F0F94">
        <w:rPr>
          <w:rStyle w:val="apple-converted-space"/>
          <w:color w:val="000000"/>
          <w:sz w:val="22"/>
          <w:szCs w:val="22"/>
        </w:rPr>
        <w:t> </w:t>
      </w:r>
      <w:r w:rsidRPr="001F0F94">
        <w:rPr>
          <w:color w:val="000000"/>
          <w:sz w:val="22"/>
          <w:szCs w:val="22"/>
        </w:rPr>
        <w:t>Návrh na oddlženie je oprávnený podať dlžník, ktorý je fyzickou osobou, spolu s návrhom na vyhlásenie konkurzu, prípadne počas konkurzného konania až do zrušenia konkurzu. Návrh na povolenie oddlženia okrem všeobecných náležitostí návrhu</w:t>
      </w:r>
      <w:r w:rsidRPr="001F0F94">
        <w:rPr>
          <w:rStyle w:val="apple-converted-space"/>
          <w:color w:val="000000"/>
          <w:sz w:val="22"/>
          <w:szCs w:val="22"/>
        </w:rPr>
        <w:t> </w:t>
      </w:r>
      <w:r w:rsidRPr="001F0F94">
        <w:rPr>
          <w:color w:val="000000"/>
          <w:sz w:val="22"/>
          <w:szCs w:val="22"/>
        </w:rPr>
        <w:t>musí obsahovať aj odôvodnenie, ktoré vyjadruje poctivý zámer dlžníka vynaložiť primerané úsilie na uspokojenie svojich veriteľov.</w:t>
      </w:r>
      <w:bookmarkStart w:id="51" w:name="p167-2"/>
      <w:bookmarkEnd w:id="51"/>
      <w:r w:rsidRPr="001F0F94">
        <w:rPr>
          <w:rStyle w:val="apple-converted-space"/>
          <w:color w:val="000000"/>
          <w:sz w:val="22"/>
          <w:szCs w:val="22"/>
        </w:rPr>
        <w:t> </w:t>
      </w:r>
      <w:r w:rsidRPr="001F0F94">
        <w:rPr>
          <w:color w:val="000000"/>
          <w:sz w:val="22"/>
          <w:szCs w:val="22"/>
        </w:rPr>
        <w:t>Súd oddlženie dlžníka povolí, ak zistí, že dlžník počas konkurzného konania riadne plnil svoje povinnosti, inak je</w:t>
      </w:r>
      <w:r w:rsidR="00A80C6A">
        <w:rPr>
          <w:color w:val="000000"/>
          <w:sz w:val="22"/>
          <w:szCs w:val="22"/>
        </w:rPr>
        <w:t>ho návrh na oddlženie zamietne</w:t>
      </w:r>
      <w:r w:rsidR="00A80C6A">
        <w:rPr>
          <w:color w:val="000000"/>
          <w:sz w:val="27"/>
          <w:szCs w:val="27"/>
        </w:rPr>
        <w:t xml:space="preserve">. </w:t>
      </w:r>
      <w:r w:rsidR="00A80C6A" w:rsidRPr="00A80C6A">
        <w:rPr>
          <w:color w:val="000000"/>
          <w:sz w:val="22"/>
          <w:szCs w:val="22"/>
        </w:rPr>
        <w:t>Povolením oddlženia začína skúšobná lehota tri roky, počas ktorej správca schvaľuje určené úkony dlžníka. Dlžník hradí správcovi na konci každého roka určenú sumu z príjmov (nesmie byť vyššia ako 70 % jeho čistých príjmov za celý rok). Z nej správca po odpočítaní svojej odmeny pomerne uspokojuje veriteľov.</w:t>
      </w:r>
    </w:p>
    <w:p w:rsidR="00A80C6A" w:rsidRDefault="00A80C6A" w:rsidP="001F0F94">
      <w:pPr>
        <w:pStyle w:val="l4"/>
        <w:shd w:val="clear" w:color="auto" w:fill="FFFFFF"/>
        <w:spacing w:before="0" w:beforeAutospacing="0" w:after="0" w:afterAutospacing="0"/>
        <w:jc w:val="both"/>
        <w:rPr>
          <w:color w:val="000000"/>
          <w:sz w:val="22"/>
          <w:szCs w:val="22"/>
        </w:rPr>
      </w:pPr>
    </w:p>
    <w:p w:rsidR="00A80C6A" w:rsidRDefault="00A80C6A" w:rsidP="00A80C6A">
      <w:pPr>
        <w:pStyle w:val="l4"/>
        <w:shd w:val="clear" w:color="auto" w:fill="FFFFFF"/>
        <w:spacing w:before="0" w:beforeAutospacing="0" w:after="0" w:afterAutospacing="0"/>
        <w:jc w:val="both"/>
        <w:rPr>
          <w:b/>
          <w:color w:val="000000"/>
          <w:sz w:val="22"/>
          <w:szCs w:val="22"/>
        </w:rPr>
      </w:pPr>
      <w:r w:rsidRPr="00297AE3">
        <w:rPr>
          <w:b/>
          <w:color w:val="000000"/>
          <w:sz w:val="22"/>
          <w:szCs w:val="22"/>
        </w:rPr>
        <w:t>Spoločnosť v</w:t>
      </w:r>
      <w:r>
        <w:rPr>
          <w:b/>
          <w:color w:val="000000"/>
          <w:sz w:val="22"/>
          <w:szCs w:val="22"/>
        </w:rPr>
        <w:t> </w:t>
      </w:r>
      <w:r w:rsidRPr="00297AE3">
        <w:rPr>
          <w:b/>
          <w:color w:val="000000"/>
          <w:sz w:val="22"/>
          <w:szCs w:val="22"/>
        </w:rPr>
        <w:t>kríze</w:t>
      </w:r>
    </w:p>
    <w:p w:rsidR="00A80C6A" w:rsidRDefault="00A80C6A" w:rsidP="00A80C6A">
      <w:pPr>
        <w:pStyle w:val="l4"/>
        <w:shd w:val="clear" w:color="auto" w:fill="FFFFFF"/>
        <w:spacing w:before="0" w:beforeAutospacing="0" w:after="0" w:afterAutospacing="0"/>
        <w:jc w:val="both"/>
        <w:rPr>
          <w:rFonts w:ascii="Tahoma" w:hAnsi="Tahoma" w:cs="Tahoma"/>
          <w:color w:val="666666"/>
          <w:sz w:val="18"/>
          <w:szCs w:val="18"/>
          <w:shd w:val="clear" w:color="auto" w:fill="FBFBFB"/>
        </w:rPr>
      </w:pPr>
    </w:p>
    <w:p w:rsidR="00A80C6A" w:rsidRDefault="00A80C6A" w:rsidP="00A80C6A">
      <w:pPr>
        <w:pStyle w:val="l4"/>
        <w:shd w:val="clear" w:color="auto" w:fill="FFFFFF"/>
        <w:spacing w:before="0" w:beforeAutospacing="0" w:after="0" w:afterAutospacing="0"/>
        <w:jc w:val="both"/>
        <w:rPr>
          <w:sz w:val="22"/>
          <w:szCs w:val="22"/>
          <w:shd w:val="clear" w:color="auto" w:fill="FBFBFB"/>
        </w:rPr>
      </w:pPr>
      <w:r w:rsidRPr="00A80C6A">
        <w:rPr>
          <w:sz w:val="22"/>
          <w:szCs w:val="22"/>
          <w:shd w:val="clear" w:color="auto" w:fill="FBFBFB"/>
        </w:rPr>
        <w:t>Novelou Obchodného zákonníka sa od 1. januára 2016 takto definuje spoločnosť (akciová spoločnosť, spoločnosť s ručením obmedzeným a komanditná spoločnosť, ktorej komplementárom nie je fyzická osoba), ktorej hrozí úpadok. Pôjde o spoločnosť, ktorej pomer vlastného imania a záväzkov je menej ako 4:100 v roku 2016, 6:100 v roku 2017 a 8:100 od roku 2018 a následne. To znamená, že keď bude vlastné imanie tvoriť menej ako 8% (6% alebo 4%) záväzkov spoločnosti, spoločnosti bude hroziť úpadok. Spoločnosť, ktorej hrozí úpadok alebo ktorá v úpadku už je (v zmysle zákona o konkurze a reštrukturalizácii), bude tzv. spoločnosťou v kríze. V zmysle zákona je štatutárny orgán spoločnosti, ktorý zistil alebo mohol zistiť, že spoločnosť je v kríze, povinný v súlade s požiadavkami odbornej alebo náležitej starostlivosti urobiť všetko, čo by v obdobnej situácii urobila iná rozumne starostlivá osoba v obdobnom postavení. </w:t>
      </w:r>
    </w:p>
    <w:p w:rsidR="00A80C6A" w:rsidRDefault="00A80C6A" w:rsidP="00A80C6A">
      <w:pPr>
        <w:pStyle w:val="l4"/>
        <w:shd w:val="clear" w:color="auto" w:fill="FFFFFF"/>
        <w:spacing w:before="0" w:beforeAutospacing="0" w:after="0" w:afterAutospacing="0"/>
        <w:jc w:val="both"/>
        <w:rPr>
          <w:sz w:val="22"/>
          <w:szCs w:val="22"/>
          <w:shd w:val="clear" w:color="auto" w:fill="FBFBFB"/>
        </w:rPr>
      </w:pPr>
    </w:p>
    <w:p w:rsidR="00A80C6A" w:rsidRDefault="00A80C6A" w:rsidP="00A80C6A">
      <w:pPr>
        <w:pStyle w:val="l4"/>
        <w:shd w:val="clear" w:color="auto" w:fill="FFFFFF"/>
        <w:spacing w:before="0" w:beforeAutospacing="0" w:after="0" w:afterAutospacing="0"/>
        <w:jc w:val="both"/>
        <w:rPr>
          <w:b/>
          <w:sz w:val="22"/>
          <w:szCs w:val="22"/>
        </w:rPr>
      </w:pPr>
      <w:r w:rsidRPr="00A80C6A">
        <w:rPr>
          <w:b/>
          <w:sz w:val="22"/>
          <w:szCs w:val="22"/>
        </w:rPr>
        <w:t>12) Zrušenie obchodných spoločností s právnym nástupcom (rozdelenie, zlúčenie, splynutie). Ochrana veriteľov. Zmena právnej formy. Cezhraničné zlúčenie a splynutie.</w:t>
      </w:r>
    </w:p>
    <w:p w:rsidR="0016410F" w:rsidRDefault="0016410F" w:rsidP="00A80C6A">
      <w:pPr>
        <w:pStyle w:val="l4"/>
        <w:shd w:val="clear" w:color="auto" w:fill="FFFFFF"/>
        <w:spacing w:before="0" w:beforeAutospacing="0" w:after="0" w:afterAutospacing="0"/>
        <w:jc w:val="both"/>
        <w:rPr>
          <w:b/>
          <w:sz w:val="22"/>
          <w:szCs w:val="22"/>
        </w:rPr>
      </w:pPr>
    </w:p>
    <w:p w:rsidR="0016410F" w:rsidRDefault="0016410F" w:rsidP="0016410F">
      <w:pPr>
        <w:pStyle w:val="l4"/>
        <w:shd w:val="clear" w:color="auto" w:fill="FFFFFF"/>
        <w:spacing w:before="0" w:beforeAutospacing="0" w:after="0" w:afterAutospacing="0"/>
        <w:jc w:val="both"/>
        <w:rPr>
          <w:sz w:val="22"/>
          <w:szCs w:val="22"/>
          <w:lang w:val="en-US"/>
        </w:rPr>
      </w:pPr>
      <w:r w:rsidRPr="00202298">
        <w:rPr>
          <w:sz w:val="22"/>
          <w:szCs w:val="22"/>
        </w:rPr>
        <w:t xml:space="preserve">Pri zrušení obchodnej spoločnosti s právnym nástupcom prechádza imanie spoločnosti na právneho nástupcu, preto likvidácia nie je potrebná. Pri dobrovoľnom zrušení spoločnosti </w:t>
      </w:r>
      <w:r w:rsidR="00202298">
        <w:rPr>
          <w:sz w:val="22"/>
          <w:szCs w:val="22"/>
        </w:rPr>
        <w:t>sa môže</w:t>
      </w:r>
      <w:r w:rsidRPr="00202298">
        <w:rPr>
          <w:sz w:val="22"/>
          <w:szCs w:val="22"/>
        </w:rPr>
        <w:t xml:space="preserve"> zároveň rozhodnúť, že sa zlúči alebo splynie s inou spoločnosťou, prípadne sa rozdelí. </w:t>
      </w:r>
      <w:r w:rsidRPr="00202298">
        <w:rPr>
          <w:sz w:val="22"/>
          <w:szCs w:val="22"/>
          <w:u w:val="single"/>
        </w:rPr>
        <w:t>Pri splynutí, zlúčení alebo rozdelení</w:t>
      </w:r>
      <w:r w:rsidRPr="00202298">
        <w:rPr>
          <w:sz w:val="22"/>
          <w:szCs w:val="22"/>
        </w:rPr>
        <w:t xml:space="preserve"> </w:t>
      </w:r>
      <w:r w:rsidR="000B371C">
        <w:rPr>
          <w:sz w:val="22"/>
          <w:szCs w:val="22"/>
        </w:rPr>
        <w:t xml:space="preserve">(§ 69) </w:t>
      </w:r>
      <w:r w:rsidRPr="00202298">
        <w:rPr>
          <w:sz w:val="22"/>
          <w:szCs w:val="22"/>
        </w:rPr>
        <w:t xml:space="preserve">spoločnosti </w:t>
      </w:r>
      <w:r w:rsidRPr="00202298">
        <w:rPr>
          <w:b/>
          <w:sz w:val="22"/>
          <w:szCs w:val="22"/>
        </w:rPr>
        <w:t>musí mať</w:t>
      </w:r>
      <w:r w:rsidRPr="00202298">
        <w:rPr>
          <w:sz w:val="22"/>
          <w:szCs w:val="22"/>
        </w:rPr>
        <w:t xml:space="preserve"> </w:t>
      </w:r>
      <w:r w:rsidRPr="00202298">
        <w:rPr>
          <w:sz w:val="22"/>
          <w:szCs w:val="22"/>
          <w:u w:val="single"/>
        </w:rPr>
        <w:t>zanikajúca spoločnosť</w:t>
      </w:r>
      <w:r w:rsidRPr="00202298">
        <w:rPr>
          <w:sz w:val="22"/>
          <w:szCs w:val="22"/>
        </w:rPr>
        <w:t xml:space="preserve"> a </w:t>
      </w:r>
      <w:r w:rsidRPr="00202298">
        <w:rPr>
          <w:sz w:val="22"/>
          <w:szCs w:val="22"/>
          <w:u w:val="single"/>
        </w:rPr>
        <w:t>spoločnosť na ktorú prechádza imanie</w:t>
      </w:r>
      <w:r w:rsidRPr="00202298">
        <w:rPr>
          <w:sz w:val="22"/>
          <w:szCs w:val="22"/>
        </w:rPr>
        <w:t xml:space="preserve"> zanikajúcej spoločnosti (nástupnícka spol.</w:t>
      </w:r>
      <w:r w:rsidR="00202298">
        <w:rPr>
          <w:sz w:val="22"/>
          <w:szCs w:val="22"/>
        </w:rPr>
        <w:t xml:space="preserve">) </w:t>
      </w:r>
      <w:r w:rsidR="00202298" w:rsidRPr="00202298">
        <w:rPr>
          <w:b/>
          <w:sz w:val="22"/>
          <w:szCs w:val="22"/>
        </w:rPr>
        <w:t>rovnakú právnu formu</w:t>
      </w:r>
      <w:r w:rsidR="00202298">
        <w:rPr>
          <w:sz w:val="22"/>
          <w:szCs w:val="22"/>
        </w:rPr>
        <w:t>, ak zákon</w:t>
      </w:r>
      <w:r w:rsidRPr="00202298">
        <w:rPr>
          <w:sz w:val="22"/>
          <w:szCs w:val="22"/>
        </w:rPr>
        <w:t xml:space="preserve"> neustanovuje inak </w:t>
      </w:r>
      <w:r w:rsidRPr="00202298">
        <w:rPr>
          <w:sz w:val="22"/>
          <w:szCs w:val="22"/>
          <w:lang w:val="en-US"/>
        </w:rPr>
        <w:t>(</w:t>
      </w:r>
      <w:r w:rsidRPr="00202298">
        <w:rPr>
          <w:sz w:val="22"/>
          <w:szCs w:val="22"/>
        </w:rPr>
        <w:t>zákon pripúšťa zlúčenie s.r.o. do a.s. s tým, že s.r.o. zaniká</w:t>
      </w:r>
      <w:r w:rsidR="00EE533B" w:rsidRPr="00202298">
        <w:rPr>
          <w:sz w:val="22"/>
          <w:szCs w:val="22"/>
        </w:rPr>
        <w:t>-§ 218l</w:t>
      </w:r>
      <w:r w:rsidRPr="00202298">
        <w:rPr>
          <w:sz w:val="22"/>
          <w:szCs w:val="22"/>
          <w:lang w:val="en-US"/>
        </w:rPr>
        <w:t>)</w:t>
      </w:r>
      <w:r w:rsidR="00EE533B" w:rsidRPr="00202298">
        <w:rPr>
          <w:sz w:val="22"/>
          <w:szCs w:val="22"/>
          <w:lang w:val="en-US"/>
        </w:rPr>
        <w:t xml:space="preserve">. Imanie môže prejsť na jedného právneho nástupcu alebo viacerých právnych nástupcov. </w:t>
      </w:r>
    </w:p>
    <w:p w:rsidR="00202298" w:rsidRPr="00202298" w:rsidRDefault="00202298" w:rsidP="0016410F">
      <w:pPr>
        <w:pStyle w:val="l4"/>
        <w:shd w:val="clear" w:color="auto" w:fill="FFFFFF"/>
        <w:spacing w:before="0" w:beforeAutospacing="0" w:after="0" w:afterAutospacing="0"/>
        <w:jc w:val="both"/>
        <w:rPr>
          <w:sz w:val="22"/>
          <w:szCs w:val="22"/>
        </w:rPr>
      </w:pPr>
    </w:p>
    <w:p w:rsidR="0016410F" w:rsidRPr="00202298" w:rsidRDefault="00202298" w:rsidP="0016410F">
      <w:pPr>
        <w:jc w:val="both"/>
        <w:rPr>
          <w:rFonts w:ascii="Times New Roman" w:hAnsi="Times New Roman" w:cs="Times New Roman"/>
          <w:b/>
        </w:rPr>
      </w:pPr>
      <w:r>
        <w:rPr>
          <w:rFonts w:ascii="Times New Roman" w:hAnsi="Times New Roman" w:cs="Times New Roman"/>
          <w:b/>
        </w:rPr>
        <w:t>1.</w:t>
      </w:r>
      <w:r w:rsidR="0016410F" w:rsidRPr="00202298">
        <w:rPr>
          <w:rFonts w:ascii="Times New Roman" w:hAnsi="Times New Roman" w:cs="Times New Roman"/>
          <w:b/>
        </w:rPr>
        <w:t>Zlúčenie</w:t>
      </w:r>
      <w:r w:rsidR="0016410F" w:rsidRPr="00202298">
        <w:rPr>
          <w:rFonts w:ascii="Times New Roman" w:hAnsi="Times New Roman" w:cs="Times New Roman"/>
        </w:rPr>
        <w:t xml:space="preserve"> je postup, pri ktorom </w:t>
      </w:r>
      <w:r w:rsidR="00EE533B" w:rsidRPr="00202298">
        <w:rPr>
          <w:rFonts w:ascii="Times New Roman" w:hAnsi="Times New Roman" w:cs="Times New Roman"/>
        </w:rPr>
        <w:t>jedna obchodná spoločnosť (A) na základe jej zrušenia bez likvidácie zaniká a jej imanie prechádza na inú, už existujúcu obchodnú spoločnosť (B)- nástupnícka spoločnosť. Spoločníci zanikajúcej spoločnosti sa stávajú spoločníkmi nástupníckej spoločnosti.</w:t>
      </w:r>
    </w:p>
    <w:p w:rsidR="0016410F" w:rsidRPr="00202298" w:rsidRDefault="00202298" w:rsidP="0016410F">
      <w:pPr>
        <w:jc w:val="both"/>
        <w:rPr>
          <w:rFonts w:ascii="Times New Roman" w:hAnsi="Times New Roman" w:cs="Times New Roman"/>
        </w:rPr>
      </w:pPr>
      <w:r>
        <w:rPr>
          <w:rFonts w:ascii="Times New Roman" w:hAnsi="Times New Roman" w:cs="Times New Roman"/>
          <w:b/>
        </w:rPr>
        <w:t>2.</w:t>
      </w:r>
      <w:r w:rsidR="0016410F" w:rsidRPr="00202298">
        <w:rPr>
          <w:rFonts w:ascii="Times New Roman" w:hAnsi="Times New Roman" w:cs="Times New Roman"/>
          <w:b/>
        </w:rPr>
        <w:t>Splynutie</w:t>
      </w:r>
      <w:r w:rsidR="0016410F" w:rsidRPr="00202298">
        <w:rPr>
          <w:rFonts w:ascii="Times New Roman" w:hAnsi="Times New Roman" w:cs="Times New Roman"/>
        </w:rPr>
        <w:t xml:space="preserve"> je post</w:t>
      </w:r>
      <w:r w:rsidR="00EE533B" w:rsidRPr="00202298">
        <w:rPr>
          <w:rFonts w:ascii="Times New Roman" w:hAnsi="Times New Roman" w:cs="Times New Roman"/>
        </w:rPr>
        <w:t>up, pri ktorom dochádza k zániku dvoch (A,</w:t>
      </w:r>
      <w:r w:rsidR="00074721">
        <w:rPr>
          <w:rFonts w:ascii="Times New Roman" w:hAnsi="Times New Roman" w:cs="Times New Roman"/>
        </w:rPr>
        <w:t xml:space="preserve"> </w:t>
      </w:r>
      <w:r w:rsidR="00EE533B" w:rsidRPr="00202298">
        <w:rPr>
          <w:rFonts w:ascii="Times New Roman" w:hAnsi="Times New Roman" w:cs="Times New Roman"/>
        </w:rPr>
        <w:t>B) alebo viacerých spoločností (C,D)</w:t>
      </w:r>
      <w:r w:rsidR="0016410F" w:rsidRPr="00202298">
        <w:rPr>
          <w:rFonts w:ascii="Times New Roman" w:hAnsi="Times New Roman" w:cs="Times New Roman"/>
        </w:rPr>
        <w:t>, pričom imanie zanikajúcich spoločností prechádza na inú novozaloženú spoločnosť</w:t>
      </w:r>
      <w:r w:rsidR="00EE533B" w:rsidRPr="00202298">
        <w:rPr>
          <w:rFonts w:ascii="Times New Roman" w:hAnsi="Times New Roman" w:cs="Times New Roman"/>
        </w:rPr>
        <w:t>(E)</w:t>
      </w:r>
      <w:r w:rsidR="0016410F" w:rsidRPr="00202298">
        <w:rPr>
          <w:rFonts w:ascii="Times New Roman" w:hAnsi="Times New Roman" w:cs="Times New Roman"/>
        </w:rPr>
        <w:t>, ktorá sa svojim v</w:t>
      </w:r>
      <w:r w:rsidRPr="00202298">
        <w:rPr>
          <w:rFonts w:ascii="Times New Roman" w:hAnsi="Times New Roman" w:cs="Times New Roman"/>
        </w:rPr>
        <w:t>z</w:t>
      </w:r>
      <w:r w:rsidR="0016410F" w:rsidRPr="00202298">
        <w:rPr>
          <w:rFonts w:ascii="Times New Roman" w:hAnsi="Times New Roman" w:cs="Times New Roman"/>
        </w:rPr>
        <w:t>nikom stáva</w:t>
      </w:r>
      <w:r w:rsidRPr="00202298">
        <w:rPr>
          <w:rFonts w:ascii="Times New Roman" w:hAnsi="Times New Roman" w:cs="Times New Roman"/>
        </w:rPr>
        <w:t xml:space="preserve"> univerzálnym</w:t>
      </w:r>
      <w:r w:rsidR="0016410F" w:rsidRPr="00202298">
        <w:rPr>
          <w:rFonts w:ascii="Times New Roman" w:hAnsi="Times New Roman" w:cs="Times New Roman"/>
        </w:rPr>
        <w:t xml:space="preserve"> právnym nástupcom zanikajúcich spoločností. </w:t>
      </w:r>
    </w:p>
    <w:p w:rsidR="0016410F" w:rsidRPr="00202298" w:rsidRDefault="0016410F" w:rsidP="0016410F">
      <w:pPr>
        <w:jc w:val="both"/>
        <w:rPr>
          <w:rFonts w:ascii="Times New Roman" w:hAnsi="Times New Roman" w:cs="Times New Roman"/>
        </w:rPr>
      </w:pPr>
      <w:r w:rsidRPr="00202298">
        <w:rPr>
          <w:rFonts w:ascii="Times New Roman" w:hAnsi="Times New Roman" w:cs="Times New Roman"/>
        </w:rPr>
        <w:t xml:space="preserve">Pojem zlúčenie a splynutie sa označuje ako </w:t>
      </w:r>
      <w:r w:rsidRPr="00202298">
        <w:rPr>
          <w:rFonts w:ascii="Times New Roman" w:hAnsi="Times New Roman" w:cs="Times New Roman"/>
          <w:b/>
        </w:rPr>
        <w:t>fúzia</w:t>
      </w:r>
      <w:r w:rsidRPr="00202298">
        <w:rPr>
          <w:rFonts w:ascii="Times New Roman" w:hAnsi="Times New Roman" w:cs="Times New Roman"/>
        </w:rPr>
        <w:t>. Jej dôsledkom je generálna sukcesia, t.j. imanie zanikajúcich spoločností prechádza v celosti na nástupnícku spoločnosť</w:t>
      </w:r>
      <w:r w:rsidR="00202298" w:rsidRPr="00202298">
        <w:rPr>
          <w:rFonts w:ascii="Times New Roman" w:hAnsi="Times New Roman" w:cs="Times New Roman"/>
        </w:rPr>
        <w:t>. Zrušené spoločnosti zanikajú výmazom z OR.</w:t>
      </w:r>
    </w:p>
    <w:p w:rsidR="00202298" w:rsidRPr="00074721" w:rsidRDefault="00202298" w:rsidP="0016410F">
      <w:pPr>
        <w:jc w:val="both"/>
        <w:rPr>
          <w:rFonts w:ascii="Times New Roman" w:hAnsi="Times New Roman" w:cs="Times New Roman"/>
        </w:rPr>
      </w:pPr>
      <w:r w:rsidRPr="00074721">
        <w:rPr>
          <w:rFonts w:ascii="Times New Roman" w:hAnsi="Times New Roman" w:cs="Times New Roman"/>
          <w:b/>
        </w:rPr>
        <w:t>3.</w:t>
      </w:r>
      <w:r w:rsidR="0016410F" w:rsidRPr="00074721">
        <w:rPr>
          <w:rFonts w:ascii="Times New Roman" w:hAnsi="Times New Roman" w:cs="Times New Roman"/>
          <w:b/>
        </w:rPr>
        <w:t>Rozdeleni</w:t>
      </w:r>
      <w:r w:rsidRPr="00074721">
        <w:rPr>
          <w:rFonts w:ascii="Times New Roman" w:hAnsi="Times New Roman" w:cs="Times New Roman"/>
        </w:rPr>
        <w:t>e</w:t>
      </w:r>
      <w:r w:rsidR="00074721">
        <w:rPr>
          <w:rFonts w:ascii="Times New Roman" w:hAnsi="Times New Roman" w:cs="Times New Roman"/>
        </w:rPr>
        <w:t xml:space="preserve"> </w:t>
      </w:r>
      <w:r w:rsidR="0016410F" w:rsidRPr="00074721">
        <w:rPr>
          <w:rFonts w:ascii="Times New Roman" w:hAnsi="Times New Roman" w:cs="Times New Roman"/>
        </w:rPr>
        <w:t>je postup</w:t>
      </w:r>
      <w:r w:rsidR="00074721">
        <w:rPr>
          <w:rFonts w:ascii="Times New Roman" w:hAnsi="Times New Roman" w:cs="Times New Roman"/>
        </w:rPr>
        <w:t>,</w:t>
      </w:r>
      <w:r w:rsidR="0016410F" w:rsidRPr="00074721">
        <w:rPr>
          <w:rFonts w:ascii="Times New Roman" w:hAnsi="Times New Roman" w:cs="Times New Roman"/>
        </w:rPr>
        <w:t xml:space="preserve"> pri kt. dochádza k zániku spoločnosti</w:t>
      </w:r>
      <w:r w:rsidRPr="00074721">
        <w:rPr>
          <w:rFonts w:ascii="Times New Roman" w:hAnsi="Times New Roman" w:cs="Times New Roman"/>
        </w:rPr>
        <w:t xml:space="preserve"> (A)</w:t>
      </w:r>
      <w:r w:rsidR="0016410F" w:rsidRPr="00074721">
        <w:rPr>
          <w:rFonts w:ascii="Times New Roman" w:hAnsi="Times New Roman" w:cs="Times New Roman"/>
        </w:rPr>
        <w:t>, pričom imanie zanikajúcej spoločnosti prechádza na</w:t>
      </w:r>
      <w:r w:rsidRPr="00074721">
        <w:rPr>
          <w:rFonts w:ascii="Times New Roman" w:hAnsi="Times New Roman" w:cs="Times New Roman"/>
        </w:rPr>
        <w:t>:</w:t>
      </w:r>
    </w:p>
    <w:p w:rsidR="00202298" w:rsidRPr="00074721" w:rsidRDefault="0016410F" w:rsidP="00DB3852">
      <w:pPr>
        <w:pStyle w:val="Odsekzoznamu"/>
        <w:numPr>
          <w:ilvl w:val="0"/>
          <w:numId w:val="31"/>
        </w:numPr>
        <w:jc w:val="both"/>
        <w:rPr>
          <w:rFonts w:ascii="Times New Roman" w:hAnsi="Times New Roman" w:cs="Times New Roman"/>
        </w:rPr>
      </w:pPr>
      <w:r w:rsidRPr="00074721">
        <w:rPr>
          <w:rFonts w:ascii="Times New Roman" w:hAnsi="Times New Roman" w:cs="Times New Roman"/>
        </w:rPr>
        <w:t>iné už jestvujúce spoločnosti</w:t>
      </w:r>
      <w:r w:rsidR="00202298" w:rsidRPr="00074721">
        <w:rPr>
          <w:rFonts w:ascii="Times New Roman" w:hAnsi="Times New Roman" w:cs="Times New Roman"/>
        </w:rPr>
        <w:t xml:space="preserve"> (B,C, viaceré)</w:t>
      </w:r>
      <w:r w:rsidRPr="00074721">
        <w:rPr>
          <w:rFonts w:ascii="Times New Roman" w:hAnsi="Times New Roman" w:cs="Times New Roman"/>
        </w:rPr>
        <w:t>, kt. sa tým stávajú právnymi nás</w:t>
      </w:r>
      <w:r w:rsidR="00202298" w:rsidRPr="00074721">
        <w:rPr>
          <w:rFonts w:ascii="Times New Roman" w:hAnsi="Times New Roman" w:cs="Times New Roman"/>
        </w:rPr>
        <w:t>tupcami zanikajúcej spoločnosti</w:t>
      </w:r>
      <w:r w:rsidRPr="00074721">
        <w:rPr>
          <w:rFonts w:ascii="Times New Roman" w:hAnsi="Times New Roman" w:cs="Times New Roman"/>
        </w:rPr>
        <w:t xml:space="preserve"> alebo na</w:t>
      </w:r>
    </w:p>
    <w:p w:rsidR="0016410F" w:rsidRPr="00074721" w:rsidRDefault="0016410F" w:rsidP="00DB3852">
      <w:pPr>
        <w:pStyle w:val="Odsekzoznamu"/>
        <w:numPr>
          <w:ilvl w:val="0"/>
          <w:numId w:val="31"/>
        </w:numPr>
        <w:jc w:val="both"/>
        <w:rPr>
          <w:rFonts w:ascii="Times New Roman" w:hAnsi="Times New Roman" w:cs="Times New Roman"/>
        </w:rPr>
      </w:pPr>
      <w:r w:rsidRPr="00074721">
        <w:rPr>
          <w:rFonts w:ascii="Times New Roman" w:hAnsi="Times New Roman" w:cs="Times New Roman"/>
        </w:rPr>
        <w:t xml:space="preserve"> novozaložené </w:t>
      </w:r>
      <w:r w:rsidR="00202298" w:rsidRPr="00074721">
        <w:rPr>
          <w:rFonts w:ascii="Times New Roman" w:hAnsi="Times New Roman" w:cs="Times New Roman"/>
        </w:rPr>
        <w:t>spoločnosti (E, F, viaceré), kt.</w:t>
      </w:r>
      <w:r w:rsidRPr="00074721">
        <w:rPr>
          <w:rFonts w:ascii="Times New Roman" w:hAnsi="Times New Roman" w:cs="Times New Roman"/>
        </w:rPr>
        <w:t xml:space="preserve"> sa svojim vznikom stávajú právnymi nástupcami zanikajúcich spoločností. </w:t>
      </w:r>
    </w:p>
    <w:p w:rsidR="0016410F" w:rsidRPr="00074721" w:rsidRDefault="0016410F" w:rsidP="00202298">
      <w:pPr>
        <w:jc w:val="both"/>
        <w:rPr>
          <w:rFonts w:ascii="Times New Roman" w:hAnsi="Times New Roman" w:cs="Times New Roman"/>
        </w:rPr>
      </w:pPr>
      <w:r w:rsidRPr="00074721">
        <w:rPr>
          <w:rFonts w:ascii="Times New Roman" w:hAnsi="Times New Roman" w:cs="Times New Roman"/>
        </w:rPr>
        <w:t>Nástupnícke spoločnosti ručia za záväzky zaniknutej sp</w:t>
      </w:r>
      <w:r w:rsidR="00074721">
        <w:rPr>
          <w:rFonts w:ascii="Times New Roman" w:hAnsi="Times New Roman" w:cs="Times New Roman"/>
        </w:rPr>
        <w:t>oločnosti celým svojim majetkom. Nástupnícke spoločnosti sa medzi sebou</w:t>
      </w:r>
      <w:r w:rsidRPr="00074721">
        <w:rPr>
          <w:rFonts w:ascii="Times New Roman" w:hAnsi="Times New Roman" w:cs="Times New Roman"/>
        </w:rPr>
        <w:t xml:space="preserve"> vyrovnajú v pomere, v akom na ne prešlo čisté obcodné imanie zaniknutej spoločnosti. </w:t>
      </w:r>
      <w:r w:rsidR="00202298" w:rsidRPr="00074721">
        <w:rPr>
          <w:rFonts w:ascii="Times New Roman" w:hAnsi="Times New Roman" w:cs="Times New Roman"/>
        </w:rPr>
        <w:t>Veriteľ môže požadovať celé plnenie záväzku od ktorejkoľvek z nástupníckych spoločností a splnením záväzku jednou z nástupníckych spoločností povinnosť ostatných spoločností zanikne.</w:t>
      </w:r>
    </w:p>
    <w:p w:rsidR="0016410F" w:rsidRPr="00074721" w:rsidRDefault="0016410F" w:rsidP="0016410F">
      <w:pPr>
        <w:jc w:val="both"/>
        <w:rPr>
          <w:rFonts w:ascii="Times New Roman" w:hAnsi="Times New Roman" w:cs="Times New Roman"/>
        </w:rPr>
      </w:pPr>
      <w:r w:rsidRPr="00074721">
        <w:rPr>
          <w:rFonts w:ascii="Times New Roman" w:hAnsi="Times New Roman" w:cs="Times New Roman"/>
          <w:u w:val="single"/>
        </w:rPr>
        <w:t xml:space="preserve">So zápisom splynutia, zlúčenia alebo rozdelenia spoločností </w:t>
      </w:r>
      <w:r w:rsidRPr="00074721">
        <w:rPr>
          <w:rFonts w:ascii="Times New Roman" w:hAnsi="Times New Roman" w:cs="Times New Roman"/>
        </w:rPr>
        <w:t>do obchodného</w:t>
      </w:r>
      <w:r w:rsidR="00074721">
        <w:rPr>
          <w:rFonts w:ascii="Times New Roman" w:hAnsi="Times New Roman" w:cs="Times New Roman"/>
        </w:rPr>
        <w:t xml:space="preserve"> registra sú spojené všetky tieto</w:t>
      </w:r>
      <w:r w:rsidRPr="00074721">
        <w:rPr>
          <w:rFonts w:ascii="Times New Roman" w:hAnsi="Times New Roman" w:cs="Times New Roman"/>
        </w:rPr>
        <w:t xml:space="preserve"> </w:t>
      </w:r>
      <w:r w:rsidRPr="00074721">
        <w:rPr>
          <w:rFonts w:ascii="Times New Roman" w:hAnsi="Times New Roman" w:cs="Times New Roman"/>
          <w:b/>
        </w:rPr>
        <w:t>právne účinky</w:t>
      </w:r>
      <w:r w:rsidRPr="00074721">
        <w:rPr>
          <w:rFonts w:ascii="Times New Roman" w:hAnsi="Times New Roman" w:cs="Times New Roman"/>
        </w:rPr>
        <w:t>:</w:t>
      </w:r>
    </w:p>
    <w:p w:rsidR="0016410F" w:rsidRPr="00074721" w:rsidRDefault="0016410F" w:rsidP="0016410F">
      <w:pPr>
        <w:jc w:val="both"/>
        <w:rPr>
          <w:rFonts w:ascii="Times New Roman" w:hAnsi="Times New Roman" w:cs="Times New Roman"/>
        </w:rPr>
      </w:pPr>
      <w:r w:rsidRPr="00074721">
        <w:rPr>
          <w:rFonts w:ascii="Times New Roman" w:hAnsi="Times New Roman" w:cs="Times New Roman"/>
        </w:rPr>
        <w:lastRenderedPageBreak/>
        <w:t xml:space="preserve">   a. spoločníci zanikajúcich spoločností sa stávajú spoločníkmi nástupníckej spoločnosti</w:t>
      </w:r>
    </w:p>
    <w:p w:rsidR="0016410F" w:rsidRPr="00074721" w:rsidRDefault="0016410F" w:rsidP="0016410F">
      <w:pPr>
        <w:jc w:val="both"/>
        <w:rPr>
          <w:rFonts w:ascii="Times New Roman" w:hAnsi="Times New Roman" w:cs="Times New Roman"/>
        </w:rPr>
      </w:pPr>
      <w:r w:rsidRPr="00074721">
        <w:rPr>
          <w:rFonts w:ascii="Times New Roman" w:hAnsi="Times New Roman" w:cs="Times New Roman"/>
        </w:rPr>
        <w:t xml:space="preserve">   b. imanie zanikajúcich spoločností prechádza na nástupnícku spoločnosť</w:t>
      </w:r>
    </w:p>
    <w:p w:rsidR="0016410F" w:rsidRPr="00074721" w:rsidRDefault="0016410F" w:rsidP="00074721">
      <w:pPr>
        <w:ind w:left="142"/>
        <w:jc w:val="both"/>
        <w:rPr>
          <w:rFonts w:ascii="Times New Roman" w:hAnsi="Times New Roman" w:cs="Times New Roman"/>
        </w:rPr>
      </w:pPr>
      <w:r w:rsidRPr="00074721">
        <w:rPr>
          <w:rFonts w:ascii="Times New Roman" w:hAnsi="Times New Roman" w:cs="Times New Roman"/>
        </w:rPr>
        <w:t>c. zanikajú zanikajúce spoloč</w:t>
      </w:r>
      <w:r w:rsidR="00074721">
        <w:rPr>
          <w:rFonts w:ascii="Times New Roman" w:hAnsi="Times New Roman" w:cs="Times New Roman"/>
        </w:rPr>
        <w:t>nosti (pri splynutí, zlúčení,</w:t>
      </w:r>
      <w:r w:rsidRPr="00074721">
        <w:rPr>
          <w:rFonts w:ascii="Times New Roman" w:hAnsi="Times New Roman" w:cs="Times New Roman"/>
        </w:rPr>
        <w:t xml:space="preserve"> rozdelení) a vznikajú nástupnícke spoločnosti (pri </w:t>
      </w:r>
      <w:r w:rsidR="00074721" w:rsidRPr="00074721">
        <w:rPr>
          <w:rFonts w:ascii="Times New Roman" w:hAnsi="Times New Roman" w:cs="Times New Roman"/>
        </w:rPr>
        <w:t xml:space="preserve">  </w:t>
      </w:r>
      <w:r w:rsidRPr="00074721">
        <w:rPr>
          <w:rFonts w:ascii="Times New Roman" w:hAnsi="Times New Roman" w:cs="Times New Roman"/>
        </w:rPr>
        <w:t>splynutí</w:t>
      </w:r>
      <w:r w:rsidR="00202298" w:rsidRPr="00074721">
        <w:rPr>
          <w:rFonts w:ascii="Times New Roman" w:hAnsi="Times New Roman" w:cs="Times New Roman"/>
        </w:rPr>
        <w:t xml:space="preserve"> alebo </w:t>
      </w:r>
      <w:r w:rsidRPr="00074721">
        <w:rPr>
          <w:rFonts w:ascii="Times New Roman" w:hAnsi="Times New Roman" w:cs="Times New Roman"/>
        </w:rPr>
        <w:t>rozdelení)</w:t>
      </w:r>
    </w:p>
    <w:p w:rsidR="000B371C" w:rsidRPr="00566019" w:rsidRDefault="000B371C" w:rsidP="00566019">
      <w:pPr>
        <w:pStyle w:val="l5"/>
        <w:shd w:val="clear" w:color="auto" w:fill="FFFFFF"/>
        <w:spacing w:before="0" w:beforeAutospacing="0" w:after="0" w:afterAutospacing="0"/>
        <w:jc w:val="both"/>
        <w:rPr>
          <w:color w:val="000000"/>
          <w:sz w:val="22"/>
          <w:szCs w:val="22"/>
        </w:rPr>
      </w:pPr>
      <w:r w:rsidRPr="00566019">
        <w:rPr>
          <w:color w:val="000000"/>
          <w:sz w:val="22"/>
          <w:szCs w:val="22"/>
        </w:rPr>
        <w:t xml:space="preserve">Na </w:t>
      </w:r>
      <w:r w:rsidRPr="00566019">
        <w:rPr>
          <w:color w:val="000000"/>
          <w:sz w:val="22"/>
          <w:szCs w:val="22"/>
          <w:u w:val="single"/>
        </w:rPr>
        <w:t>splynutie spoločností alebo zlúčenie spoločností</w:t>
      </w:r>
      <w:r w:rsidRPr="00566019">
        <w:rPr>
          <w:color w:val="000000"/>
          <w:sz w:val="22"/>
          <w:szCs w:val="22"/>
        </w:rPr>
        <w:t xml:space="preserve"> sa vyžaduje </w:t>
      </w:r>
      <w:r w:rsidRPr="00566019">
        <w:rPr>
          <w:b/>
          <w:color w:val="000000"/>
          <w:sz w:val="22"/>
          <w:szCs w:val="22"/>
        </w:rPr>
        <w:t>schválenie návrhu zmluvy o splynutí alebo zmluvy o zlúčení</w:t>
      </w:r>
      <w:r w:rsidRPr="00566019">
        <w:rPr>
          <w:color w:val="000000"/>
          <w:sz w:val="22"/>
          <w:szCs w:val="22"/>
        </w:rPr>
        <w:t xml:space="preserve"> spoločností, ktorá, ak zákon neustanovuje inak, obsahuje najmä</w:t>
      </w:r>
      <w:r w:rsidR="005B5F27">
        <w:rPr>
          <w:color w:val="000000"/>
          <w:sz w:val="22"/>
          <w:szCs w:val="22"/>
        </w:rPr>
        <w:t>:</w:t>
      </w:r>
    </w:p>
    <w:p w:rsidR="000B371C" w:rsidRPr="00566019" w:rsidRDefault="000B371C" w:rsidP="00566019">
      <w:pPr>
        <w:pStyle w:val="l6"/>
        <w:shd w:val="clear" w:color="auto" w:fill="FFFFFF"/>
        <w:spacing w:before="0" w:beforeAutospacing="0" w:after="0" w:afterAutospacing="0"/>
        <w:jc w:val="both"/>
        <w:rPr>
          <w:color w:val="000000"/>
          <w:sz w:val="22"/>
          <w:szCs w:val="22"/>
        </w:rPr>
      </w:pPr>
      <w:bookmarkStart w:id="52" w:name="p69-6-a"/>
      <w:bookmarkEnd w:id="52"/>
      <w:r w:rsidRPr="00566019">
        <w:rPr>
          <w:rStyle w:val="PremennHTML"/>
          <w:b/>
          <w:bCs/>
          <w:i w:val="0"/>
          <w:iCs w:val="0"/>
          <w:color w:val="000000"/>
          <w:sz w:val="22"/>
          <w:szCs w:val="22"/>
        </w:rPr>
        <w:t>a)</w:t>
      </w:r>
      <w:r w:rsidRPr="00566019">
        <w:rPr>
          <w:rStyle w:val="apple-converted-space"/>
          <w:color w:val="000000"/>
          <w:sz w:val="22"/>
          <w:szCs w:val="22"/>
        </w:rPr>
        <w:t> </w:t>
      </w:r>
      <w:r w:rsidRPr="00566019">
        <w:rPr>
          <w:color w:val="000000"/>
          <w:sz w:val="22"/>
          <w:szCs w:val="22"/>
        </w:rPr>
        <w:t>obchodné meno, sídlo a identifikačné číslo, ak je pridelené, splývajúcich alebo zlučujúcich sa spoločností; v prípade splynutia aj právnu formu, obchodné meno a sídlo spoločnosti, ktorá vznikne splynutím,</w:t>
      </w:r>
    </w:p>
    <w:p w:rsidR="000B371C" w:rsidRPr="00566019" w:rsidRDefault="000B371C" w:rsidP="00566019">
      <w:pPr>
        <w:pStyle w:val="l6"/>
        <w:shd w:val="clear" w:color="auto" w:fill="FFFFFF"/>
        <w:spacing w:before="0" w:beforeAutospacing="0" w:after="0" w:afterAutospacing="0"/>
        <w:jc w:val="both"/>
        <w:rPr>
          <w:color w:val="000000"/>
          <w:sz w:val="22"/>
          <w:szCs w:val="22"/>
        </w:rPr>
      </w:pPr>
      <w:bookmarkStart w:id="53" w:name="p69-6-b"/>
      <w:bookmarkEnd w:id="53"/>
      <w:r w:rsidRPr="00566019">
        <w:rPr>
          <w:rStyle w:val="PremennHTML"/>
          <w:b/>
          <w:bCs/>
          <w:i w:val="0"/>
          <w:iCs w:val="0"/>
          <w:color w:val="000000"/>
          <w:sz w:val="22"/>
          <w:szCs w:val="22"/>
        </w:rPr>
        <w:t>b)</w:t>
      </w:r>
      <w:r w:rsidRPr="00566019">
        <w:rPr>
          <w:rStyle w:val="apple-converted-space"/>
          <w:color w:val="000000"/>
          <w:sz w:val="22"/>
          <w:szCs w:val="22"/>
        </w:rPr>
        <w:t> </w:t>
      </w:r>
      <w:r w:rsidRPr="00566019">
        <w:rPr>
          <w:color w:val="000000"/>
          <w:sz w:val="22"/>
          <w:szCs w:val="22"/>
        </w:rPr>
        <w:t>podiely spoločníkov spoločností podieľajúcich sa na splynutí alebo zlúčení spoločností v nástupníckej spoločnosti, prípadne výšku vkladov spoločníkov v nástupníckej spoločnosti,</w:t>
      </w:r>
    </w:p>
    <w:p w:rsidR="000B371C" w:rsidRPr="00566019" w:rsidRDefault="000B371C" w:rsidP="00566019">
      <w:pPr>
        <w:pStyle w:val="l6"/>
        <w:shd w:val="clear" w:color="auto" w:fill="FFFFFF"/>
        <w:spacing w:before="0" w:beforeAutospacing="0" w:after="0" w:afterAutospacing="0"/>
        <w:jc w:val="both"/>
        <w:rPr>
          <w:color w:val="000000"/>
          <w:sz w:val="22"/>
          <w:szCs w:val="22"/>
        </w:rPr>
      </w:pPr>
      <w:bookmarkStart w:id="54" w:name="p69-6-c"/>
      <w:bookmarkEnd w:id="54"/>
      <w:r w:rsidRPr="00566019">
        <w:rPr>
          <w:rStyle w:val="PremennHTML"/>
          <w:b/>
          <w:bCs/>
          <w:i w:val="0"/>
          <w:iCs w:val="0"/>
          <w:color w:val="000000"/>
          <w:sz w:val="22"/>
          <w:szCs w:val="22"/>
        </w:rPr>
        <w:t>c)</w:t>
      </w:r>
      <w:r w:rsidRPr="00566019">
        <w:rPr>
          <w:rStyle w:val="apple-converted-space"/>
          <w:color w:val="000000"/>
          <w:sz w:val="22"/>
          <w:szCs w:val="22"/>
        </w:rPr>
        <w:t> </w:t>
      </w:r>
      <w:r w:rsidRPr="00566019">
        <w:rPr>
          <w:color w:val="000000"/>
          <w:sz w:val="22"/>
          <w:szCs w:val="22"/>
        </w:rPr>
        <w:t>návrh spoločenskej zmluvy, prípadne zakladateľskej zmluvy a stanov spoločnosti, ktorá vznikne splynutím,</w:t>
      </w:r>
    </w:p>
    <w:p w:rsidR="000B371C" w:rsidRPr="00566019" w:rsidRDefault="000B371C" w:rsidP="00566019">
      <w:pPr>
        <w:pStyle w:val="l6"/>
        <w:shd w:val="clear" w:color="auto" w:fill="FFFFFF"/>
        <w:spacing w:before="0" w:beforeAutospacing="0" w:after="0" w:afterAutospacing="0"/>
        <w:jc w:val="both"/>
        <w:rPr>
          <w:color w:val="000000"/>
          <w:sz w:val="22"/>
          <w:szCs w:val="22"/>
        </w:rPr>
      </w:pPr>
      <w:bookmarkStart w:id="55" w:name="p69-6-d"/>
      <w:bookmarkEnd w:id="55"/>
      <w:r w:rsidRPr="00566019">
        <w:rPr>
          <w:rStyle w:val="PremennHTML"/>
          <w:b/>
          <w:bCs/>
          <w:i w:val="0"/>
          <w:iCs w:val="0"/>
          <w:color w:val="000000"/>
          <w:sz w:val="22"/>
          <w:szCs w:val="22"/>
        </w:rPr>
        <w:t>d)</w:t>
      </w:r>
      <w:r w:rsidRPr="00566019">
        <w:rPr>
          <w:rStyle w:val="apple-converted-space"/>
          <w:color w:val="000000"/>
          <w:sz w:val="22"/>
          <w:szCs w:val="22"/>
        </w:rPr>
        <w:t> </w:t>
      </w:r>
      <w:r w:rsidRPr="00566019">
        <w:rPr>
          <w:color w:val="000000"/>
          <w:sz w:val="22"/>
          <w:szCs w:val="22"/>
        </w:rPr>
        <w:t>určenie dňa, od ktorého sa úkony zanikajúcich spoločností považujú z hľadiska účtovníctva za úkony vykonané na účet nástupníckej spoločnosti,</w:t>
      </w:r>
    </w:p>
    <w:p w:rsidR="000B371C" w:rsidRPr="00566019" w:rsidRDefault="000B371C" w:rsidP="00566019">
      <w:pPr>
        <w:pStyle w:val="l6"/>
        <w:shd w:val="clear" w:color="auto" w:fill="FFFFFF"/>
        <w:spacing w:before="0" w:beforeAutospacing="0" w:after="0" w:afterAutospacing="0"/>
        <w:jc w:val="both"/>
        <w:rPr>
          <w:color w:val="000000"/>
          <w:sz w:val="22"/>
          <w:szCs w:val="22"/>
        </w:rPr>
      </w:pPr>
      <w:bookmarkStart w:id="56" w:name="p69-6-e"/>
      <w:bookmarkEnd w:id="56"/>
      <w:r w:rsidRPr="00566019">
        <w:rPr>
          <w:rStyle w:val="PremennHTML"/>
          <w:b/>
          <w:bCs/>
          <w:i w:val="0"/>
          <w:iCs w:val="0"/>
          <w:color w:val="000000"/>
          <w:sz w:val="22"/>
          <w:szCs w:val="22"/>
        </w:rPr>
        <w:t>e)</w:t>
      </w:r>
      <w:r w:rsidRPr="00566019">
        <w:rPr>
          <w:rStyle w:val="apple-converted-space"/>
          <w:color w:val="000000"/>
          <w:sz w:val="22"/>
          <w:szCs w:val="22"/>
        </w:rPr>
        <w:t> </w:t>
      </w:r>
      <w:r w:rsidRPr="00566019">
        <w:rPr>
          <w:color w:val="000000"/>
          <w:sz w:val="22"/>
          <w:szCs w:val="22"/>
        </w:rPr>
        <w:t>určenie času, odkedy nadobudnú spoločníci zanikajúcich spoločností právo na podiel na zisku ako spoločníci nástupníckej spoločnosti,</w:t>
      </w:r>
    </w:p>
    <w:p w:rsidR="000B371C" w:rsidRPr="00566019" w:rsidRDefault="000B371C" w:rsidP="00566019">
      <w:pPr>
        <w:pStyle w:val="l6"/>
        <w:shd w:val="clear" w:color="auto" w:fill="FFFFFF"/>
        <w:spacing w:before="0" w:beforeAutospacing="0" w:after="0" w:afterAutospacing="0"/>
        <w:jc w:val="both"/>
        <w:rPr>
          <w:color w:val="000000"/>
          <w:sz w:val="22"/>
          <w:szCs w:val="22"/>
        </w:rPr>
      </w:pPr>
      <w:bookmarkStart w:id="57" w:name="p69-6-f"/>
      <w:bookmarkEnd w:id="57"/>
      <w:r w:rsidRPr="00566019">
        <w:rPr>
          <w:rStyle w:val="PremennHTML"/>
          <w:b/>
          <w:bCs/>
          <w:i w:val="0"/>
          <w:iCs w:val="0"/>
          <w:color w:val="000000"/>
          <w:sz w:val="22"/>
          <w:szCs w:val="22"/>
        </w:rPr>
        <w:t>f)</w:t>
      </w:r>
      <w:r w:rsidRPr="00566019">
        <w:rPr>
          <w:rStyle w:val="apple-converted-space"/>
          <w:color w:val="000000"/>
          <w:sz w:val="22"/>
          <w:szCs w:val="22"/>
        </w:rPr>
        <w:t> </w:t>
      </w:r>
      <w:r w:rsidRPr="00566019">
        <w:rPr>
          <w:color w:val="000000"/>
          <w:sz w:val="22"/>
          <w:szCs w:val="22"/>
        </w:rPr>
        <w:t>určenie členov štatutárneho orgánu, prípadne dozornej rady spoločnosti, ktorá vznikne splynutím, ak je nástupníckou spoločnosťou spoločnosť s ručením obmedzeným alebo akciová spoločnosť.</w:t>
      </w:r>
    </w:p>
    <w:p w:rsidR="000B371C" w:rsidRPr="00566019" w:rsidRDefault="000B371C" w:rsidP="00566019">
      <w:pPr>
        <w:pStyle w:val="l5"/>
        <w:shd w:val="clear" w:color="auto" w:fill="FFFFFF"/>
        <w:spacing w:before="0" w:beforeAutospacing="0" w:after="0" w:afterAutospacing="0"/>
        <w:jc w:val="both"/>
        <w:rPr>
          <w:rStyle w:val="PremennHTML"/>
          <w:b/>
          <w:bCs/>
          <w:i w:val="0"/>
          <w:iCs w:val="0"/>
          <w:color w:val="000000"/>
          <w:sz w:val="22"/>
          <w:szCs w:val="22"/>
        </w:rPr>
      </w:pPr>
      <w:bookmarkStart w:id="58" w:name="p69-7"/>
      <w:bookmarkEnd w:id="58"/>
    </w:p>
    <w:p w:rsidR="000B371C" w:rsidRPr="00566019" w:rsidRDefault="000B371C" w:rsidP="00566019">
      <w:pPr>
        <w:pStyle w:val="l5"/>
        <w:shd w:val="clear" w:color="auto" w:fill="FFFFFF"/>
        <w:spacing w:before="0" w:beforeAutospacing="0" w:after="0" w:afterAutospacing="0"/>
        <w:jc w:val="both"/>
        <w:rPr>
          <w:color w:val="000000"/>
          <w:sz w:val="22"/>
          <w:szCs w:val="22"/>
        </w:rPr>
      </w:pPr>
      <w:r w:rsidRPr="005B5F27">
        <w:rPr>
          <w:color w:val="000000"/>
          <w:sz w:val="22"/>
          <w:szCs w:val="22"/>
          <w:u w:val="single"/>
        </w:rPr>
        <w:t>Na schválenie návrhu zmluvy o splynutí alebo zmluvy</w:t>
      </w:r>
      <w:r w:rsidRPr="00566019">
        <w:rPr>
          <w:color w:val="000000"/>
          <w:sz w:val="22"/>
          <w:szCs w:val="22"/>
        </w:rPr>
        <w:t xml:space="preserve"> o zlúčení spoločností sa vyžaduje </w:t>
      </w:r>
      <w:r w:rsidRPr="00566019">
        <w:rPr>
          <w:b/>
          <w:color w:val="000000"/>
          <w:sz w:val="22"/>
          <w:szCs w:val="22"/>
        </w:rPr>
        <w:t>súhlas všetkých spoločníkov zanikajúcich spoločností</w:t>
      </w:r>
      <w:r w:rsidRPr="00566019">
        <w:rPr>
          <w:color w:val="000000"/>
          <w:sz w:val="22"/>
          <w:szCs w:val="22"/>
        </w:rPr>
        <w:t xml:space="preserve">, </w:t>
      </w:r>
      <w:r w:rsidRPr="00566019">
        <w:rPr>
          <w:b/>
          <w:color w:val="000000"/>
          <w:sz w:val="22"/>
          <w:szCs w:val="22"/>
        </w:rPr>
        <w:t>v prípade zlúčenia aj spoločníkov nástupníckej spoločnosti,</w:t>
      </w:r>
      <w:r w:rsidRPr="00566019">
        <w:rPr>
          <w:color w:val="000000"/>
          <w:sz w:val="22"/>
          <w:szCs w:val="22"/>
        </w:rPr>
        <w:t xml:space="preserve"> ak zákon neustanovuje alebo spoločenské zmluvy týchto spoločností neurčujú inak.</w:t>
      </w:r>
      <w:r w:rsidR="00566019" w:rsidRPr="00566019">
        <w:rPr>
          <w:color w:val="000000"/>
          <w:sz w:val="22"/>
          <w:szCs w:val="22"/>
          <w:shd w:val="clear" w:color="auto" w:fill="FFFFFF"/>
        </w:rPr>
        <w:t xml:space="preserve"> V návrhu zmluvy o splynutí alebo zmluvy o zlúčení možno dohodnúť, že niektorí spoločníci zanikajúcich spoločností sa nestanú spoločníkmi nástupníckej spoločnosti; obdobné právo majú i spoločníci spoločnosti, na ktorú prechádza imanie zanikajúcich spoločností. Nástupnícka spoločnosť je povinná spoločníkom vyplatiť vyrovnací podiel. Na platnosť tejto dohody sa vyžaduje súhlas dotknutých spoločníkov.</w:t>
      </w:r>
    </w:p>
    <w:p w:rsidR="00A80C6A" w:rsidRPr="00566019" w:rsidRDefault="00A80C6A" w:rsidP="00566019">
      <w:pPr>
        <w:pStyle w:val="l4"/>
        <w:shd w:val="clear" w:color="auto" w:fill="FFFFFF"/>
        <w:spacing w:before="0" w:beforeAutospacing="0" w:after="0" w:afterAutospacing="0"/>
        <w:jc w:val="both"/>
        <w:rPr>
          <w:color w:val="000000"/>
          <w:sz w:val="22"/>
          <w:szCs w:val="22"/>
        </w:rPr>
      </w:pPr>
    </w:p>
    <w:p w:rsidR="000B371C" w:rsidRDefault="000B371C" w:rsidP="00566019">
      <w:pPr>
        <w:pStyle w:val="l4"/>
        <w:shd w:val="clear" w:color="auto" w:fill="FFFFFF"/>
        <w:spacing w:before="0" w:beforeAutospacing="0" w:after="0" w:afterAutospacing="0"/>
        <w:jc w:val="both"/>
        <w:rPr>
          <w:color w:val="000000"/>
          <w:sz w:val="22"/>
          <w:szCs w:val="22"/>
          <w:shd w:val="clear" w:color="auto" w:fill="FFFFFF"/>
        </w:rPr>
      </w:pPr>
      <w:r w:rsidRPr="00566019">
        <w:rPr>
          <w:color w:val="000000"/>
          <w:sz w:val="22"/>
          <w:szCs w:val="22"/>
          <w:shd w:val="clear" w:color="auto" w:fill="FFFFFF"/>
        </w:rPr>
        <w:t xml:space="preserve">Na </w:t>
      </w:r>
      <w:r w:rsidRPr="00566019">
        <w:rPr>
          <w:color w:val="000000"/>
          <w:sz w:val="22"/>
          <w:szCs w:val="22"/>
          <w:u w:val="single"/>
          <w:shd w:val="clear" w:color="auto" w:fill="FFFFFF"/>
        </w:rPr>
        <w:t>rozdelenie spoločnosti</w:t>
      </w:r>
      <w:r w:rsidRPr="00566019">
        <w:rPr>
          <w:color w:val="000000"/>
          <w:sz w:val="22"/>
          <w:szCs w:val="22"/>
          <w:shd w:val="clear" w:color="auto" w:fill="FFFFFF"/>
        </w:rPr>
        <w:t xml:space="preserve"> sa vyžaduje </w:t>
      </w:r>
      <w:r w:rsidRPr="00566019">
        <w:rPr>
          <w:b/>
          <w:color w:val="000000"/>
          <w:sz w:val="22"/>
          <w:szCs w:val="22"/>
          <w:shd w:val="clear" w:color="auto" w:fill="FFFFFF"/>
        </w:rPr>
        <w:t>schválenie projektu rozdelenia spoločnosti.</w:t>
      </w:r>
      <w:r w:rsidRPr="00566019">
        <w:rPr>
          <w:color w:val="000000"/>
          <w:sz w:val="22"/>
          <w:szCs w:val="22"/>
          <w:shd w:val="clear" w:color="auto" w:fill="FFFFFF"/>
        </w:rPr>
        <w:t xml:space="preserve"> Projekt rozdelenia musí obsahovať presný popis a určenie častí obchodného majetku a záväzkov zanikajúcej spoločnosti, ktoré prechádzajú na jednotlivé nástupnícke spoločnosti, a pravidlá rozdelenia podielov jednotlivých nástupníckych spoločností medzi spoločníkov</w:t>
      </w:r>
      <w:r w:rsidR="00EB48CC">
        <w:rPr>
          <w:color w:val="000000"/>
          <w:sz w:val="22"/>
          <w:szCs w:val="22"/>
          <w:shd w:val="clear" w:color="auto" w:fill="FFFFFF"/>
        </w:rPr>
        <w:t>.</w:t>
      </w:r>
    </w:p>
    <w:p w:rsidR="00EB48CC" w:rsidRDefault="00EB48CC" w:rsidP="00566019">
      <w:pPr>
        <w:pStyle w:val="l4"/>
        <w:shd w:val="clear" w:color="auto" w:fill="FFFFFF"/>
        <w:spacing w:before="0" w:beforeAutospacing="0" w:after="0" w:afterAutospacing="0"/>
        <w:jc w:val="both"/>
        <w:rPr>
          <w:color w:val="000000"/>
          <w:sz w:val="22"/>
          <w:szCs w:val="22"/>
          <w:shd w:val="clear" w:color="auto" w:fill="FFFFFF"/>
        </w:rPr>
      </w:pPr>
    </w:p>
    <w:p w:rsidR="00EB48CC" w:rsidRDefault="00EB48CC" w:rsidP="00566019">
      <w:pPr>
        <w:pStyle w:val="l4"/>
        <w:shd w:val="clear" w:color="auto" w:fill="FFFFFF"/>
        <w:spacing w:before="0" w:beforeAutospacing="0" w:after="0" w:afterAutospacing="0"/>
        <w:jc w:val="both"/>
        <w:rPr>
          <w:b/>
          <w:color w:val="000000"/>
          <w:sz w:val="22"/>
          <w:szCs w:val="22"/>
          <w:shd w:val="clear" w:color="auto" w:fill="FFFFFF"/>
        </w:rPr>
      </w:pPr>
      <w:r w:rsidRPr="00EB48CC">
        <w:rPr>
          <w:b/>
          <w:color w:val="000000"/>
          <w:sz w:val="22"/>
          <w:szCs w:val="22"/>
          <w:shd w:val="clear" w:color="auto" w:fill="FFFFFF"/>
        </w:rPr>
        <w:t>Zmena právnej formy</w:t>
      </w:r>
      <w:r w:rsidR="001474DE">
        <w:rPr>
          <w:b/>
          <w:color w:val="000000"/>
          <w:sz w:val="22"/>
          <w:szCs w:val="22"/>
          <w:shd w:val="clear" w:color="auto" w:fill="FFFFFF"/>
        </w:rPr>
        <w:t>- § 69b</w:t>
      </w:r>
    </w:p>
    <w:p w:rsidR="001474DE" w:rsidRPr="001474DE" w:rsidRDefault="001474DE" w:rsidP="001474DE">
      <w:pPr>
        <w:pStyle w:val="Bezriadkovania"/>
        <w:jc w:val="both"/>
        <w:rPr>
          <w:rFonts w:ascii="Times New Roman" w:hAnsi="Times New Roman" w:cs="Times New Roman"/>
        </w:rPr>
      </w:pPr>
      <w:r w:rsidRPr="001474DE">
        <w:rPr>
          <w:rFonts w:ascii="Times New Roman" w:hAnsi="Times New Roman" w:cs="Times New Roman"/>
        </w:rPr>
        <w:t xml:space="preserve">Spoločnosť </w:t>
      </w:r>
      <w:r w:rsidRPr="001474DE">
        <w:rPr>
          <w:rFonts w:ascii="Times New Roman" w:hAnsi="Times New Roman" w:cs="Times New Roman"/>
          <w:b/>
        </w:rPr>
        <w:t xml:space="preserve">môže </w:t>
      </w:r>
      <w:r w:rsidRPr="001474DE">
        <w:rPr>
          <w:rFonts w:ascii="Times New Roman" w:hAnsi="Times New Roman" w:cs="Times New Roman"/>
          <w:b/>
          <w:iCs/>
        </w:rPr>
        <w:t>zmeniť svoju právnu formu</w:t>
      </w:r>
      <w:r w:rsidRPr="001474DE">
        <w:rPr>
          <w:rFonts w:ascii="Times New Roman" w:hAnsi="Times New Roman" w:cs="Times New Roman"/>
        </w:rPr>
        <w:t xml:space="preserve"> na inú právnu formu spoločnosti alebo na družstvo, ak zákon neustanovuje inak. Zmenou právnej formy spoločnosť ako PO nezaniká. Táto zmena sa vyznačí v obchodnom registri a pôvodná spoločnosť pokračuje v inej právnej forme spoločnosti alebo pokračuje ako družstvo. Osobitné zákony môžu mať odchylnú úpravu v tom, že na výkon určitej činnosti zákon predpisuje konkrétnu právnu formu obchodnej spoločnosti (napr. podľa zákona  o poisťovníctve poisťovňa môže mať iba právnu formu a.s.). Na zmenu právnej formy obchodnej spoločnosti sa vyžaduje súhlas všetkých spoločníkov, ak zákon alebo spoločenská zmluva nemajú inú právnu úpravu (napr. o zmene právnej formy s.r.o. rozhoduje valné zhrom</w:t>
      </w:r>
      <w:r>
        <w:rPr>
          <w:rFonts w:ascii="Times New Roman" w:hAnsi="Times New Roman" w:cs="Times New Roman"/>
        </w:rPr>
        <w:t xml:space="preserve">aždenie, rovnako ako aj v a.s.). </w:t>
      </w:r>
      <w:r w:rsidRPr="001474DE">
        <w:rPr>
          <w:rFonts w:ascii="Times New Roman" w:hAnsi="Times New Roman" w:cs="Times New Roman"/>
        </w:rPr>
        <w:t xml:space="preserve">Pre ochranu spoločníkov sa ukladá v kapitálovej obchodnej spoločnosti </w:t>
      </w:r>
      <w:r>
        <w:rPr>
          <w:rFonts w:ascii="Times New Roman" w:hAnsi="Times New Roman" w:cs="Times New Roman"/>
        </w:rPr>
        <w:t xml:space="preserve">povinnosť </w:t>
      </w:r>
      <w:r w:rsidRPr="001474DE">
        <w:rPr>
          <w:rFonts w:ascii="Times New Roman" w:hAnsi="Times New Roman" w:cs="Times New Roman"/>
        </w:rPr>
        <w:t>vypracovať písomnú správu, v ktorej odôvodní zmenu pr</w:t>
      </w:r>
      <w:r>
        <w:rPr>
          <w:rFonts w:ascii="Times New Roman" w:hAnsi="Times New Roman" w:cs="Times New Roman"/>
        </w:rPr>
        <w:t>ávnej formy, a to z hľadiska právneho</w:t>
      </w:r>
      <w:r w:rsidRPr="001474DE">
        <w:rPr>
          <w:rFonts w:ascii="Times New Roman" w:hAnsi="Times New Roman" w:cs="Times New Roman"/>
        </w:rPr>
        <w:t xml:space="preserve"> aj z ekonomického.  </w:t>
      </w:r>
      <w:r w:rsidRPr="001332E3">
        <w:rPr>
          <w:rFonts w:ascii="Times New Roman" w:hAnsi="Times New Roman" w:cs="Times New Roman"/>
          <w:u w:val="single"/>
        </w:rPr>
        <w:t>V s.r.o. a a.s.</w:t>
      </w:r>
      <w:r w:rsidRPr="001474DE">
        <w:rPr>
          <w:rFonts w:ascii="Times New Roman" w:hAnsi="Times New Roman" w:cs="Times New Roman"/>
        </w:rPr>
        <w:t xml:space="preserve"> rozhoduje o zmene právnej formy </w:t>
      </w:r>
      <w:r w:rsidRPr="001332E3">
        <w:rPr>
          <w:rFonts w:ascii="Times New Roman" w:hAnsi="Times New Roman" w:cs="Times New Roman"/>
          <w:b/>
        </w:rPr>
        <w:t>valné zhromaždenie dvojtretinovou väčšinou</w:t>
      </w:r>
      <w:r w:rsidRPr="001474DE">
        <w:rPr>
          <w:rFonts w:ascii="Times New Roman" w:hAnsi="Times New Roman" w:cs="Times New Roman"/>
        </w:rPr>
        <w:t xml:space="preserve"> prítomných hlasov, ak podľa spoločenskej zmluvy alebo stanov sa nevyžaduje vyššia väčšina hlasov. Pokiaľ zákon, spoločenská zmluva alebo stanovy nevyžadujú súhlas všetkých spoločníkov, môže byť o zmene právnej formy rozhodnuté aj proti vôli niektorých spoločníkov. V súvislosti so zmenou právnej formy môže dôjsť k </w:t>
      </w:r>
      <w:r w:rsidRPr="001332E3">
        <w:rPr>
          <w:rFonts w:ascii="Times New Roman" w:hAnsi="Times New Roman" w:cs="Times New Roman"/>
          <w:b/>
        </w:rPr>
        <w:t>zániku účasti niektorých jej spoločníkov</w:t>
      </w:r>
      <w:r w:rsidRPr="001474DE">
        <w:rPr>
          <w:rFonts w:ascii="Times New Roman" w:hAnsi="Times New Roman" w:cs="Times New Roman"/>
        </w:rPr>
        <w:t>:</w:t>
      </w:r>
    </w:p>
    <w:p w:rsidR="001474DE" w:rsidRPr="001474DE" w:rsidRDefault="001332E3" w:rsidP="001474DE">
      <w:pPr>
        <w:pStyle w:val="Bezriadkovania"/>
        <w:jc w:val="both"/>
        <w:rPr>
          <w:rFonts w:ascii="Times New Roman" w:hAnsi="Times New Roman" w:cs="Times New Roman"/>
        </w:rPr>
      </w:pPr>
      <w:r>
        <w:rPr>
          <w:rFonts w:ascii="Times New Roman" w:hAnsi="Times New Roman" w:cs="Times New Roman"/>
        </w:rPr>
        <w:t>1. d</w:t>
      </w:r>
      <w:r w:rsidR="001474DE" w:rsidRPr="001474DE">
        <w:rPr>
          <w:rFonts w:ascii="Times New Roman" w:hAnsi="Times New Roman" w:cs="Times New Roman"/>
        </w:rPr>
        <w:t>ohodo</w:t>
      </w:r>
      <w:r w:rsidR="00605CC0">
        <w:rPr>
          <w:rFonts w:ascii="Times New Roman" w:hAnsi="Times New Roman" w:cs="Times New Roman"/>
        </w:rPr>
        <w:t>u- spoločnosť im vyplatí vyrovn</w:t>
      </w:r>
      <w:r w:rsidR="001474DE" w:rsidRPr="001474DE">
        <w:rPr>
          <w:rFonts w:ascii="Times New Roman" w:hAnsi="Times New Roman" w:cs="Times New Roman"/>
        </w:rPr>
        <w:t>ací podiel</w:t>
      </w:r>
    </w:p>
    <w:p w:rsidR="001474DE" w:rsidRDefault="001332E3" w:rsidP="001474DE">
      <w:pPr>
        <w:pStyle w:val="Bezriadkovania"/>
        <w:jc w:val="both"/>
        <w:rPr>
          <w:rFonts w:ascii="Times New Roman" w:hAnsi="Times New Roman" w:cs="Times New Roman"/>
        </w:rPr>
      </w:pPr>
      <w:r>
        <w:rPr>
          <w:rFonts w:ascii="Times New Roman" w:hAnsi="Times New Roman" w:cs="Times New Roman"/>
        </w:rPr>
        <w:lastRenderedPageBreak/>
        <w:t>2. n</w:t>
      </w:r>
      <w:r w:rsidR="001474DE" w:rsidRPr="001474DE">
        <w:rPr>
          <w:rFonts w:ascii="Times New Roman" w:hAnsi="Times New Roman" w:cs="Times New Roman"/>
        </w:rPr>
        <w:t xml:space="preserve">esúhlas spoločníka so zmenou formy- spoločníci </w:t>
      </w:r>
      <w:r>
        <w:rPr>
          <w:rFonts w:ascii="Times New Roman" w:hAnsi="Times New Roman" w:cs="Times New Roman"/>
        </w:rPr>
        <w:t xml:space="preserve">potom </w:t>
      </w:r>
      <w:r w:rsidR="001474DE" w:rsidRPr="001474DE">
        <w:rPr>
          <w:rFonts w:ascii="Times New Roman" w:hAnsi="Times New Roman" w:cs="Times New Roman"/>
        </w:rPr>
        <w:t>môžu požadovať, aby spoločnosť odkúpila ich obchodný podiel, prípadne akcie za primerané peňažné protiplnenie</w:t>
      </w:r>
      <w:r>
        <w:rPr>
          <w:rFonts w:ascii="Times New Roman" w:hAnsi="Times New Roman" w:cs="Times New Roman"/>
        </w:rPr>
        <w:t>.</w:t>
      </w:r>
    </w:p>
    <w:p w:rsidR="001332E3" w:rsidRDefault="001332E3" w:rsidP="001332E3">
      <w:pPr>
        <w:pStyle w:val="l4"/>
        <w:shd w:val="clear" w:color="auto" w:fill="FFFFFF"/>
        <w:spacing w:before="0" w:beforeAutospacing="0" w:after="0" w:afterAutospacing="0"/>
        <w:jc w:val="both"/>
        <w:rPr>
          <w:b/>
          <w:color w:val="000000"/>
          <w:sz w:val="22"/>
          <w:szCs w:val="22"/>
          <w:shd w:val="clear" w:color="auto" w:fill="FFFFFF"/>
        </w:rPr>
      </w:pPr>
    </w:p>
    <w:p w:rsidR="001332E3" w:rsidRPr="00EB48CC" w:rsidRDefault="001332E3" w:rsidP="001332E3">
      <w:pPr>
        <w:pStyle w:val="l4"/>
        <w:shd w:val="clear" w:color="auto" w:fill="FFFFFF"/>
        <w:spacing w:before="0" w:beforeAutospacing="0" w:after="0" w:afterAutospacing="0"/>
        <w:jc w:val="both"/>
        <w:rPr>
          <w:b/>
          <w:color w:val="000000"/>
          <w:sz w:val="22"/>
          <w:szCs w:val="22"/>
          <w:shd w:val="clear" w:color="auto" w:fill="FFFFFF"/>
        </w:rPr>
      </w:pPr>
      <w:r w:rsidRPr="00EB48CC">
        <w:rPr>
          <w:b/>
          <w:color w:val="000000"/>
          <w:sz w:val="22"/>
          <w:szCs w:val="22"/>
          <w:shd w:val="clear" w:color="auto" w:fill="FFFFFF"/>
        </w:rPr>
        <w:t>Ochrana veriteľov</w:t>
      </w:r>
    </w:p>
    <w:p w:rsidR="001332E3" w:rsidRPr="001474DE" w:rsidRDefault="001332E3" w:rsidP="001474DE">
      <w:pPr>
        <w:pStyle w:val="Bezriadkovania"/>
        <w:jc w:val="both"/>
        <w:rPr>
          <w:rFonts w:ascii="Times New Roman" w:hAnsi="Times New Roman" w:cs="Times New Roman"/>
        </w:rPr>
      </w:pPr>
      <w:r>
        <w:rPr>
          <w:rFonts w:ascii="Times New Roman" w:hAnsi="Times New Roman" w:cs="Times New Roman"/>
        </w:rPr>
        <w:t>V súvislosti so zmenou právnej formy spoločnosti sa nehľadí len na ochranu spoločníkov, ale i veriteľov. Ak mení právnu formu s.r.o. alebo a.s. a po zmene právnej formy nevytvára základné imanie alebo ho vytvára v nižšej hodnote ako pred zmenou, štatutárny orgán spoločnosti je povinný v zákonom ustanovených lehotách oznámiť  zmenu právnej formy známym veriteľom spoločnosti a zverejniť ju dvakrát po sebe v Obchodnom vestníku spolu s výzvou, aby veritelia prihlásili svoje nesplatené pohľadávky voči spoločnosti. Veritelia sú oprávnení požadovať, aby  splnenie ich neuhradených pohľadávok bolo zabezpečené dostatočným spôsobom. Pred uplynutím lehôt a pred poskytnutím zabezpečenia po zmene právnej formy nemožno spoločníkom poskytnúť žiadne plnenie v súvislosti so zmenou právnej formy spoločnosti ani vyplatiť podiel zo zisku. V prípade porušenia tohto zákazu štatutárny orgán ručí spoločne a nerozdielne za záväzky spoločnosti voči veriteľom, kt. pohľadávky voči spoločnosti neboli zabezpečené v súlade si zákonom, ak ich nemožno uspokojiť z majetku spoločnosti.</w:t>
      </w:r>
    </w:p>
    <w:p w:rsidR="00566019" w:rsidRPr="00566019" w:rsidRDefault="00566019" w:rsidP="00566019">
      <w:pPr>
        <w:shd w:val="clear" w:color="auto" w:fill="FFFFFF"/>
        <w:spacing w:before="60" w:after="60" w:line="330" w:lineRule="atLeast"/>
        <w:outlineLvl w:val="2"/>
        <w:rPr>
          <w:rFonts w:ascii="Arial" w:eastAsia="Times New Roman" w:hAnsi="Arial" w:cs="Arial"/>
          <w:b/>
          <w:bCs/>
          <w:color w:val="08A8F8"/>
        </w:rPr>
      </w:pPr>
      <w:r w:rsidRPr="00566019">
        <w:rPr>
          <w:rFonts w:ascii="Times New Roman" w:eastAsia="Times New Roman" w:hAnsi="Times New Roman" w:cs="Times New Roman"/>
          <w:b/>
          <w:bCs/>
        </w:rPr>
        <w:t>Cezhraničné zlúčenie alebo cezhraničné splynutie spoločností</w:t>
      </w:r>
      <w:r w:rsidRPr="00566019">
        <w:rPr>
          <w:rFonts w:ascii="Arial" w:eastAsia="Times New Roman" w:hAnsi="Arial" w:cs="Arial"/>
          <w:b/>
          <w:bCs/>
        </w:rPr>
        <w:t xml:space="preserve">- </w:t>
      </w:r>
      <w:r w:rsidRPr="001332E3">
        <w:rPr>
          <w:rFonts w:ascii="Times New Roman" w:eastAsia="Times New Roman" w:hAnsi="Times New Roman" w:cs="Times New Roman"/>
          <w:b/>
          <w:bCs/>
        </w:rPr>
        <w:t>§ 69aa</w:t>
      </w:r>
    </w:p>
    <w:p w:rsidR="00297AE3" w:rsidRDefault="00566019" w:rsidP="00566019">
      <w:pPr>
        <w:pStyle w:val="l4"/>
        <w:shd w:val="clear" w:color="auto" w:fill="FFFFFF"/>
        <w:spacing w:before="0" w:beforeAutospacing="0" w:after="0" w:afterAutospacing="0"/>
        <w:jc w:val="both"/>
        <w:rPr>
          <w:color w:val="FF0000"/>
          <w:sz w:val="22"/>
          <w:szCs w:val="22"/>
        </w:rPr>
      </w:pPr>
      <w:bookmarkStart w:id="59" w:name="p69aa-1"/>
      <w:bookmarkEnd w:id="59"/>
      <w:r>
        <w:rPr>
          <w:color w:val="000000"/>
          <w:sz w:val="22"/>
          <w:szCs w:val="22"/>
        </w:rPr>
        <w:t>Rozumie sa ním zlúčenie alebo splynutie jednej alebo viacerých slovenských zúčastnených obchodných spoločností s jednou alebo viacerými zahraničnými zúčastnenými spoločnosťami; vyžaduje sa obdobná práva forma, ak sa nepovoľuje zlúčenie alebo splynutie rôznych právnych foriem.</w:t>
      </w:r>
      <w:r w:rsidR="00EB48CC">
        <w:rPr>
          <w:color w:val="000000"/>
          <w:sz w:val="22"/>
          <w:szCs w:val="22"/>
        </w:rPr>
        <w:t xml:space="preserve"> Pre účinky cezhraničného zlúčenia alebo splynutia je </w:t>
      </w:r>
      <w:r w:rsidR="00EB48CC" w:rsidRPr="00EB48CC">
        <w:rPr>
          <w:b/>
          <w:color w:val="000000"/>
          <w:sz w:val="22"/>
          <w:szCs w:val="22"/>
        </w:rPr>
        <w:t>rozhodujúci právny poriadok štátu nástupníckej spoločnosti</w:t>
      </w:r>
      <w:r w:rsidR="00EB48CC">
        <w:rPr>
          <w:b/>
          <w:color w:val="000000"/>
          <w:sz w:val="22"/>
          <w:szCs w:val="22"/>
        </w:rPr>
        <w:t xml:space="preserve">. </w:t>
      </w:r>
      <w:r w:rsidR="00EB48CC">
        <w:rPr>
          <w:color w:val="000000"/>
          <w:sz w:val="22"/>
          <w:szCs w:val="22"/>
        </w:rPr>
        <w:t>Výmaz z OR má len deklaratórny účinok. Aby nedošlo k</w:t>
      </w:r>
      <w:r w:rsidR="00B97F96">
        <w:rPr>
          <w:color w:val="000000"/>
          <w:sz w:val="22"/>
          <w:szCs w:val="22"/>
        </w:rPr>
        <w:t> </w:t>
      </w:r>
      <w:r w:rsidR="00EB48CC">
        <w:rPr>
          <w:color w:val="000000"/>
          <w:sz w:val="22"/>
          <w:szCs w:val="22"/>
        </w:rPr>
        <w:t>vý</w:t>
      </w:r>
      <w:r w:rsidR="00B97F96">
        <w:rPr>
          <w:color w:val="000000"/>
          <w:sz w:val="22"/>
          <w:szCs w:val="22"/>
        </w:rPr>
        <w:t xml:space="preserve">mazu </w:t>
      </w:r>
      <w:r w:rsidR="00EB48CC">
        <w:rPr>
          <w:color w:val="000000"/>
          <w:sz w:val="22"/>
          <w:szCs w:val="22"/>
        </w:rPr>
        <w:t xml:space="preserve">skôr ako nadobudne účinnosť cezhraničné splynutie alebo zlúčenie, vykoná sa až po doručení oznámenia zahraničného registra alebo inej evidencie, do kt. sa zapisuje nástupnícka spoločnosť, že zahraničné zlúčenie alebo splynutie nadobudlo účinnosť. </w:t>
      </w:r>
      <w:r w:rsidR="00EB48CC" w:rsidRPr="00EB48CC">
        <w:rPr>
          <w:color w:val="FF0000"/>
          <w:sz w:val="22"/>
          <w:szCs w:val="22"/>
        </w:rPr>
        <w:t>(všetko k tomu je v zákone)</w:t>
      </w:r>
    </w:p>
    <w:p w:rsidR="005B5F27" w:rsidRDefault="005B5F27" w:rsidP="00566019">
      <w:pPr>
        <w:pStyle w:val="l4"/>
        <w:shd w:val="clear" w:color="auto" w:fill="FFFFFF"/>
        <w:spacing w:before="0" w:beforeAutospacing="0" w:after="0" w:afterAutospacing="0"/>
        <w:jc w:val="both"/>
        <w:rPr>
          <w:color w:val="FF0000"/>
          <w:sz w:val="22"/>
          <w:szCs w:val="22"/>
        </w:rPr>
      </w:pPr>
    </w:p>
    <w:p w:rsidR="005B5F27" w:rsidRDefault="005B5F27" w:rsidP="00566019">
      <w:pPr>
        <w:pStyle w:val="l4"/>
        <w:shd w:val="clear" w:color="auto" w:fill="FFFFFF"/>
        <w:spacing w:before="0" w:beforeAutospacing="0" w:after="0" w:afterAutospacing="0"/>
        <w:jc w:val="both"/>
        <w:rPr>
          <w:b/>
          <w:sz w:val="22"/>
          <w:szCs w:val="22"/>
        </w:rPr>
      </w:pPr>
      <w:r w:rsidRPr="005B5F27">
        <w:rPr>
          <w:b/>
          <w:sz w:val="22"/>
          <w:szCs w:val="22"/>
        </w:rPr>
        <w:t>13) Verejná obchodná spoločnosť, základná charakteristika. Založe</w:t>
      </w:r>
      <w:r w:rsidR="00C7238A">
        <w:rPr>
          <w:b/>
          <w:sz w:val="22"/>
          <w:szCs w:val="22"/>
        </w:rPr>
        <w:t>nie a vznik v.o.s. Obchodné ved</w:t>
      </w:r>
      <w:r w:rsidRPr="005B5F27">
        <w:rPr>
          <w:b/>
          <w:sz w:val="22"/>
          <w:szCs w:val="22"/>
        </w:rPr>
        <w:t>e</w:t>
      </w:r>
      <w:r w:rsidR="00C7238A">
        <w:rPr>
          <w:b/>
          <w:sz w:val="22"/>
          <w:szCs w:val="22"/>
        </w:rPr>
        <w:t>nie</w:t>
      </w:r>
      <w:r w:rsidRPr="005B5F27">
        <w:rPr>
          <w:b/>
          <w:sz w:val="22"/>
          <w:szCs w:val="22"/>
        </w:rPr>
        <w:t xml:space="preserve"> vo v.o.s., konanie v mene v.o.s., zrušenie a zánik v.o.s.</w:t>
      </w:r>
    </w:p>
    <w:p w:rsidR="005B5F27" w:rsidRDefault="005B5F27" w:rsidP="00566019">
      <w:pPr>
        <w:pStyle w:val="l4"/>
        <w:shd w:val="clear" w:color="auto" w:fill="FFFFFF"/>
        <w:spacing w:before="0" w:beforeAutospacing="0" w:after="0" w:afterAutospacing="0"/>
        <w:jc w:val="both"/>
        <w:rPr>
          <w:b/>
          <w:sz w:val="22"/>
          <w:szCs w:val="22"/>
        </w:rPr>
      </w:pPr>
    </w:p>
    <w:p w:rsidR="005B5F27" w:rsidRPr="00C7238A" w:rsidRDefault="005B5F27" w:rsidP="00C7238A">
      <w:pPr>
        <w:pStyle w:val="l4"/>
        <w:shd w:val="clear" w:color="auto" w:fill="FFFFFF"/>
        <w:spacing w:before="0" w:beforeAutospacing="0" w:after="0" w:afterAutospacing="0"/>
        <w:jc w:val="both"/>
        <w:rPr>
          <w:b/>
          <w:sz w:val="22"/>
          <w:szCs w:val="22"/>
        </w:rPr>
      </w:pPr>
      <w:r w:rsidRPr="00C7238A">
        <w:rPr>
          <w:b/>
          <w:sz w:val="22"/>
          <w:szCs w:val="22"/>
        </w:rPr>
        <w:t>V</w:t>
      </w:r>
      <w:r w:rsidR="00E104F5">
        <w:rPr>
          <w:b/>
          <w:sz w:val="22"/>
          <w:szCs w:val="22"/>
        </w:rPr>
        <w:t>erejná obchodná spoločnosť-§ 76- § 92</w:t>
      </w:r>
    </w:p>
    <w:p w:rsidR="00975C0C" w:rsidRDefault="00162492" w:rsidP="00C7238A">
      <w:pPr>
        <w:pStyle w:val="l4"/>
        <w:shd w:val="clear" w:color="auto" w:fill="FFFFFF"/>
        <w:spacing w:before="0" w:beforeAutospacing="0" w:after="0" w:afterAutospacing="0"/>
        <w:jc w:val="both"/>
        <w:rPr>
          <w:color w:val="000000"/>
          <w:sz w:val="22"/>
          <w:szCs w:val="22"/>
          <w:shd w:val="clear" w:color="auto" w:fill="FFFFFF"/>
        </w:rPr>
      </w:pPr>
      <w:r w:rsidRPr="00975C0C">
        <w:rPr>
          <w:i/>
          <w:color w:val="000000"/>
          <w:sz w:val="22"/>
          <w:szCs w:val="22"/>
          <w:shd w:val="clear" w:color="auto" w:fill="FFFFFF"/>
        </w:rPr>
        <w:t>Spoločnosť, v ktorej aspoň dve osoby podnikajú pod spoločným obchodným menom a ručia za záväzky spoločnosti spoločne a nerozdielne všetkým svojím majetkom.</w:t>
      </w:r>
      <w:r w:rsidRPr="00C7238A">
        <w:rPr>
          <w:color w:val="000000"/>
          <w:sz w:val="22"/>
          <w:szCs w:val="22"/>
          <w:shd w:val="clear" w:color="auto" w:fill="FFFFFF"/>
        </w:rPr>
        <w:t xml:space="preserve"> </w:t>
      </w:r>
    </w:p>
    <w:p w:rsidR="00E104F5" w:rsidRDefault="00E104F5" w:rsidP="00C7238A">
      <w:pPr>
        <w:pStyle w:val="l4"/>
        <w:shd w:val="clear" w:color="auto" w:fill="FFFFFF"/>
        <w:spacing w:before="0" w:beforeAutospacing="0" w:after="0" w:afterAutospacing="0"/>
        <w:jc w:val="both"/>
        <w:rPr>
          <w:color w:val="000000"/>
          <w:sz w:val="22"/>
          <w:szCs w:val="22"/>
          <w:shd w:val="clear" w:color="auto" w:fill="FFFFFF"/>
        </w:rPr>
      </w:pPr>
    </w:p>
    <w:p w:rsidR="00A71E27" w:rsidRDefault="00162492" w:rsidP="00C7238A">
      <w:pPr>
        <w:pStyle w:val="l4"/>
        <w:shd w:val="clear" w:color="auto" w:fill="FFFFFF"/>
        <w:spacing w:before="0" w:beforeAutospacing="0" w:after="0" w:afterAutospacing="0"/>
        <w:jc w:val="both"/>
        <w:rPr>
          <w:color w:val="000000"/>
          <w:sz w:val="22"/>
          <w:szCs w:val="22"/>
          <w:shd w:val="clear" w:color="auto" w:fill="FFFFFF"/>
        </w:rPr>
      </w:pPr>
      <w:r w:rsidRPr="00C7238A">
        <w:rPr>
          <w:color w:val="000000"/>
          <w:sz w:val="22"/>
          <w:szCs w:val="22"/>
          <w:shd w:val="clear" w:color="auto" w:fill="FFFFFF"/>
        </w:rPr>
        <w:t xml:space="preserve">V.o.s. nemôže byť založená ako jednoosobová spoločnosť.  Zaraďujeme ju medzi osobné spoločnosti. </w:t>
      </w:r>
      <w:r w:rsidR="00C7238A">
        <w:rPr>
          <w:color w:val="000000"/>
          <w:sz w:val="22"/>
          <w:szCs w:val="22"/>
          <w:shd w:val="clear" w:color="auto" w:fill="FFFFFF"/>
        </w:rPr>
        <w:t>V.o.s. má povinnosť plniť záväzky, kt. ako subjekt práva prevzala. Ak spoločnosť nesplní svoju povinnosť zo záväzku nastúpi ručenie spoločníkov za záväzky spoločnosti- je to charakteristická črta v.o.s.</w:t>
      </w:r>
      <w:r w:rsidR="00A71E27">
        <w:rPr>
          <w:color w:val="000000"/>
          <w:sz w:val="22"/>
          <w:szCs w:val="22"/>
          <w:shd w:val="clear" w:color="auto" w:fill="FFFFFF"/>
        </w:rPr>
        <w:t xml:space="preserve"> </w:t>
      </w:r>
      <w:r w:rsidR="00A71E27" w:rsidRPr="00DD0920">
        <w:rPr>
          <w:color w:val="000000"/>
          <w:sz w:val="22"/>
          <w:szCs w:val="22"/>
          <w:u w:val="single"/>
          <w:shd w:val="clear" w:color="auto" w:fill="FFFFFF"/>
        </w:rPr>
        <w:t>Ručenie spoločníkov</w:t>
      </w:r>
      <w:r w:rsidR="00A71E27">
        <w:rPr>
          <w:color w:val="000000"/>
          <w:sz w:val="22"/>
          <w:szCs w:val="22"/>
          <w:shd w:val="clear" w:color="auto" w:fill="FFFFFF"/>
        </w:rPr>
        <w:t xml:space="preserve"> je:</w:t>
      </w:r>
    </w:p>
    <w:p w:rsidR="00A71E27" w:rsidRDefault="00A71E27" w:rsidP="00DB3852">
      <w:pPr>
        <w:pStyle w:val="l4"/>
        <w:numPr>
          <w:ilvl w:val="0"/>
          <w:numId w:val="33"/>
        </w:numPr>
        <w:shd w:val="clear" w:color="auto" w:fill="FFFFFF"/>
        <w:spacing w:before="0" w:beforeAutospacing="0" w:after="0" w:afterAutospacing="0"/>
        <w:jc w:val="both"/>
        <w:rPr>
          <w:color w:val="000000"/>
          <w:sz w:val="22"/>
          <w:szCs w:val="22"/>
          <w:shd w:val="clear" w:color="auto" w:fill="FFFFFF"/>
        </w:rPr>
      </w:pPr>
      <w:r w:rsidRPr="00A71E27">
        <w:rPr>
          <w:b/>
          <w:color w:val="000000"/>
          <w:sz w:val="22"/>
          <w:szCs w:val="22"/>
          <w:u w:val="single"/>
          <w:shd w:val="clear" w:color="auto" w:fill="FFFFFF"/>
        </w:rPr>
        <w:t>neobmedzené</w:t>
      </w:r>
      <w:r>
        <w:rPr>
          <w:color w:val="000000"/>
          <w:sz w:val="22"/>
          <w:szCs w:val="22"/>
          <w:shd w:val="clear" w:color="auto" w:fill="FFFFFF"/>
        </w:rPr>
        <w:t>- spoločníci ručia celý svojím majetkom</w:t>
      </w:r>
      <w:r w:rsidR="00790A09">
        <w:rPr>
          <w:color w:val="000000"/>
          <w:sz w:val="22"/>
          <w:szCs w:val="22"/>
          <w:shd w:val="clear" w:color="auto" w:fill="FFFFFF"/>
        </w:rPr>
        <w:t xml:space="preserve"> (FO- </w:t>
      </w:r>
      <w:r>
        <w:rPr>
          <w:color w:val="000000"/>
          <w:sz w:val="22"/>
          <w:szCs w:val="22"/>
          <w:shd w:val="clear" w:color="auto" w:fill="FFFFFF"/>
        </w:rPr>
        <w:t>aj majetkom, kt. je v bezpodielovom spoluvlastníctve)</w:t>
      </w:r>
    </w:p>
    <w:p w:rsidR="00A71E27" w:rsidRDefault="00A71E27" w:rsidP="00DB3852">
      <w:pPr>
        <w:pStyle w:val="l4"/>
        <w:numPr>
          <w:ilvl w:val="0"/>
          <w:numId w:val="33"/>
        </w:numPr>
        <w:shd w:val="clear" w:color="auto" w:fill="FFFFFF"/>
        <w:spacing w:before="0" w:beforeAutospacing="0" w:after="0" w:afterAutospacing="0"/>
        <w:jc w:val="both"/>
        <w:rPr>
          <w:color w:val="000000"/>
          <w:sz w:val="22"/>
          <w:szCs w:val="22"/>
          <w:shd w:val="clear" w:color="auto" w:fill="FFFFFF"/>
        </w:rPr>
      </w:pPr>
      <w:r w:rsidRPr="00A71E27">
        <w:rPr>
          <w:b/>
          <w:color w:val="000000"/>
          <w:sz w:val="22"/>
          <w:szCs w:val="22"/>
          <w:u w:val="single"/>
          <w:shd w:val="clear" w:color="auto" w:fill="FFFFFF"/>
        </w:rPr>
        <w:t>solidárne</w:t>
      </w:r>
      <w:r>
        <w:rPr>
          <w:color w:val="000000"/>
          <w:sz w:val="22"/>
          <w:szCs w:val="22"/>
          <w:shd w:val="clear" w:color="auto" w:fill="FFFFFF"/>
        </w:rPr>
        <w:t xml:space="preserve">- hovoríme o pasívnej solidarite; veriteľ môže požadovať plnenie záväzku od ktoréhokoľvek spoločníka; spoločníkovi, kt. sám zaplatil dlh veriteľovi vzniká </w:t>
      </w:r>
      <w:r w:rsidRPr="00A71E27">
        <w:rPr>
          <w:b/>
          <w:i/>
          <w:color w:val="000000"/>
          <w:sz w:val="22"/>
          <w:szCs w:val="22"/>
          <w:shd w:val="clear" w:color="auto" w:fill="FFFFFF"/>
        </w:rPr>
        <w:t>regresný nárok</w:t>
      </w:r>
      <w:r>
        <w:rPr>
          <w:color w:val="000000"/>
          <w:sz w:val="22"/>
          <w:szCs w:val="22"/>
          <w:shd w:val="clear" w:color="auto" w:fill="FFFFFF"/>
        </w:rPr>
        <w:t>- je oprávnený požadovať náhradu pomerne od ostatných spoločníkov</w:t>
      </w:r>
    </w:p>
    <w:p w:rsidR="00DD0920" w:rsidRDefault="00A71E27" w:rsidP="00DB3852">
      <w:pPr>
        <w:pStyle w:val="l4"/>
        <w:numPr>
          <w:ilvl w:val="0"/>
          <w:numId w:val="33"/>
        </w:numPr>
        <w:shd w:val="clear" w:color="auto" w:fill="FFFFFF"/>
        <w:spacing w:before="0" w:beforeAutospacing="0" w:after="0" w:afterAutospacing="0"/>
        <w:jc w:val="both"/>
        <w:rPr>
          <w:b/>
          <w:color w:val="000000"/>
          <w:sz w:val="22"/>
          <w:szCs w:val="22"/>
          <w:u w:val="single"/>
          <w:shd w:val="clear" w:color="auto" w:fill="FFFFFF"/>
        </w:rPr>
      </w:pPr>
      <w:r w:rsidRPr="00A71E27">
        <w:rPr>
          <w:b/>
          <w:color w:val="000000"/>
          <w:sz w:val="22"/>
          <w:szCs w:val="22"/>
          <w:u w:val="single"/>
          <w:shd w:val="clear" w:color="auto" w:fill="FFFFFF"/>
        </w:rPr>
        <w:t>subsidiárne</w:t>
      </w:r>
      <w:r w:rsidR="00DD0920" w:rsidRPr="00DD0920">
        <w:rPr>
          <w:b/>
          <w:color w:val="000000"/>
          <w:sz w:val="22"/>
          <w:szCs w:val="22"/>
          <w:shd w:val="clear" w:color="auto" w:fill="FFFFFF"/>
        </w:rPr>
        <w:t>-</w:t>
      </w:r>
      <w:r w:rsidR="00DD0920">
        <w:rPr>
          <w:b/>
          <w:color w:val="000000"/>
          <w:sz w:val="22"/>
          <w:szCs w:val="22"/>
          <w:shd w:val="clear" w:color="auto" w:fill="FFFFFF"/>
        </w:rPr>
        <w:t xml:space="preserve"> </w:t>
      </w:r>
      <w:r w:rsidR="00DD0920">
        <w:rPr>
          <w:color w:val="000000"/>
          <w:sz w:val="22"/>
          <w:szCs w:val="22"/>
          <w:shd w:val="clear" w:color="auto" w:fill="FFFFFF"/>
        </w:rPr>
        <w:t>veriteľ spoločnosti musí najskôr uplatniť svoj dlh voči spoločnosti, okrem prípadu, ak ho veriteľ na výzvu nemôže uskutočniť alebo ak je nepochybné, že dlžník svoj záväzok nesplní.</w:t>
      </w:r>
    </w:p>
    <w:p w:rsidR="00790A09" w:rsidRDefault="00790A09" w:rsidP="00DD0920">
      <w:pPr>
        <w:pStyle w:val="l4"/>
        <w:shd w:val="clear" w:color="auto" w:fill="FFFFFF"/>
        <w:spacing w:before="0" w:beforeAutospacing="0" w:after="0" w:afterAutospacing="0"/>
        <w:jc w:val="both"/>
        <w:rPr>
          <w:b/>
          <w:color w:val="000000"/>
          <w:sz w:val="22"/>
          <w:szCs w:val="22"/>
          <w:shd w:val="clear" w:color="auto" w:fill="FFFFFF"/>
        </w:rPr>
      </w:pPr>
    </w:p>
    <w:p w:rsidR="00DD0920" w:rsidRDefault="00DD0920" w:rsidP="00DD0920">
      <w:pPr>
        <w:pStyle w:val="l4"/>
        <w:shd w:val="clear" w:color="auto" w:fill="FFFFFF"/>
        <w:spacing w:before="0" w:beforeAutospacing="0" w:after="0" w:afterAutospacing="0"/>
        <w:jc w:val="both"/>
        <w:rPr>
          <w:color w:val="000000"/>
          <w:sz w:val="22"/>
          <w:szCs w:val="22"/>
          <w:shd w:val="clear" w:color="auto" w:fill="FFFFFF"/>
        </w:rPr>
      </w:pPr>
      <w:r w:rsidRPr="00790A09">
        <w:rPr>
          <w:b/>
          <w:color w:val="000000"/>
          <w:sz w:val="22"/>
          <w:szCs w:val="22"/>
          <w:shd w:val="clear" w:color="auto" w:fill="FFFFFF"/>
        </w:rPr>
        <w:t>Účasť</w:t>
      </w:r>
      <w:r w:rsidR="00790A09">
        <w:rPr>
          <w:color w:val="000000"/>
          <w:sz w:val="22"/>
          <w:szCs w:val="22"/>
          <w:shd w:val="clear" w:color="auto" w:fill="FFFFFF"/>
        </w:rPr>
        <w:t xml:space="preserve"> spoločníka </w:t>
      </w:r>
      <w:r>
        <w:rPr>
          <w:color w:val="000000"/>
          <w:sz w:val="22"/>
          <w:szCs w:val="22"/>
          <w:shd w:val="clear" w:color="auto" w:fill="FFFFFF"/>
        </w:rPr>
        <w:t xml:space="preserve"> môže vzniknúť buď:</w:t>
      </w:r>
    </w:p>
    <w:p w:rsidR="00DD0920" w:rsidRPr="00DD0920" w:rsidRDefault="00DD0920" w:rsidP="00DB3852">
      <w:pPr>
        <w:pStyle w:val="l4"/>
        <w:numPr>
          <w:ilvl w:val="0"/>
          <w:numId w:val="34"/>
        </w:numPr>
        <w:shd w:val="clear" w:color="auto" w:fill="FFFFFF"/>
        <w:spacing w:before="0" w:beforeAutospacing="0" w:after="0" w:afterAutospacing="0"/>
        <w:jc w:val="both"/>
        <w:rPr>
          <w:b/>
          <w:color w:val="000000"/>
          <w:sz w:val="22"/>
          <w:szCs w:val="22"/>
          <w:shd w:val="clear" w:color="auto" w:fill="FFFFFF"/>
        </w:rPr>
      </w:pPr>
      <w:r w:rsidRPr="00DD0920">
        <w:rPr>
          <w:b/>
          <w:color w:val="000000"/>
          <w:sz w:val="22"/>
          <w:szCs w:val="22"/>
          <w:shd w:val="clear" w:color="auto" w:fill="FFFFFF"/>
        </w:rPr>
        <w:t>originárne</w:t>
      </w:r>
      <w:r>
        <w:rPr>
          <w:b/>
          <w:color w:val="000000"/>
          <w:sz w:val="22"/>
          <w:szCs w:val="22"/>
          <w:shd w:val="clear" w:color="auto" w:fill="FFFFFF"/>
        </w:rPr>
        <w:t>-</w:t>
      </w:r>
      <w:r>
        <w:rPr>
          <w:color w:val="000000"/>
          <w:sz w:val="22"/>
          <w:szCs w:val="22"/>
          <w:shd w:val="clear" w:color="auto" w:fill="FFFFFF"/>
        </w:rPr>
        <w:t xml:space="preserve"> spoločník bol zakladateľom pri jej vzniku; pristúpil ako spoločník k spoločnosti počas jej trvania, a to pristúpením na základe zmeny spoločenskej zmluvy</w:t>
      </w:r>
    </w:p>
    <w:p w:rsidR="00790A09" w:rsidRDefault="00790A09" w:rsidP="00DB3852">
      <w:pPr>
        <w:pStyle w:val="l4"/>
        <w:numPr>
          <w:ilvl w:val="0"/>
          <w:numId w:val="34"/>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derivatívne:</w:t>
      </w:r>
      <w:r w:rsidR="00DD0920">
        <w:rPr>
          <w:b/>
          <w:color w:val="000000"/>
          <w:sz w:val="22"/>
          <w:szCs w:val="22"/>
          <w:shd w:val="clear" w:color="auto" w:fill="FFFFFF"/>
        </w:rPr>
        <w:t xml:space="preserve"> </w:t>
      </w:r>
    </w:p>
    <w:p w:rsidR="00DD0920" w:rsidRPr="00DD0920" w:rsidRDefault="00DD0920" w:rsidP="00DB3852">
      <w:pPr>
        <w:pStyle w:val="l4"/>
        <w:numPr>
          <w:ilvl w:val="0"/>
          <w:numId w:val="35"/>
        </w:numPr>
        <w:shd w:val="clear" w:color="auto" w:fill="FFFFFF"/>
        <w:spacing w:before="0" w:beforeAutospacing="0" w:after="0" w:afterAutospacing="0"/>
        <w:jc w:val="both"/>
        <w:rPr>
          <w:b/>
          <w:color w:val="000000"/>
          <w:sz w:val="22"/>
          <w:szCs w:val="22"/>
          <w:shd w:val="clear" w:color="auto" w:fill="FFFFFF"/>
        </w:rPr>
      </w:pPr>
      <w:r w:rsidRPr="00DD0920">
        <w:rPr>
          <w:i/>
          <w:color w:val="000000"/>
          <w:sz w:val="22"/>
          <w:szCs w:val="22"/>
          <w:shd w:val="clear" w:color="auto" w:fill="FFFFFF"/>
        </w:rPr>
        <w:t>univerzálna sukcesia</w:t>
      </w:r>
      <w:r>
        <w:rPr>
          <w:color w:val="000000"/>
          <w:sz w:val="22"/>
          <w:szCs w:val="22"/>
          <w:shd w:val="clear" w:color="auto" w:fill="FFFFFF"/>
        </w:rPr>
        <w:t xml:space="preserve">- </w:t>
      </w:r>
      <w:r w:rsidR="00790A09">
        <w:rPr>
          <w:color w:val="000000"/>
          <w:sz w:val="22"/>
          <w:szCs w:val="22"/>
          <w:shd w:val="clear" w:color="auto" w:fill="FFFFFF"/>
        </w:rPr>
        <w:t>smrť</w:t>
      </w:r>
      <w:r>
        <w:rPr>
          <w:color w:val="000000"/>
          <w:sz w:val="22"/>
          <w:szCs w:val="22"/>
          <w:shd w:val="clear" w:color="auto" w:fill="FFFFFF"/>
        </w:rPr>
        <w:t xml:space="preserve"> FO</w:t>
      </w:r>
      <w:r w:rsidR="00790A09">
        <w:rPr>
          <w:color w:val="000000"/>
          <w:sz w:val="22"/>
          <w:szCs w:val="22"/>
          <w:shd w:val="clear" w:color="auto" w:fill="FFFFFF"/>
        </w:rPr>
        <w:t xml:space="preserve"> a</w:t>
      </w:r>
      <w:r>
        <w:rPr>
          <w:color w:val="000000"/>
          <w:sz w:val="22"/>
          <w:szCs w:val="22"/>
          <w:shd w:val="clear" w:color="auto" w:fill="FFFFFF"/>
        </w:rPr>
        <w:t xml:space="preserve"> dedič </w:t>
      </w:r>
      <w:r w:rsidR="00790A09">
        <w:rPr>
          <w:color w:val="000000"/>
          <w:sz w:val="22"/>
          <w:szCs w:val="22"/>
          <w:shd w:val="clear" w:color="auto" w:fill="FFFFFF"/>
        </w:rPr>
        <w:t xml:space="preserve">sa </w:t>
      </w:r>
      <w:r>
        <w:rPr>
          <w:color w:val="000000"/>
          <w:sz w:val="22"/>
          <w:szCs w:val="22"/>
          <w:shd w:val="clear" w:color="auto" w:fill="FFFFFF"/>
        </w:rPr>
        <w:t>prihlási o svoju účasť v spoločnosti alebo zánik PO a podiel prechádza na právneho nástupcu</w:t>
      </w:r>
    </w:p>
    <w:p w:rsidR="00DD0920" w:rsidRPr="00DD0920" w:rsidRDefault="00DD0920" w:rsidP="00DB3852">
      <w:pPr>
        <w:pStyle w:val="l4"/>
        <w:numPr>
          <w:ilvl w:val="0"/>
          <w:numId w:val="35"/>
        </w:numPr>
        <w:shd w:val="clear" w:color="auto" w:fill="FFFFFF"/>
        <w:spacing w:before="0" w:beforeAutospacing="0" w:after="0" w:afterAutospacing="0"/>
        <w:jc w:val="both"/>
        <w:rPr>
          <w:color w:val="000000"/>
          <w:sz w:val="22"/>
          <w:szCs w:val="22"/>
          <w:shd w:val="clear" w:color="auto" w:fill="FFFFFF"/>
        </w:rPr>
      </w:pPr>
      <w:r w:rsidRPr="00DD0920">
        <w:rPr>
          <w:i/>
          <w:color w:val="000000"/>
          <w:sz w:val="22"/>
          <w:szCs w:val="22"/>
          <w:shd w:val="clear" w:color="auto" w:fill="FFFFFF"/>
        </w:rPr>
        <w:t>singulárna sukcesia</w:t>
      </w:r>
      <w:r>
        <w:rPr>
          <w:i/>
          <w:color w:val="000000"/>
          <w:sz w:val="22"/>
          <w:szCs w:val="22"/>
          <w:shd w:val="clear" w:color="auto" w:fill="FFFFFF"/>
        </w:rPr>
        <w:t xml:space="preserve">- </w:t>
      </w:r>
      <w:r w:rsidRPr="00975C0C">
        <w:rPr>
          <w:color w:val="000000"/>
          <w:sz w:val="22"/>
          <w:szCs w:val="22"/>
          <w:u w:val="single"/>
          <w:shd w:val="clear" w:color="auto" w:fill="FFFFFF"/>
        </w:rPr>
        <w:t>zmluvou o prevode podielu</w:t>
      </w:r>
      <w:r w:rsidR="00790A09">
        <w:rPr>
          <w:color w:val="000000"/>
          <w:sz w:val="22"/>
          <w:szCs w:val="22"/>
          <w:shd w:val="clear" w:color="auto" w:fill="FFFFFF"/>
        </w:rPr>
        <w:t>- právnym nástupcom je nadobúdateľ právneho podielu</w:t>
      </w:r>
    </w:p>
    <w:p w:rsidR="00790A09" w:rsidRDefault="00790A09" w:rsidP="00C7238A">
      <w:pPr>
        <w:pStyle w:val="l4"/>
        <w:shd w:val="clear" w:color="auto" w:fill="FFFFFF"/>
        <w:spacing w:before="0" w:beforeAutospacing="0" w:after="0" w:afterAutospacing="0"/>
        <w:jc w:val="both"/>
        <w:rPr>
          <w:b/>
          <w:color w:val="000000"/>
          <w:sz w:val="22"/>
          <w:szCs w:val="22"/>
          <w:shd w:val="clear" w:color="auto" w:fill="FFFFFF"/>
        </w:rPr>
      </w:pPr>
    </w:p>
    <w:p w:rsidR="00C7238A" w:rsidRDefault="00790A09" w:rsidP="00C7238A">
      <w:pPr>
        <w:pStyle w:val="l4"/>
        <w:shd w:val="clear" w:color="auto" w:fill="FFFFFF"/>
        <w:spacing w:before="0" w:beforeAutospacing="0" w:after="0" w:afterAutospacing="0"/>
        <w:jc w:val="both"/>
        <w:rPr>
          <w:color w:val="000000"/>
          <w:sz w:val="22"/>
          <w:szCs w:val="22"/>
          <w:shd w:val="clear" w:color="auto" w:fill="FFFFFF"/>
        </w:rPr>
      </w:pPr>
      <w:r>
        <w:rPr>
          <w:b/>
          <w:color w:val="000000"/>
          <w:sz w:val="22"/>
          <w:szCs w:val="22"/>
          <w:shd w:val="clear" w:color="auto" w:fill="FFFFFF"/>
        </w:rPr>
        <w:t xml:space="preserve">Zánik </w:t>
      </w:r>
      <w:r w:rsidRPr="00790A09">
        <w:rPr>
          <w:color w:val="000000"/>
          <w:sz w:val="22"/>
          <w:szCs w:val="22"/>
          <w:shd w:val="clear" w:color="auto" w:fill="FFFFFF"/>
        </w:rPr>
        <w:t>spoločníka:</w:t>
      </w:r>
    </w:p>
    <w:p w:rsidR="00790A09" w:rsidRDefault="00790A09" w:rsidP="00DB3852">
      <w:pPr>
        <w:pStyle w:val="l4"/>
        <w:numPr>
          <w:ilvl w:val="0"/>
          <w:numId w:val="36"/>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smrť</w:t>
      </w:r>
    </w:p>
    <w:p w:rsidR="00790A09" w:rsidRPr="00790A09" w:rsidRDefault="00790A09" w:rsidP="00DB3852">
      <w:pPr>
        <w:pStyle w:val="l4"/>
        <w:numPr>
          <w:ilvl w:val="0"/>
          <w:numId w:val="36"/>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 xml:space="preserve">vystúpenie spoločníka zo spoločnosti </w:t>
      </w:r>
      <w:r>
        <w:rPr>
          <w:color w:val="000000"/>
          <w:sz w:val="22"/>
          <w:szCs w:val="22"/>
          <w:shd w:val="clear" w:color="auto" w:fill="FFFFFF"/>
        </w:rPr>
        <w:t>(je potrebná zmena spoločenskej zmluvy a predpokladá sa, že v spoločnosti ostanú aspoň 2 spoločníci)</w:t>
      </w:r>
    </w:p>
    <w:p w:rsidR="00790A09" w:rsidRPr="00790A09" w:rsidRDefault="00790A09" w:rsidP="00DB3852">
      <w:pPr>
        <w:pStyle w:val="l4"/>
        <w:numPr>
          <w:ilvl w:val="0"/>
          <w:numId w:val="36"/>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osobitné dôvody-</w:t>
      </w:r>
      <w:r>
        <w:rPr>
          <w:color w:val="000000"/>
          <w:sz w:val="22"/>
          <w:szCs w:val="22"/>
          <w:shd w:val="clear" w:color="auto" w:fill="FFFFFF"/>
        </w:rPr>
        <w:t xml:space="preserve"> sú viazané na osobitné spôsoby zrušenia v.o.s. </w:t>
      </w:r>
      <w:r w:rsidRPr="00790A09">
        <w:rPr>
          <w:color w:val="FF0000"/>
          <w:sz w:val="22"/>
          <w:szCs w:val="22"/>
          <w:shd w:val="clear" w:color="auto" w:fill="FFFFFF"/>
        </w:rPr>
        <w:t>(pozri § 88)</w:t>
      </w:r>
    </w:p>
    <w:p w:rsidR="00790A09" w:rsidRDefault="00790A09" w:rsidP="00790A09">
      <w:pPr>
        <w:pStyle w:val="l4"/>
        <w:shd w:val="clear" w:color="auto" w:fill="FFFFFF"/>
        <w:spacing w:before="0" w:beforeAutospacing="0" w:after="0" w:afterAutospacing="0"/>
        <w:jc w:val="both"/>
        <w:rPr>
          <w:b/>
          <w:color w:val="000000"/>
          <w:sz w:val="22"/>
          <w:szCs w:val="22"/>
          <w:shd w:val="clear" w:color="auto" w:fill="FFFFFF"/>
        </w:rPr>
      </w:pPr>
    </w:p>
    <w:p w:rsidR="00790A09" w:rsidRDefault="00790A09" w:rsidP="00790A09">
      <w:pPr>
        <w:pStyle w:val="l4"/>
        <w:shd w:val="clear" w:color="auto" w:fill="FFFFFF"/>
        <w:spacing w:before="0" w:beforeAutospacing="0" w:after="0" w:afterAutospacing="0"/>
        <w:jc w:val="both"/>
        <w:rPr>
          <w:color w:val="FF0000"/>
          <w:sz w:val="22"/>
          <w:szCs w:val="22"/>
          <w:shd w:val="clear" w:color="auto" w:fill="FFFFFF"/>
        </w:rPr>
      </w:pPr>
      <w:r w:rsidRPr="00790A09">
        <w:rPr>
          <w:color w:val="FF0000"/>
          <w:sz w:val="22"/>
          <w:szCs w:val="22"/>
          <w:shd w:val="clear" w:color="auto" w:fill="FFFFFF"/>
        </w:rPr>
        <w:t>!Pri zániku účasti spoločníka v spoločnosti nezaniká jeho ručenie za záväzky spoločnosti!</w:t>
      </w:r>
    </w:p>
    <w:p w:rsidR="00790A09" w:rsidRDefault="00790A09" w:rsidP="00790A09">
      <w:pPr>
        <w:pStyle w:val="l4"/>
        <w:shd w:val="clear" w:color="auto" w:fill="FFFFFF"/>
        <w:spacing w:before="0" w:beforeAutospacing="0" w:after="0" w:afterAutospacing="0"/>
        <w:jc w:val="both"/>
        <w:rPr>
          <w:b/>
          <w:sz w:val="22"/>
          <w:szCs w:val="22"/>
          <w:shd w:val="clear" w:color="auto" w:fill="FFFFFF"/>
        </w:rPr>
      </w:pPr>
    </w:p>
    <w:p w:rsidR="00790A09" w:rsidRDefault="00790A09" w:rsidP="00790A09">
      <w:pPr>
        <w:pStyle w:val="l4"/>
        <w:shd w:val="clear" w:color="auto" w:fill="FFFFFF"/>
        <w:spacing w:before="0" w:beforeAutospacing="0" w:after="0" w:afterAutospacing="0"/>
        <w:jc w:val="both"/>
        <w:rPr>
          <w:b/>
          <w:sz w:val="22"/>
          <w:szCs w:val="22"/>
          <w:shd w:val="clear" w:color="auto" w:fill="FFFFFF"/>
        </w:rPr>
      </w:pPr>
      <w:r>
        <w:rPr>
          <w:b/>
          <w:sz w:val="22"/>
          <w:szCs w:val="22"/>
          <w:shd w:val="clear" w:color="auto" w:fill="FFFFFF"/>
        </w:rPr>
        <w:t>Práva a povinnosti spoločníka vo v.o.s.:</w:t>
      </w:r>
    </w:p>
    <w:p w:rsidR="00790A09" w:rsidRDefault="00790A09" w:rsidP="00790A09">
      <w:pPr>
        <w:pStyle w:val="l4"/>
        <w:shd w:val="clear" w:color="auto" w:fill="FFFFFF"/>
        <w:spacing w:before="0" w:beforeAutospacing="0" w:after="0" w:afterAutospacing="0"/>
        <w:jc w:val="both"/>
        <w:rPr>
          <w:b/>
          <w:sz w:val="22"/>
          <w:szCs w:val="22"/>
          <w:shd w:val="clear" w:color="auto" w:fill="FFFFFF"/>
        </w:rPr>
      </w:pPr>
      <w:r>
        <w:rPr>
          <w:b/>
          <w:sz w:val="22"/>
          <w:szCs w:val="22"/>
          <w:shd w:val="clear" w:color="auto" w:fill="FFFFFF"/>
        </w:rPr>
        <w:t>PRÁVA:</w:t>
      </w:r>
    </w:p>
    <w:p w:rsidR="00790A09" w:rsidRPr="00790A09" w:rsidRDefault="00790A09" w:rsidP="00DB3852">
      <w:pPr>
        <w:pStyle w:val="l4"/>
        <w:numPr>
          <w:ilvl w:val="0"/>
          <w:numId w:val="37"/>
        </w:numPr>
        <w:shd w:val="clear" w:color="auto" w:fill="FFFFFF"/>
        <w:spacing w:before="0" w:beforeAutospacing="0" w:after="0" w:afterAutospacing="0"/>
        <w:jc w:val="both"/>
        <w:rPr>
          <w:b/>
          <w:sz w:val="22"/>
          <w:szCs w:val="22"/>
          <w:shd w:val="clear" w:color="auto" w:fill="FFFFFF"/>
        </w:rPr>
      </w:pPr>
      <w:r>
        <w:rPr>
          <w:sz w:val="22"/>
          <w:szCs w:val="22"/>
          <w:shd w:val="clear" w:color="auto" w:fill="FFFFFF"/>
        </w:rPr>
        <w:t>na obchodné vedenie spoločnosti</w:t>
      </w:r>
    </w:p>
    <w:p w:rsidR="00790A09" w:rsidRPr="00790A09" w:rsidRDefault="008D0AEB" w:rsidP="00DB3852">
      <w:pPr>
        <w:pStyle w:val="l4"/>
        <w:numPr>
          <w:ilvl w:val="0"/>
          <w:numId w:val="37"/>
        </w:numPr>
        <w:shd w:val="clear" w:color="auto" w:fill="FFFFFF"/>
        <w:spacing w:before="0" w:beforeAutospacing="0" w:after="0" w:afterAutospacing="0"/>
        <w:jc w:val="both"/>
        <w:rPr>
          <w:b/>
          <w:sz w:val="22"/>
          <w:szCs w:val="22"/>
          <w:shd w:val="clear" w:color="auto" w:fill="FFFFFF"/>
        </w:rPr>
      </w:pPr>
      <w:r w:rsidRPr="008D0AEB">
        <w:rPr>
          <w:noProof/>
          <w:sz w:val="22"/>
          <w:szCs w:val="22"/>
        </w:rPr>
        <w:pict>
          <v:shapetype id="_x0000_t32" coordsize="21600,21600" o:spt="32" o:oned="t" path="m,l21600,21600e" filled="f">
            <v:path arrowok="t" fillok="f" o:connecttype="none"/>
            <o:lock v:ext="edit" shapetype="t"/>
          </v:shapetype>
          <v:shape id="_x0000_s1030" type="#_x0000_t32" style="position:absolute;left:0;text-align:left;margin-left:286.9pt;margin-top:-.2pt;width:38.25pt;height:19.5pt;z-index:251661312" o:connectortype="straight">
            <v:stroke endarrow="block"/>
          </v:shape>
        </w:pict>
      </w:r>
      <w:r w:rsidR="00790A09">
        <w:rPr>
          <w:sz w:val="22"/>
          <w:szCs w:val="22"/>
          <w:shd w:val="clear" w:color="auto" w:fill="FFFFFF"/>
        </w:rPr>
        <w:t>na konanie v mene spoločnosti</w:t>
      </w:r>
      <w:r w:rsidR="006012A6">
        <w:rPr>
          <w:sz w:val="22"/>
          <w:szCs w:val="22"/>
          <w:shd w:val="clear" w:color="auto" w:fill="FFFFFF"/>
        </w:rPr>
        <w:tab/>
      </w:r>
      <w:r w:rsidR="006012A6">
        <w:rPr>
          <w:sz w:val="22"/>
          <w:szCs w:val="22"/>
          <w:shd w:val="clear" w:color="auto" w:fill="FFFFFF"/>
        </w:rPr>
        <w:tab/>
      </w:r>
      <w:r w:rsidR="006012A6">
        <w:rPr>
          <w:sz w:val="22"/>
          <w:szCs w:val="22"/>
          <w:shd w:val="clear" w:color="auto" w:fill="FFFFFF"/>
        </w:rPr>
        <w:tab/>
      </w:r>
      <w:r w:rsidR="006012A6">
        <w:rPr>
          <w:sz w:val="22"/>
          <w:szCs w:val="22"/>
          <w:shd w:val="clear" w:color="auto" w:fill="FFFFFF"/>
        </w:rPr>
        <w:tab/>
      </w:r>
      <w:r w:rsidR="006012A6">
        <w:rPr>
          <w:sz w:val="22"/>
          <w:szCs w:val="22"/>
          <w:shd w:val="clear" w:color="auto" w:fill="FFFFFF"/>
        </w:rPr>
        <w:tab/>
        <w:t xml:space="preserve">       </w:t>
      </w:r>
    </w:p>
    <w:p w:rsidR="00790A09" w:rsidRPr="006012A6" w:rsidRDefault="008D0AEB" w:rsidP="00DB3852">
      <w:pPr>
        <w:pStyle w:val="l4"/>
        <w:numPr>
          <w:ilvl w:val="0"/>
          <w:numId w:val="37"/>
        </w:numPr>
        <w:shd w:val="clear" w:color="auto" w:fill="FFFFFF"/>
        <w:spacing w:before="0" w:beforeAutospacing="0" w:after="0" w:afterAutospacing="0"/>
        <w:jc w:val="both"/>
        <w:rPr>
          <w:b/>
          <w:sz w:val="22"/>
          <w:szCs w:val="22"/>
          <w:shd w:val="clear" w:color="auto" w:fill="FFFFFF"/>
        </w:rPr>
      </w:pPr>
      <w:r w:rsidRPr="008D0AEB">
        <w:rPr>
          <w:noProof/>
          <w:sz w:val="22"/>
          <w:szCs w:val="22"/>
        </w:rPr>
        <w:pict>
          <v:shape id="_x0000_s1029" type="#_x0000_t32" style="position:absolute;left:0;text-align:left;margin-left:293.65pt;margin-top:5.85pt;width:31.5pt;height:27pt;flip:y;z-index:251660288" o:connectortype="straight">
            <v:stroke endarrow="block"/>
          </v:shape>
        </w:pict>
      </w:r>
      <w:r w:rsidR="00790A09">
        <w:rPr>
          <w:sz w:val="22"/>
          <w:szCs w:val="22"/>
          <w:shd w:val="clear" w:color="auto" w:fill="FFFFFF"/>
        </w:rPr>
        <w:t>na informácie v súvislosti s obchodným vedením spoločnosti</w:t>
      </w:r>
      <w:r w:rsidR="006012A6">
        <w:rPr>
          <w:sz w:val="22"/>
          <w:szCs w:val="22"/>
          <w:shd w:val="clear" w:color="auto" w:fill="FFFFFF"/>
        </w:rPr>
        <w:tab/>
        <w:t xml:space="preserve">    </w:t>
      </w:r>
      <w:r w:rsidR="006012A6" w:rsidRPr="006012A6">
        <w:rPr>
          <w:b/>
          <w:i/>
          <w:sz w:val="22"/>
          <w:szCs w:val="22"/>
          <w:shd w:val="clear" w:color="auto" w:fill="FFFFFF"/>
        </w:rPr>
        <w:t>nemajetkové</w:t>
      </w:r>
    </w:p>
    <w:p w:rsidR="006012A6" w:rsidRPr="00790A09" w:rsidRDefault="00235EDD" w:rsidP="00DB3852">
      <w:pPr>
        <w:pStyle w:val="l4"/>
        <w:numPr>
          <w:ilvl w:val="0"/>
          <w:numId w:val="37"/>
        </w:numPr>
        <w:shd w:val="clear" w:color="auto" w:fill="FFFFFF"/>
        <w:spacing w:before="0" w:beforeAutospacing="0" w:after="0" w:afterAutospacing="0"/>
        <w:jc w:val="both"/>
        <w:rPr>
          <w:b/>
          <w:sz w:val="22"/>
          <w:szCs w:val="22"/>
          <w:shd w:val="clear" w:color="auto" w:fill="FFFFFF"/>
        </w:rPr>
      </w:pPr>
      <w:r>
        <w:rPr>
          <w:sz w:val="22"/>
          <w:szCs w:val="22"/>
          <w:shd w:val="clear" w:color="auto" w:fill="FFFFFF"/>
        </w:rPr>
        <w:t xml:space="preserve">v mene spoločnosti </w:t>
      </w:r>
      <w:r w:rsidR="006012A6">
        <w:rPr>
          <w:sz w:val="22"/>
          <w:szCs w:val="22"/>
          <w:shd w:val="clear" w:color="auto" w:fill="FFFFFF"/>
        </w:rPr>
        <w:t>uplatnenie</w:t>
      </w:r>
      <w:r>
        <w:rPr>
          <w:sz w:val="22"/>
          <w:szCs w:val="22"/>
          <w:shd w:val="clear" w:color="auto" w:fill="FFFFFF"/>
        </w:rPr>
        <w:t xml:space="preserve"> nároku</w:t>
      </w:r>
      <w:r w:rsidR="006012A6">
        <w:rPr>
          <w:sz w:val="22"/>
          <w:szCs w:val="22"/>
          <w:shd w:val="clear" w:color="auto" w:fill="FFFFFF"/>
        </w:rPr>
        <w:t xml:space="preserve"> na splatenie vkladu</w:t>
      </w:r>
    </w:p>
    <w:p w:rsidR="00790A09" w:rsidRPr="00790A09" w:rsidRDefault="00790A09" w:rsidP="00DB3852">
      <w:pPr>
        <w:pStyle w:val="l4"/>
        <w:numPr>
          <w:ilvl w:val="0"/>
          <w:numId w:val="37"/>
        </w:numPr>
        <w:shd w:val="clear" w:color="auto" w:fill="FFFFFF"/>
        <w:spacing w:before="0" w:beforeAutospacing="0" w:after="0" w:afterAutospacing="0"/>
        <w:jc w:val="both"/>
        <w:rPr>
          <w:b/>
          <w:sz w:val="22"/>
          <w:szCs w:val="22"/>
          <w:shd w:val="clear" w:color="auto" w:fill="FFFFFF"/>
        </w:rPr>
      </w:pPr>
      <w:r>
        <w:rPr>
          <w:sz w:val="22"/>
          <w:szCs w:val="22"/>
          <w:shd w:val="clear" w:color="auto" w:fill="FFFFFF"/>
        </w:rPr>
        <w:t>na náhradu škody, kt. má voči spoločnosti</w:t>
      </w:r>
    </w:p>
    <w:p w:rsidR="00790A09" w:rsidRPr="00790A09" w:rsidRDefault="008D0AEB" w:rsidP="00DB3852">
      <w:pPr>
        <w:pStyle w:val="l4"/>
        <w:numPr>
          <w:ilvl w:val="0"/>
          <w:numId w:val="37"/>
        </w:numPr>
        <w:shd w:val="clear" w:color="auto" w:fill="FFFFFF"/>
        <w:spacing w:before="0" w:beforeAutospacing="0" w:after="0" w:afterAutospacing="0"/>
        <w:jc w:val="both"/>
        <w:rPr>
          <w:b/>
          <w:sz w:val="22"/>
          <w:szCs w:val="22"/>
          <w:shd w:val="clear" w:color="auto" w:fill="FFFFFF"/>
        </w:rPr>
      </w:pPr>
      <w:r w:rsidRPr="008D0AEB">
        <w:rPr>
          <w:noProof/>
          <w:sz w:val="22"/>
          <w:szCs w:val="22"/>
        </w:rPr>
        <w:pict>
          <v:shape id="_x0000_s1028" type="#_x0000_t32" style="position:absolute;left:0;text-align:left;margin-left:188.65pt;margin-top:11.25pt;width:23.25pt;height:11.25pt;z-index:251659264" o:connectortype="straight">
            <v:stroke endarrow="block"/>
          </v:shape>
        </w:pict>
      </w:r>
      <w:r w:rsidR="00790A09">
        <w:rPr>
          <w:sz w:val="22"/>
          <w:szCs w:val="22"/>
          <w:shd w:val="clear" w:color="auto" w:fill="FFFFFF"/>
        </w:rPr>
        <w:t>na podiel na zisku spoločnosti</w:t>
      </w:r>
    </w:p>
    <w:p w:rsidR="00790A09" w:rsidRPr="00790A09" w:rsidRDefault="008D0AEB" w:rsidP="00DB3852">
      <w:pPr>
        <w:pStyle w:val="l4"/>
        <w:numPr>
          <w:ilvl w:val="0"/>
          <w:numId w:val="37"/>
        </w:numPr>
        <w:shd w:val="clear" w:color="auto" w:fill="FFFFFF"/>
        <w:spacing w:before="0" w:beforeAutospacing="0" w:after="0" w:afterAutospacing="0"/>
        <w:jc w:val="both"/>
        <w:rPr>
          <w:b/>
          <w:sz w:val="22"/>
          <w:szCs w:val="22"/>
          <w:shd w:val="clear" w:color="auto" w:fill="FFFFFF"/>
        </w:rPr>
      </w:pPr>
      <w:r w:rsidRPr="008D0AEB">
        <w:rPr>
          <w:noProof/>
          <w:sz w:val="22"/>
          <w:szCs w:val="22"/>
        </w:rPr>
        <w:pict>
          <v:shape id="_x0000_s1027" type="#_x0000_t32" style="position:absolute;left:0;text-align:left;margin-left:193.15pt;margin-top:9.05pt;width:18.75pt;height:16.5pt;flip:y;z-index:251658240" o:connectortype="straight">
            <v:stroke endarrow="block"/>
          </v:shape>
        </w:pict>
      </w:r>
      <w:r w:rsidR="00605CC0">
        <w:rPr>
          <w:sz w:val="22"/>
          <w:szCs w:val="22"/>
          <w:shd w:val="clear" w:color="auto" w:fill="FFFFFF"/>
        </w:rPr>
        <w:t>na vyrovna</w:t>
      </w:r>
      <w:r w:rsidR="00790A09">
        <w:rPr>
          <w:sz w:val="22"/>
          <w:szCs w:val="22"/>
          <w:shd w:val="clear" w:color="auto" w:fill="FFFFFF"/>
        </w:rPr>
        <w:t xml:space="preserve">cí podiel </w:t>
      </w:r>
      <w:r w:rsidR="006012A6">
        <w:rPr>
          <w:sz w:val="22"/>
          <w:szCs w:val="22"/>
          <w:shd w:val="clear" w:color="auto" w:fill="FFFFFF"/>
        </w:rPr>
        <w:tab/>
      </w:r>
      <w:r w:rsidR="006012A6">
        <w:rPr>
          <w:sz w:val="22"/>
          <w:szCs w:val="22"/>
          <w:shd w:val="clear" w:color="auto" w:fill="FFFFFF"/>
        </w:rPr>
        <w:tab/>
      </w:r>
      <w:r w:rsidR="006012A6">
        <w:rPr>
          <w:sz w:val="22"/>
          <w:szCs w:val="22"/>
          <w:shd w:val="clear" w:color="auto" w:fill="FFFFFF"/>
        </w:rPr>
        <w:tab/>
        <w:t xml:space="preserve"> </w:t>
      </w:r>
      <w:r w:rsidR="006012A6" w:rsidRPr="006012A6">
        <w:rPr>
          <w:b/>
          <w:i/>
          <w:sz w:val="22"/>
          <w:szCs w:val="22"/>
          <w:shd w:val="clear" w:color="auto" w:fill="FFFFFF"/>
        </w:rPr>
        <w:t>majetkové</w:t>
      </w:r>
    </w:p>
    <w:p w:rsidR="00790A09" w:rsidRPr="00790A09" w:rsidRDefault="00790A09" w:rsidP="00DB3852">
      <w:pPr>
        <w:pStyle w:val="l4"/>
        <w:numPr>
          <w:ilvl w:val="0"/>
          <w:numId w:val="37"/>
        </w:numPr>
        <w:shd w:val="clear" w:color="auto" w:fill="FFFFFF"/>
        <w:spacing w:before="0" w:beforeAutospacing="0" w:after="0" w:afterAutospacing="0"/>
        <w:jc w:val="both"/>
        <w:rPr>
          <w:b/>
          <w:sz w:val="22"/>
          <w:szCs w:val="22"/>
          <w:shd w:val="clear" w:color="auto" w:fill="FFFFFF"/>
        </w:rPr>
      </w:pPr>
      <w:r>
        <w:rPr>
          <w:sz w:val="22"/>
          <w:szCs w:val="22"/>
          <w:shd w:val="clear" w:color="auto" w:fill="FFFFFF"/>
        </w:rPr>
        <w:t>na podiel na likvidačnom zostatku</w:t>
      </w:r>
    </w:p>
    <w:p w:rsidR="00790A09" w:rsidRDefault="00790A09" w:rsidP="00C7238A">
      <w:pPr>
        <w:pStyle w:val="l4"/>
        <w:shd w:val="clear" w:color="auto" w:fill="FFFFFF"/>
        <w:spacing w:before="0" w:beforeAutospacing="0" w:after="0" w:afterAutospacing="0"/>
        <w:jc w:val="both"/>
        <w:rPr>
          <w:b/>
          <w:color w:val="000000"/>
          <w:sz w:val="22"/>
          <w:szCs w:val="22"/>
          <w:shd w:val="clear" w:color="auto" w:fill="FFFFFF"/>
        </w:rPr>
      </w:pPr>
    </w:p>
    <w:p w:rsidR="006012A6" w:rsidRDefault="006012A6" w:rsidP="00C7238A">
      <w:pPr>
        <w:pStyle w:val="l4"/>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POVINNOSTI:</w:t>
      </w:r>
    </w:p>
    <w:p w:rsidR="006012A6" w:rsidRPr="006012A6" w:rsidRDefault="006012A6" w:rsidP="00DB3852">
      <w:pPr>
        <w:pStyle w:val="l4"/>
        <w:numPr>
          <w:ilvl w:val="0"/>
          <w:numId w:val="38"/>
        </w:numPr>
        <w:shd w:val="clear" w:color="auto" w:fill="FFFFFF"/>
        <w:spacing w:before="0" w:beforeAutospacing="0" w:after="0" w:afterAutospacing="0"/>
        <w:jc w:val="both"/>
        <w:rPr>
          <w:b/>
          <w:color w:val="000000"/>
          <w:sz w:val="22"/>
          <w:szCs w:val="22"/>
          <w:shd w:val="clear" w:color="auto" w:fill="FFFFFF"/>
        </w:rPr>
      </w:pPr>
      <w:r>
        <w:rPr>
          <w:color w:val="000000"/>
          <w:sz w:val="22"/>
          <w:szCs w:val="22"/>
          <w:shd w:val="clear" w:color="auto" w:fill="FFFFFF"/>
        </w:rPr>
        <w:t>splatiť vklad- vklad môže byť aj peňažný aj nepeňažný, podmienkou tejto povinnosti je jej dojednanie v spoločenskej zmluve, nakoľko zákon povinnosť vložiť vklad do spoločnosti neukladá!</w:t>
      </w:r>
    </w:p>
    <w:p w:rsidR="006012A6" w:rsidRDefault="006012A6" w:rsidP="00DB3852">
      <w:pPr>
        <w:pStyle w:val="l4"/>
        <w:numPr>
          <w:ilvl w:val="0"/>
          <w:numId w:val="38"/>
        </w:numPr>
        <w:shd w:val="clear" w:color="auto" w:fill="FFFFFF"/>
        <w:spacing w:before="0" w:beforeAutospacing="0" w:after="0" w:afterAutospacing="0"/>
        <w:jc w:val="both"/>
        <w:rPr>
          <w:color w:val="000000"/>
          <w:sz w:val="22"/>
          <w:szCs w:val="22"/>
          <w:shd w:val="clear" w:color="auto" w:fill="FFFFFF"/>
        </w:rPr>
      </w:pPr>
      <w:r w:rsidRPr="006012A6">
        <w:rPr>
          <w:color w:val="000000"/>
          <w:sz w:val="22"/>
          <w:szCs w:val="22"/>
          <w:shd w:val="clear" w:color="auto" w:fill="FFFFFF"/>
        </w:rPr>
        <w:t>znášať stratu spoločnosti</w:t>
      </w:r>
    </w:p>
    <w:p w:rsidR="006012A6" w:rsidRPr="006012A6" w:rsidRDefault="006012A6" w:rsidP="00DB3852">
      <w:pPr>
        <w:pStyle w:val="l4"/>
        <w:numPr>
          <w:ilvl w:val="0"/>
          <w:numId w:val="38"/>
        </w:numPr>
        <w:shd w:val="clear" w:color="auto" w:fill="FFFFFF"/>
        <w:spacing w:before="0" w:beforeAutospacing="0" w:after="0" w:afterAutospacing="0"/>
        <w:jc w:val="both"/>
        <w:rPr>
          <w:color w:val="000000"/>
          <w:sz w:val="22"/>
          <w:szCs w:val="22"/>
          <w:shd w:val="clear" w:color="auto" w:fill="FFFFFF"/>
        </w:rPr>
      </w:pPr>
      <w:r>
        <w:rPr>
          <w:color w:val="000000"/>
          <w:sz w:val="22"/>
          <w:szCs w:val="22"/>
          <w:shd w:val="clear" w:color="auto" w:fill="FFFFFF"/>
        </w:rPr>
        <w:t>zákaz konkurencie- ak spoločník poruší, spoločnosť je oprávnená požadovať vydanie prospechu z obchodu</w:t>
      </w:r>
    </w:p>
    <w:p w:rsidR="00790A09" w:rsidRDefault="00790A09" w:rsidP="00C7238A">
      <w:pPr>
        <w:pStyle w:val="l4"/>
        <w:shd w:val="clear" w:color="auto" w:fill="FFFFFF"/>
        <w:spacing w:before="0" w:beforeAutospacing="0" w:after="0" w:afterAutospacing="0"/>
        <w:jc w:val="both"/>
        <w:rPr>
          <w:b/>
          <w:color w:val="000000"/>
          <w:sz w:val="22"/>
          <w:szCs w:val="22"/>
          <w:shd w:val="clear" w:color="auto" w:fill="FFFFFF"/>
        </w:rPr>
      </w:pPr>
    </w:p>
    <w:p w:rsidR="00162492" w:rsidRPr="00C7238A" w:rsidRDefault="00162492" w:rsidP="00C7238A">
      <w:pPr>
        <w:pStyle w:val="l4"/>
        <w:shd w:val="clear" w:color="auto" w:fill="FFFFFF"/>
        <w:spacing w:before="0" w:beforeAutospacing="0" w:after="0" w:afterAutospacing="0"/>
        <w:jc w:val="both"/>
        <w:rPr>
          <w:b/>
          <w:color w:val="000000"/>
          <w:sz w:val="22"/>
          <w:szCs w:val="22"/>
          <w:shd w:val="clear" w:color="auto" w:fill="FFFFFF"/>
        </w:rPr>
      </w:pPr>
      <w:r w:rsidRPr="00C7238A">
        <w:rPr>
          <w:b/>
          <w:color w:val="000000"/>
          <w:sz w:val="22"/>
          <w:szCs w:val="22"/>
          <w:shd w:val="clear" w:color="auto" w:fill="FFFFFF"/>
        </w:rPr>
        <w:t>Založenie</w:t>
      </w:r>
    </w:p>
    <w:p w:rsidR="005B5F27" w:rsidRPr="00C7238A" w:rsidRDefault="00162492" w:rsidP="00C7238A">
      <w:pPr>
        <w:pStyle w:val="l4"/>
        <w:shd w:val="clear" w:color="auto" w:fill="FFFFFF"/>
        <w:spacing w:before="0" w:beforeAutospacing="0" w:after="0" w:afterAutospacing="0"/>
        <w:jc w:val="both"/>
        <w:rPr>
          <w:color w:val="000000"/>
          <w:sz w:val="22"/>
          <w:szCs w:val="22"/>
        </w:rPr>
      </w:pPr>
      <w:r w:rsidRPr="00C7238A">
        <w:rPr>
          <w:b/>
          <w:color w:val="000000"/>
          <w:sz w:val="22"/>
          <w:szCs w:val="22"/>
          <w:shd w:val="clear" w:color="auto" w:fill="FFFFFF"/>
        </w:rPr>
        <w:t>Zakladá sa</w:t>
      </w:r>
      <w:r w:rsidRPr="00C7238A">
        <w:rPr>
          <w:color w:val="000000"/>
          <w:sz w:val="22"/>
          <w:szCs w:val="22"/>
          <w:shd w:val="clear" w:color="auto" w:fill="FFFFFF"/>
        </w:rPr>
        <w:t xml:space="preserve"> </w:t>
      </w:r>
      <w:r w:rsidRPr="00C7238A">
        <w:rPr>
          <w:b/>
          <w:color w:val="000000"/>
          <w:sz w:val="22"/>
          <w:szCs w:val="22"/>
          <w:shd w:val="clear" w:color="auto" w:fill="FFFFFF"/>
        </w:rPr>
        <w:t>spoločenskou zmluvou</w:t>
      </w:r>
      <w:r w:rsidRPr="00C7238A">
        <w:rPr>
          <w:color w:val="000000"/>
          <w:sz w:val="22"/>
          <w:szCs w:val="22"/>
          <w:shd w:val="clear" w:color="auto" w:fill="FFFFFF"/>
        </w:rPr>
        <w:t xml:space="preserve">, pričom zákon vymedzuje čo musí spoločenská zmluva obsahovať. Ustanovenie upravujúce náležitosti zmluvy je </w:t>
      </w:r>
      <w:r w:rsidRPr="00235EDD">
        <w:rPr>
          <w:color w:val="000000"/>
          <w:sz w:val="22"/>
          <w:szCs w:val="22"/>
          <w:u w:val="single"/>
          <w:shd w:val="clear" w:color="auto" w:fill="FFFFFF"/>
        </w:rPr>
        <w:t>kogentné-</w:t>
      </w:r>
      <w:r w:rsidRPr="00C7238A">
        <w:rPr>
          <w:color w:val="000000"/>
          <w:sz w:val="22"/>
          <w:szCs w:val="22"/>
          <w:shd w:val="clear" w:color="auto" w:fill="FFFFFF"/>
        </w:rPr>
        <w:t xml:space="preserve">určenie obchodného mena a sídla, určenie spoločníkov uvedením názvu a sídla PO alebo mena  a bydliska FO, predmet podnikania spoločnosti. Zmluva musí byť písomná a pravosť podpisov zakladateľov úradne overená. Ide o dvojstranný alebo </w:t>
      </w:r>
      <w:r w:rsidR="00235EDD">
        <w:rPr>
          <w:color w:val="000000"/>
          <w:sz w:val="22"/>
          <w:szCs w:val="22"/>
          <w:shd w:val="clear" w:color="auto" w:fill="FFFFFF"/>
        </w:rPr>
        <w:t xml:space="preserve">viacstranný </w:t>
      </w:r>
      <w:r w:rsidRPr="00C7238A">
        <w:rPr>
          <w:color w:val="000000"/>
          <w:sz w:val="22"/>
          <w:szCs w:val="22"/>
          <w:shd w:val="clear" w:color="auto" w:fill="FFFFFF"/>
        </w:rPr>
        <w:t xml:space="preserve">PÚ, zakladateľská listina je vylúčená. Práva aj povinnosti spoločníkov sa riadia spoločenskou zmluvou. </w:t>
      </w:r>
    </w:p>
    <w:p w:rsidR="00AC33FE" w:rsidRPr="00C7238A" w:rsidRDefault="00162492" w:rsidP="00C7238A">
      <w:pPr>
        <w:pStyle w:val="l6"/>
        <w:shd w:val="clear" w:color="auto" w:fill="FFFFFF"/>
        <w:spacing w:before="0" w:beforeAutospacing="0" w:after="0" w:afterAutospacing="0"/>
        <w:jc w:val="both"/>
        <w:rPr>
          <w:b/>
          <w:sz w:val="22"/>
          <w:szCs w:val="22"/>
        </w:rPr>
      </w:pPr>
      <w:r w:rsidRPr="00C7238A">
        <w:rPr>
          <w:b/>
          <w:sz w:val="22"/>
          <w:szCs w:val="22"/>
        </w:rPr>
        <w:t>Vznik</w:t>
      </w:r>
    </w:p>
    <w:p w:rsidR="00162492" w:rsidRPr="00C7238A" w:rsidRDefault="00162492" w:rsidP="00C7238A">
      <w:pPr>
        <w:pStyle w:val="l6"/>
        <w:shd w:val="clear" w:color="auto" w:fill="FFFFFF"/>
        <w:spacing w:before="0" w:beforeAutospacing="0" w:after="0" w:afterAutospacing="0"/>
        <w:jc w:val="both"/>
        <w:rPr>
          <w:sz w:val="22"/>
          <w:szCs w:val="22"/>
        </w:rPr>
      </w:pPr>
      <w:r w:rsidRPr="00C7238A">
        <w:rPr>
          <w:sz w:val="22"/>
          <w:szCs w:val="22"/>
        </w:rPr>
        <w:t xml:space="preserve">Zápisom do obchodného registra- má </w:t>
      </w:r>
      <w:r w:rsidRPr="00235EDD">
        <w:rPr>
          <w:sz w:val="22"/>
          <w:szCs w:val="22"/>
          <w:u w:val="single"/>
        </w:rPr>
        <w:t>konštitutívny účinok</w:t>
      </w:r>
      <w:r w:rsidRPr="00C7238A">
        <w:rPr>
          <w:sz w:val="22"/>
          <w:szCs w:val="22"/>
        </w:rPr>
        <w:t xml:space="preserve">. </w:t>
      </w:r>
      <w:r w:rsidRPr="00235EDD">
        <w:rPr>
          <w:b/>
          <w:sz w:val="22"/>
          <w:szCs w:val="22"/>
        </w:rPr>
        <w:t>Návrh</w:t>
      </w:r>
      <w:r w:rsidRPr="00C7238A">
        <w:rPr>
          <w:sz w:val="22"/>
          <w:szCs w:val="22"/>
        </w:rPr>
        <w:t xml:space="preserve"> na zápis musí byť podaný </w:t>
      </w:r>
      <w:r w:rsidRPr="00235EDD">
        <w:rPr>
          <w:b/>
          <w:sz w:val="22"/>
          <w:szCs w:val="22"/>
        </w:rPr>
        <w:t>do 90 dní</w:t>
      </w:r>
      <w:r w:rsidRPr="00C7238A">
        <w:rPr>
          <w:sz w:val="22"/>
          <w:szCs w:val="22"/>
        </w:rPr>
        <w:t xml:space="preserve"> od založenia spoločnosti- podpísania spoločenskej zmluvy alebo doručenia listiny, kt. sa preukazuje živnostenské alebo iné podnikateľské oprávnenie.</w:t>
      </w:r>
    </w:p>
    <w:p w:rsidR="00D460A5" w:rsidRPr="00C7238A" w:rsidRDefault="00D460A5" w:rsidP="00C7238A">
      <w:pPr>
        <w:pStyle w:val="l6"/>
        <w:shd w:val="clear" w:color="auto" w:fill="FFFFFF"/>
        <w:spacing w:before="0" w:beforeAutospacing="0" w:after="0" w:afterAutospacing="0"/>
        <w:jc w:val="both"/>
        <w:rPr>
          <w:sz w:val="22"/>
          <w:szCs w:val="22"/>
        </w:rPr>
      </w:pPr>
    </w:p>
    <w:p w:rsidR="00D460A5" w:rsidRPr="00C7238A" w:rsidRDefault="00D460A5" w:rsidP="00C7238A">
      <w:pPr>
        <w:pStyle w:val="l6"/>
        <w:shd w:val="clear" w:color="auto" w:fill="FFFFFF"/>
        <w:spacing w:before="0" w:beforeAutospacing="0" w:after="0" w:afterAutospacing="0"/>
        <w:jc w:val="both"/>
        <w:rPr>
          <w:sz w:val="22"/>
          <w:szCs w:val="22"/>
        </w:rPr>
      </w:pPr>
      <w:r w:rsidRPr="00C7238A">
        <w:rPr>
          <w:sz w:val="22"/>
          <w:szCs w:val="22"/>
        </w:rPr>
        <w:t>Verejná ob</w:t>
      </w:r>
      <w:r w:rsidR="00A71E27">
        <w:rPr>
          <w:sz w:val="22"/>
          <w:szCs w:val="22"/>
        </w:rPr>
        <w:t>chodná spoločnosť nie je povinná</w:t>
      </w:r>
      <w:r w:rsidRPr="00C7238A">
        <w:rPr>
          <w:sz w:val="22"/>
          <w:szCs w:val="22"/>
        </w:rPr>
        <w:t xml:space="preserve"> vytvárať základné imanie.</w:t>
      </w:r>
      <w:r w:rsidRPr="00A71E27">
        <w:rPr>
          <w:sz w:val="22"/>
          <w:szCs w:val="22"/>
        </w:rPr>
        <w:t xml:space="preserve"> ObZ</w:t>
      </w:r>
      <w:r w:rsidRPr="00C7238A">
        <w:rPr>
          <w:sz w:val="22"/>
          <w:szCs w:val="22"/>
        </w:rPr>
        <w:t xml:space="preserve"> takisto neurčuje ani minimálnu hodnotu majetku, kt. by  mala mať spoločnosť pri svojom založení. </w:t>
      </w:r>
      <w:r w:rsidRPr="00235EDD">
        <w:rPr>
          <w:b/>
          <w:sz w:val="22"/>
          <w:szCs w:val="22"/>
        </w:rPr>
        <w:t>Spoločník nemá vkladovú povinnosť</w:t>
      </w:r>
      <w:r w:rsidRPr="00C7238A">
        <w:rPr>
          <w:sz w:val="22"/>
          <w:szCs w:val="22"/>
        </w:rPr>
        <w:t>. Majetok spoločnosti sa vytvára jednak vkladmi zakladateľov a tiež majetkom, ktorý spoločnosť nadobudla pri svojej podnikateľskej činnosti.</w:t>
      </w:r>
      <w:r w:rsidR="00A71E27">
        <w:rPr>
          <w:sz w:val="22"/>
          <w:szCs w:val="22"/>
        </w:rPr>
        <w:t xml:space="preserve"> </w:t>
      </w:r>
    </w:p>
    <w:p w:rsidR="00D460A5" w:rsidRPr="00235EDD" w:rsidRDefault="00D460A5" w:rsidP="00C7238A">
      <w:pPr>
        <w:pStyle w:val="l6"/>
        <w:shd w:val="clear" w:color="auto" w:fill="FFFFFF"/>
        <w:spacing w:before="0" w:beforeAutospacing="0" w:after="0" w:afterAutospacing="0"/>
        <w:jc w:val="both"/>
        <w:rPr>
          <w:b/>
          <w:sz w:val="22"/>
          <w:szCs w:val="22"/>
        </w:rPr>
      </w:pPr>
    </w:p>
    <w:p w:rsidR="00D460A5" w:rsidRPr="00235EDD" w:rsidRDefault="00D460A5" w:rsidP="00C7238A">
      <w:pPr>
        <w:pStyle w:val="l6"/>
        <w:shd w:val="clear" w:color="auto" w:fill="FFFFFF"/>
        <w:spacing w:before="0" w:beforeAutospacing="0" w:after="0" w:afterAutospacing="0"/>
        <w:jc w:val="both"/>
        <w:rPr>
          <w:b/>
          <w:sz w:val="22"/>
          <w:szCs w:val="22"/>
        </w:rPr>
      </w:pPr>
      <w:r w:rsidRPr="00235EDD">
        <w:rPr>
          <w:b/>
          <w:sz w:val="22"/>
          <w:szCs w:val="22"/>
        </w:rPr>
        <w:t>Obchodné vedenie spoločnosti</w:t>
      </w:r>
    </w:p>
    <w:p w:rsidR="00D460A5" w:rsidRPr="00C7238A" w:rsidRDefault="00D460A5" w:rsidP="00C7238A">
      <w:pPr>
        <w:pStyle w:val="l6"/>
        <w:shd w:val="clear" w:color="auto" w:fill="FFFFFF"/>
        <w:spacing w:before="0" w:beforeAutospacing="0" w:after="0" w:afterAutospacing="0"/>
        <w:jc w:val="both"/>
        <w:rPr>
          <w:sz w:val="22"/>
          <w:szCs w:val="22"/>
        </w:rPr>
      </w:pPr>
      <w:r w:rsidRPr="00C7238A">
        <w:rPr>
          <w:sz w:val="22"/>
          <w:szCs w:val="22"/>
        </w:rPr>
        <w:t>V.o.s. nevytvára žiadne špeciálne vnútorné orgány. Každý zo spoločníkov je oprávnený tak na obchodné vedenie (riadenie), ako aj na konanie v mene spoločnosti. Samozrejme spoločenská zmluva môže upraviť spôsob riadenia aj konania v mene spoločnosti (napr. všetci spoločníci konajú spoločne, iba jeden koná</w:t>
      </w:r>
      <w:r w:rsidR="002B3966" w:rsidRPr="00C7238A">
        <w:rPr>
          <w:sz w:val="22"/>
          <w:szCs w:val="22"/>
        </w:rPr>
        <w:t xml:space="preserve"> alebo riadi</w:t>
      </w:r>
      <w:r w:rsidRPr="00C7238A">
        <w:rPr>
          <w:sz w:val="22"/>
          <w:szCs w:val="22"/>
        </w:rPr>
        <w:t xml:space="preserve">...) </w:t>
      </w:r>
      <w:r w:rsidRPr="00C7238A">
        <w:rPr>
          <w:b/>
          <w:sz w:val="22"/>
          <w:szCs w:val="22"/>
        </w:rPr>
        <w:t>Obchodným vedením</w:t>
      </w:r>
      <w:r w:rsidRPr="00C7238A">
        <w:rPr>
          <w:sz w:val="22"/>
          <w:szCs w:val="22"/>
        </w:rPr>
        <w:t xml:space="preserve"> </w:t>
      </w:r>
      <w:r w:rsidRPr="00235EDD">
        <w:rPr>
          <w:sz w:val="22"/>
          <w:szCs w:val="22"/>
          <w:u w:val="single"/>
        </w:rPr>
        <w:t>sa rozumie prevádzkovanie základnej hospodárskej činnosti a rozhodovanie o záležitostiach vo vnútri spoločnosti</w:t>
      </w:r>
      <w:r w:rsidRPr="00C7238A">
        <w:rPr>
          <w:sz w:val="22"/>
          <w:szCs w:val="22"/>
        </w:rPr>
        <w:t xml:space="preserve">. Každý spoločník má pri vedení spoločnosti  hlas, pokiaľ spoločenská zmluva neurčuje niečo iné. Spoločníkovi poverenému obchodným vedením zákon ukladá informačnú povinnosť- na požiadanie informuje ostatných </w:t>
      </w:r>
      <w:r w:rsidRPr="00C7238A">
        <w:rPr>
          <w:sz w:val="22"/>
          <w:szCs w:val="22"/>
        </w:rPr>
        <w:lastRenderedPageBreak/>
        <w:t>spoločníkov o všetkých záležitostiach spoločnosti.</w:t>
      </w:r>
      <w:r w:rsidR="007358FE" w:rsidRPr="00C7238A">
        <w:rPr>
          <w:sz w:val="22"/>
          <w:szCs w:val="22"/>
        </w:rPr>
        <w:t xml:space="preserve"> Poverenie na obchodné vedenie spoločnosti sa môže byť koncipované dvojakým spôsobom:</w:t>
      </w:r>
    </w:p>
    <w:p w:rsidR="00B010C9" w:rsidRPr="00C7238A" w:rsidRDefault="00B010C9" w:rsidP="00DB3852">
      <w:pPr>
        <w:pStyle w:val="l6"/>
        <w:numPr>
          <w:ilvl w:val="0"/>
          <w:numId w:val="32"/>
        </w:numPr>
        <w:shd w:val="clear" w:color="auto" w:fill="FFFFFF"/>
        <w:spacing w:before="0" w:beforeAutospacing="0" w:after="0" w:afterAutospacing="0"/>
        <w:jc w:val="both"/>
        <w:rPr>
          <w:sz w:val="22"/>
          <w:szCs w:val="22"/>
        </w:rPr>
      </w:pPr>
      <w:r w:rsidRPr="00235EDD">
        <w:rPr>
          <w:b/>
          <w:sz w:val="22"/>
          <w:szCs w:val="22"/>
        </w:rPr>
        <w:t>neodvolateľné</w:t>
      </w:r>
      <w:r w:rsidRPr="00C7238A">
        <w:rPr>
          <w:sz w:val="22"/>
          <w:szCs w:val="22"/>
        </w:rPr>
        <w:t>- nemožno ho odvolať ani dohodou spoločníkov, len zmenou spoločenskej zmluvy, a to tak, že sa stane odvolateľným</w:t>
      </w:r>
    </w:p>
    <w:p w:rsidR="00B010C9" w:rsidRPr="00C7238A" w:rsidRDefault="00B010C9" w:rsidP="00DB3852">
      <w:pPr>
        <w:pStyle w:val="l6"/>
        <w:numPr>
          <w:ilvl w:val="0"/>
          <w:numId w:val="32"/>
        </w:numPr>
        <w:shd w:val="clear" w:color="auto" w:fill="FFFFFF"/>
        <w:spacing w:before="0" w:beforeAutospacing="0" w:after="0" w:afterAutospacing="0"/>
        <w:jc w:val="both"/>
        <w:rPr>
          <w:sz w:val="22"/>
          <w:szCs w:val="22"/>
        </w:rPr>
      </w:pPr>
      <w:r w:rsidRPr="00235EDD">
        <w:rPr>
          <w:b/>
          <w:sz w:val="22"/>
          <w:szCs w:val="22"/>
        </w:rPr>
        <w:t>odvolateľné</w:t>
      </w:r>
      <w:r w:rsidRPr="00C7238A">
        <w:rPr>
          <w:sz w:val="22"/>
          <w:szCs w:val="22"/>
        </w:rPr>
        <w:t>- buď na základe:</w:t>
      </w:r>
    </w:p>
    <w:p w:rsidR="00B010C9" w:rsidRPr="00C7238A" w:rsidRDefault="00B010C9" w:rsidP="00DB3852">
      <w:pPr>
        <w:pStyle w:val="l6"/>
        <w:numPr>
          <w:ilvl w:val="0"/>
          <w:numId w:val="10"/>
        </w:numPr>
        <w:shd w:val="clear" w:color="auto" w:fill="FFFFFF"/>
        <w:spacing w:before="0" w:beforeAutospacing="0" w:after="0" w:afterAutospacing="0"/>
        <w:jc w:val="both"/>
        <w:rPr>
          <w:sz w:val="22"/>
          <w:szCs w:val="22"/>
        </w:rPr>
      </w:pPr>
      <w:r w:rsidRPr="00C7238A">
        <w:rPr>
          <w:sz w:val="22"/>
          <w:szCs w:val="22"/>
        </w:rPr>
        <w:t>rozhodnutia ostatných spoločníkov, ale bez účasti povereného spoločníka</w:t>
      </w:r>
    </w:p>
    <w:p w:rsidR="00B010C9" w:rsidRPr="00C7238A" w:rsidRDefault="00B010C9" w:rsidP="00DB3852">
      <w:pPr>
        <w:pStyle w:val="l6"/>
        <w:numPr>
          <w:ilvl w:val="0"/>
          <w:numId w:val="10"/>
        </w:numPr>
        <w:shd w:val="clear" w:color="auto" w:fill="FFFFFF"/>
        <w:spacing w:before="0" w:beforeAutospacing="0" w:after="0" w:afterAutospacing="0"/>
        <w:jc w:val="both"/>
        <w:rPr>
          <w:sz w:val="22"/>
          <w:szCs w:val="22"/>
        </w:rPr>
      </w:pPr>
      <w:r w:rsidRPr="00C7238A">
        <w:rPr>
          <w:sz w:val="22"/>
          <w:szCs w:val="22"/>
        </w:rPr>
        <w:t>na základe súdneho rozhodnutia- spoločník, kt. podáva návrh, musí preukázať, že poverený spoločník podstatným spôsobom porušuje svoje povinnosti</w:t>
      </w:r>
    </w:p>
    <w:p w:rsidR="00B010C9" w:rsidRPr="00C7238A" w:rsidRDefault="00B010C9" w:rsidP="00C7238A">
      <w:pPr>
        <w:pStyle w:val="l6"/>
        <w:shd w:val="clear" w:color="auto" w:fill="FFFFFF"/>
        <w:spacing w:before="0" w:beforeAutospacing="0" w:after="0" w:afterAutospacing="0"/>
        <w:jc w:val="both"/>
        <w:rPr>
          <w:sz w:val="22"/>
          <w:szCs w:val="22"/>
        </w:rPr>
      </w:pPr>
      <w:r w:rsidRPr="00C7238A">
        <w:rPr>
          <w:sz w:val="22"/>
          <w:szCs w:val="22"/>
        </w:rPr>
        <w:t xml:space="preserve">Ak dôjde k súdnemu odňatiu poverenia, spoločníci sa musia dohodnúť na novom poverení;  ak sa nedohodnú </w:t>
      </w:r>
      <w:r w:rsidR="00235EDD">
        <w:rPr>
          <w:sz w:val="22"/>
          <w:szCs w:val="22"/>
        </w:rPr>
        <w:t xml:space="preserve">platí, že </w:t>
      </w:r>
      <w:r w:rsidRPr="00C7238A">
        <w:rPr>
          <w:sz w:val="22"/>
          <w:szCs w:val="22"/>
        </w:rPr>
        <w:t>poverení sú všetci.</w:t>
      </w:r>
    </w:p>
    <w:p w:rsidR="00B010C9" w:rsidRPr="00C7238A" w:rsidRDefault="00B010C9" w:rsidP="00C7238A">
      <w:pPr>
        <w:pStyle w:val="l6"/>
        <w:shd w:val="clear" w:color="auto" w:fill="FFFFFF"/>
        <w:spacing w:before="0" w:beforeAutospacing="0" w:after="0" w:afterAutospacing="0"/>
        <w:jc w:val="both"/>
        <w:rPr>
          <w:sz w:val="22"/>
          <w:szCs w:val="22"/>
        </w:rPr>
      </w:pPr>
    </w:p>
    <w:p w:rsidR="00B010C9" w:rsidRPr="00235EDD" w:rsidRDefault="00B010C9" w:rsidP="00C7238A">
      <w:pPr>
        <w:pStyle w:val="l6"/>
        <w:shd w:val="clear" w:color="auto" w:fill="FFFFFF"/>
        <w:spacing w:before="0" w:beforeAutospacing="0" w:after="0" w:afterAutospacing="0"/>
        <w:jc w:val="both"/>
        <w:rPr>
          <w:b/>
          <w:sz w:val="22"/>
          <w:szCs w:val="22"/>
        </w:rPr>
      </w:pPr>
      <w:r w:rsidRPr="00235EDD">
        <w:rPr>
          <w:b/>
          <w:sz w:val="22"/>
          <w:szCs w:val="22"/>
        </w:rPr>
        <w:t>Konanie v mene spoločnosti</w:t>
      </w:r>
    </w:p>
    <w:p w:rsidR="00B010C9" w:rsidRPr="00C7238A" w:rsidRDefault="00B010C9" w:rsidP="00C7238A">
      <w:pPr>
        <w:pStyle w:val="l6"/>
        <w:shd w:val="clear" w:color="auto" w:fill="FFFFFF"/>
        <w:spacing w:before="0" w:beforeAutospacing="0" w:after="0" w:afterAutospacing="0"/>
        <w:jc w:val="both"/>
        <w:rPr>
          <w:sz w:val="22"/>
          <w:szCs w:val="22"/>
        </w:rPr>
      </w:pPr>
      <w:r w:rsidRPr="00C7238A">
        <w:rPr>
          <w:sz w:val="22"/>
          <w:szCs w:val="22"/>
        </w:rPr>
        <w:t xml:space="preserve">Konať za spoločnosť voči tretím osobám stojacim mimo spoločnosti má štatutárny orgán alebo zástupca. </w:t>
      </w:r>
      <w:r w:rsidRPr="00235EDD">
        <w:rPr>
          <w:sz w:val="22"/>
          <w:szCs w:val="22"/>
          <w:u w:val="single"/>
        </w:rPr>
        <w:t>Štatutárnym orgánom v.o.s. je každý spoločník</w:t>
      </w:r>
      <w:r w:rsidRPr="00C7238A">
        <w:rPr>
          <w:sz w:val="22"/>
          <w:szCs w:val="22"/>
        </w:rPr>
        <w:t>- ide o dispozitívne ustanovenie, preto spoločenská zmluva môže obsahovať, že oprávnenie konať v mene spoločnosti môže mať len  1 spoločník, niektorí spoločníci...</w:t>
      </w:r>
    </w:p>
    <w:p w:rsidR="00B010C9" w:rsidRDefault="00B010C9" w:rsidP="00235EDD">
      <w:pPr>
        <w:pStyle w:val="l6"/>
        <w:shd w:val="clear" w:color="auto" w:fill="FFFFFF"/>
        <w:spacing w:before="0" w:beforeAutospacing="0" w:after="0" w:afterAutospacing="0"/>
        <w:jc w:val="both"/>
        <w:rPr>
          <w:sz w:val="22"/>
          <w:szCs w:val="22"/>
        </w:rPr>
      </w:pPr>
    </w:p>
    <w:p w:rsidR="00235EDD" w:rsidRPr="00235EDD" w:rsidRDefault="00235EDD" w:rsidP="00235EDD">
      <w:pPr>
        <w:pStyle w:val="l6"/>
        <w:shd w:val="clear" w:color="auto" w:fill="FFFFFF"/>
        <w:spacing w:before="0" w:beforeAutospacing="0" w:after="0" w:afterAutospacing="0"/>
        <w:jc w:val="both"/>
        <w:rPr>
          <w:b/>
          <w:sz w:val="22"/>
          <w:szCs w:val="22"/>
        </w:rPr>
      </w:pPr>
      <w:r w:rsidRPr="00235EDD">
        <w:rPr>
          <w:b/>
          <w:sz w:val="22"/>
          <w:szCs w:val="22"/>
        </w:rPr>
        <w:t>Zrušenie a zánik v.</w:t>
      </w:r>
      <w:r w:rsidR="00B97F96">
        <w:rPr>
          <w:b/>
          <w:sz w:val="22"/>
          <w:szCs w:val="22"/>
        </w:rPr>
        <w:t xml:space="preserve"> </w:t>
      </w:r>
      <w:r w:rsidRPr="00235EDD">
        <w:rPr>
          <w:b/>
          <w:sz w:val="22"/>
          <w:szCs w:val="22"/>
        </w:rPr>
        <w:t>o.</w:t>
      </w:r>
      <w:r w:rsidR="00B97F96">
        <w:rPr>
          <w:b/>
          <w:sz w:val="22"/>
          <w:szCs w:val="22"/>
        </w:rPr>
        <w:t xml:space="preserve"> </w:t>
      </w:r>
      <w:r w:rsidRPr="00235EDD">
        <w:rPr>
          <w:b/>
          <w:sz w:val="22"/>
          <w:szCs w:val="22"/>
        </w:rPr>
        <w:t>s</w:t>
      </w:r>
      <w:r w:rsidR="00B97F96">
        <w:rPr>
          <w:b/>
          <w:sz w:val="22"/>
          <w:szCs w:val="22"/>
        </w:rPr>
        <w:t>.</w:t>
      </w:r>
    </w:p>
    <w:p w:rsidR="001C0B23" w:rsidRDefault="001C0B23" w:rsidP="00C7238A">
      <w:pPr>
        <w:pStyle w:val="l6"/>
        <w:shd w:val="clear" w:color="auto" w:fill="FFFFFF"/>
        <w:spacing w:before="0" w:beforeAutospacing="0" w:after="0" w:afterAutospacing="0"/>
        <w:jc w:val="both"/>
        <w:rPr>
          <w:sz w:val="22"/>
          <w:szCs w:val="22"/>
        </w:rPr>
      </w:pPr>
    </w:p>
    <w:p w:rsidR="007358FE" w:rsidRDefault="001C0B23" w:rsidP="00C7238A">
      <w:pPr>
        <w:pStyle w:val="l6"/>
        <w:shd w:val="clear" w:color="auto" w:fill="FFFFFF"/>
        <w:spacing w:before="0" w:beforeAutospacing="0" w:after="0" w:afterAutospacing="0"/>
        <w:jc w:val="both"/>
        <w:rPr>
          <w:sz w:val="22"/>
          <w:szCs w:val="22"/>
          <w:u w:val="single"/>
        </w:rPr>
      </w:pPr>
      <w:r w:rsidRPr="001C0B23">
        <w:rPr>
          <w:sz w:val="22"/>
          <w:szCs w:val="22"/>
          <w:u w:val="single"/>
        </w:rPr>
        <w:t>Dôvody zrušenia v.o.s.:</w:t>
      </w:r>
    </w:p>
    <w:p w:rsidR="001C0B23" w:rsidRPr="001C0B23" w:rsidRDefault="001C0B23" w:rsidP="00DB3852">
      <w:pPr>
        <w:pStyle w:val="l6"/>
        <w:numPr>
          <w:ilvl w:val="0"/>
          <w:numId w:val="39"/>
        </w:numPr>
        <w:shd w:val="clear" w:color="auto" w:fill="FFFFFF"/>
        <w:spacing w:before="0" w:beforeAutospacing="0" w:after="0" w:afterAutospacing="0"/>
        <w:jc w:val="both"/>
        <w:rPr>
          <w:sz w:val="22"/>
          <w:szCs w:val="22"/>
          <w:u w:val="single"/>
        </w:rPr>
      </w:pPr>
      <w:r>
        <w:rPr>
          <w:b/>
          <w:sz w:val="22"/>
          <w:szCs w:val="22"/>
        </w:rPr>
        <w:t>výpoveď spoločníka-</w:t>
      </w:r>
      <w:r>
        <w:rPr>
          <w:sz w:val="22"/>
          <w:szCs w:val="22"/>
        </w:rPr>
        <w:t xml:space="preserve"> je viazaná na splnenie 2 podmienok:</w:t>
      </w:r>
    </w:p>
    <w:p w:rsidR="001C0B23" w:rsidRPr="001C0B23" w:rsidRDefault="001C0B23" w:rsidP="001C0B23">
      <w:pPr>
        <w:pStyle w:val="l6"/>
        <w:shd w:val="clear" w:color="auto" w:fill="FFFFFF"/>
        <w:spacing w:before="0" w:beforeAutospacing="0" w:after="0" w:afterAutospacing="0"/>
        <w:ind w:left="720"/>
        <w:jc w:val="both"/>
        <w:rPr>
          <w:sz w:val="22"/>
          <w:szCs w:val="22"/>
        </w:rPr>
      </w:pPr>
      <w:r>
        <w:rPr>
          <w:b/>
          <w:sz w:val="22"/>
          <w:szCs w:val="22"/>
        </w:rPr>
        <w:t>1.</w:t>
      </w:r>
      <w:r w:rsidRPr="001C0B23">
        <w:rPr>
          <w:sz w:val="22"/>
          <w:szCs w:val="22"/>
        </w:rPr>
        <w:t>spoločenská zmluva bola uzavretá na dobu neurčitú</w:t>
      </w:r>
    </w:p>
    <w:p w:rsidR="001C0B23" w:rsidRPr="001C0B23" w:rsidRDefault="001C0B23" w:rsidP="001C0B23">
      <w:pPr>
        <w:pStyle w:val="l6"/>
        <w:shd w:val="clear" w:color="auto" w:fill="FFFFFF"/>
        <w:spacing w:before="0" w:beforeAutospacing="0" w:after="0" w:afterAutospacing="0"/>
        <w:ind w:left="720"/>
        <w:jc w:val="both"/>
        <w:rPr>
          <w:sz w:val="22"/>
          <w:szCs w:val="22"/>
        </w:rPr>
      </w:pPr>
      <w:r w:rsidRPr="001C0B23">
        <w:rPr>
          <w:b/>
          <w:sz w:val="22"/>
          <w:szCs w:val="22"/>
        </w:rPr>
        <w:t>2.</w:t>
      </w:r>
      <w:r w:rsidRPr="001C0B23">
        <w:rPr>
          <w:sz w:val="22"/>
          <w:szCs w:val="22"/>
        </w:rPr>
        <w:t>dodržanie dĺžky výpovednej lehoty- 6 mesiacov pred uplynutím kalendárneho roka</w:t>
      </w:r>
    </w:p>
    <w:p w:rsidR="001C0B23" w:rsidRPr="001C0B23" w:rsidRDefault="001C0B23" w:rsidP="00DB3852">
      <w:pPr>
        <w:pStyle w:val="l6"/>
        <w:numPr>
          <w:ilvl w:val="0"/>
          <w:numId w:val="39"/>
        </w:numPr>
        <w:shd w:val="clear" w:color="auto" w:fill="FFFFFF"/>
        <w:spacing w:before="0" w:beforeAutospacing="0" w:after="0" w:afterAutospacing="0"/>
        <w:jc w:val="both"/>
        <w:rPr>
          <w:sz w:val="22"/>
          <w:szCs w:val="22"/>
          <w:u w:val="single"/>
        </w:rPr>
      </w:pPr>
      <w:r>
        <w:rPr>
          <w:b/>
          <w:sz w:val="22"/>
          <w:szCs w:val="22"/>
        </w:rPr>
        <w:t>rozhodnutie súdu-</w:t>
      </w:r>
      <w:r>
        <w:rPr>
          <w:sz w:val="22"/>
          <w:szCs w:val="22"/>
        </w:rPr>
        <w:t xml:space="preserve"> spoločník môže podať návrh na súd na zrušenie spoločnosti, ak niektorý zo spoločníkov podstatným spôsobom poruší spoločenskú zmluvu</w:t>
      </w:r>
    </w:p>
    <w:p w:rsidR="001C0B23" w:rsidRPr="001C0B23" w:rsidRDefault="001C0B23" w:rsidP="00DB3852">
      <w:pPr>
        <w:pStyle w:val="l6"/>
        <w:numPr>
          <w:ilvl w:val="0"/>
          <w:numId w:val="39"/>
        </w:numPr>
        <w:shd w:val="clear" w:color="auto" w:fill="FFFFFF"/>
        <w:spacing w:before="0" w:beforeAutospacing="0" w:after="0" w:afterAutospacing="0"/>
        <w:jc w:val="both"/>
        <w:rPr>
          <w:sz w:val="22"/>
          <w:szCs w:val="22"/>
          <w:u w:val="single"/>
        </w:rPr>
      </w:pPr>
      <w:r>
        <w:rPr>
          <w:b/>
          <w:sz w:val="22"/>
          <w:szCs w:val="22"/>
        </w:rPr>
        <w:t xml:space="preserve">smrť spoločníka- </w:t>
      </w:r>
      <w:r>
        <w:rPr>
          <w:sz w:val="22"/>
          <w:szCs w:val="22"/>
        </w:rPr>
        <w:t>existuje pár výnimiek, keď sa spoločnosť nezruší-  spoločenská zmluva obsahuje ustanovenie, že aj po smrti spoločníka spoločnosť trvá naďalej, dedič sa do 1 mesiaca od skončenia konania o dedičstve prihlási o účasť v spoločnosti, v spoločnosti ostávajú aspoň 2 spoločníci</w:t>
      </w:r>
    </w:p>
    <w:p w:rsidR="001C0B23" w:rsidRPr="001C0B23" w:rsidRDefault="001C0B23" w:rsidP="00DB3852">
      <w:pPr>
        <w:pStyle w:val="l6"/>
        <w:numPr>
          <w:ilvl w:val="0"/>
          <w:numId w:val="39"/>
        </w:numPr>
        <w:shd w:val="clear" w:color="auto" w:fill="FFFFFF"/>
        <w:spacing w:before="0" w:beforeAutospacing="0" w:after="0" w:afterAutospacing="0"/>
        <w:jc w:val="both"/>
        <w:rPr>
          <w:sz w:val="22"/>
          <w:szCs w:val="22"/>
          <w:u w:val="single"/>
        </w:rPr>
      </w:pPr>
      <w:r>
        <w:rPr>
          <w:b/>
          <w:sz w:val="22"/>
          <w:szCs w:val="22"/>
        </w:rPr>
        <w:t>zánik spoločníka</w:t>
      </w:r>
      <w:r w:rsidR="00B271B7">
        <w:rPr>
          <w:b/>
          <w:sz w:val="22"/>
          <w:szCs w:val="22"/>
        </w:rPr>
        <w:t xml:space="preserve">- </w:t>
      </w:r>
      <w:r w:rsidR="00B271B7">
        <w:rPr>
          <w:sz w:val="22"/>
          <w:szCs w:val="22"/>
        </w:rPr>
        <w:t xml:space="preserve"> ak je spoločníkom PO</w:t>
      </w:r>
    </w:p>
    <w:p w:rsidR="001C0B23" w:rsidRPr="001C0B23" w:rsidRDefault="001C0B23" w:rsidP="00DB3852">
      <w:pPr>
        <w:pStyle w:val="l6"/>
        <w:numPr>
          <w:ilvl w:val="0"/>
          <w:numId w:val="39"/>
        </w:numPr>
        <w:shd w:val="clear" w:color="auto" w:fill="FFFFFF"/>
        <w:spacing w:before="0" w:beforeAutospacing="0" w:after="0" w:afterAutospacing="0"/>
        <w:jc w:val="both"/>
        <w:rPr>
          <w:sz w:val="22"/>
          <w:szCs w:val="22"/>
          <w:u w:val="single"/>
        </w:rPr>
      </w:pPr>
      <w:r>
        <w:rPr>
          <w:b/>
          <w:sz w:val="22"/>
          <w:szCs w:val="22"/>
        </w:rPr>
        <w:t>vyhlásenie konkurzu na majetok niektorého zo spoločníkov alebo zamietnutie návrhu na vyhlásenie konkurzu pre nedostatok majetku</w:t>
      </w:r>
      <w:r w:rsidR="00B271B7">
        <w:rPr>
          <w:b/>
          <w:sz w:val="22"/>
          <w:szCs w:val="22"/>
        </w:rPr>
        <w:t>-</w:t>
      </w:r>
      <w:r w:rsidR="00B271B7">
        <w:rPr>
          <w:sz w:val="22"/>
          <w:szCs w:val="22"/>
        </w:rPr>
        <w:t xml:space="preserve"> spoločník nemôže plniť svoju ručiteľskú povinnosť za záväzky spoločnosti, čím je ohrozené postavenie veriteľov</w:t>
      </w:r>
    </w:p>
    <w:p w:rsidR="001C0B23" w:rsidRPr="001C0B23" w:rsidRDefault="001C0B23" w:rsidP="00DB3852">
      <w:pPr>
        <w:pStyle w:val="l6"/>
        <w:numPr>
          <w:ilvl w:val="0"/>
          <w:numId w:val="39"/>
        </w:numPr>
        <w:shd w:val="clear" w:color="auto" w:fill="FFFFFF"/>
        <w:spacing w:before="0" w:beforeAutospacing="0" w:after="0" w:afterAutospacing="0"/>
        <w:jc w:val="both"/>
        <w:rPr>
          <w:b/>
          <w:sz w:val="22"/>
          <w:szCs w:val="22"/>
        </w:rPr>
      </w:pPr>
      <w:r w:rsidRPr="001C0B23">
        <w:rPr>
          <w:b/>
          <w:sz w:val="22"/>
          <w:szCs w:val="22"/>
        </w:rPr>
        <w:t>pozbavenie alebo obmedzenie spôsobilosti na právne úkony niektorého spoločníka</w:t>
      </w:r>
      <w:r w:rsidR="00B271B7">
        <w:rPr>
          <w:b/>
          <w:sz w:val="22"/>
          <w:szCs w:val="22"/>
        </w:rPr>
        <w:t>-</w:t>
      </w:r>
      <w:r w:rsidR="00B271B7">
        <w:rPr>
          <w:sz w:val="22"/>
          <w:szCs w:val="22"/>
        </w:rPr>
        <w:t xml:space="preserve"> iba u FO</w:t>
      </w:r>
    </w:p>
    <w:p w:rsidR="001C0B23" w:rsidRPr="00B271B7" w:rsidRDefault="001C0B23" w:rsidP="00DB3852">
      <w:pPr>
        <w:pStyle w:val="l6"/>
        <w:numPr>
          <w:ilvl w:val="0"/>
          <w:numId w:val="39"/>
        </w:numPr>
        <w:shd w:val="clear" w:color="auto" w:fill="FFFFFF"/>
        <w:spacing w:before="0" w:beforeAutospacing="0" w:after="0" w:afterAutospacing="0"/>
        <w:jc w:val="both"/>
        <w:rPr>
          <w:sz w:val="22"/>
          <w:szCs w:val="22"/>
        </w:rPr>
      </w:pPr>
      <w:r w:rsidRPr="001C0B23">
        <w:rPr>
          <w:b/>
          <w:sz w:val="22"/>
          <w:szCs w:val="22"/>
        </w:rPr>
        <w:t>doručenie exekučného príkazu na podiel spoločníka</w:t>
      </w:r>
      <w:r w:rsidR="00B271B7">
        <w:rPr>
          <w:b/>
          <w:sz w:val="22"/>
          <w:szCs w:val="22"/>
        </w:rPr>
        <w:t xml:space="preserve">- </w:t>
      </w:r>
      <w:r w:rsidR="00B271B7" w:rsidRPr="00B271B7">
        <w:rPr>
          <w:sz w:val="22"/>
          <w:szCs w:val="22"/>
        </w:rPr>
        <w:t>výrazne sa oslabuje ručiteľská spôsobilosť spoločníka</w:t>
      </w:r>
      <w:r w:rsidR="00B271B7">
        <w:rPr>
          <w:sz w:val="22"/>
          <w:szCs w:val="22"/>
        </w:rPr>
        <w:t>; zákonodarca tak chráni veriteľov</w:t>
      </w:r>
    </w:p>
    <w:p w:rsidR="001C0B23" w:rsidRPr="00B271B7" w:rsidRDefault="001C0B23" w:rsidP="00DB3852">
      <w:pPr>
        <w:pStyle w:val="l6"/>
        <w:numPr>
          <w:ilvl w:val="0"/>
          <w:numId w:val="39"/>
        </w:numPr>
        <w:shd w:val="clear" w:color="auto" w:fill="FFFFFF"/>
        <w:spacing w:before="0" w:beforeAutospacing="0" w:after="0" w:afterAutospacing="0"/>
        <w:jc w:val="both"/>
        <w:rPr>
          <w:b/>
          <w:sz w:val="22"/>
          <w:szCs w:val="22"/>
        </w:rPr>
      </w:pPr>
      <w:r w:rsidRPr="001C0B23">
        <w:rPr>
          <w:b/>
          <w:sz w:val="22"/>
          <w:szCs w:val="22"/>
        </w:rPr>
        <w:t>ďalšie dôvody uverejnené v spoločenskej zmluve</w:t>
      </w:r>
      <w:r w:rsidR="00B271B7">
        <w:rPr>
          <w:b/>
          <w:sz w:val="22"/>
          <w:szCs w:val="22"/>
        </w:rPr>
        <w:t>-</w:t>
      </w:r>
      <w:r w:rsidR="00B271B7">
        <w:rPr>
          <w:sz w:val="22"/>
          <w:szCs w:val="22"/>
        </w:rPr>
        <w:t xml:space="preserve"> napr. odsúdenie spoločníka za úmyselný TČ a iné dôvody, na kt. sa dohodli spoločníci v spoločenskej zmluve</w:t>
      </w:r>
    </w:p>
    <w:p w:rsidR="00B271B7" w:rsidRPr="00B271B7" w:rsidRDefault="00B271B7" w:rsidP="00B271B7">
      <w:pPr>
        <w:pStyle w:val="l6"/>
        <w:shd w:val="clear" w:color="auto" w:fill="FFFFFF"/>
        <w:spacing w:before="0" w:beforeAutospacing="0" w:after="0" w:afterAutospacing="0"/>
        <w:ind w:left="720"/>
        <w:jc w:val="both"/>
        <w:rPr>
          <w:b/>
          <w:sz w:val="22"/>
          <w:szCs w:val="22"/>
        </w:rPr>
      </w:pPr>
    </w:p>
    <w:p w:rsidR="00B271B7" w:rsidRDefault="00B271B7" w:rsidP="00975C0C">
      <w:pPr>
        <w:pStyle w:val="l6"/>
        <w:shd w:val="clear" w:color="auto" w:fill="FFFFFF"/>
        <w:spacing w:before="0" w:beforeAutospacing="0" w:after="0" w:afterAutospacing="0"/>
        <w:jc w:val="both"/>
        <w:rPr>
          <w:b/>
          <w:sz w:val="22"/>
          <w:szCs w:val="22"/>
        </w:rPr>
      </w:pPr>
      <w:r>
        <w:rPr>
          <w:sz w:val="22"/>
          <w:szCs w:val="22"/>
        </w:rPr>
        <w:t xml:space="preserve">Ak majú ďalší spoločníci záujem na trvaní spoločnosti, môžu dohodnúť, že spoločnosť trvá naďalej. </w:t>
      </w:r>
      <w:r w:rsidRPr="00B271B7">
        <w:rPr>
          <w:sz w:val="22"/>
          <w:szCs w:val="22"/>
          <w:u w:val="single"/>
        </w:rPr>
        <w:t>Dohoda  o trvaní spoločnosti</w:t>
      </w:r>
      <w:r>
        <w:rPr>
          <w:sz w:val="22"/>
          <w:szCs w:val="22"/>
        </w:rPr>
        <w:t xml:space="preserve"> musí byť uzavretá </w:t>
      </w:r>
      <w:r w:rsidRPr="00B271B7">
        <w:rPr>
          <w:b/>
          <w:sz w:val="22"/>
          <w:szCs w:val="22"/>
        </w:rPr>
        <w:t>vo forme spoločenskej zmluvy</w:t>
      </w:r>
      <w:r>
        <w:rPr>
          <w:sz w:val="22"/>
          <w:szCs w:val="22"/>
        </w:rPr>
        <w:t xml:space="preserve"> a v lehote </w:t>
      </w:r>
      <w:r w:rsidRPr="00B271B7">
        <w:rPr>
          <w:b/>
          <w:sz w:val="22"/>
          <w:szCs w:val="22"/>
        </w:rPr>
        <w:t>3 mesiacov od zrušenia spoločnosti</w:t>
      </w:r>
      <w:r>
        <w:rPr>
          <w:sz w:val="22"/>
          <w:szCs w:val="22"/>
        </w:rPr>
        <w:t xml:space="preserve">. V spoločnosti musia ostať </w:t>
      </w:r>
      <w:r w:rsidRPr="00B271B7">
        <w:rPr>
          <w:b/>
          <w:sz w:val="22"/>
          <w:szCs w:val="22"/>
        </w:rPr>
        <w:t>aspoň 2 spoločníci.</w:t>
      </w:r>
    </w:p>
    <w:p w:rsidR="00B271B7" w:rsidRDefault="00B271B7" w:rsidP="00975C0C">
      <w:pPr>
        <w:pStyle w:val="l6"/>
        <w:shd w:val="clear" w:color="auto" w:fill="FFFFFF"/>
        <w:spacing w:before="0" w:beforeAutospacing="0" w:after="0" w:afterAutospacing="0"/>
        <w:jc w:val="both"/>
        <w:rPr>
          <w:b/>
          <w:sz w:val="22"/>
          <w:szCs w:val="22"/>
        </w:rPr>
      </w:pPr>
      <w:r>
        <w:rPr>
          <w:b/>
          <w:sz w:val="22"/>
          <w:szCs w:val="22"/>
        </w:rPr>
        <w:t>Imanie</w:t>
      </w:r>
    </w:p>
    <w:p w:rsidR="00B271B7" w:rsidRDefault="00B271B7" w:rsidP="00975C0C">
      <w:pPr>
        <w:pStyle w:val="l6"/>
        <w:shd w:val="clear" w:color="auto" w:fill="FFFFFF"/>
        <w:spacing w:before="0" w:beforeAutospacing="0" w:after="0" w:afterAutospacing="0"/>
        <w:jc w:val="both"/>
        <w:rPr>
          <w:sz w:val="22"/>
          <w:szCs w:val="22"/>
        </w:rPr>
      </w:pPr>
      <w:r>
        <w:rPr>
          <w:sz w:val="22"/>
          <w:szCs w:val="22"/>
        </w:rPr>
        <w:t>Ak v spoločnosti ostane 1 spoločník môže prevziať imanie bez likvidácie. Rozhodnutie o prevzatí- písomná forma, overený podpis, do 1 mesiaca, keď nastali dôvody na zrušenie spoločnosti. Márnym uplynutím lehoty právo zaniká (preklúzia), spoločnosť vstúpi do likvidácie.</w:t>
      </w:r>
    </w:p>
    <w:p w:rsidR="00975C0C" w:rsidRDefault="00975C0C" w:rsidP="00975C0C">
      <w:pPr>
        <w:pStyle w:val="l6"/>
        <w:shd w:val="clear" w:color="auto" w:fill="FFFFFF"/>
        <w:spacing w:before="0" w:beforeAutospacing="0" w:after="0" w:afterAutospacing="0"/>
        <w:jc w:val="both"/>
        <w:rPr>
          <w:color w:val="FF0000"/>
          <w:sz w:val="22"/>
          <w:szCs w:val="22"/>
        </w:rPr>
      </w:pPr>
    </w:p>
    <w:p w:rsidR="00975C0C" w:rsidRPr="00975C0C" w:rsidRDefault="00975C0C" w:rsidP="00975C0C">
      <w:pPr>
        <w:pStyle w:val="l6"/>
        <w:shd w:val="clear" w:color="auto" w:fill="FFFFFF"/>
        <w:spacing w:before="0" w:beforeAutospacing="0" w:after="0" w:afterAutospacing="0"/>
        <w:jc w:val="both"/>
        <w:rPr>
          <w:color w:val="FF0000"/>
          <w:sz w:val="22"/>
          <w:szCs w:val="22"/>
        </w:rPr>
      </w:pPr>
      <w:r w:rsidRPr="00975C0C">
        <w:rPr>
          <w:color w:val="FF0000"/>
          <w:sz w:val="22"/>
          <w:szCs w:val="22"/>
        </w:rPr>
        <w:t>Zapamätaj!</w:t>
      </w:r>
    </w:p>
    <w:p w:rsidR="00975C0C" w:rsidRDefault="00975C0C" w:rsidP="00975C0C">
      <w:pPr>
        <w:pStyle w:val="l6"/>
        <w:shd w:val="clear" w:color="auto" w:fill="FFFFFF"/>
        <w:spacing w:before="0" w:beforeAutospacing="0" w:after="0" w:afterAutospacing="0"/>
        <w:jc w:val="both"/>
        <w:rPr>
          <w:sz w:val="22"/>
          <w:szCs w:val="22"/>
        </w:rPr>
      </w:pPr>
      <w:r>
        <w:rPr>
          <w:sz w:val="22"/>
          <w:szCs w:val="22"/>
        </w:rPr>
        <w:t>Ak dôjde k </w:t>
      </w:r>
      <w:r w:rsidRPr="00975C0C">
        <w:rPr>
          <w:b/>
          <w:sz w:val="22"/>
          <w:szCs w:val="22"/>
        </w:rPr>
        <w:t>zrušeniu účasti spoločníka</w:t>
      </w:r>
      <w:r>
        <w:rPr>
          <w:sz w:val="22"/>
          <w:szCs w:val="22"/>
        </w:rPr>
        <w:t xml:space="preserve"> v spoločnosti bývalému spoločníkovi vzniká právo na </w:t>
      </w:r>
      <w:r w:rsidR="00605CC0">
        <w:rPr>
          <w:sz w:val="22"/>
          <w:szCs w:val="22"/>
          <w:u w:val="single"/>
        </w:rPr>
        <w:t>vyrovn</w:t>
      </w:r>
      <w:r w:rsidRPr="00975C0C">
        <w:rPr>
          <w:sz w:val="22"/>
          <w:szCs w:val="22"/>
          <w:u w:val="single"/>
        </w:rPr>
        <w:t>ací podiel</w:t>
      </w:r>
      <w:r>
        <w:rPr>
          <w:sz w:val="22"/>
          <w:szCs w:val="22"/>
        </w:rPr>
        <w:t xml:space="preserve"> voči spoločnosti.</w:t>
      </w:r>
    </w:p>
    <w:p w:rsidR="00975C0C" w:rsidRDefault="00975C0C" w:rsidP="00975C0C">
      <w:pPr>
        <w:pStyle w:val="l6"/>
        <w:shd w:val="clear" w:color="auto" w:fill="FFFFFF"/>
        <w:spacing w:before="0" w:beforeAutospacing="0" w:after="0" w:afterAutospacing="0"/>
        <w:jc w:val="both"/>
        <w:rPr>
          <w:sz w:val="22"/>
          <w:szCs w:val="22"/>
          <w:u w:val="single"/>
        </w:rPr>
      </w:pPr>
      <w:r>
        <w:rPr>
          <w:sz w:val="22"/>
          <w:szCs w:val="22"/>
        </w:rPr>
        <w:t xml:space="preserve">Ak </w:t>
      </w:r>
      <w:r w:rsidRPr="00975C0C">
        <w:rPr>
          <w:b/>
          <w:sz w:val="22"/>
          <w:szCs w:val="22"/>
        </w:rPr>
        <w:t>spoločnosť zaniká</w:t>
      </w:r>
      <w:r>
        <w:rPr>
          <w:sz w:val="22"/>
          <w:szCs w:val="22"/>
        </w:rPr>
        <w:t xml:space="preserve">, spoločníkovi vzniká právo na </w:t>
      </w:r>
      <w:r w:rsidRPr="00975C0C">
        <w:rPr>
          <w:sz w:val="22"/>
          <w:szCs w:val="22"/>
          <w:u w:val="single"/>
        </w:rPr>
        <w:t>podiel na likvidačnom zostatku.</w:t>
      </w:r>
    </w:p>
    <w:p w:rsidR="00975C0C" w:rsidRPr="00975C0C" w:rsidRDefault="00975C0C" w:rsidP="00B271B7">
      <w:pPr>
        <w:pStyle w:val="l6"/>
        <w:shd w:val="clear" w:color="auto" w:fill="FFFFFF"/>
        <w:spacing w:before="0" w:beforeAutospacing="0" w:after="0" w:afterAutospacing="0"/>
        <w:ind w:left="360"/>
        <w:jc w:val="both"/>
        <w:rPr>
          <w:sz w:val="22"/>
          <w:szCs w:val="22"/>
          <w:u w:val="single"/>
        </w:rPr>
      </w:pPr>
    </w:p>
    <w:p w:rsidR="001C0B23" w:rsidRPr="00975C0C" w:rsidRDefault="00975C0C" w:rsidP="00C7238A">
      <w:pPr>
        <w:pStyle w:val="l6"/>
        <w:shd w:val="clear" w:color="auto" w:fill="FFFFFF"/>
        <w:spacing w:before="0" w:beforeAutospacing="0" w:after="0" w:afterAutospacing="0"/>
        <w:jc w:val="both"/>
        <w:rPr>
          <w:b/>
          <w:sz w:val="22"/>
          <w:szCs w:val="22"/>
        </w:rPr>
      </w:pPr>
      <w:r w:rsidRPr="00975C0C">
        <w:rPr>
          <w:b/>
          <w:sz w:val="22"/>
          <w:szCs w:val="22"/>
        </w:rPr>
        <w:t>Zánik v.o.s.</w:t>
      </w:r>
    </w:p>
    <w:p w:rsidR="00042BA7" w:rsidRDefault="00975C0C" w:rsidP="00C7238A">
      <w:pPr>
        <w:pStyle w:val="l6"/>
        <w:shd w:val="clear" w:color="auto" w:fill="FFFFFF"/>
        <w:spacing w:before="0" w:beforeAutospacing="0" w:after="0" w:afterAutospacing="0"/>
        <w:jc w:val="both"/>
        <w:rPr>
          <w:sz w:val="22"/>
          <w:szCs w:val="22"/>
        </w:rPr>
      </w:pPr>
      <w:r>
        <w:rPr>
          <w:sz w:val="22"/>
          <w:szCs w:val="22"/>
        </w:rPr>
        <w:t>Výmaz z OR.</w:t>
      </w:r>
    </w:p>
    <w:p w:rsidR="00975C0C" w:rsidRPr="00975C0C" w:rsidRDefault="00975C0C" w:rsidP="00C7238A">
      <w:pPr>
        <w:pStyle w:val="l6"/>
        <w:shd w:val="clear" w:color="auto" w:fill="FFFFFF"/>
        <w:spacing w:before="0" w:beforeAutospacing="0" w:after="0" w:afterAutospacing="0"/>
        <w:jc w:val="both"/>
        <w:rPr>
          <w:b/>
          <w:sz w:val="22"/>
          <w:szCs w:val="22"/>
        </w:rPr>
      </w:pPr>
    </w:p>
    <w:p w:rsidR="00975C0C" w:rsidRDefault="00975C0C" w:rsidP="00C7238A">
      <w:pPr>
        <w:pStyle w:val="l6"/>
        <w:shd w:val="clear" w:color="auto" w:fill="FFFFFF"/>
        <w:spacing w:before="0" w:beforeAutospacing="0" w:after="0" w:afterAutospacing="0"/>
        <w:jc w:val="both"/>
        <w:rPr>
          <w:b/>
          <w:sz w:val="22"/>
          <w:szCs w:val="22"/>
        </w:rPr>
      </w:pPr>
      <w:r w:rsidRPr="00975C0C">
        <w:rPr>
          <w:b/>
          <w:sz w:val="22"/>
          <w:szCs w:val="22"/>
        </w:rPr>
        <w:t>14) Komanditná spoločnosť. Základná charakteristika a porovnanie s v.o.s. a s.r.o.</w:t>
      </w:r>
    </w:p>
    <w:p w:rsidR="00975C0C" w:rsidRDefault="00E104F5" w:rsidP="00C7238A">
      <w:pPr>
        <w:pStyle w:val="l6"/>
        <w:shd w:val="clear" w:color="auto" w:fill="FFFFFF"/>
        <w:spacing w:before="0" w:beforeAutospacing="0" w:after="0" w:afterAutospacing="0"/>
        <w:jc w:val="both"/>
        <w:rPr>
          <w:b/>
          <w:sz w:val="22"/>
          <w:szCs w:val="22"/>
        </w:rPr>
      </w:pPr>
      <w:r>
        <w:rPr>
          <w:b/>
          <w:sz w:val="22"/>
          <w:szCs w:val="22"/>
        </w:rPr>
        <w:t>§93- § 104</w:t>
      </w:r>
    </w:p>
    <w:p w:rsidR="00975C0C" w:rsidRPr="00975C0C" w:rsidRDefault="00975C0C" w:rsidP="00C7238A">
      <w:pPr>
        <w:pStyle w:val="l6"/>
        <w:shd w:val="clear" w:color="auto" w:fill="FFFFFF"/>
        <w:spacing w:before="0" w:beforeAutospacing="0" w:after="0" w:afterAutospacing="0"/>
        <w:jc w:val="both"/>
        <w:rPr>
          <w:i/>
          <w:color w:val="000000"/>
          <w:sz w:val="22"/>
          <w:szCs w:val="22"/>
          <w:shd w:val="clear" w:color="auto" w:fill="FFFFFF"/>
        </w:rPr>
      </w:pPr>
      <w:r w:rsidRPr="00975C0C">
        <w:rPr>
          <w:i/>
          <w:color w:val="000000"/>
          <w:sz w:val="22"/>
          <w:szCs w:val="22"/>
          <w:shd w:val="clear" w:color="auto" w:fill="FFFFFF"/>
        </w:rPr>
        <w:t>Spoločnosť, v ktorej jeden alebo viac spoločníkov ručí za záväzky spoločnosti do výšky svojho nesplateného vkladu zapísaného v obchodnom registri (komanditisti) a jeden alebo viac spoločníkov celým svojím majetkom (komplementári).</w:t>
      </w:r>
    </w:p>
    <w:p w:rsidR="00975C0C" w:rsidRDefault="00975C0C" w:rsidP="00C7238A">
      <w:pPr>
        <w:pStyle w:val="l6"/>
        <w:shd w:val="clear" w:color="auto" w:fill="FFFFFF"/>
        <w:spacing w:before="0" w:beforeAutospacing="0" w:after="0" w:afterAutospacing="0"/>
        <w:jc w:val="both"/>
        <w:rPr>
          <w:color w:val="000000"/>
          <w:sz w:val="22"/>
          <w:szCs w:val="22"/>
          <w:shd w:val="clear" w:color="auto" w:fill="FFFFFF"/>
        </w:rPr>
      </w:pPr>
    </w:p>
    <w:p w:rsidR="00975C0C" w:rsidRPr="00996652" w:rsidRDefault="00975C0C" w:rsidP="00C7238A">
      <w:pPr>
        <w:pStyle w:val="l6"/>
        <w:shd w:val="clear" w:color="auto" w:fill="FFFFFF"/>
        <w:spacing w:before="0" w:beforeAutospacing="0" w:after="0" w:afterAutospacing="0"/>
        <w:jc w:val="both"/>
        <w:rPr>
          <w:color w:val="000000"/>
          <w:sz w:val="22"/>
          <w:szCs w:val="22"/>
          <w:shd w:val="clear" w:color="auto" w:fill="FFFFFF"/>
        </w:rPr>
      </w:pPr>
      <w:r w:rsidRPr="00975C0C">
        <w:rPr>
          <w:color w:val="000000"/>
          <w:sz w:val="22"/>
          <w:szCs w:val="22"/>
          <w:shd w:val="clear" w:color="auto" w:fill="FFFFFF"/>
        </w:rPr>
        <w:t xml:space="preserve">Komanditnú spoločnosť zaraďujeme medzi </w:t>
      </w:r>
      <w:r w:rsidRPr="00975C0C">
        <w:rPr>
          <w:color w:val="000000"/>
          <w:sz w:val="22"/>
          <w:szCs w:val="22"/>
          <w:u w:val="single"/>
          <w:shd w:val="clear" w:color="auto" w:fill="FFFFFF"/>
        </w:rPr>
        <w:t>osobné obchodné spoločnosti</w:t>
      </w:r>
      <w:r w:rsidRPr="00975C0C">
        <w:rPr>
          <w:color w:val="000000"/>
          <w:sz w:val="22"/>
          <w:szCs w:val="22"/>
          <w:shd w:val="clear" w:color="auto" w:fill="FFFFFF"/>
        </w:rPr>
        <w:t xml:space="preserve">, ale môžeme hovoriť aj o zmiešanej obchodnej spoločnosti, nakoľko </w:t>
      </w:r>
      <w:r w:rsidRPr="00B06382">
        <w:rPr>
          <w:b/>
          <w:color w:val="000000"/>
          <w:sz w:val="22"/>
          <w:szCs w:val="22"/>
          <w:shd w:val="clear" w:color="auto" w:fill="FFFFFF"/>
        </w:rPr>
        <w:t>komandisti ručia obmedzene</w:t>
      </w:r>
      <w:r w:rsidRPr="00975C0C">
        <w:rPr>
          <w:color w:val="000000"/>
          <w:sz w:val="22"/>
          <w:szCs w:val="22"/>
          <w:shd w:val="clear" w:color="auto" w:fill="FFFFFF"/>
        </w:rPr>
        <w:t xml:space="preserve"> ako je to pri kapitálových </w:t>
      </w:r>
      <w:r w:rsidR="00B06382">
        <w:rPr>
          <w:color w:val="000000"/>
          <w:sz w:val="22"/>
          <w:szCs w:val="22"/>
          <w:shd w:val="clear" w:color="auto" w:fill="FFFFFF"/>
        </w:rPr>
        <w:t xml:space="preserve">spoločnostiach, </w:t>
      </w:r>
      <w:r w:rsidRPr="00B06382">
        <w:rPr>
          <w:b/>
          <w:color w:val="000000"/>
          <w:sz w:val="22"/>
          <w:szCs w:val="22"/>
          <w:shd w:val="clear" w:color="auto" w:fill="FFFFFF"/>
        </w:rPr>
        <w:t>komplementári zas neobmedzene</w:t>
      </w:r>
      <w:r w:rsidRPr="00975C0C">
        <w:rPr>
          <w:color w:val="000000"/>
          <w:sz w:val="22"/>
          <w:szCs w:val="22"/>
          <w:shd w:val="clear" w:color="auto" w:fill="FFFFFF"/>
        </w:rPr>
        <w:t xml:space="preserve"> tak ako je to v osobných spoločnostiach</w:t>
      </w:r>
      <w:r w:rsidR="0056665E">
        <w:rPr>
          <w:color w:val="000000"/>
          <w:sz w:val="22"/>
          <w:szCs w:val="22"/>
          <w:shd w:val="clear" w:color="auto" w:fill="FFFFFF"/>
        </w:rPr>
        <w:t xml:space="preserve"> a komandisti sa osobne nezúčastňujú na riadení spoločnosti. </w:t>
      </w:r>
      <w:r w:rsidR="00B06382">
        <w:rPr>
          <w:color w:val="000000"/>
          <w:sz w:val="22"/>
          <w:szCs w:val="22"/>
          <w:shd w:val="clear" w:color="auto" w:fill="FFFFFF"/>
        </w:rPr>
        <w:t xml:space="preserve">Komanditná spoločnosť </w:t>
      </w:r>
      <w:r w:rsidR="00B06382" w:rsidRPr="00875A96">
        <w:rPr>
          <w:b/>
          <w:color w:val="000000"/>
          <w:sz w:val="22"/>
          <w:szCs w:val="22"/>
          <w:shd w:val="clear" w:color="auto" w:fill="FFFFFF"/>
        </w:rPr>
        <w:t>sa zakladá</w:t>
      </w:r>
      <w:r w:rsidR="00B06382">
        <w:rPr>
          <w:color w:val="000000"/>
          <w:sz w:val="22"/>
          <w:szCs w:val="22"/>
          <w:shd w:val="clear" w:color="auto" w:fill="FFFFFF"/>
        </w:rPr>
        <w:t xml:space="preserve"> </w:t>
      </w:r>
      <w:r w:rsidR="00B06382" w:rsidRPr="0056665E">
        <w:rPr>
          <w:color w:val="000000"/>
          <w:sz w:val="22"/>
          <w:szCs w:val="22"/>
          <w:u w:val="single"/>
          <w:shd w:val="clear" w:color="auto" w:fill="FFFFFF"/>
        </w:rPr>
        <w:t>spoločenskou zmluvou</w:t>
      </w:r>
      <w:r w:rsidR="0056665E">
        <w:rPr>
          <w:color w:val="000000"/>
          <w:sz w:val="22"/>
          <w:szCs w:val="22"/>
          <w:shd w:val="clear" w:color="auto" w:fill="FFFFFF"/>
        </w:rPr>
        <w:t xml:space="preserve"> (§ 94- ustanovuje obligatórne náležitosti spoloč.zmluvy)</w:t>
      </w:r>
      <w:r w:rsidR="00B06382">
        <w:rPr>
          <w:color w:val="000000"/>
          <w:sz w:val="22"/>
          <w:szCs w:val="22"/>
          <w:shd w:val="clear" w:color="auto" w:fill="FFFFFF"/>
        </w:rPr>
        <w:t xml:space="preserve">. Pri komanditnej spoločnosti platí, že </w:t>
      </w:r>
      <w:r w:rsidR="00B06382" w:rsidRPr="00875A96">
        <w:rPr>
          <w:color w:val="FF0000"/>
          <w:sz w:val="22"/>
          <w:szCs w:val="22"/>
          <w:shd w:val="clear" w:color="auto" w:fill="FFFFFF"/>
        </w:rPr>
        <w:t>každá FO/PO môže byť spoločníkom s neobmedzeným ručením len v 1 obchodnej spoločnosti</w:t>
      </w:r>
      <w:r w:rsidR="00B06382">
        <w:rPr>
          <w:color w:val="000000"/>
          <w:sz w:val="22"/>
          <w:szCs w:val="22"/>
          <w:shd w:val="clear" w:color="auto" w:fill="FFFFFF"/>
        </w:rPr>
        <w:t>!</w:t>
      </w:r>
      <w:r w:rsidR="0056665E">
        <w:rPr>
          <w:color w:val="000000"/>
          <w:sz w:val="22"/>
          <w:szCs w:val="22"/>
          <w:shd w:val="clear" w:color="auto" w:fill="FFFFFF"/>
        </w:rPr>
        <w:t xml:space="preserve"> </w:t>
      </w:r>
      <w:r w:rsidR="00875A96">
        <w:rPr>
          <w:color w:val="000000"/>
          <w:sz w:val="22"/>
          <w:szCs w:val="22"/>
          <w:shd w:val="clear" w:color="auto" w:fill="FFFFFF"/>
        </w:rPr>
        <w:t xml:space="preserve">Komanditná spoločnosť </w:t>
      </w:r>
      <w:r w:rsidR="00875A96" w:rsidRPr="00875A96">
        <w:rPr>
          <w:b/>
          <w:color w:val="000000"/>
          <w:sz w:val="22"/>
          <w:szCs w:val="22"/>
          <w:shd w:val="clear" w:color="auto" w:fill="FFFFFF"/>
        </w:rPr>
        <w:t>v</w:t>
      </w:r>
      <w:r w:rsidR="0056665E" w:rsidRPr="00875A96">
        <w:rPr>
          <w:b/>
          <w:color w:val="000000"/>
          <w:sz w:val="22"/>
          <w:szCs w:val="22"/>
          <w:shd w:val="clear" w:color="auto" w:fill="FFFFFF"/>
        </w:rPr>
        <w:t>zniká</w:t>
      </w:r>
      <w:r w:rsidR="0056665E">
        <w:rPr>
          <w:color w:val="000000"/>
          <w:sz w:val="22"/>
          <w:szCs w:val="22"/>
          <w:shd w:val="clear" w:color="auto" w:fill="FFFFFF"/>
        </w:rPr>
        <w:t xml:space="preserve"> zápisom do OR</w:t>
      </w:r>
      <w:r w:rsidR="00875A96">
        <w:rPr>
          <w:color w:val="000000"/>
          <w:sz w:val="22"/>
          <w:szCs w:val="22"/>
          <w:shd w:val="clear" w:color="auto" w:fill="FFFFFF"/>
        </w:rPr>
        <w:t xml:space="preserve"> (návrh musí byť podaný do 90 dní od založenia spoločnosti alebo od doručenia listiny, kt. sa preukazuje živnostenské alebo iné podnikateľské oprávnenie)</w:t>
      </w:r>
      <w:r w:rsidR="0056665E">
        <w:rPr>
          <w:color w:val="000000"/>
          <w:sz w:val="22"/>
          <w:szCs w:val="22"/>
          <w:shd w:val="clear" w:color="auto" w:fill="FFFFFF"/>
        </w:rPr>
        <w:t>.</w:t>
      </w:r>
      <w:r w:rsidR="00875A96">
        <w:rPr>
          <w:color w:val="000000"/>
          <w:sz w:val="22"/>
          <w:szCs w:val="22"/>
          <w:shd w:val="clear" w:color="auto" w:fill="FFFFFF"/>
        </w:rPr>
        <w:t xml:space="preserve"> </w:t>
      </w:r>
      <w:r w:rsidR="00875A96" w:rsidRPr="00875A96">
        <w:rPr>
          <w:color w:val="000000"/>
          <w:sz w:val="22"/>
          <w:szCs w:val="22"/>
          <w:u w:val="single"/>
          <w:shd w:val="clear" w:color="auto" w:fill="FFFFFF"/>
        </w:rPr>
        <w:t>Komanditista</w:t>
      </w:r>
      <w:r w:rsidR="00875A96" w:rsidRPr="00875A96">
        <w:rPr>
          <w:color w:val="000000"/>
          <w:sz w:val="22"/>
          <w:szCs w:val="22"/>
          <w:shd w:val="clear" w:color="auto" w:fill="FFFFFF"/>
        </w:rPr>
        <w:t xml:space="preserve"> je povinný vložiť do spoločnosti </w:t>
      </w:r>
      <w:r w:rsidR="00875A96" w:rsidRPr="00875A96">
        <w:rPr>
          <w:color w:val="000000"/>
          <w:sz w:val="22"/>
          <w:szCs w:val="22"/>
          <w:u w:val="single"/>
          <w:shd w:val="clear" w:color="auto" w:fill="FFFFFF"/>
        </w:rPr>
        <w:t xml:space="preserve">vklad </w:t>
      </w:r>
      <w:r w:rsidR="00875A96" w:rsidRPr="00875A96">
        <w:rPr>
          <w:color w:val="000000"/>
          <w:sz w:val="22"/>
          <w:szCs w:val="22"/>
          <w:shd w:val="clear" w:color="auto" w:fill="FFFFFF"/>
        </w:rPr>
        <w:t xml:space="preserve">vo výške určenej spoločenskou zmluvou, </w:t>
      </w:r>
      <w:r w:rsidR="00875A96" w:rsidRPr="00875A96">
        <w:rPr>
          <w:color w:val="000000"/>
          <w:sz w:val="22"/>
          <w:szCs w:val="22"/>
          <w:u w:val="single"/>
          <w:shd w:val="clear" w:color="auto" w:fill="FFFFFF"/>
        </w:rPr>
        <w:t>najmenej</w:t>
      </w:r>
      <w:r w:rsidR="00875A96" w:rsidRPr="00875A96">
        <w:rPr>
          <w:color w:val="000000"/>
          <w:sz w:val="22"/>
          <w:szCs w:val="22"/>
          <w:shd w:val="clear" w:color="auto" w:fill="FFFFFF"/>
        </w:rPr>
        <w:t xml:space="preserve"> však vo výške </w:t>
      </w:r>
      <w:r w:rsidR="00875A96" w:rsidRPr="00875A96">
        <w:rPr>
          <w:b/>
          <w:color w:val="000000"/>
          <w:sz w:val="22"/>
          <w:szCs w:val="22"/>
          <w:shd w:val="clear" w:color="auto" w:fill="FFFFFF"/>
        </w:rPr>
        <w:t>250 eur.</w:t>
      </w:r>
      <w:r w:rsidR="00996652">
        <w:rPr>
          <w:b/>
          <w:color w:val="000000"/>
          <w:sz w:val="22"/>
          <w:szCs w:val="22"/>
          <w:shd w:val="clear" w:color="auto" w:fill="FFFFFF"/>
        </w:rPr>
        <w:t xml:space="preserve"> </w:t>
      </w:r>
      <w:r w:rsidR="00996652">
        <w:rPr>
          <w:color w:val="000000"/>
          <w:sz w:val="22"/>
          <w:szCs w:val="22"/>
          <w:shd w:val="clear" w:color="auto" w:fill="FFFFFF"/>
        </w:rPr>
        <w:t>Komplementárom zo zákona vkladová povinnosť nevplýva, môže ju spoločenská zmluva založiť.</w:t>
      </w:r>
      <w:r w:rsidR="008B60C5">
        <w:rPr>
          <w:color w:val="000000"/>
          <w:sz w:val="22"/>
          <w:szCs w:val="22"/>
          <w:shd w:val="clear" w:color="auto" w:fill="FFFFFF"/>
        </w:rPr>
        <w:t xml:space="preserve"> Čo sa týka zákazu konkurencie v k.</w:t>
      </w:r>
      <w:r w:rsidR="00B97F96">
        <w:rPr>
          <w:color w:val="000000"/>
          <w:sz w:val="22"/>
          <w:szCs w:val="22"/>
          <w:shd w:val="clear" w:color="auto" w:fill="FFFFFF"/>
        </w:rPr>
        <w:t xml:space="preserve"> </w:t>
      </w:r>
      <w:r w:rsidR="008B60C5">
        <w:rPr>
          <w:color w:val="000000"/>
          <w:sz w:val="22"/>
          <w:szCs w:val="22"/>
          <w:shd w:val="clear" w:color="auto" w:fill="FFFFFF"/>
        </w:rPr>
        <w:t>s. komplementári majú zákaz konkurencie vyplývajúci priamo zo zákona- ide však o dispozitívne ustanovenie, kt. môže spoločenská zmluva zmeniť. Komandisti sú oslobodení od zákazu konkurencie- to však tiež môže spoločenská zmluva zmeniť.</w:t>
      </w:r>
    </w:p>
    <w:p w:rsidR="00875A96" w:rsidRDefault="00875A96" w:rsidP="00C7238A">
      <w:pPr>
        <w:pStyle w:val="l6"/>
        <w:shd w:val="clear" w:color="auto" w:fill="FFFFFF"/>
        <w:spacing w:before="0" w:beforeAutospacing="0" w:after="0" w:afterAutospacing="0"/>
        <w:jc w:val="both"/>
        <w:rPr>
          <w:b/>
          <w:color w:val="000000"/>
          <w:sz w:val="22"/>
          <w:szCs w:val="22"/>
          <w:shd w:val="clear" w:color="auto" w:fill="FFFFFF"/>
        </w:rPr>
      </w:pPr>
    </w:p>
    <w:p w:rsidR="00875A96" w:rsidRDefault="00875A96" w:rsidP="00C7238A">
      <w:pPr>
        <w:pStyle w:val="l6"/>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Rozhodovanie v rámci k.s.</w:t>
      </w:r>
    </w:p>
    <w:p w:rsidR="00875A96" w:rsidRPr="00FE1AB3" w:rsidRDefault="00875A96" w:rsidP="00DB3852">
      <w:pPr>
        <w:pStyle w:val="l6"/>
        <w:numPr>
          <w:ilvl w:val="0"/>
          <w:numId w:val="41"/>
        </w:numPr>
        <w:shd w:val="clear" w:color="auto" w:fill="FFFFFF"/>
        <w:spacing w:before="0" w:beforeAutospacing="0" w:after="0" w:afterAutospacing="0"/>
        <w:jc w:val="both"/>
        <w:rPr>
          <w:i/>
          <w:color w:val="000000"/>
          <w:sz w:val="22"/>
          <w:szCs w:val="22"/>
          <w:u w:val="single"/>
          <w:shd w:val="clear" w:color="auto" w:fill="FFFFFF"/>
        </w:rPr>
      </w:pPr>
      <w:r w:rsidRPr="00FE1AB3">
        <w:rPr>
          <w:i/>
          <w:color w:val="000000"/>
          <w:sz w:val="22"/>
          <w:szCs w:val="22"/>
          <w:u w:val="single"/>
          <w:shd w:val="clear" w:color="auto" w:fill="FFFFFF"/>
        </w:rPr>
        <w:t>vnútorná pôsobnosť:</w:t>
      </w:r>
    </w:p>
    <w:p w:rsidR="00875A96" w:rsidRDefault="00875A96" w:rsidP="00DB3852">
      <w:pPr>
        <w:pStyle w:val="l6"/>
        <w:numPr>
          <w:ilvl w:val="0"/>
          <w:numId w:val="42"/>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oprávnenie na obchodné vedenie spoločnosti</w:t>
      </w:r>
      <w:r>
        <w:rPr>
          <w:color w:val="000000"/>
          <w:sz w:val="22"/>
          <w:szCs w:val="22"/>
          <w:shd w:val="clear" w:color="auto" w:fill="FFFFFF"/>
        </w:rPr>
        <w:t>- majú len komplementári</w:t>
      </w:r>
    </w:p>
    <w:p w:rsidR="00875A96" w:rsidRDefault="00875A96" w:rsidP="00DB3852">
      <w:pPr>
        <w:pStyle w:val="l6"/>
        <w:numPr>
          <w:ilvl w:val="0"/>
          <w:numId w:val="42"/>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 xml:space="preserve">rozhodovanie o ostatných záležitostiach spoločnosti- </w:t>
      </w:r>
      <w:r>
        <w:rPr>
          <w:color w:val="000000"/>
          <w:sz w:val="22"/>
          <w:szCs w:val="22"/>
          <w:shd w:val="clear" w:color="auto" w:fill="FFFFFF"/>
        </w:rPr>
        <w:t>patrí komplementárom aj komandistom; sú to všetky záležitosti, kt. nepatria do obchodného vedenia spoločnosti (napr. ustanovenie prokuristu)</w:t>
      </w:r>
    </w:p>
    <w:p w:rsidR="00875A96" w:rsidRPr="00FE1AB3" w:rsidRDefault="00875A96" w:rsidP="00DB3852">
      <w:pPr>
        <w:pStyle w:val="l6"/>
        <w:numPr>
          <w:ilvl w:val="0"/>
          <w:numId w:val="42"/>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rozhodovanie o zmene spoločenskej zmluvy-</w:t>
      </w:r>
      <w:r>
        <w:rPr>
          <w:color w:val="000000"/>
          <w:sz w:val="22"/>
          <w:szCs w:val="22"/>
          <w:shd w:val="clear" w:color="auto" w:fill="FFFFFF"/>
        </w:rPr>
        <w:t xml:space="preserve"> je potrebný súhlas všetkých spoločníkov</w:t>
      </w:r>
    </w:p>
    <w:p w:rsidR="00FE1AB3" w:rsidRDefault="00FE1AB3" w:rsidP="00DB3852">
      <w:pPr>
        <w:pStyle w:val="l6"/>
        <w:numPr>
          <w:ilvl w:val="0"/>
          <w:numId w:val="41"/>
        </w:numPr>
        <w:shd w:val="clear" w:color="auto" w:fill="FFFFFF"/>
        <w:spacing w:before="0" w:beforeAutospacing="0" w:after="0" w:afterAutospacing="0"/>
        <w:jc w:val="both"/>
        <w:rPr>
          <w:i/>
          <w:color w:val="000000"/>
          <w:sz w:val="22"/>
          <w:szCs w:val="22"/>
          <w:u w:val="single"/>
          <w:shd w:val="clear" w:color="auto" w:fill="FFFFFF"/>
        </w:rPr>
      </w:pPr>
      <w:r w:rsidRPr="00FE1AB3">
        <w:rPr>
          <w:i/>
          <w:color w:val="000000"/>
          <w:sz w:val="22"/>
          <w:szCs w:val="22"/>
          <w:u w:val="single"/>
          <w:shd w:val="clear" w:color="auto" w:fill="FFFFFF"/>
        </w:rPr>
        <w:t>vonkajšia pôsobnosť:</w:t>
      </w:r>
    </w:p>
    <w:p w:rsidR="00FE1AB3" w:rsidRDefault="00FE1AB3" w:rsidP="00DB3852">
      <w:pPr>
        <w:pStyle w:val="l6"/>
        <w:numPr>
          <w:ilvl w:val="0"/>
          <w:numId w:val="43"/>
        </w:numPr>
        <w:shd w:val="clear" w:color="auto" w:fill="FFFFFF"/>
        <w:spacing w:before="0" w:beforeAutospacing="0" w:after="0" w:afterAutospacing="0"/>
        <w:jc w:val="both"/>
        <w:rPr>
          <w:color w:val="000000"/>
          <w:sz w:val="22"/>
          <w:szCs w:val="22"/>
          <w:shd w:val="clear" w:color="auto" w:fill="FFFFFF"/>
        </w:rPr>
      </w:pPr>
      <w:r w:rsidRPr="00FE1AB3">
        <w:rPr>
          <w:b/>
          <w:color w:val="000000"/>
          <w:sz w:val="22"/>
          <w:szCs w:val="22"/>
          <w:shd w:val="clear" w:color="auto" w:fill="FFFFFF"/>
        </w:rPr>
        <w:t>štatutárnym orgánom k.s. sú komplementári</w:t>
      </w:r>
      <w:r>
        <w:rPr>
          <w:color w:val="000000"/>
          <w:sz w:val="22"/>
          <w:szCs w:val="22"/>
          <w:shd w:val="clear" w:color="auto" w:fill="FFFFFF"/>
        </w:rPr>
        <w:t>- môže byť jeden, viacerí, všetci- hovoríme o konaní v mene spoločnosti, ktoré sa odlišuje od obchodného vedenia spoločnosti</w:t>
      </w:r>
    </w:p>
    <w:p w:rsidR="00FE1AB3" w:rsidRDefault="00FE1AB3" w:rsidP="00DB3852">
      <w:pPr>
        <w:pStyle w:val="l6"/>
        <w:numPr>
          <w:ilvl w:val="0"/>
          <w:numId w:val="43"/>
        </w:numPr>
        <w:shd w:val="clear" w:color="auto" w:fill="FFFFFF"/>
        <w:spacing w:before="0" w:beforeAutospacing="0" w:after="0" w:afterAutospacing="0"/>
        <w:jc w:val="both"/>
        <w:rPr>
          <w:color w:val="000000"/>
          <w:sz w:val="22"/>
          <w:szCs w:val="22"/>
          <w:shd w:val="clear" w:color="auto" w:fill="FFFFFF"/>
        </w:rPr>
      </w:pPr>
      <w:r w:rsidRPr="00FE1AB3">
        <w:rPr>
          <w:b/>
          <w:color w:val="000000"/>
          <w:sz w:val="22"/>
          <w:szCs w:val="22"/>
          <w:shd w:val="clear" w:color="auto" w:fill="FFFFFF"/>
        </w:rPr>
        <w:t>komandisti nekonajú navonok</w:t>
      </w:r>
      <w:r>
        <w:rPr>
          <w:color w:val="000000"/>
          <w:sz w:val="22"/>
          <w:szCs w:val="22"/>
          <w:shd w:val="clear" w:color="auto" w:fill="FFFFFF"/>
        </w:rPr>
        <w:t>- len na základe osobitného splnomocnenia</w:t>
      </w:r>
    </w:p>
    <w:p w:rsidR="00FE1AB3" w:rsidRPr="00FE1AB3" w:rsidRDefault="00FE1AB3" w:rsidP="00DB3852">
      <w:pPr>
        <w:pStyle w:val="l6"/>
        <w:numPr>
          <w:ilvl w:val="0"/>
          <w:numId w:val="43"/>
        </w:numPr>
        <w:shd w:val="clear" w:color="auto" w:fill="FFFFFF"/>
        <w:spacing w:before="0" w:beforeAutospacing="0" w:after="0" w:afterAutospacing="0"/>
        <w:jc w:val="both"/>
        <w:rPr>
          <w:color w:val="000000"/>
          <w:sz w:val="22"/>
          <w:szCs w:val="22"/>
          <w:shd w:val="clear" w:color="auto" w:fill="FFFFFF"/>
        </w:rPr>
      </w:pPr>
      <w:r>
        <w:rPr>
          <w:color w:val="000000"/>
          <w:sz w:val="22"/>
          <w:szCs w:val="22"/>
          <w:shd w:val="clear" w:color="auto" w:fill="FFFFFF"/>
        </w:rPr>
        <w:t xml:space="preserve">konať v mene spoločnosti možno aj na základe </w:t>
      </w:r>
      <w:r w:rsidRPr="00FE1AB3">
        <w:rPr>
          <w:b/>
          <w:color w:val="000000"/>
          <w:sz w:val="22"/>
          <w:szCs w:val="22"/>
          <w:shd w:val="clear" w:color="auto" w:fill="FFFFFF"/>
        </w:rPr>
        <w:t>udelenia prokúry alebo plnomocenstva</w:t>
      </w:r>
    </w:p>
    <w:p w:rsidR="00FE1AB3" w:rsidRDefault="00FE1AB3" w:rsidP="00C7238A">
      <w:pPr>
        <w:pStyle w:val="l6"/>
        <w:shd w:val="clear" w:color="auto" w:fill="FFFFFF"/>
        <w:spacing w:before="0" w:beforeAutospacing="0" w:after="0" w:afterAutospacing="0"/>
        <w:jc w:val="both"/>
        <w:rPr>
          <w:color w:val="000000"/>
          <w:sz w:val="22"/>
          <w:szCs w:val="22"/>
          <w:shd w:val="clear" w:color="auto" w:fill="FFFFFF"/>
        </w:rPr>
      </w:pPr>
    </w:p>
    <w:p w:rsidR="00875A96" w:rsidRDefault="00FE1AB3" w:rsidP="00C7238A">
      <w:pPr>
        <w:pStyle w:val="l6"/>
        <w:shd w:val="clear" w:color="auto" w:fill="FFFFFF"/>
        <w:spacing w:before="0" w:beforeAutospacing="0" w:after="0" w:afterAutospacing="0"/>
        <w:jc w:val="both"/>
        <w:rPr>
          <w:color w:val="000000"/>
          <w:sz w:val="22"/>
          <w:szCs w:val="22"/>
          <w:shd w:val="clear" w:color="auto" w:fill="FFFFFF"/>
        </w:rPr>
      </w:pPr>
      <w:r w:rsidRPr="00FE1AB3">
        <w:rPr>
          <w:b/>
          <w:color w:val="000000"/>
          <w:sz w:val="22"/>
          <w:szCs w:val="22"/>
          <w:shd w:val="clear" w:color="auto" w:fill="FFFFFF"/>
        </w:rPr>
        <w:t>Vznik účasti spoločníka v k.</w:t>
      </w:r>
      <w:r w:rsidR="00B97F96">
        <w:rPr>
          <w:b/>
          <w:color w:val="000000"/>
          <w:sz w:val="22"/>
          <w:szCs w:val="22"/>
          <w:shd w:val="clear" w:color="auto" w:fill="FFFFFF"/>
        </w:rPr>
        <w:t xml:space="preserve"> </w:t>
      </w:r>
      <w:r w:rsidRPr="00FE1AB3">
        <w:rPr>
          <w:b/>
          <w:color w:val="000000"/>
          <w:sz w:val="22"/>
          <w:szCs w:val="22"/>
          <w:shd w:val="clear" w:color="auto" w:fill="FFFFFF"/>
        </w:rPr>
        <w:t>s.-</w:t>
      </w:r>
      <w:r>
        <w:rPr>
          <w:color w:val="000000"/>
          <w:sz w:val="22"/>
          <w:szCs w:val="22"/>
          <w:shd w:val="clear" w:color="auto" w:fill="FFFFFF"/>
        </w:rPr>
        <w:t xml:space="preserve"> rovnako ako vo v.o.s. (pozri predchádzajúcu otázku)</w:t>
      </w:r>
    </w:p>
    <w:p w:rsidR="00996652" w:rsidRDefault="00996652" w:rsidP="00C7238A">
      <w:pPr>
        <w:pStyle w:val="l6"/>
        <w:shd w:val="clear" w:color="auto" w:fill="FFFFFF"/>
        <w:spacing w:before="0" w:beforeAutospacing="0" w:after="0" w:afterAutospacing="0"/>
        <w:jc w:val="both"/>
        <w:rPr>
          <w:b/>
          <w:color w:val="000000"/>
          <w:sz w:val="22"/>
          <w:szCs w:val="22"/>
          <w:shd w:val="clear" w:color="auto" w:fill="FFFFFF"/>
        </w:rPr>
      </w:pPr>
    </w:p>
    <w:p w:rsidR="00FE1AB3" w:rsidRDefault="00FE1AB3" w:rsidP="00C7238A">
      <w:pPr>
        <w:pStyle w:val="l6"/>
        <w:shd w:val="clear" w:color="auto" w:fill="FFFFFF"/>
        <w:spacing w:before="0" w:beforeAutospacing="0" w:after="0" w:afterAutospacing="0"/>
        <w:jc w:val="both"/>
        <w:rPr>
          <w:b/>
          <w:color w:val="000000"/>
          <w:sz w:val="22"/>
          <w:szCs w:val="22"/>
          <w:shd w:val="clear" w:color="auto" w:fill="FFFFFF"/>
        </w:rPr>
      </w:pPr>
      <w:r w:rsidRPr="00FE1AB3">
        <w:rPr>
          <w:b/>
          <w:color w:val="000000"/>
          <w:sz w:val="22"/>
          <w:szCs w:val="22"/>
          <w:shd w:val="clear" w:color="auto" w:fill="FFFFFF"/>
        </w:rPr>
        <w:t>Zánik účasti spoločníka</w:t>
      </w:r>
      <w:r>
        <w:rPr>
          <w:b/>
          <w:color w:val="000000"/>
          <w:sz w:val="22"/>
          <w:szCs w:val="22"/>
          <w:shd w:val="clear" w:color="auto" w:fill="FFFFFF"/>
        </w:rPr>
        <w:t>:</w:t>
      </w:r>
    </w:p>
    <w:p w:rsidR="00FE1AB3" w:rsidRDefault="00FE1AB3" w:rsidP="00DB3852">
      <w:pPr>
        <w:pStyle w:val="l6"/>
        <w:numPr>
          <w:ilvl w:val="0"/>
          <w:numId w:val="44"/>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zánik k.</w:t>
      </w:r>
      <w:r w:rsidR="00B97F96">
        <w:rPr>
          <w:b/>
          <w:color w:val="000000"/>
          <w:sz w:val="22"/>
          <w:szCs w:val="22"/>
          <w:shd w:val="clear" w:color="auto" w:fill="FFFFFF"/>
        </w:rPr>
        <w:t xml:space="preserve"> </w:t>
      </w:r>
      <w:r>
        <w:rPr>
          <w:b/>
          <w:color w:val="000000"/>
          <w:sz w:val="22"/>
          <w:szCs w:val="22"/>
          <w:shd w:val="clear" w:color="auto" w:fill="FFFFFF"/>
        </w:rPr>
        <w:t>s.</w:t>
      </w:r>
    </w:p>
    <w:p w:rsidR="00FE1AB3" w:rsidRDefault="00FE1AB3" w:rsidP="00DB3852">
      <w:pPr>
        <w:pStyle w:val="l6"/>
        <w:numPr>
          <w:ilvl w:val="0"/>
          <w:numId w:val="44"/>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smrť spoločníka/zánik PO</w:t>
      </w:r>
    </w:p>
    <w:p w:rsidR="00FE1AB3" w:rsidRDefault="00FE1AB3" w:rsidP="00DB3852">
      <w:pPr>
        <w:pStyle w:val="l6"/>
        <w:numPr>
          <w:ilvl w:val="0"/>
          <w:numId w:val="44"/>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vylúčenie komandistu-</w:t>
      </w:r>
      <w:r>
        <w:rPr>
          <w:color w:val="000000"/>
          <w:sz w:val="22"/>
          <w:szCs w:val="22"/>
          <w:shd w:val="clear" w:color="auto" w:fill="FFFFFF"/>
        </w:rPr>
        <w:t xml:space="preserve"> ak nesplatil svoj vklad včas alebo</w:t>
      </w:r>
      <w:r w:rsidR="008B60C5">
        <w:rPr>
          <w:color w:val="000000"/>
          <w:sz w:val="22"/>
          <w:szCs w:val="22"/>
          <w:shd w:val="clear" w:color="auto" w:fill="FFFFFF"/>
        </w:rPr>
        <w:t xml:space="preserve"> ho</w:t>
      </w:r>
      <w:r>
        <w:rPr>
          <w:color w:val="000000"/>
          <w:sz w:val="22"/>
          <w:szCs w:val="22"/>
          <w:shd w:val="clear" w:color="auto" w:fill="FFFFFF"/>
        </w:rPr>
        <w:t xml:space="preserve"> vylúč</w:t>
      </w:r>
      <w:r w:rsidR="008B60C5">
        <w:rPr>
          <w:color w:val="000000"/>
          <w:sz w:val="22"/>
          <w:szCs w:val="22"/>
          <w:shd w:val="clear" w:color="auto" w:fill="FFFFFF"/>
        </w:rPr>
        <w:t>ilo</w:t>
      </w:r>
      <w:r>
        <w:rPr>
          <w:color w:val="000000"/>
          <w:sz w:val="22"/>
          <w:szCs w:val="22"/>
          <w:shd w:val="clear" w:color="auto" w:fill="FFFFFF"/>
        </w:rPr>
        <w:t xml:space="preserve"> rozhodnut</w:t>
      </w:r>
      <w:r w:rsidR="008B60C5">
        <w:rPr>
          <w:color w:val="000000"/>
          <w:sz w:val="22"/>
          <w:szCs w:val="22"/>
          <w:shd w:val="clear" w:color="auto" w:fill="FFFFFF"/>
        </w:rPr>
        <w:t xml:space="preserve">ie súdu, </w:t>
      </w:r>
      <w:r>
        <w:rPr>
          <w:color w:val="000000"/>
          <w:sz w:val="22"/>
          <w:szCs w:val="22"/>
          <w:shd w:val="clear" w:color="auto" w:fill="FFFFFF"/>
        </w:rPr>
        <w:t>ak hrubo porušuje svoje povinnosti</w:t>
      </w:r>
    </w:p>
    <w:p w:rsidR="00FE1AB3" w:rsidRPr="008B60C5" w:rsidRDefault="00FE1AB3" w:rsidP="00DB3852">
      <w:pPr>
        <w:pStyle w:val="l6"/>
        <w:numPr>
          <w:ilvl w:val="0"/>
          <w:numId w:val="44"/>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 xml:space="preserve">vyhlásenie konkurzu- </w:t>
      </w:r>
      <w:r>
        <w:rPr>
          <w:color w:val="000000"/>
          <w:sz w:val="22"/>
          <w:szCs w:val="22"/>
          <w:shd w:val="clear" w:color="auto" w:fill="FFFFFF"/>
        </w:rPr>
        <w:t>na maje</w:t>
      </w:r>
      <w:r w:rsidR="008B60C5">
        <w:rPr>
          <w:color w:val="000000"/>
          <w:sz w:val="22"/>
          <w:szCs w:val="22"/>
          <w:shd w:val="clear" w:color="auto" w:fill="FFFFFF"/>
        </w:rPr>
        <w:t>tok komandistu alebo zamietnutím</w:t>
      </w:r>
      <w:r>
        <w:rPr>
          <w:color w:val="000000"/>
          <w:sz w:val="22"/>
          <w:szCs w:val="22"/>
          <w:shd w:val="clear" w:color="auto" w:fill="FFFFFF"/>
        </w:rPr>
        <w:t xml:space="preserve"> návrhu na konkurz pre nedostatok majetku</w:t>
      </w:r>
    </w:p>
    <w:p w:rsidR="008B60C5" w:rsidRDefault="008B60C5" w:rsidP="008B60C5">
      <w:pPr>
        <w:pStyle w:val="l6"/>
        <w:shd w:val="clear" w:color="auto" w:fill="FFFFFF"/>
        <w:spacing w:before="0" w:beforeAutospacing="0" w:after="0" w:afterAutospacing="0"/>
        <w:jc w:val="both"/>
        <w:rPr>
          <w:b/>
          <w:color w:val="000000"/>
          <w:sz w:val="22"/>
          <w:szCs w:val="22"/>
          <w:shd w:val="clear" w:color="auto" w:fill="FFFFFF"/>
        </w:rPr>
      </w:pPr>
    </w:p>
    <w:p w:rsidR="008B60C5" w:rsidRDefault="008B60C5" w:rsidP="008B60C5">
      <w:pPr>
        <w:pStyle w:val="l6"/>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Z</w:t>
      </w:r>
      <w:r w:rsidR="00F80791">
        <w:rPr>
          <w:b/>
          <w:color w:val="000000"/>
          <w:sz w:val="22"/>
          <w:szCs w:val="22"/>
          <w:shd w:val="clear" w:color="auto" w:fill="FFFFFF"/>
        </w:rPr>
        <w:t xml:space="preserve">rušenie </w:t>
      </w:r>
      <w:r>
        <w:rPr>
          <w:b/>
          <w:color w:val="000000"/>
          <w:sz w:val="22"/>
          <w:szCs w:val="22"/>
          <w:shd w:val="clear" w:color="auto" w:fill="FFFFFF"/>
        </w:rPr>
        <w:t>spoločnosti:</w:t>
      </w:r>
    </w:p>
    <w:p w:rsidR="008B60C5" w:rsidRPr="008B60C5" w:rsidRDefault="008B60C5" w:rsidP="008B60C5">
      <w:pPr>
        <w:pStyle w:val="l6"/>
        <w:shd w:val="clear" w:color="auto" w:fill="FFFFFF"/>
        <w:spacing w:before="0" w:beforeAutospacing="0" w:after="0" w:afterAutospacing="0"/>
        <w:jc w:val="both"/>
        <w:rPr>
          <w:color w:val="000000"/>
          <w:sz w:val="22"/>
          <w:szCs w:val="22"/>
          <w:u w:val="single"/>
          <w:shd w:val="clear" w:color="auto" w:fill="FFFFFF"/>
        </w:rPr>
      </w:pPr>
      <w:r w:rsidRPr="008B60C5">
        <w:rPr>
          <w:color w:val="000000"/>
          <w:sz w:val="22"/>
          <w:szCs w:val="22"/>
          <w:u w:val="single"/>
          <w:shd w:val="clear" w:color="auto" w:fill="FFFFFF"/>
        </w:rPr>
        <w:t>Dôvody, kt. ex lege nespôsobia zánik spoločnosti, ale zánik účasti komandistu v k.</w:t>
      </w:r>
      <w:r w:rsidR="00B97F96">
        <w:rPr>
          <w:color w:val="000000"/>
          <w:sz w:val="22"/>
          <w:szCs w:val="22"/>
          <w:u w:val="single"/>
          <w:shd w:val="clear" w:color="auto" w:fill="FFFFFF"/>
        </w:rPr>
        <w:t xml:space="preserve"> s</w:t>
      </w:r>
      <w:r w:rsidRPr="008B60C5">
        <w:rPr>
          <w:color w:val="000000"/>
          <w:sz w:val="22"/>
          <w:szCs w:val="22"/>
          <w:u w:val="single"/>
          <w:shd w:val="clear" w:color="auto" w:fill="FFFFFF"/>
        </w:rPr>
        <w:t>.:</w:t>
      </w:r>
    </w:p>
    <w:p w:rsidR="008B60C5" w:rsidRDefault="008B60C5" w:rsidP="00DB3852">
      <w:pPr>
        <w:pStyle w:val="l6"/>
        <w:numPr>
          <w:ilvl w:val="0"/>
          <w:numId w:val="45"/>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smrť komandistu</w:t>
      </w:r>
    </w:p>
    <w:p w:rsidR="008B60C5" w:rsidRDefault="008B60C5" w:rsidP="00DB3852">
      <w:pPr>
        <w:pStyle w:val="l6"/>
        <w:numPr>
          <w:ilvl w:val="0"/>
          <w:numId w:val="45"/>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strata alebo obmedzenie spôsobilosti komandistu na právne úkony</w:t>
      </w:r>
    </w:p>
    <w:p w:rsidR="008B60C5" w:rsidRDefault="008B60C5" w:rsidP="00DB3852">
      <w:pPr>
        <w:pStyle w:val="l6"/>
        <w:numPr>
          <w:ilvl w:val="0"/>
          <w:numId w:val="45"/>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vyhlásenie konkurzu na majetok komandistu</w:t>
      </w:r>
    </w:p>
    <w:p w:rsidR="008B60C5" w:rsidRDefault="008B60C5" w:rsidP="00DB3852">
      <w:pPr>
        <w:pStyle w:val="l6"/>
        <w:numPr>
          <w:ilvl w:val="0"/>
          <w:numId w:val="45"/>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zamietnutie návrhu na vyhlásenie konkurzu pre nedostatok majetku</w:t>
      </w:r>
    </w:p>
    <w:p w:rsidR="008B60C5" w:rsidRDefault="008B60C5" w:rsidP="00DB3852">
      <w:pPr>
        <w:pStyle w:val="l6"/>
        <w:numPr>
          <w:ilvl w:val="0"/>
          <w:numId w:val="45"/>
        </w:numPr>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zánik PO, kt. je komandistom</w:t>
      </w:r>
    </w:p>
    <w:p w:rsidR="00F80791" w:rsidRDefault="00F80791" w:rsidP="008B60C5">
      <w:pPr>
        <w:pStyle w:val="l6"/>
        <w:shd w:val="clear" w:color="auto" w:fill="FFFFFF"/>
        <w:spacing w:before="0" w:beforeAutospacing="0" w:after="0" w:afterAutospacing="0"/>
        <w:jc w:val="both"/>
        <w:rPr>
          <w:color w:val="000000"/>
          <w:sz w:val="22"/>
          <w:szCs w:val="22"/>
          <w:shd w:val="clear" w:color="auto" w:fill="FFFFFF"/>
        </w:rPr>
      </w:pPr>
    </w:p>
    <w:p w:rsidR="008B60C5" w:rsidRPr="008B60C5" w:rsidRDefault="008B60C5" w:rsidP="008B60C5">
      <w:pPr>
        <w:pStyle w:val="l6"/>
        <w:shd w:val="clear" w:color="auto" w:fill="FFFFFF"/>
        <w:spacing w:before="0" w:beforeAutospacing="0" w:after="0" w:afterAutospacing="0"/>
        <w:jc w:val="both"/>
        <w:rPr>
          <w:color w:val="FF0000"/>
          <w:sz w:val="22"/>
          <w:szCs w:val="22"/>
          <w:shd w:val="clear" w:color="auto" w:fill="FFFFFF"/>
        </w:rPr>
      </w:pPr>
      <w:r w:rsidRPr="008B60C5">
        <w:rPr>
          <w:color w:val="FF0000"/>
          <w:sz w:val="22"/>
          <w:szCs w:val="22"/>
          <w:shd w:val="clear" w:color="auto" w:fill="FFFFFF"/>
        </w:rPr>
        <w:t>!Ak tieto isté dôvody nastanú na strane komplementára spôsobí to zánik k.s.!</w:t>
      </w:r>
    </w:p>
    <w:p w:rsidR="00996652" w:rsidRDefault="00996652" w:rsidP="00996652">
      <w:pPr>
        <w:pStyle w:val="l6"/>
        <w:shd w:val="clear" w:color="auto" w:fill="FFFFFF"/>
        <w:spacing w:before="0" w:beforeAutospacing="0" w:after="0" w:afterAutospacing="0"/>
        <w:jc w:val="both"/>
        <w:rPr>
          <w:b/>
          <w:color w:val="000000"/>
          <w:sz w:val="22"/>
          <w:szCs w:val="22"/>
          <w:shd w:val="clear" w:color="auto" w:fill="FFFFFF"/>
        </w:rPr>
      </w:pPr>
    </w:p>
    <w:p w:rsidR="008B60C5" w:rsidRDefault="008B60C5" w:rsidP="00996652">
      <w:pPr>
        <w:pStyle w:val="l6"/>
        <w:shd w:val="clear" w:color="auto" w:fill="FFFFFF"/>
        <w:spacing w:before="0" w:beforeAutospacing="0" w:after="0" w:afterAutospacing="0"/>
        <w:jc w:val="both"/>
        <w:rPr>
          <w:sz w:val="22"/>
          <w:szCs w:val="22"/>
          <w:shd w:val="clear" w:color="auto" w:fill="FFFFFF"/>
        </w:rPr>
      </w:pPr>
      <w:r>
        <w:rPr>
          <w:sz w:val="22"/>
          <w:szCs w:val="22"/>
          <w:shd w:val="clear" w:color="auto" w:fill="FFFFFF"/>
        </w:rPr>
        <w:t>V prípade, ak zanikne účasť všetkých komandistov v spoločnosti je možné, aby sa komplementári dohodli a komanditná spoločnosť sa bez likvidácie mení na verejnú obchodnú spoločnosť.</w:t>
      </w:r>
    </w:p>
    <w:p w:rsidR="008B60C5" w:rsidRDefault="008B60C5" w:rsidP="00996652">
      <w:pPr>
        <w:pStyle w:val="l6"/>
        <w:shd w:val="clear" w:color="auto" w:fill="FFFFFF"/>
        <w:spacing w:before="0" w:beforeAutospacing="0" w:after="0" w:afterAutospacing="0"/>
        <w:jc w:val="both"/>
        <w:rPr>
          <w:sz w:val="22"/>
          <w:szCs w:val="22"/>
          <w:shd w:val="clear" w:color="auto" w:fill="FFFFFF"/>
        </w:rPr>
      </w:pPr>
    </w:p>
    <w:p w:rsidR="008B60C5" w:rsidRPr="008B60C5" w:rsidRDefault="008B60C5" w:rsidP="00996652">
      <w:pPr>
        <w:pStyle w:val="l6"/>
        <w:shd w:val="clear" w:color="auto" w:fill="FFFFFF"/>
        <w:spacing w:before="0" w:beforeAutospacing="0" w:after="0" w:afterAutospacing="0"/>
        <w:jc w:val="both"/>
        <w:rPr>
          <w:b/>
          <w:sz w:val="22"/>
          <w:szCs w:val="22"/>
          <w:shd w:val="clear" w:color="auto" w:fill="FFFFFF"/>
        </w:rPr>
      </w:pPr>
      <w:r w:rsidRPr="008B60C5">
        <w:rPr>
          <w:b/>
          <w:sz w:val="22"/>
          <w:szCs w:val="22"/>
          <w:shd w:val="clear" w:color="auto" w:fill="FFFFFF"/>
        </w:rPr>
        <w:t>Zánik spoločnosti</w:t>
      </w:r>
      <w:r>
        <w:rPr>
          <w:b/>
          <w:sz w:val="22"/>
          <w:szCs w:val="22"/>
          <w:shd w:val="clear" w:color="auto" w:fill="FFFFFF"/>
        </w:rPr>
        <w:t>:</w:t>
      </w:r>
    </w:p>
    <w:p w:rsidR="008B60C5" w:rsidRPr="008B60C5" w:rsidRDefault="008B60C5" w:rsidP="00996652">
      <w:pPr>
        <w:pStyle w:val="l6"/>
        <w:shd w:val="clear" w:color="auto" w:fill="FFFFFF"/>
        <w:spacing w:before="0" w:beforeAutospacing="0" w:after="0" w:afterAutospacing="0"/>
        <w:jc w:val="both"/>
        <w:rPr>
          <w:sz w:val="22"/>
          <w:szCs w:val="22"/>
          <w:shd w:val="clear" w:color="auto" w:fill="FFFFFF"/>
        </w:rPr>
      </w:pPr>
      <w:r>
        <w:rPr>
          <w:sz w:val="22"/>
          <w:szCs w:val="22"/>
          <w:shd w:val="clear" w:color="auto" w:fill="FFFFFF"/>
        </w:rPr>
        <w:t>Výmazom z OR.</w:t>
      </w:r>
    </w:p>
    <w:p w:rsidR="00B06382" w:rsidRDefault="00B06382" w:rsidP="00C7238A">
      <w:pPr>
        <w:pStyle w:val="l6"/>
        <w:shd w:val="clear" w:color="auto" w:fill="FFFFFF"/>
        <w:spacing w:before="0" w:beforeAutospacing="0" w:after="0" w:afterAutospacing="0"/>
        <w:jc w:val="both"/>
        <w:rPr>
          <w:color w:val="000000"/>
          <w:sz w:val="22"/>
          <w:szCs w:val="22"/>
          <w:u w:val="single"/>
          <w:shd w:val="clear" w:color="auto" w:fill="FFFFFF"/>
        </w:rPr>
      </w:pPr>
    </w:p>
    <w:p w:rsidR="00F80791" w:rsidRDefault="00F80791" w:rsidP="00C7238A">
      <w:pPr>
        <w:pStyle w:val="l6"/>
        <w:shd w:val="clear" w:color="auto" w:fill="FFFFFF"/>
        <w:spacing w:before="0" w:beforeAutospacing="0" w:after="0" w:afterAutospacing="0"/>
        <w:jc w:val="both"/>
        <w:rPr>
          <w:color w:val="000000"/>
          <w:sz w:val="22"/>
          <w:szCs w:val="22"/>
          <w:u w:val="single"/>
          <w:shd w:val="clear" w:color="auto" w:fill="FFFFFF"/>
        </w:rPr>
      </w:pPr>
    </w:p>
    <w:p w:rsidR="00B06382" w:rsidRDefault="00B06382" w:rsidP="00C7238A">
      <w:pPr>
        <w:pStyle w:val="l6"/>
        <w:shd w:val="clear" w:color="auto" w:fill="FFFFFF"/>
        <w:spacing w:before="0" w:beforeAutospacing="0" w:after="0" w:afterAutospacing="0"/>
        <w:jc w:val="both"/>
        <w:rPr>
          <w:color w:val="000000"/>
          <w:sz w:val="22"/>
          <w:szCs w:val="22"/>
          <w:u w:val="single"/>
          <w:shd w:val="clear" w:color="auto" w:fill="FFFFFF"/>
        </w:rPr>
      </w:pPr>
      <w:r>
        <w:rPr>
          <w:color w:val="000000"/>
          <w:sz w:val="22"/>
          <w:szCs w:val="22"/>
          <w:u w:val="single"/>
          <w:shd w:val="clear" w:color="auto" w:fill="FFFFFF"/>
        </w:rPr>
        <w:t xml:space="preserve">Porovnanie k.s. so </w:t>
      </w:r>
      <w:r w:rsidRPr="00B06382">
        <w:rPr>
          <w:color w:val="000000"/>
          <w:sz w:val="22"/>
          <w:szCs w:val="22"/>
          <w:u w:val="single"/>
          <w:shd w:val="clear" w:color="auto" w:fill="FFFFFF"/>
        </w:rPr>
        <w:t>s.r.o. a v.o.s.:</w:t>
      </w:r>
    </w:p>
    <w:p w:rsidR="00B06382" w:rsidRDefault="00B06382" w:rsidP="00DB3852">
      <w:pPr>
        <w:pStyle w:val="l6"/>
        <w:numPr>
          <w:ilvl w:val="0"/>
          <w:numId w:val="40"/>
        </w:numPr>
        <w:shd w:val="clear" w:color="auto" w:fill="FFFFFF"/>
        <w:spacing w:before="0" w:beforeAutospacing="0" w:after="0" w:afterAutospacing="0"/>
        <w:jc w:val="both"/>
        <w:rPr>
          <w:color w:val="000000"/>
          <w:sz w:val="22"/>
          <w:szCs w:val="22"/>
          <w:shd w:val="clear" w:color="auto" w:fill="FFFFFF"/>
        </w:rPr>
      </w:pPr>
      <w:r>
        <w:rPr>
          <w:color w:val="000000"/>
          <w:sz w:val="22"/>
          <w:szCs w:val="22"/>
          <w:shd w:val="clear" w:color="auto" w:fill="FFFFFF"/>
        </w:rPr>
        <w:t xml:space="preserve">v komanditnej spoločnosti ide o spojenie </w:t>
      </w:r>
      <w:r w:rsidRPr="0056665E">
        <w:rPr>
          <w:color w:val="000000"/>
          <w:sz w:val="22"/>
          <w:szCs w:val="22"/>
          <w:u w:val="single"/>
          <w:shd w:val="clear" w:color="auto" w:fill="FFFFFF"/>
        </w:rPr>
        <w:t>najmenej 2 osôb</w:t>
      </w:r>
      <w:r>
        <w:rPr>
          <w:color w:val="000000"/>
          <w:sz w:val="22"/>
          <w:szCs w:val="22"/>
          <w:shd w:val="clear" w:color="auto" w:fill="FFFFFF"/>
        </w:rPr>
        <w:t>- takisto vo v.o.s. musia byť aspoň 2 spoločníci, v s.r.o. môže byť aj len jedna osoba</w:t>
      </w:r>
    </w:p>
    <w:p w:rsidR="00B06382" w:rsidRDefault="00B06382" w:rsidP="00DB3852">
      <w:pPr>
        <w:pStyle w:val="l6"/>
        <w:numPr>
          <w:ilvl w:val="0"/>
          <w:numId w:val="40"/>
        </w:numPr>
        <w:shd w:val="clear" w:color="auto" w:fill="FFFFFF"/>
        <w:spacing w:before="0" w:beforeAutospacing="0" w:after="0" w:afterAutospacing="0"/>
        <w:jc w:val="both"/>
        <w:rPr>
          <w:color w:val="000000"/>
          <w:sz w:val="22"/>
          <w:szCs w:val="22"/>
          <w:shd w:val="clear" w:color="auto" w:fill="FFFFFF"/>
        </w:rPr>
      </w:pPr>
      <w:r>
        <w:rPr>
          <w:color w:val="000000"/>
          <w:sz w:val="22"/>
          <w:szCs w:val="22"/>
          <w:shd w:val="clear" w:color="auto" w:fill="FFFFFF"/>
        </w:rPr>
        <w:t xml:space="preserve">zakladajúci dokument je </w:t>
      </w:r>
      <w:r w:rsidRPr="0056665E">
        <w:rPr>
          <w:color w:val="000000"/>
          <w:sz w:val="22"/>
          <w:szCs w:val="22"/>
          <w:u w:val="single"/>
          <w:shd w:val="clear" w:color="auto" w:fill="FFFFFF"/>
        </w:rPr>
        <w:t>spoločenská zmluva</w:t>
      </w:r>
      <w:r>
        <w:rPr>
          <w:color w:val="000000"/>
          <w:sz w:val="22"/>
          <w:szCs w:val="22"/>
          <w:shd w:val="clear" w:color="auto" w:fill="FFFFFF"/>
        </w:rPr>
        <w:t>- vo v.o.s. detto, v s.r.o. aj zakladateľská listina (pri jedno</w:t>
      </w:r>
      <w:r w:rsidR="00875A96">
        <w:rPr>
          <w:color w:val="000000"/>
          <w:sz w:val="22"/>
          <w:szCs w:val="22"/>
          <w:shd w:val="clear" w:color="auto" w:fill="FFFFFF"/>
        </w:rPr>
        <w:t>o</w:t>
      </w:r>
      <w:r>
        <w:rPr>
          <w:color w:val="000000"/>
          <w:sz w:val="22"/>
          <w:szCs w:val="22"/>
          <w:shd w:val="clear" w:color="auto" w:fill="FFFFFF"/>
        </w:rPr>
        <w:t>sobových)</w:t>
      </w:r>
    </w:p>
    <w:p w:rsidR="00B06382" w:rsidRPr="00B06382" w:rsidRDefault="008D0AEB" w:rsidP="00DB3852">
      <w:pPr>
        <w:pStyle w:val="l6"/>
        <w:numPr>
          <w:ilvl w:val="0"/>
          <w:numId w:val="40"/>
        </w:numPr>
        <w:shd w:val="clear" w:color="auto" w:fill="FFFFFF"/>
        <w:spacing w:before="0" w:beforeAutospacing="0" w:after="0" w:afterAutospacing="0"/>
        <w:jc w:val="both"/>
        <w:rPr>
          <w:color w:val="000000"/>
          <w:sz w:val="22"/>
          <w:szCs w:val="22"/>
          <w:shd w:val="clear" w:color="auto" w:fill="FFFFFF"/>
        </w:rPr>
      </w:pPr>
      <w:r w:rsidRPr="008D0AEB">
        <w:rPr>
          <w:b/>
          <w:noProof/>
          <w:color w:val="000000"/>
          <w:sz w:val="22"/>
          <w:szCs w:val="22"/>
        </w:rPr>
        <w:pict>
          <v:shape id="_x0000_s1031" type="#_x0000_t32" style="position:absolute;left:0;text-align:left;margin-left:105.4pt;margin-top:7.2pt;width:6.75pt;height:9pt;z-index:251662336" o:connectortype="straight">
            <v:stroke endarrow="block"/>
          </v:shape>
        </w:pict>
      </w:r>
      <w:r w:rsidRPr="008D0AEB">
        <w:rPr>
          <w:b/>
          <w:noProof/>
          <w:color w:val="000000"/>
          <w:sz w:val="22"/>
          <w:szCs w:val="22"/>
        </w:rPr>
        <w:pict>
          <v:shape id="_x0000_s1032" type="#_x0000_t32" style="position:absolute;left:0;text-align:left;margin-left:184.15pt;margin-top:23.7pt;width:21pt;height:4.5pt;z-index:251663360" o:connectortype="straight">
            <v:stroke endarrow="block"/>
          </v:shape>
        </w:pict>
      </w:r>
      <w:r w:rsidR="00B06382" w:rsidRPr="00B06382">
        <w:rPr>
          <w:b/>
          <w:color w:val="000000"/>
          <w:sz w:val="22"/>
          <w:szCs w:val="22"/>
          <w:shd w:val="clear" w:color="auto" w:fill="FFFFFF"/>
        </w:rPr>
        <w:t>komplementár</w:t>
      </w:r>
      <w:r w:rsidR="00B06382">
        <w:rPr>
          <w:color w:val="000000"/>
          <w:sz w:val="22"/>
          <w:szCs w:val="22"/>
          <w:shd w:val="clear" w:color="auto" w:fill="FFFFFF"/>
        </w:rPr>
        <w:t xml:space="preserve"> ručí za záväzky celým svojím majetkom- má obdobné </w:t>
      </w:r>
      <w:r w:rsidR="00875A96">
        <w:rPr>
          <w:color w:val="000000"/>
          <w:sz w:val="22"/>
          <w:szCs w:val="22"/>
          <w:shd w:val="clear" w:color="auto" w:fill="FFFFFF"/>
        </w:rPr>
        <w:t xml:space="preserve">postavenie </w:t>
      </w:r>
      <w:r w:rsidR="00B06382">
        <w:rPr>
          <w:color w:val="000000"/>
          <w:sz w:val="22"/>
          <w:szCs w:val="22"/>
          <w:shd w:val="clear" w:color="auto" w:fill="FFFFFF"/>
        </w:rPr>
        <w:t xml:space="preserve">ako spoločník vo </w:t>
      </w:r>
      <w:r w:rsidR="00B06382" w:rsidRPr="00B06382">
        <w:rPr>
          <w:color w:val="000000"/>
          <w:sz w:val="22"/>
          <w:szCs w:val="22"/>
          <w:u w:val="single"/>
          <w:shd w:val="clear" w:color="auto" w:fill="FFFFFF"/>
        </w:rPr>
        <w:t>v.o.s.;</w:t>
      </w:r>
      <w:r w:rsidR="00B06382">
        <w:rPr>
          <w:color w:val="000000"/>
          <w:sz w:val="22"/>
          <w:szCs w:val="22"/>
          <w:shd w:val="clear" w:color="auto" w:fill="FFFFFF"/>
        </w:rPr>
        <w:t xml:space="preserve"> </w:t>
      </w:r>
      <w:r w:rsidR="00B06382" w:rsidRPr="00B06382">
        <w:rPr>
          <w:b/>
          <w:color w:val="000000"/>
          <w:sz w:val="22"/>
          <w:szCs w:val="22"/>
          <w:shd w:val="clear" w:color="auto" w:fill="FFFFFF"/>
        </w:rPr>
        <w:t>komandist</w:t>
      </w:r>
      <w:r w:rsidR="00B06382">
        <w:rPr>
          <w:b/>
          <w:color w:val="000000"/>
          <w:sz w:val="22"/>
          <w:szCs w:val="22"/>
          <w:shd w:val="clear" w:color="auto" w:fill="FFFFFF"/>
        </w:rPr>
        <w:t>a</w:t>
      </w:r>
      <w:r w:rsidR="00B06382">
        <w:rPr>
          <w:color w:val="000000"/>
          <w:sz w:val="22"/>
          <w:szCs w:val="22"/>
          <w:shd w:val="clear" w:color="auto" w:fill="FFFFFF"/>
        </w:rPr>
        <w:t xml:space="preserve"> ručí za záväzky do výšky svojho nesplateného vkladu- má </w:t>
      </w:r>
      <w:r w:rsidR="00875A96">
        <w:rPr>
          <w:color w:val="000000"/>
          <w:sz w:val="22"/>
          <w:szCs w:val="22"/>
          <w:shd w:val="clear" w:color="auto" w:fill="FFFFFF"/>
        </w:rPr>
        <w:t>obdobné postavenie</w:t>
      </w:r>
      <w:r w:rsidR="00B06382">
        <w:rPr>
          <w:color w:val="000000"/>
          <w:sz w:val="22"/>
          <w:szCs w:val="22"/>
          <w:shd w:val="clear" w:color="auto" w:fill="FFFFFF"/>
        </w:rPr>
        <w:t xml:space="preserve"> ako spoločník v </w:t>
      </w:r>
      <w:r w:rsidR="00B06382" w:rsidRPr="00B06382">
        <w:rPr>
          <w:color w:val="000000"/>
          <w:sz w:val="22"/>
          <w:szCs w:val="22"/>
          <w:u w:val="single"/>
          <w:shd w:val="clear" w:color="auto" w:fill="FFFFFF"/>
        </w:rPr>
        <w:t>s.r.o.</w:t>
      </w:r>
    </w:p>
    <w:p w:rsidR="00B06382" w:rsidRDefault="00B06382" w:rsidP="00DB3852">
      <w:pPr>
        <w:pStyle w:val="l6"/>
        <w:numPr>
          <w:ilvl w:val="0"/>
          <w:numId w:val="40"/>
        </w:numPr>
        <w:shd w:val="clear" w:color="auto" w:fill="FFFFFF"/>
        <w:spacing w:before="0" w:beforeAutospacing="0" w:after="0" w:afterAutospacing="0"/>
        <w:jc w:val="both"/>
        <w:rPr>
          <w:color w:val="000000"/>
          <w:sz w:val="22"/>
          <w:szCs w:val="22"/>
          <w:shd w:val="clear" w:color="auto" w:fill="FFFFFF"/>
        </w:rPr>
      </w:pPr>
      <w:r w:rsidRPr="00B06382">
        <w:rPr>
          <w:color w:val="000000"/>
          <w:sz w:val="22"/>
          <w:szCs w:val="22"/>
          <w:shd w:val="clear" w:color="auto" w:fill="FFFFFF"/>
        </w:rPr>
        <w:t>k.s. je</w:t>
      </w:r>
      <w:r>
        <w:rPr>
          <w:b/>
          <w:color w:val="000000"/>
          <w:sz w:val="22"/>
          <w:szCs w:val="22"/>
          <w:shd w:val="clear" w:color="auto" w:fill="FFFFFF"/>
        </w:rPr>
        <w:t xml:space="preserve"> </w:t>
      </w:r>
      <w:r>
        <w:rPr>
          <w:color w:val="000000"/>
          <w:sz w:val="22"/>
          <w:szCs w:val="22"/>
          <w:shd w:val="clear" w:color="auto" w:fill="FFFFFF"/>
        </w:rPr>
        <w:t xml:space="preserve">založená </w:t>
      </w:r>
      <w:r w:rsidRPr="00B06382">
        <w:rPr>
          <w:color w:val="000000"/>
          <w:sz w:val="22"/>
          <w:szCs w:val="22"/>
          <w:u w:val="single"/>
          <w:shd w:val="clear" w:color="auto" w:fill="FFFFFF"/>
        </w:rPr>
        <w:t>len na účely podnikania</w:t>
      </w:r>
      <w:r>
        <w:rPr>
          <w:color w:val="000000"/>
          <w:sz w:val="22"/>
          <w:szCs w:val="22"/>
          <w:shd w:val="clear" w:color="auto" w:fill="FFFFFF"/>
        </w:rPr>
        <w:t xml:space="preserve"> – </w:t>
      </w:r>
      <w:r w:rsidR="0056665E">
        <w:rPr>
          <w:color w:val="000000"/>
          <w:sz w:val="22"/>
          <w:szCs w:val="22"/>
          <w:shd w:val="clear" w:color="auto" w:fill="FFFFFF"/>
        </w:rPr>
        <w:t>v.o.s. detto</w:t>
      </w:r>
      <w:r>
        <w:rPr>
          <w:color w:val="000000"/>
          <w:sz w:val="22"/>
          <w:szCs w:val="22"/>
          <w:shd w:val="clear" w:color="auto" w:fill="FFFFFF"/>
        </w:rPr>
        <w:t>; s.r.o.</w:t>
      </w:r>
      <w:r w:rsidR="0056665E">
        <w:rPr>
          <w:color w:val="000000"/>
          <w:sz w:val="22"/>
          <w:szCs w:val="22"/>
          <w:shd w:val="clear" w:color="auto" w:fill="FFFFFF"/>
        </w:rPr>
        <w:t xml:space="preserve"> aj na iné účely ako podnikanie</w:t>
      </w:r>
    </w:p>
    <w:p w:rsidR="00B06382" w:rsidRDefault="0056665E" w:rsidP="00DB3852">
      <w:pPr>
        <w:pStyle w:val="l6"/>
        <w:numPr>
          <w:ilvl w:val="0"/>
          <w:numId w:val="40"/>
        </w:numPr>
        <w:shd w:val="clear" w:color="auto" w:fill="FFFFFF"/>
        <w:spacing w:before="0" w:beforeAutospacing="0" w:after="0" w:afterAutospacing="0"/>
        <w:jc w:val="both"/>
        <w:rPr>
          <w:color w:val="000000"/>
          <w:sz w:val="22"/>
          <w:szCs w:val="22"/>
          <w:shd w:val="clear" w:color="auto" w:fill="FFFFFF"/>
        </w:rPr>
      </w:pPr>
      <w:r>
        <w:rPr>
          <w:color w:val="000000"/>
          <w:sz w:val="22"/>
          <w:szCs w:val="22"/>
          <w:shd w:val="clear" w:color="auto" w:fill="FFFFFF"/>
        </w:rPr>
        <w:t>jeden zo spoločníkov v k.</w:t>
      </w:r>
      <w:r w:rsidR="00B97F96">
        <w:rPr>
          <w:color w:val="000000"/>
          <w:sz w:val="22"/>
          <w:szCs w:val="22"/>
          <w:shd w:val="clear" w:color="auto" w:fill="FFFFFF"/>
        </w:rPr>
        <w:t xml:space="preserve"> </w:t>
      </w:r>
      <w:r>
        <w:rPr>
          <w:color w:val="000000"/>
          <w:sz w:val="22"/>
          <w:szCs w:val="22"/>
          <w:shd w:val="clear" w:color="auto" w:fill="FFFFFF"/>
        </w:rPr>
        <w:t>s. musí byť komplementár a jeden komandista- tým sa odlišuje od v.o.s.</w:t>
      </w:r>
    </w:p>
    <w:p w:rsidR="0056665E" w:rsidRDefault="0056665E" w:rsidP="00DB3852">
      <w:pPr>
        <w:pStyle w:val="l6"/>
        <w:numPr>
          <w:ilvl w:val="0"/>
          <w:numId w:val="40"/>
        </w:numPr>
        <w:shd w:val="clear" w:color="auto" w:fill="FFFFFF"/>
        <w:spacing w:before="0" w:beforeAutospacing="0" w:after="0" w:afterAutospacing="0"/>
        <w:jc w:val="both"/>
        <w:rPr>
          <w:color w:val="000000"/>
          <w:sz w:val="22"/>
          <w:szCs w:val="22"/>
          <w:shd w:val="clear" w:color="auto" w:fill="FFFFFF"/>
        </w:rPr>
      </w:pPr>
      <w:r>
        <w:rPr>
          <w:color w:val="000000"/>
          <w:sz w:val="22"/>
          <w:szCs w:val="22"/>
          <w:shd w:val="clear" w:color="auto" w:fill="FFFFFF"/>
        </w:rPr>
        <w:t>ustanovenia ObZ o v.</w:t>
      </w:r>
      <w:r w:rsidR="00B97F96">
        <w:rPr>
          <w:color w:val="000000"/>
          <w:sz w:val="22"/>
          <w:szCs w:val="22"/>
          <w:shd w:val="clear" w:color="auto" w:fill="FFFFFF"/>
        </w:rPr>
        <w:t xml:space="preserve"> </w:t>
      </w:r>
      <w:r>
        <w:rPr>
          <w:color w:val="000000"/>
          <w:sz w:val="22"/>
          <w:szCs w:val="22"/>
          <w:shd w:val="clear" w:color="auto" w:fill="FFFFFF"/>
        </w:rPr>
        <w:t>o.</w:t>
      </w:r>
      <w:r w:rsidR="00B97F96">
        <w:rPr>
          <w:color w:val="000000"/>
          <w:sz w:val="22"/>
          <w:szCs w:val="22"/>
          <w:shd w:val="clear" w:color="auto" w:fill="FFFFFF"/>
        </w:rPr>
        <w:t xml:space="preserve"> </w:t>
      </w:r>
      <w:r>
        <w:rPr>
          <w:color w:val="000000"/>
          <w:sz w:val="22"/>
          <w:szCs w:val="22"/>
          <w:shd w:val="clear" w:color="auto" w:fill="FFFFFF"/>
        </w:rPr>
        <w:t>s a s.r.o. možno primerane aplikovať aj na komanditnú spoločnosť</w:t>
      </w:r>
    </w:p>
    <w:p w:rsidR="00875A96" w:rsidRDefault="00875A96" w:rsidP="00DB3852">
      <w:pPr>
        <w:pStyle w:val="l6"/>
        <w:numPr>
          <w:ilvl w:val="0"/>
          <w:numId w:val="40"/>
        </w:numPr>
        <w:shd w:val="clear" w:color="auto" w:fill="FFFFFF"/>
        <w:spacing w:before="0" w:beforeAutospacing="0" w:after="0" w:afterAutospacing="0"/>
        <w:jc w:val="both"/>
        <w:rPr>
          <w:color w:val="000000"/>
          <w:sz w:val="22"/>
          <w:szCs w:val="22"/>
          <w:shd w:val="clear" w:color="auto" w:fill="FFFFFF"/>
        </w:rPr>
      </w:pPr>
      <w:r w:rsidRPr="00FE1AB3">
        <w:rPr>
          <w:color w:val="000000"/>
          <w:sz w:val="22"/>
          <w:szCs w:val="22"/>
          <w:u w:val="single"/>
          <w:shd w:val="clear" w:color="auto" w:fill="FFFFFF"/>
        </w:rPr>
        <w:t>prevod obchodného podielu</w:t>
      </w:r>
      <w:r>
        <w:rPr>
          <w:color w:val="000000"/>
          <w:sz w:val="22"/>
          <w:szCs w:val="22"/>
          <w:shd w:val="clear" w:color="auto" w:fill="FFFFFF"/>
        </w:rPr>
        <w:t xml:space="preserve">- v komanditnej spoločnosti </w:t>
      </w:r>
      <w:r w:rsidRPr="00FE1AB3">
        <w:rPr>
          <w:b/>
          <w:color w:val="000000"/>
          <w:sz w:val="22"/>
          <w:szCs w:val="22"/>
          <w:shd w:val="clear" w:color="auto" w:fill="FFFFFF"/>
        </w:rPr>
        <w:t>iba na základe zmeny spoločenskej zmluvy</w:t>
      </w:r>
      <w:r>
        <w:rPr>
          <w:color w:val="000000"/>
          <w:sz w:val="22"/>
          <w:szCs w:val="22"/>
          <w:shd w:val="clear" w:color="auto" w:fill="FFFFFF"/>
        </w:rPr>
        <w:t xml:space="preserve"> (nevyžaduje sa súhlas všetkých spoločníkov), v s.r.o.- k zmene spoločenskej zmluvy </w:t>
      </w:r>
      <w:r w:rsidR="00FE1AB3">
        <w:rPr>
          <w:color w:val="000000"/>
          <w:sz w:val="22"/>
          <w:szCs w:val="22"/>
          <w:shd w:val="clear" w:color="auto" w:fill="FFFFFF"/>
        </w:rPr>
        <w:t>pri prevode obchodného podielu dochádza priamo zo zákona</w:t>
      </w:r>
    </w:p>
    <w:p w:rsidR="00B06382" w:rsidRPr="00975C0C" w:rsidRDefault="00B06382" w:rsidP="00C7238A">
      <w:pPr>
        <w:pStyle w:val="l6"/>
        <w:shd w:val="clear" w:color="auto" w:fill="FFFFFF"/>
        <w:spacing w:before="0" w:beforeAutospacing="0" w:after="0" w:afterAutospacing="0"/>
        <w:jc w:val="both"/>
        <w:rPr>
          <w:sz w:val="22"/>
          <w:szCs w:val="22"/>
        </w:rPr>
      </w:pPr>
    </w:p>
    <w:p w:rsidR="00975C0C" w:rsidRPr="002C781E" w:rsidRDefault="00975C0C" w:rsidP="00C7238A">
      <w:pPr>
        <w:pStyle w:val="l6"/>
        <w:shd w:val="clear" w:color="auto" w:fill="FFFFFF"/>
        <w:spacing w:before="0" w:beforeAutospacing="0" w:after="0" w:afterAutospacing="0"/>
        <w:jc w:val="both"/>
        <w:rPr>
          <w:b/>
          <w:sz w:val="22"/>
          <w:szCs w:val="22"/>
        </w:rPr>
      </w:pPr>
    </w:p>
    <w:p w:rsidR="00975C0C" w:rsidRPr="002C781E" w:rsidRDefault="00975C0C" w:rsidP="00C7238A">
      <w:pPr>
        <w:pStyle w:val="l6"/>
        <w:shd w:val="clear" w:color="auto" w:fill="FFFFFF"/>
        <w:spacing w:before="0" w:beforeAutospacing="0" w:after="0" w:afterAutospacing="0"/>
        <w:jc w:val="both"/>
        <w:rPr>
          <w:b/>
          <w:sz w:val="22"/>
          <w:szCs w:val="22"/>
        </w:rPr>
      </w:pPr>
      <w:r w:rsidRPr="002C781E">
        <w:rPr>
          <w:b/>
          <w:sz w:val="22"/>
          <w:szCs w:val="22"/>
        </w:rPr>
        <w:t>15) Založenie a vznik s.r.o. a a.s. korporačné dokumenty v s.r.o. a a.s., princíp zákazu reťazenia v jednoosobových s.r.o.</w:t>
      </w:r>
    </w:p>
    <w:p w:rsidR="00F80791" w:rsidRDefault="00F80791" w:rsidP="00C7238A">
      <w:pPr>
        <w:pStyle w:val="l6"/>
        <w:shd w:val="clear" w:color="auto" w:fill="FFFFFF"/>
        <w:spacing w:before="0" w:beforeAutospacing="0" w:after="0" w:afterAutospacing="0"/>
        <w:jc w:val="both"/>
        <w:rPr>
          <w:b/>
          <w:sz w:val="22"/>
          <w:szCs w:val="22"/>
        </w:rPr>
      </w:pPr>
    </w:p>
    <w:p w:rsidR="00E104F5" w:rsidRDefault="00E104F5" w:rsidP="00C7238A">
      <w:pPr>
        <w:pStyle w:val="l6"/>
        <w:shd w:val="clear" w:color="auto" w:fill="FFFFFF"/>
        <w:spacing w:before="0" w:beforeAutospacing="0" w:after="0" w:afterAutospacing="0"/>
        <w:jc w:val="both"/>
        <w:rPr>
          <w:b/>
          <w:sz w:val="22"/>
          <w:szCs w:val="22"/>
        </w:rPr>
      </w:pPr>
      <w:r>
        <w:rPr>
          <w:b/>
          <w:sz w:val="22"/>
          <w:szCs w:val="22"/>
        </w:rPr>
        <w:t>s.r.o.-§ 105</w:t>
      </w:r>
      <w:r w:rsidR="00B90875">
        <w:rPr>
          <w:b/>
          <w:sz w:val="22"/>
          <w:szCs w:val="22"/>
        </w:rPr>
        <w:t>-§ 153</w:t>
      </w:r>
    </w:p>
    <w:p w:rsidR="00E104F5" w:rsidRPr="00E104F5" w:rsidRDefault="00E104F5" w:rsidP="00C7238A">
      <w:pPr>
        <w:pStyle w:val="l6"/>
        <w:shd w:val="clear" w:color="auto" w:fill="FFFFFF"/>
        <w:spacing w:before="0" w:beforeAutospacing="0" w:after="0" w:afterAutospacing="0"/>
        <w:jc w:val="both"/>
        <w:rPr>
          <w:b/>
          <w:i/>
          <w:sz w:val="22"/>
          <w:szCs w:val="22"/>
        </w:rPr>
      </w:pPr>
      <w:r w:rsidRPr="00E104F5">
        <w:rPr>
          <w:i/>
          <w:color w:val="000000"/>
          <w:sz w:val="22"/>
          <w:szCs w:val="22"/>
          <w:shd w:val="clear" w:color="auto" w:fill="FFFFFF"/>
        </w:rPr>
        <w:t>Spoločnosťou s ručením obmedzeným je spoločnosť, ktorej základné imanie tvoria vopred určené vklady spoločníkov</w:t>
      </w:r>
      <w:r>
        <w:rPr>
          <w:i/>
          <w:color w:val="000000"/>
          <w:sz w:val="22"/>
          <w:szCs w:val="22"/>
          <w:shd w:val="clear" w:color="auto" w:fill="FFFFFF"/>
        </w:rPr>
        <w:t>. Spoločnosť môže mať najv</w:t>
      </w:r>
      <w:r w:rsidR="00B97F96">
        <w:rPr>
          <w:i/>
          <w:color w:val="000000"/>
          <w:sz w:val="22"/>
          <w:szCs w:val="22"/>
          <w:shd w:val="clear" w:color="auto" w:fill="FFFFFF"/>
        </w:rPr>
        <w:t>i</w:t>
      </w:r>
      <w:r>
        <w:rPr>
          <w:i/>
          <w:color w:val="000000"/>
          <w:sz w:val="22"/>
          <w:szCs w:val="22"/>
          <w:shd w:val="clear" w:color="auto" w:fill="FFFFFF"/>
        </w:rPr>
        <w:t>ac 50 spoločníkov, môže ju založiť len jedna osoba.</w:t>
      </w:r>
    </w:p>
    <w:p w:rsidR="00E104F5" w:rsidRDefault="00E104F5" w:rsidP="00C7238A">
      <w:pPr>
        <w:pStyle w:val="l6"/>
        <w:shd w:val="clear" w:color="auto" w:fill="FFFFFF"/>
        <w:spacing w:before="0" w:beforeAutospacing="0" w:after="0" w:afterAutospacing="0"/>
        <w:jc w:val="both"/>
        <w:rPr>
          <w:sz w:val="22"/>
          <w:szCs w:val="22"/>
        </w:rPr>
      </w:pPr>
    </w:p>
    <w:p w:rsidR="00E104F5" w:rsidRPr="00E104F5" w:rsidRDefault="00A47DF4" w:rsidP="00C7238A">
      <w:pPr>
        <w:pStyle w:val="l6"/>
        <w:shd w:val="clear" w:color="auto" w:fill="FFFFFF"/>
        <w:spacing w:before="0" w:beforeAutospacing="0" w:after="0" w:afterAutospacing="0"/>
        <w:jc w:val="both"/>
        <w:rPr>
          <w:sz w:val="22"/>
          <w:szCs w:val="22"/>
        </w:rPr>
      </w:pPr>
      <w:r>
        <w:rPr>
          <w:sz w:val="22"/>
          <w:szCs w:val="22"/>
        </w:rPr>
        <w:t>S.r.o. je kapitálovou spoločnosťou. Medzi charakteristické črty ako kapitálovej spoločnosti patrí: povinná tvorba základného imania a z toho vyplývajúci režim obchodných podielov a tiež povinná tvorba orgánov spoločnosti. Prvky osobnej obchodnej spoločnosti sa prejavujú  v možnosti zmeny spoločenskej zmluvy len na základe dohody vš. spoločníkov, každý spoločník môže mať len 1 obchodný podiel, v prípade úmrtia spoločníka prechádza podiel na dediča, prevoditeľnosť podielov môže byť obmedzená spoločenskou zmluvou.</w:t>
      </w:r>
    </w:p>
    <w:p w:rsidR="00E104F5" w:rsidRDefault="00E104F5" w:rsidP="00C7238A">
      <w:pPr>
        <w:pStyle w:val="l6"/>
        <w:shd w:val="clear" w:color="auto" w:fill="FFFFFF"/>
        <w:spacing w:before="0" w:beforeAutospacing="0" w:after="0" w:afterAutospacing="0"/>
        <w:jc w:val="both"/>
        <w:rPr>
          <w:b/>
          <w:sz w:val="22"/>
          <w:szCs w:val="22"/>
        </w:rPr>
      </w:pPr>
    </w:p>
    <w:p w:rsidR="002C781E" w:rsidRDefault="002C781E" w:rsidP="00C7238A">
      <w:pPr>
        <w:pStyle w:val="l6"/>
        <w:shd w:val="clear" w:color="auto" w:fill="FFFFFF"/>
        <w:spacing w:before="0" w:beforeAutospacing="0" w:after="0" w:afterAutospacing="0"/>
        <w:jc w:val="both"/>
        <w:rPr>
          <w:b/>
          <w:sz w:val="22"/>
          <w:szCs w:val="22"/>
        </w:rPr>
      </w:pPr>
      <w:r>
        <w:rPr>
          <w:b/>
          <w:sz w:val="22"/>
          <w:szCs w:val="22"/>
        </w:rPr>
        <w:t>Založenie s.r.o.</w:t>
      </w:r>
    </w:p>
    <w:p w:rsidR="00E104F5" w:rsidRDefault="00E104F5" w:rsidP="00C7238A">
      <w:pPr>
        <w:pStyle w:val="l6"/>
        <w:shd w:val="clear" w:color="auto" w:fill="FFFFFF"/>
        <w:spacing w:before="0" w:beforeAutospacing="0" w:after="0" w:afterAutospacing="0"/>
        <w:jc w:val="both"/>
        <w:rPr>
          <w:sz w:val="22"/>
          <w:szCs w:val="22"/>
        </w:rPr>
      </w:pPr>
      <w:r>
        <w:rPr>
          <w:sz w:val="22"/>
          <w:szCs w:val="22"/>
        </w:rPr>
        <w:t xml:space="preserve">Na </w:t>
      </w:r>
      <w:r w:rsidRPr="006C5776">
        <w:rPr>
          <w:sz w:val="22"/>
          <w:szCs w:val="22"/>
          <w:u w:val="single"/>
        </w:rPr>
        <w:t>základe zmluvy</w:t>
      </w:r>
      <w:r w:rsidR="00A47DF4" w:rsidRPr="006C5776">
        <w:rPr>
          <w:sz w:val="22"/>
          <w:szCs w:val="22"/>
          <w:u w:val="single"/>
        </w:rPr>
        <w:t xml:space="preserve"> </w:t>
      </w:r>
      <w:r w:rsidRPr="006C5776">
        <w:rPr>
          <w:sz w:val="22"/>
          <w:szCs w:val="22"/>
          <w:u w:val="single"/>
        </w:rPr>
        <w:t>alebo iného jednostranného právneho úkonu</w:t>
      </w:r>
      <w:r>
        <w:rPr>
          <w:sz w:val="22"/>
          <w:szCs w:val="22"/>
        </w:rPr>
        <w:t xml:space="preserve">. Je založená </w:t>
      </w:r>
      <w:r w:rsidRPr="006C5776">
        <w:rPr>
          <w:b/>
          <w:sz w:val="22"/>
          <w:szCs w:val="22"/>
        </w:rPr>
        <w:t>nielen na účely podnikania</w:t>
      </w:r>
      <w:r>
        <w:rPr>
          <w:sz w:val="22"/>
          <w:szCs w:val="22"/>
        </w:rPr>
        <w:t xml:space="preserve"> (ako v.o.s. alebo k.</w:t>
      </w:r>
      <w:r w:rsidR="00B97F96">
        <w:rPr>
          <w:sz w:val="22"/>
          <w:szCs w:val="22"/>
        </w:rPr>
        <w:t xml:space="preserve"> </w:t>
      </w:r>
      <w:r>
        <w:rPr>
          <w:sz w:val="22"/>
          <w:szCs w:val="22"/>
        </w:rPr>
        <w:t xml:space="preserve">s.), ale aj na iné účely. Tu platí obmedzenie, pretože niektoré podnikateľské činnosti nemožno vykonávať vo forme s.r.o. </w:t>
      </w:r>
      <w:r w:rsidR="00A47DF4">
        <w:rPr>
          <w:sz w:val="22"/>
          <w:szCs w:val="22"/>
        </w:rPr>
        <w:t>Ide napr.</w:t>
      </w:r>
      <w:r>
        <w:rPr>
          <w:sz w:val="22"/>
          <w:szCs w:val="22"/>
        </w:rPr>
        <w:t xml:space="preserve"> o činnosť bánk, poisťovní, zaisťovní- tie môžu svoju činnosť vykonávať ako a.s.</w:t>
      </w:r>
      <w:r w:rsidR="00A47DF4">
        <w:rPr>
          <w:sz w:val="22"/>
          <w:szCs w:val="22"/>
        </w:rPr>
        <w:t xml:space="preserve"> Zakladateľmi s.r.o. môžu byť FO/ PO, podnikatelia aj nepodnikateľské subjekty. </w:t>
      </w:r>
      <w:r w:rsidR="00A47DF4" w:rsidRPr="006C5776">
        <w:rPr>
          <w:sz w:val="22"/>
          <w:szCs w:val="22"/>
          <w:u w:val="single"/>
        </w:rPr>
        <w:t>Môže ju založiť aj len jedna osoba</w:t>
      </w:r>
      <w:r w:rsidR="00A47DF4">
        <w:rPr>
          <w:sz w:val="22"/>
          <w:szCs w:val="22"/>
        </w:rPr>
        <w:t>. Nemôže ju založiť osoba, ktorá má daňový nedoplatok.</w:t>
      </w:r>
    </w:p>
    <w:p w:rsidR="00A47DF4" w:rsidRPr="00E104F5" w:rsidRDefault="00A47DF4" w:rsidP="00C7238A">
      <w:pPr>
        <w:pStyle w:val="l6"/>
        <w:shd w:val="clear" w:color="auto" w:fill="FFFFFF"/>
        <w:spacing w:before="0" w:beforeAutospacing="0" w:after="0" w:afterAutospacing="0"/>
        <w:jc w:val="both"/>
        <w:rPr>
          <w:sz w:val="22"/>
          <w:szCs w:val="22"/>
        </w:rPr>
      </w:pPr>
    </w:p>
    <w:p w:rsidR="002C781E" w:rsidRDefault="002C781E" w:rsidP="00C7238A">
      <w:pPr>
        <w:pStyle w:val="l6"/>
        <w:shd w:val="clear" w:color="auto" w:fill="FFFFFF"/>
        <w:spacing w:before="0" w:beforeAutospacing="0" w:after="0" w:afterAutospacing="0"/>
        <w:jc w:val="both"/>
        <w:rPr>
          <w:b/>
          <w:sz w:val="22"/>
          <w:szCs w:val="22"/>
        </w:rPr>
      </w:pPr>
      <w:r>
        <w:rPr>
          <w:b/>
          <w:sz w:val="22"/>
          <w:szCs w:val="22"/>
        </w:rPr>
        <w:t>Vznik s.r.o.</w:t>
      </w:r>
    </w:p>
    <w:p w:rsidR="00E104F5" w:rsidRPr="00F049E1" w:rsidRDefault="00F049E1" w:rsidP="00C7238A">
      <w:pPr>
        <w:pStyle w:val="l6"/>
        <w:shd w:val="clear" w:color="auto" w:fill="FFFFFF"/>
        <w:spacing w:before="0" w:beforeAutospacing="0" w:after="0" w:afterAutospacing="0"/>
        <w:jc w:val="both"/>
        <w:rPr>
          <w:sz w:val="22"/>
          <w:szCs w:val="22"/>
        </w:rPr>
      </w:pPr>
      <w:r>
        <w:rPr>
          <w:sz w:val="22"/>
          <w:szCs w:val="22"/>
        </w:rPr>
        <w:t>Deň zápisu do OR. Návrh na zápis musí byť podaný do 90 dní od založenia spoločnosti alebo od doručenia listiny, kt. sa preukazuje živnostenské alebo iné podnikateľské oprávnenie.</w:t>
      </w:r>
    </w:p>
    <w:p w:rsidR="00B90875" w:rsidRDefault="00B90875" w:rsidP="00C7238A">
      <w:pPr>
        <w:pStyle w:val="l6"/>
        <w:shd w:val="clear" w:color="auto" w:fill="FFFFFF"/>
        <w:spacing w:before="0" w:beforeAutospacing="0" w:after="0" w:afterAutospacing="0"/>
        <w:jc w:val="both"/>
        <w:rPr>
          <w:b/>
          <w:sz w:val="22"/>
          <w:szCs w:val="22"/>
        </w:rPr>
      </w:pPr>
    </w:p>
    <w:p w:rsidR="00E5385B" w:rsidRDefault="00E5385B" w:rsidP="00C7238A">
      <w:pPr>
        <w:pStyle w:val="l6"/>
        <w:shd w:val="clear" w:color="auto" w:fill="FFFFFF"/>
        <w:spacing w:before="0" w:beforeAutospacing="0" w:after="0" w:afterAutospacing="0"/>
        <w:jc w:val="both"/>
        <w:rPr>
          <w:b/>
          <w:sz w:val="22"/>
          <w:szCs w:val="22"/>
        </w:rPr>
      </w:pPr>
    </w:p>
    <w:p w:rsidR="00E5385B" w:rsidRDefault="00E5385B" w:rsidP="00C7238A">
      <w:pPr>
        <w:pStyle w:val="l6"/>
        <w:shd w:val="clear" w:color="auto" w:fill="FFFFFF"/>
        <w:spacing w:before="0" w:beforeAutospacing="0" w:after="0" w:afterAutospacing="0"/>
        <w:jc w:val="both"/>
        <w:rPr>
          <w:b/>
          <w:sz w:val="22"/>
          <w:szCs w:val="22"/>
        </w:rPr>
      </w:pPr>
    </w:p>
    <w:p w:rsidR="002C781E" w:rsidRDefault="002C781E" w:rsidP="00C7238A">
      <w:pPr>
        <w:pStyle w:val="l6"/>
        <w:shd w:val="clear" w:color="auto" w:fill="FFFFFF"/>
        <w:spacing w:before="0" w:beforeAutospacing="0" w:after="0" w:afterAutospacing="0"/>
        <w:jc w:val="both"/>
        <w:rPr>
          <w:b/>
          <w:sz w:val="22"/>
          <w:szCs w:val="22"/>
        </w:rPr>
      </w:pPr>
      <w:r>
        <w:rPr>
          <w:b/>
          <w:sz w:val="22"/>
          <w:szCs w:val="22"/>
        </w:rPr>
        <w:lastRenderedPageBreak/>
        <w:t>Založenie a.s.</w:t>
      </w:r>
    </w:p>
    <w:p w:rsidR="00B90875" w:rsidRDefault="00B90875" w:rsidP="00C7238A">
      <w:pPr>
        <w:pStyle w:val="l6"/>
        <w:shd w:val="clear" w:color="auto" w:fill="FFFFFF"/>
        <w:spacing w:before="0" w:beforeAutospacing="0" w:after="0" w:afterAutospacing="0"/>
        <w:jc w:val="both"/>
        <w:rPr>
          <w:sz w:val="22"/>
          <w:szCs w:val="22"/>
        </w:rPr>
      </w:pPr>
      <w:r>
        <w:rPr>
          <w:sz w:val="22"/>
          <w:szCs w:val="22"/>
        </w:rPr>
        <w:t>Zakladateľmi môžu byť FO/PO</w:t>
      </w:r>
      <w:r w:rsidR="00F00737">
        <w:rPr>
          <w:sz w:val="22"/>
          <w:szCs w:val="22"/>
        </w:rPr>
        <w:t xml:space="preserve">. Zakladá sa zakladateľskou zmluvou </w:t>
      </w:r>
      <w:r w:rsidR="00E5385B">
        <w:rPr>
          <w:sz w:val="22"/>
          <w:szCs w:val="22"/>
        </w:rPr>
        <w:t xml:space="preserve">(viac zakladateľov) alebo zakladateľskou listinou (jeden zakladateľ- musí to byť však PO, nie FO). </w:t>
      </w:r>
      <w:r w:rsidR="00296BE7">
        <w:rPr>
          <w:sz w:val="22"/>
          <w:szCs w:val="22"/>
        </w:rPr>
        <w:t xml:space="preserve">Zakladateľská zmluva i zakladateľská listina musia mať formu notárskej zápisnice. Súčasťou je aj návrh stanov a.s. </w:t>
      </w:r>
      <w:r w:rsidR="00E5385B">
        <w:rPr>
          <w:sz w:val="22"/>
          <w:szCs w:val="22"/>
        </w:rPr>
        <w:t xml:space="preserve">Maximálny počet zakladateľov nie je obmedzený.  </w:t>
      </w:r>
      <w:r w:rsidR="00E5385B" w:rsidRPr="00E5385B">
        <w:rPr>
          <w:sz w:val="22"/>
          <w:szCs w:val="22"/>
          <w:u w:val="single"/>
        </w:rPr>
        <w:t>Rozlišujeme:</w:t>
      </w:r>
    </w:p>
    <w:p w:rsidR="00E5385B" w:rsidRPr="00E5385B" w:rsidRDefault="00E5385B" w:rsidP="00174D00">
      <w:pPr>
        <w:pStyle w:val="l6"/>
        <w:numPr>
          <w:ilvl w:val="0"/>
          <w:numId w:val="67"/>
        </w:numPr>
        <w:shd w:val="clear" w:color="auto" w:fill="FFFFFF"/>
        <w:spacing w:before="0" w:beforeAutospacing="0" w:after="0" w:afterAutospacing="0"/>
        <w:jc w:val="both"/>
        <w:rPr>
          <w:b/>
          <w:sz w:val="22"/>
          <w:szCs w:val="22"/>
        </w:rPr>
      </w:pPr>
      <w:r w:rsidRPr="00E5385B">
        <w:rPr>
          <w:b/>
          <w:sz w:val="22"/>
          <w:szCs w:val="22"/>
        </w:rPr>
        <w:t>jednoduché založenie</w:t>
      </w:r>
      <w:r>
        <w:rPr>
          <w:b/>
          <w:sz w:val="22"/>
          <w:szCs w:val="22"/>
        </w:rPr>
        <w:t>-</w:t>
      </w:r>
      <w:r>
        <w:rPr>
          <w:sz w:val="22"/>
          <w:szCs w:val="22"/>
        </w:rPr>
        <w:t xml:space="preserve"> základné imanie v procese založenia spoločnosti sa vytvára výlučne peňažnými vkladmi</w:t>
      </w:r>
    </w:p>
    <w:p w:rsidR="00E5385B" w:rsidRPr="00E5385B" w:rsidRDefault="00E5385B" w:rsidP="00174D00">
      <w:pPr>
        <w:pStyle w:val="l6"/>
        <w:numPr>
          <w:ilvl w:val="0"/>
          <w:numId w:val="67"/>
        </w:numPr>
        <w:shd w:val="clear" w:color="auto" w:fill="FFFFFF"/>
        <w:spacing w:before="0" w:beforeAutospacing="0" w:after="0" w:afterAutospacing="0"/>
        <w:jc w:val="both"/>
        <w:rPr>
          <w:b/>
          <w:sz w:val="22"/>
          <w:szCs w:val="22"/>
        </w:rPr>
      </w:pPr>
      <w:r w:rsidRPr="00E5385B">
        <w:rPr>
          <w:b/>
          <w:sz w:val="22"/>
          <w:szCs w:val="22"/>
        </w:rPr>
        <w:t>kvalifikované</w:t>
      </w:r>
      <w:r>
        <w:rPr>
          <w:b/>
          <w:sz w:val="22"/>
          <w:szCs w:val="22"/>
        </w:rPr>
        <w:t>-</w:t>
      </w:r>
      <w:r>
        <w:rPr>
          <w:sz w:val="22"/>
          <w:szCs w:val="22"/>
        </w:rPr>
        <w:t xml:space="preserve"> ak sa v procese založenia a.s. základné imanie vytvára aj nepeňažnými vkladmi</w:t>
      </w:r>
    </w:p>
    <w:p w:rsidR="00E104F5" w:rsidRDefault="0097002B" w:rsidP="00C7238A">
      <w:pPr>
        <w:pStyle w:val="l6"/>
        <w:shd w:val="clear" w:color="auto" w:fill="FFFFFF"/>
        <w:spacing w:before="0" w:beforeAutospacing="0" w:after="0" w:afterAutospacing="0"/>
        <w:jc w:val="both"/>
        <w:rPr>
          <w:b/>
          <w:sz w:val="22"/>
          <w:szCs w:val="22"/>
        </w:rPr>
      </w:pPr>
      <w:r>
        <w:rPr>
          <w:b/>
          <w:sz w:val="22"/>
          <w:szCs w:val="22"/>
        </w:rPr>
        <w:t>(spomeň aj jednorazové a postupné založenie a.s.- ot. 22)</w:t>
      </w:r>
    </w:p>
    <w:p w:rsidR="0097002B" w:rsidRDefault="0097002B" w:rsidP="00C7238A">
      <w:pPr>
        <w:pStyle w:val="l6"/>
        <w:shd w:val="clear" w:color="auto" w:fill="FFFFFF"/>
        <w:spacing w:before="0" w:beforeAutospacing="0" w:after="0" w:afterAutospacing="0"/>
        <w:jc w:val="both"/>
        <w:rPr>
          <w:b/>
          <w:sz w:val="22"/>
          <w:szCs w:val="22"/>
        </w:rPr>
      </w:pPr>
    </w:p>
    <w:p w:rsidR="002C781E" w:rsidRDefault="002C781E" w:rsidP="00C7238A">
      <w:pPr>
        <w:pStyle w:val="l6"/>
        <w:shd w:val="clear" w:color="auto" w:fill="FFFFFF"/>
        <w:spacing w:before="0" w:beforeAutospacing="0" w:after="0" w:afterAutospacing="0"/>
        <w:jc w:val="both"/>
        <w:rPr>
          <w:b/>
          <w:sz w:val="22"/>
          <w:szCs w:val="22"/>
        </w:rPr>
      </w:pPr>
      <w:r>
        <w:rPr>
          <w:b/>
          <w:sz w:val="22"/>
          <w:szCs w:val="22"/>
        </w:rPr>
        <w:t>Vznik a.s.</w:t>
      </w:r>
    </w:p>
    <w:p w:rsidR="00B90875" w:rsidRPr="00B90875" w:rsidRDefault="002A3560" w:rsidP="00C7238A">
      <w:pPr>
        <w:pStyle w:val="l6"/>
        <w:shd w:val="clear" w:color="auto" w:fill="FFFFFF"/>
        <w:spacing w:before="0" w:beforeAutospacing="0" w:after="0" w:afterAutospacing="0"/>
        <w:jc w:val="both"/>
        <w:rPr>
          <w:sz w:val="22"/>
          <w:szCs w:val="22"/>
        </w:rPr>
      </w:pPr>
      <w:r w:rsidRPr="002A3560">
        <w:rPr>
          <w:color w:val="000000"/>
          <w:sz w:val="22"/>
          <w:szCs w:val="22"/>
          <w:shd w:val="clear" w:color="auto" w:fill="FFFFFF"/>
        </w:rPr>
        <w:t>Návrh na zápis do obchodného registra podáva predstavenstvo a podpisujú ho všetci členovia predstavenstva</w:t>
      </w:r>
      <w:r w:rsidRPr="002A3560">
        <w:rPr>
          <w:sz w:val="22"/>
          <w:szCs w:val="22"/>
        </w:rPr>
        <w:t>.</w:t>
      </w:r>
      <w:r>
        <w:rPr>
          <w:sz w:val="22"/>
          <w:szCs w:val="22"/>
        </w:rPr>
        <w:t xml:space="preserve"> </w:t>
      </w:r>
      <w:r w:rsidR="00E5385B">
        <w:rPr>
          <w:sz w:val="22"/>
          <w:szCs w:val="22"/>
        </w:rPr>
        <w:t>Vznikom sa zakladatelia stávajú akcionármi spoločnosti a taktiež sa akcionármi stávajú upisovatelia akcií.</w:t>
      </w:r>
    </w:p>
    <w:p w:rsidR="00E104F5" w:rsidRDefault="00E104F5" w:rsidP="00C7238A">
      <w:pPr>
        <w:pStyle w:val="l6"/>
        <w:shd w:val="clear" w:color="auto" w:fill="FFFFFF"/>
        <w:spacing w:before="0" w:beforeAutospacing="0" w:after="0" w:afterAutospacing="0"/>
        <w:jc w:val="both"/>
        <w:rPr>
          <w:b/>
          <w:sz w:val="22"/>
          <w:szCs w:val="22"/>
        </w:rPr>
      </w:pPr>
    </w:p>
    <w:p w:rsidR="00397DB1" w:rsidRDefault="002C781E" w:rsidP="00C7238A">
      <w:pPr>
        <w:pStyle w:val="l6"/>
        <w:shd w:val="clear" w:color="auto" w:fill="FFFFFF"/>
        <w:spacing w:before="0" w:beforeAutospacing="0" w:after="0" w:afterAutospacing="0"/>
        <w:jc w:val="both"/>
        <w:rPr>
          <w:b/>
          <w:sz w:val="22"/>
          <w:szCs w:val="22"/>
        </w:rPr>
      </w:pPr>
      <w:r>
        <w:rPr>
          <w:b/>
          <w:sz w:val="22"/>
          <w:szCs w:val="22"/>
        </w:rPr>
        <w:t>Korporačné dokumenty v s.r.o.</w:t>
      </w:r>
    </w:p>
    <w:p w:rsidR="00397DB1" w:rsidRDefault="00397DB1" w:rsidP="00C7238A">
      <w:pPr>
        <w:pStyle w:val="l6"/>
        <w:shd w:val="clear" w:color="auto" w:fill="FFFFFF"/>
        <w:spacing w:before="0" w:beforeAutospacing="0" w:after="0" w:afterAutospacing="0"/>
        <w:jc w:val="both"/>
        <w:rPr>
          <w:b/>
          <w:sz w:val="22"/>
          <w:szCs w:val="22"/>
        </w:rPr>
      </w:pPr>
    </w:p>
    <w:p w:rsidR="00A47DF4" w:rsidRDefault="00A47DF4" w:rsidP="00174D00">
      <w:pPr>
        <w:pStyle w:val="l6"/>
        <w:numPr>
          <w:ilvl w:val="0"/>
          <w:numId w:val="46"/>
        </w:numPr>
        <w:shd w:val="clear" w:color="auto" w:fill="FFFFFF"/>
        <w:spacing w:before="0" w:beforeAutospacing="0" w:after="0" w:afterAutospacing="0"/>
        <w:jc w:val="both"/>
        <w:rPr>
          <w:sz w:val="22"/>
          <w:szCs w:val="22"/>
        </w:rPr>
      </w:pPr>
      <w:r w:rsidRPr="00F5488C">
        <w:rPr>
          <w:b/>
          <w:i/>
          <w:u w:val="single"/>
        </w:rPr>
        <w:t>Spoločenská zmluva</w:t>
      </w:r>
      <w:r w:rsidR="006C5776" w:rsidRPr="00F5488C">
        <w:t>-</w:t>
      </w:r>
      <w:r w:rsidR="006C5776">
        <w:rPr>
          <w:sz w:val="22"/>
          <w:szCs w:val="22"/>
        </w:rPr>
        <w:t xml:space="preserve"> ak je viacero zakladateľov; musia ju podpísať všetci zakladatelia, pravosť podpisov osvedčená</w:t>
      </w:r>
      <w:r w:rsidR="003B0963">
        <w:rPr>
          <w:sz w:val="22"/>
          <w:szCs w:val="22"/>
        </w:rPr>
        <w:t>; Obligatórne náležitosti (§ 110 ods.1):</w:t>
      </w:r>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r w:rsidRPr="003B0963">
        <w:rPr>
          <w:color w:val="000000"/>
          <w:sz w:val="18"/>
          <w:szCs w:val="18"/>
        </w:rPr>
        <w:t>obchodné meno a sídlo spoločnosti,</w:t>
      </w:r>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bookmarkStart w:id="60" w:name="p110-1-b"/>
      <w:bookmarkEnd w:id="60"/>
      <w:r w:rsidRPr="003B0963">
        <w:rPr>
          <w:color w:val="000000"/>
          <w:sz w:val="18"/>
          <w:szCs w:val="18"/>
        </w:rPr>
        <w:t>určenie spoločníkov uvedením názvu a sídla právnickej osoby alebo mena a bydliska fyzickej osoby,</w:t>
      </w:r>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bookmarkStart w:id="61" w:name="p110-1-c"/>
      <w:bookmarkEnd w:id="61"/>
      <w:r w:rsidRPr="003B0963">
        <w:rPr>
          <w:color w:val="000000"/>
          <w:sz w:val="18"/>
          <w:szCs w:val="18"/>
        </w:rPr>
        <w:t>predmet podnikania (činnosti),</w:t>
      </w:r>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bookmarkStart w:id="62" w:name="p110-1-d"/>
      <w:bookmarkEnd w:id="62"/>
      <w:r w:rsidRPr="003B0963">
        <w:rPr>
          <w:color w:val="000000"/>
          <w:sz w:val="18"/>
          <w:szCs w:val="18"/>
        </w:rPr>
        <w:t>výšku základného imania a výšku vkladu každého spoločníka a výšku splatených vkladov pri založení spoločnosti včítane spôsobu a lehoty splácania vkladu, a pokiaľ ide o nepeňažné vklady, aj ich predmet a určenie peňažnej sumy, v akej sa nepeňažný vklad započítava na vklad spoločníka, ku ktorému sa zaviazal,</w:t>
      </w:r>
      <w:bookmarkStart w:id="63" w:name="p110-1-e"/>
      <w:bookmarkEnd w:id="63"/>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r w:rsidRPr="003B0963">
        <w:rPr>
          <w:color w:val="000000"/>
          <w:sz w:val="18"/>
          <w:szCs w:val="18"/>
        </w:rPr>
        <w:t>mená a bydliská a rodné čísla prvých konateľov spoločnosti a spôsob, akým konajú v mene spoločnosti; pri zahraničnej fyzickej osobe sa uvádza dátum narodenia, ak rodné číslo nebolo pridelené,</w:t>
      </w:r>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bookmarkStart w:id="64" w:name="p110-1-f"/>
      <w:bookmarkEnd w:id="64"/>
      <w:r w:rsidRPr="003B0963">
        <w:rPr>
          <w:color w:val="000000"/>
          <w:sz w:val="18"/>
          <w:szCs w:val="18"/>
        </w:rPr>
        <w:t>mená a bydliská a rodné čísla členov prvej dozornej rady, pokiaľ sa zriaďuje; pri zahraničnej fyzickej osobe sa uvádza dátum narodenia, ak rodné číslo nebolo pridelené,</w:t>
      </w:r>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bookmarkStart w:id="65" w:name="p110-1-g"/>
      <w:bookmarkEnd w:id="65"/>
      <w:r w:rsidRPr="003B0963">
        <w:rPr>
          <w:color w:val="000000"/>
          <w:sz w:val="18"/>
          <w:szCs w:val="18"/>
        </w:rPr>
        <w:t>určenie správcu vkladov podľa</w:t>
      </w:r>
      <w:r w:rsidRPr="003B0963">
        <w:rPr>
          <w:rStyle w:val="apple-converted-space"/>
          <w:color w:val="000000"/>
          <w:sz w:val="18"/>
          <w:szCs w:val="18"/>
        </w:rPr>
        <w:t>,</w:t>
      </w:r>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bookmarkStart w:id="66" w:name="p110-1-h"/>
      <w:bookmarkEnd w:id="66"/>
      <w:r w:rsidRPr="003B0963">
        <w:rPr>
          <w:color w:val="000000"/>
          <w:sz w:val="18"/>
          <w:szCs w:val="18"/>
        </w:rPr>
        <w:t>výšku rezervného fondu, ak spoločnosť vytvára rezervný fond pri svojom vzniku, a výšku, do ktorej je spoločnosť povinná rezervný fond dopĺňať, a spôsob dopĺňania,</w:t>
      </w:r>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bookmarkStart w:id="67" w:name="p110-1-i"/>
      <w:bookmarkEnd w:id="67"/>
      <w:r w:rsidRPr="003B0963">
        <w:rPr>
          <w:color w:val="000000"/>
          <w:sz w:val="18"/>
          <w:szCs w:val="18"/>
        </w:rPr>
        <w:t>výhody poskytnuté osobám podieľajúcim sa na založení spoločnosti alebo na činnostiach smerujúcich k nadobudnutiu oprávnenia na jej činnosť,</w:t>
      </w:r>
    </w:p>
    <w:p w:rsidR="003B0963" w:rsidRP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bookmarkStart w:id="68" w:name="p110-1-j"/>
      <w:bookmarkEnd w:id="68"/>
      <w:r w:rsidRPr="003B0963">
        <w:rPr>
          <w:color w:val="000000"/>
          <w:sz w:val="18"/>
          <w:szCs w:val="18"/>
        </w:rPr>
        <w:t>predpokladané náklady spoločnosti súvisiace so založením a vznikom spoločnosti,</w:t>
      </w:r>
    </w:p>
    <w:p w:rsidR="003B0963" w:rsidRDefault="003B0963" w:rsidP="00174D00">
      <w:pPr>
        <w:pStyle w:val="l7"/>
        <w:numPr>
          <w:ilvl w:val="0"/>
          <w:numId w:val="74"/>
        </w:numPr>
        <w:shd w:val="clear" w:color="auto" w:fill="FFFFFF"/>
        <w:spacing w:before="0" w:beforeAutospacing="0" w:after="0" w:afterAutospacing="0"/>
        <w:jc w:val="both"/>
        <w:rPr>
          <w:color w:val="000000"/>
          <w:sz w:val="18"/>
          <w:szCs w:val="18"/>
        </w:rPr>
      </w:pPr>
      <w:bookmarkStart w:id="69" w:name="p110-1-k"/>
      <w:bookmarkEnd w:id="69"/>
      <w:r w:rsidRPr="003B0963">
        <w:rPr>
          <w:color w:val="000000"/>
          <w:sz w:val="18"/>
          <w:szCs w:val="18"/>
        </w:rPr>
        <w:t>ďalšie údaje, ak tak ustanovuje zákon.</w:t>
      </w:r>
    </w:p>
    <w:p w:rsidR="003B0963" w:rsidRDefault="003B0963" w:rsidP="003B0963">
      <w:pPr>
        <w:pStyle w:val="l7"/>
        <w:shd w:val="clear" w:color="auto" w:fill="FFFFFF"/>
        <w:spacing w:before="0" w:beforeAutospacing="0" w:after="0" w:afterAutospacing="0"/>
        <w:jc w:val="both"/>
        <w:rPr>
          <w:color w:val="000000"/>
          <w:sz w:val="22"/>
          <w:szCs w:val="22"/>
        </w:rPr>
      </w:pPr>
    </w:p>
    <w:p w:rsidR="003B0963" w:rsidRPr="003B0963" w:rsidRDefault="003B0963" w:rsidP="003B0963">
      <w:pPr>
        <w:pStyle w:val="l7"/>
        <w:shd w:val="clear" w:color="auto" w:fill="FFFFFF"/>
        <w:spacing w:before="0" w:beforeAutospacing="0" w:after="0" w:afterAutospacing="0"/>
        <w:jc w:val="both"/>
        <w:rPr>
          <w:color w:val="000000"/>
          <w:sz w:val="22"/>
          <w:szCs w:val="22"/>
        </w:rPr>
      </w:pPr>
      <w:r>
        <w:rPr>
          <w:color w:val="000000"/>
          <w:sz w:val="22"/>
          <w:szCs w:val="22"/>
        </w:rPr>
        <w:t xml:space="preserve">Spoločníci môžu určiť aj </w:t>
      </w:r>
      <w:r w:rsidRPr="003B0963">
        <w:rPr>
          <w:color w:val="000000"/>
          <w:sz w:val="22"/>
          <w:szCs w:val="22"/>
          <w:u w:val="single"/>
        </w:rPr>
        <w:t>fakultatívne náležitosti</w:t>
      </w:r>
      <w:r>
        <w:rPr>
          <w:color w:val="000000"/>
          <w:sz w:val="22"/>
          <w:szCs w:val="22"/>
        </w:rPr>
        <w:t>- napr. o vylúčení dediteľnosti obchodného podielu, o podmienkach jeho prevodu, rozdelenia atď.</w:t>
      </w:r>
    </w:p>
    <w:p w:rsidR="003B0963" w:rsidRDefault="003B0963" w:rsidP="003B0963">
      <w:pPr>
        <w:pStyle w:val="l6"/>
        <w:shd w:val="clear" w:color="auto" w:fill="FFFFFF"/>
        <w:spacing w:before="0" w:beforeAutospacing="0" w:after="0" w:afterAutospacing="0"/>
        <w:ind w:left="360"/>
        <w:jc w:val="both"/>
        <w:rPr>
          <w:sz w:val="22"/>
          <w:szCs w:val="22"/>
        </w:rPr>
      </w:pPr>
    </w:p>
    <w:p w:rsidR="00A47DF4" w:rsidRDefault="00A47DF4" w:rsidP="00174D00">
      <w:pPr>
        <w:pStyle w:val="l6"/>
        <w:numPr>
          <w:ilvl w:val="0"/>
          <w:numId w:val="46"/>
        </w:numPr>
        <w:shd w:val="clear" w:color="auto" w:fill="FFFFFF"/>
        <w:spacing w:before="0" w:beforeAutospacing="0" w:after="0" w:afterAutospacing="0"/>
        <w:jc w:val="both"/>
        <w:rPr>
          <w:sz w:val="22"/>
          <w:szCs w:val="22"/>
        </w:rPr>
      </w:pPr>
      <w:r w:rsidRPr="00F5488C">
        <w:rPr>
          <w:b/>
          <w:i/>
          <w:u w:val="single"/>
        </w:rPr>
        <w:t>Zakladateľská listina</w:t>
      </w:r>
      <w:r>
        <w:rPr>
          <w:sz w:val="22"/>
          <w:szCs w:val="22"/>
        </w:rPr>
        <w:t xml:space="preserve">- pri jednoosobových </w:t>
      </w:r>
      <w:r w:rsidR="006C5776">
        <w:rPr>
          <w:sz w:val="22"/>
          <w:szCs w:val="22"/>
        </w:rPr>
        <w:t>s.r.o.</w:t>
      </w:r>
    </w:p>
    <w:p w:rsidR="003B0963" w:rsidRPr="003B0963" w:rsidRDefault="003B0963" w:rsidP="00174D00">
      <w:pPr>
        <w:pStyle w:val="l6"/>
        <w:numPr>
          <w:ilvl w:val="0"/>
          <w:numId w:val="46"/>
        </w:numPr>
        <w:shd w:val="clear" w:color="auto" w:fill="FFFFFF"/>
        <w:spacing w:before="0" w:beforeAutospacing="0" w:after="0" w:afterAutospacing="0"/>
        <w:jc w:val="both"/>
        <w:rPr>
          <w:sz w:val="22"/>
          <w:szCs w:val="22"/>
        </w:rPr>
      </w:pPr>
      <w:r w:rsidRPr="00F5488C">
        <w:rPr>
          <w:b/>
          <w:i/>
          <w:u w:val="single"/>
        </w:rPr>
        <w:t>Stanovy</w:t>
      </w:r>
      <w:r w:rsidRPr="00E348A3">
        <w:rPr>
          <w:sz w:val="22"/>
          <w:szCs w:val="22"/>
        </w:rPr>
        <w:t>-</w:t>
      </w:r>
      <w:r>
        <w:rPr>
          <w:sz w:val="22"/>
          <w:szCs w:val="22"/>
        </w:rPr>
        <w:t xml:space="preserve"> na to, aby ich spoločnosť mohla vydať sa vyžaduje splnomocňujúce ustanovenie v spoločenskej zmluve; ak by bol obsah stanov v rozpore so spoločenskou zmluvou, tak sú príslušné ustanovenia stanov neplatné;</w:t>
      </w:r>
      <w:r w:rsidR="00E348A3">
        <w:rPr>
          <w:sz w:val="22"/>
          <w:szCs w:val="22"/>
        </w:rPr>
        <w:t xml:space="preserve"> stanovy upravujú napr. oblasti, kt. neupravuje spoločenská zmluva (otázky sprísnenia zákazu konkurencie pre konateľov, úprava lehôt na konanie valného zhromaždenia...);</w:t>
      </w:r>
      <w:r>
        <w:rPr>
          <w:sz w:val="22"/>
          <w:szCs w:val="22"/>
        </w:rPr>
        <w:t xml:space="preserve"> rozdiel medzi stanovami a spoločenskou zmluvou spočíva v spôsobe ich zmeny- na </w:t>
      </w:r>
      <w:r w:rsidRPr="00E348A3">
        <w:rPr>
          <w:b/>
          <w:sz w:val="22"/>
          <w:szCs w:val="22"/>
        </w:rPr>
        <w:t>zmenu spoločenskej zmluvy je potrebný súhlas všetkých spoločníkov</w:t>
      </w:r>
      <w:r>
        <w:rPr>
          <w:sz w:val="22"/>
          <w:szCs w:val="22"/>
        </w:rPr>
        <w:t>, ak sa nedohodnú že zmena spoločenskej zmluvy patrí do pôsobnosti valného zhromaždenia a </w:t>
      </w:r>
      <w:r w:rsidRPr="00E348A3">
        <w:rPr>
          <w:b/>
          <w:sz w:val="22"/>
          <w:szCs w:val="22"/>
        </w:rPr>
        <w:t>na zmenu stanov sa vyžaduje súhlas 2/3 všetkých hlasov spoločníkov</w:t>
      </w:r>
      <w:r>
        <w:rPr>
          <w:sz w:val="22"/>
          <w:szCs w:val="22"/>
        </w:rPr>
        <w:t>, ak v spoločenskej zmluve nie je uvedený vyšší počet</w:t>
      </w:r>
    </w:p>
    <w:p w:rsidR="00E104F5" w:rsidRDefault="00E104F5" w:rsidP="00C7238A">
      <w:pPr>
        <w:pStyle w:val="l6"/>
        <w:shd w:val="clear" w:color="auto" w:fill="FFFFFF"/>
        <w:spacing w:before="0" w:beforeAutospacing="0" w:after="0" w:afterAutospacing="0"/>
        <w:jc w:val="both"/>
        <w:rPr>
          <w:b/>
          <w:sz w:val="22"/>
          <w:szCs w:val="22"/>
        </w:rPr>
      </w:pPr>
    </w:p>
    <w:p w:rsidR="00E104F5" w:rsidRDefault="00E104F5" w:rsidP="00C7238A">
      <w:pPr>
        <w:pStyle w:val="l6"/>
        <w:shd w:val="clear" w:color="auto" w:fill="FFFFFF"/>
        <w:spacing w:before="0" w:beforeAutospacing="0" w:after="0" w:afterAutospacing="0"/>
        <w:jc w:val="both"/>
        <w:rPr>
          <w:b/>
          <w:sz w:val="22"/>
          <w:szCs w:val="22"/>
        </w:rPr>
      </w:pPr>
    </w:p>
    <w:p w:rsidR="002C781E" w:rsidRDefault="002C781E" w:rsidP="00C7238A">
      <w:pPr>
        <w:pStyle w:val="l6"/>
        <w:shd w:val="clear" w:color="auto" w:fill="FFFFFF"/>
        <w:spacing w:before="0" w:beforeAutospacing="0" w:after="0" w:afterAutospacing="0"/>
        <w:jc w:val="both"/>
        <w:rPr>
          <w:b/>
          <w:sz w:val="22"/>
          <w:szCs w:val="22"/>
        </w:rPr>
      </w:pPr>
      <w:r>
        <w:rPr>
          <w:b/>
          <w:sz w:val="22"/>
          <w:szCs w:val="22"/>
        </w:rPr>
        <w:t>Korporačné dokumenty v a.s.</w:t>
      </w:r>
    </w:p>
    <w:p w:rsidR="00397DB1" w:rsidRDefault="00397DB1" w:rsidP="00C7238A">
      <w:pPr>
        <w:pStyle w:val="l6"/>
        <w:shd w:val="clear" w:color="auto" w:fill="FFFFFF"/>
        <w:spacing w:before="0" w:beforeAutospacing="0" w:after="0" w:afterAutospacing="0"/>
        <w:jc w:val="both"/>
        <w:rPr>
          <w:b/>
          <w:sz w:val="22"/>
          <w:szCs w:val="22"/>
        </w:rPr>
      </w:pPr>
    </w:p>
    <w:p w:rsidR="006600E1" w:rsidRPr="00397DB1" w:rsidRDefault="006600E1" w:rsidP="00174D00">
      <w:pPr>
        <w:pStyle w:val="l6"/>
        <w:numPr>
          <w:ilvl w:val="0"/>
          <w:numId w:val="70"/>
        </w:numPr>
        <w:shd w:val="clear" w:color="auto" w:fill="FFFFFF"/>
        <w:spacing w:before="0" w:beforeAutospacing="0" w:after="0" w:afterAutospacing="0"/>
        <w:jc w:val="both"/>
        <w:rPr>
          <w:i/>
          <w:sz w:val="22"/>
          <w:szCs w:val="22"/>
          <w:u w:val="single"/>
        </w:rPr>
      </w:pPr>
      <w:r w:rsidRPr="00F5488C">
        <w:rPr>
          <w:b/>
          <w:i/>
          <w:u w:val="single"/>
        </w:rPr>
        <w:t>Zakladateľská zmluva/ Zakladateľská listina</w:t>
      </w:r>
      <w:r w:rsidRPr="00397DB1">
        <w:rPr>
          <w:i/>
          <w:sz w:val="22"/>
          <w:szCs w:val="22"/>
          <w:u w:val="single"/>
        </w:rPr>
        <w:t>-</w:t>
      </w:r>
      <w:r w:rsidRPr="00397DB1">
        <w:rPr>
          <w:sz w:val="22"/>
          <w:szCs w:val="22"/>
        </w:rPr>
        <w:t xml:space="preserve"> musia byť vyhotoven</w:t>
      </w:r>
      <w:r w:rsidR="00397DB1">
        <w:rPr>
          <w:sz w:val="22"/>
          <w:szCs w:val="22"/>
        </w:rPr>
        <w:t>é vo forme notárskej zápisnice.</w:t>
      </w:r>
      <w:r w:rsidR="00397DB1">
        <w:rPr>
          <w:i/>
          <w:sz w:val="22"/>
          <w:szCs w:val="22"/>
        </w:rPr>
        <w:t xml:space="preserve"> </w:t>
      </w:r>
      <w:r w:rsidR="00397DB1">
        <w:rPr>
          <w:sz w:val="22"/>
          <w:szCs w:val="22"/>
        </w:rPr>
        <w:t xml:space="preserve">Spoločnosť sa ňou zakladá, zaväzuje zakladateľov, nie ďalších upisovateľov. Po </w:t>
      </w:r>
      <w:r w:rsidR="00397DB1">
        <w:rPr>
          <w:sz w:val="22"/>
          <w:szCs w:val="22"/>
        </w:rPr>
        <w:lastRenderedPageBreak/>
        <w:t xml:space="preserve">vzniku spoločnosti nezaväzuje ani akcionárov, ani spoločnosť a jej orgány. Zakladateľov môže zaväzovať aj po vzniku spoločnosti, ak obsahuje záväzky presahujúce vznik spoločnosti, ako napr. zákaz konkurencie, povinnosť mlčanlivosti. </w:t>
      </w:r>
      <w:r w:rsidR="00397DB1" w:rsidRPr="00622B96">
        <w:rPr>
          <w:b/>
          <w:sz w:val="22"/>
          <w:szCs w:val="22"/>
        </w:rPr>
        <w:t>O</w:t>
      </w:r>
      <w:r w:rsidRPr="00622B96">
        <w:rPr>
          <w:b/>
          <w:sz w:val="22"/>
          <w:szCs w:val="22"/>
        </w:rPr>
        <w:t>bligatórne náležitosti (§ 163):</w:t>
      </w:r>
    </w:p>
    <w:p w:rsidR="006600E1" w:rsidRPr="006600E1" w:rsidRDefault="006600E1" w:rsidP="00174D00">
      <w:pPr>
        <w:pStyle w:val="l7"/>
        <w:numPr>
          <w:ilvl w:val="0"/>
          <w:numId w:val="73"/>
        </w:numPr>
        <w:shd w:val="clear" w:color="auto" w:fill="FFFFFF"/>
        <w:spacing w:before="0" w:beforeAutospacing="0" w:after="0" w:afterAutospacing="0"/>
        <w:jc w:val="both"/>
        <w:rPr>
          <w:color w:val="000000"/>
          <w:sz w:val="18"/>
          <w:szCs w:val="18"/>
        </w:rPr>
      </w:pPr>
      <w:r w:rsidRPr="006600E1">
        <w:rPr>
          <w:color w:val="000000"/>
          <w:sz w:val="18"/>
          <w:szCs w:val="18"/>
        </w:rPr>
        <w:t>obchodné meno, sídlo a predmet podnikania (činnosti),</w:t>
      </w:r>
    </w:p>
    <w:p w:rsidR="006600E1" w:rsidRPr="006600E1" w:rsidRDefault="006600E1" w:rsidP="00174D00">
      <w:pPr>
        <w:pStyle w:val="l7"/>
        <w:numPr>
          <w:ilvl w:val="0"/>
          <w:numId w:val="73"/>
        </w:numPr>
        <w:shd w:val="clear" w:color="auto" w:fill="FFFFFF"/>
        <w:spacing w:before="0" w:beforeAutospacing="0" w:after="0" w:afterAutospacing="0"/>
        <w:jc w:val="both"/>
        <w:rPr>
          <w:color w:val="000000"/>
          <w:sz w:val="18"/>
          <w:szCs w:val="18"/>
        </w:rPr>
      </w:pPr>
      <w:bookmarkStart w:id="70" w:name="p163-1-b"/>
      <w:bookmarkEnd w:id="70"/>
      <w:r w:rsidRPr="006600E1">
        <w:rPr>
          <w:rStyle w:val="apple-converted-space"/>
          <w:color w:val="000000"/>
          <w:sz w:val="18"/>
          <w:szCs w:val="18"/>
        </w:rPr>
        <w:t> </w:t>
      </w:r>
      <w:r w:rsidRPr="006600E1">
        <w:rPr>
          <w:color w:val="000000"/>
          <w:sz w:val="18"/>
          <w:szCs w:val="18"/>
        </w:rPr>
        <w:t>navrhované základné imanie,</w:t>
      </w:r>
    </w:p>
    <w:p w:rsidR="006600E1" w:rsidRPr="006600E1" w:rsidRDefault="006600E1" w:rsidP="00174D00">
      <w:pPr>
        <w:pStyle w:val="l7"/>
        <w:numPr>
          <w:ilvl w:val="0"/>
          <w:numId w:val="73"/>
        </w:numPr>
        <w:shd w:val="clear" w:color="auto" w:fill="FFFFFF"/>
        <w:spacing w:before="0" w:beforeAutospacing="0" w:after="0" w:afterAutospacing="0"/>
        <w:jc w:val="both"/>
        <w:rPr>
          <w:color w:val="000000"/>
          <w:sz w:val="18"/>
          <w:szCs w:val="18"/>
        </w:rPr>
      </w:pPr>
      <w:bookmarkStart w:id="71" w:name="p163-1-c"/>
      <w:bookmarkEnd w:id="71"/>
      <w:r w:rsidRPr="006600E1">
        <w:rPr>
          <w:color w:val="000000"/>
          <w:sz w:val="18"/>
          <w:szCs w:val="18"/>
        </w:rPr>
        <w:t>počet akcií, ich menovitú hodnotu, formu a podobu; ak sa majú vydať akcie rôznych druhov, ich názov a opis práv s nimi spojených; údaj o obmedzení prevoditeľnosti akcií, ak majú byť vydané akcie na meno, ktorých prevoditeľnosť je obmedzená,</w:t>
      </w:r>
    </w:p>
    <w:p w:rsidR="006600E1" w:rsidRPr="006600E1" w:rsidRDefault="006600E1" w:rsidP="00174D00">
      <w:pPr>
        <w:pStyle w:val="l7"/>
        <w:numPr>
          <w:ilvl w:val="0"/>
          <w:numId w:val="73"/>
        </w:numPr>
        <w:shd w:val="clear" w:color="auto" w:fill="FFFFFF"/>
        <w:spacing w:before="0" w:beforeAutospacing="0" w:after="0" w:afterAutospacing="0"/>
        <w:jc w:val="both"/>
        <w:rPr>
          <w:color w:val="000000"/>
          <w:sz w:val="18"/>
          <w:szCs w:val="18"/>
        </w:rPr>
      </w:pPr>
      <w:bookmarkStart w:id="72" w:name="p163-1-d"/>
      <w:bookmarkEnd w:id="72"/>
      <w:r w:rsidRPr="006600E1">
        <w:rPr>
          <w:color w:val="000000"/>
          <w:sz w:val="18"/>
          <w:szCs w:val="18"/>
        </w:rPr>
        <w:t>emisný kurz, za ktorý spoločnosť akcie vydáva,</w:t>
      </w:r>
    </w:p>
    <w:p w:rsidR="006600E1" w:rsidRPr="006600E1" w:rsidRDefault="006600E1" w:rsidP="00174D00">
      <w:pPr>
        <w:pStyle w:val="l7"/>
        <w:numPr>
          <w:ilvl w:val="0"/>
          <w:numId w:val="73"/>
        </w:numPr>
        <w:shd w:val="clear" w:color="auto" w:fill="FFFFFF"/>
        <w:spacing w:before="0" w:beforeAutospacing="0" w:after="0" w:afterAutospacing="0"/>
        <w:jc w:val="both"/>
        <w:rPr>
          <w:color w:val="000000"/>
          <w:sz w:val="18"/>
          <w:szCs w:val="18"/>
        </w:rPr>
      </w:pPr>
      <w:bookmarkStart w:id="73" w:name="p163-1-e"/>
      <w:bookmarkEnd w:id="73"/>
      <w:r w:rsidRPr="006600E1">
        <w:rPr>
          <w:color w:val="000000"/>
          <w:sz w:val="18"/>
          <w:szCs w:val="18"/>
        </w:rPr>
        <w:t>počet akcií, ktoré upisujú jednotliví zakladatelia,</w:t>
      </w:r>
    </w:p>
    <w:p w:rsidR="006600E1" w:rsidRPr="006600E1" w:rsidRDefault="006600E1" w:rsidP="00174D00">
      <w:pPr>
        <w:pStyle w:val="l7"/>
        <w:numPr>
          <w:ilvl w:val="0"/>
          <w:numId w:val="73"/>
        </w:numPr>
        <w:shd w:val="clear" w:color="auto" w:fill="FFFFFF"/>
        <w:spacing w:before="0" w:beforeAutospacing="0" w:after="0" w:afterAutospacing="0"/>
        <w:jc w:val="both"/>
        <w:rPr>
          <w:color w:val="000000"/>
          <w:sz w:val="18"/>
          <w:szCs w:val="18"/>
        </w:rPr>
      </w:pPr>
      <w:bookmarkStart w:id="74" w:name="p163-1-f"/>
      <w:bookmarkEnd w:id="74"/>
      <w:r w:rsidRPr="006600E1">
        <w:rPr>
          <w:color w:val="000000"/>
          <w:sz w:val="18"/>
          <w:szCs w:val="18"/>
        </w:rPr>
        <w:t>určenie predmetu nepeňažného vkladu a určenie peňažnej sumy, v akej sa nepeňažný vklad započítava za plnenie emisného kurzu akcií, ktoré zakladateľ upísal, ak sa zakladateľ zaväzuje vložiť do spoločnosti nepeňažný vklad,</w:t>
      </w:r>
    </w:p>
    <w:p w:rsidR="006600E1" w:rsidRPr="006600E1" w:rsidRDefault="006600E1" w:rsidP="00174D00">
      <w:pPr>
        <w:pStyle w:val="l7"/>
        <w:numPr>
          <w:ilvl w:val="0"/>
          <w:numId w:val="73"/>
        </w:numPr>
        <w:shd w:val="clear" w:color="auto" w:fill="FFFFFF"/>
        <w:spacing w:before="0" w:beforeAutospacing="0" w:after="0" w:afterAutospacing="0"/>
        <w:jc w:val="both"/>
        <w:rPr>
          <w:color w:val="000000"/>
          <w:sz w:val="18"/>
          <w:szCs w:val="18"/>
        </w:rPr>
      </w:pPr>
      <w:bookmarkStart w:id="75" w:name="p163-1-g"/>
      <w:bookmarkEnd w:id="75"/>
      <w:r w:rsidRPr="006600E1">
        <w:rPr>
          <w:color w:val="000000"/>
          <w:sz w:val="18"/>
          <w:szCs w:val="18"/>
        </w:rPr>
        <w:t>určenie správcu vkladov podľa</w:t>
      </w:r>
      <w:r w:rsidRPr="006600E1">
        <w:rPr>
          <w:rStyle w:val="apple-converted-space"/>
          <w:color w:val="000000"/>
          <w:sz w:val="18"/>
          <w:szCs w:val="18"/>
        </w:rPr>
        <w:t> </w:t>
      </w:r>
    </w:p>
    <w:p w:rsidR="006600E1" w:rsidRPr="006600E1" w:rsidRDefault="006600E1" w:rsidP="00174D00">
      <w:pPr>
        <w:pStyle w:val="l7"/>
        <w:numPr>
          <w:ilvl w:val="0"/>
          <w:numId w:val="71"/>
        </w:numPr>
        <w:shd w:val="clear" w:color="auto" w:fill="FFFFFF"/>
        <w:spacing w:before="0" w:beforeAutospacing="0" w:after="0" w:afterAutospacing="0"/>
        <w:jc w:val="both"/>
        <w:rPr>
          <w:color w:val="000000"/>
          <w:sz w:val="18"/>
          <w:szCs w:val="18"/>
        </w:rPr>
      </w:pPr>
      <w:bookmarkStart w:id="76" w:name="p163-1-h"/>
      <w:bookmarkEnd w:id="76"/>
      <w:r w:rsidRPr="006600E1">
        <w:rPr>
          <w:color w:val="000000"/>
          <w:sz w:val="18"/>
          <w:szCs w:val="18"/>
        </w:rPr>
        <w:t>predpokladané náklady spoločnosti súvisiace s jej založením a vznikom</w:t>
      </w:r>
    </w:p>
    <w:p w:rsidR="00397DB1" w:rsidRPr="00397DB1" w:rsidRDefault="00397DB1" w:rsidP="00397DB1">
      <w:pPr>
        <w:pStyle w:val="l6"/>
        <w:shd w:val="clear" w:color="auto" w:fill="FFFFFF"/>
        <w:spacing w:before="0" w:beforeAutospacing="0" w:after="0" w:afterAutospacing="0"/>
        <w:ind w:left="360"/>
        <w:jc w:val="both"/>
        <w:rPr>
          <w:color w:val="000000"/>
          <w:sz w:val="22"/>
          <w:szCs w:val="22"/>
        </w:rPr>
      </w:pPr>
      <w:r w:rsidRPr="00397DB1">
        <w:rPr>
          <w:b/>
          <w:color w:val="000000"/>
          <w:sz w:val="22"/>
          <w:szCs w:val="22"/>
        </w:rPr>
        <w:t>Ak sa má spoločnosť založiť na základe výzvy na upisovanie akcií, musí zakladateľská zmluva alebo zakladateľská listina ďalej obsahovať</w:t>
      </w:r>
      <w:r w:rsidRPr="00397DB1">
        <w:rPr>
          <w:color w:val="000000"/>
          <w:sz w:val="22"/>
          <w:szCs w:val="22"/>
        </w:rPr>
        <w:t>:</w:t>
      </w:r>
    </w:p>
    <w:p w:rsidR="00397DB1" w:rsidRPr="00397DB1" w:rsidRDefault="00397DB1" w:rsidP="00174D00">
      <w:pPr>
        <w:pStyle w:val="l7"/>
        <w:numPr>
          <w:ilvl w:val="0"/>
          <w:numId w:val="72"/>
        </w:numPr>
        <w:shd w:val="clear" w:color="auto" w:fill="FFFFFF"/>
        <w:spacing w:before="0" w:beforeAutospacing="0" w:after="0" w:afterAutospacing="0"/>
        <w:jc w:val="both"/>
        <w:rPr>
          <w:color w:val="000000"/>
          <w:sz w:val="18"/>
          <w:szCs w:val="18"/>
        </w:rPr>
      </w:pPr>
      <w:bookmarkStart w:id="77" w:name="p163-2-a"/>
      <w:bookmarkEnd w:id="77"/>
      <w:r w:rsidRPr="00397DB1">
        <w:rPr>
          <w:color w:val="000000"/>
          <w:sz w:val="18"/>
          <w:szCs w:val="18"/>
        </w:rPr>
        <w:t>čas a miesto upisovania akcií,</w:t>
      </w:r>
    </w:p>
    <w:p w:rsidR="00397DB1" w:rsidRPr="00397DB1" w:rsidRDefault="00397DB1" w:rsidP="00174D00">
      <w:pPr>
        <w:pStyle w:val="l7"/>
        <w:numPr>
          <w:ilvl w:val="0"/>
          <w:numId w:val="72"/>
        </w:numPr>
        <w:shd w:val="clear" w:color="auto" w:fill="FFFFFF"/>
        <w:spacing w:before="0" w:beforeAutospacing="0" w:after="0" w:afterAutospacing="0"/>
        <w:jc w:val="both"/>
        <w:rPr>
          <w:color w:val="000000"/>
          <w:sz w:val="18"/>
          <w:szCs w:val="18"/>
        </w:rPr>
      </w:pPr>
      <w:bookmarkStart w:id="78" w:name="p163-2-b"/>
      <w:bookmarkEnd w:id="78"/>
      <w:r w:rsidRPr="00397DB1">
        <w:rPr>
          <w:color w:val="000000"/>
          <w:sz w:val="18"/>
          <w:szCs w:val="18"/>
        </w:rPr>
        <w:t>postup pri upísaní akcií prevyšujúcich navrhované základné imanie, najmä určenie, či zakladatelia po upísaní navrhovaného základného imania umožnia upisovanie ďalších akcií; ak sa pripúšťa upisovanie akcií prevyšujúcich navrhované základné imanie, určenie, či sa o upísané akcie prevyšujúce navrhované základné imanie zvýši výška navrhovaného základného imania alebo či sa bude krátiť počet upísaných akcií jednotlivým upisovateľom v pomere, v akom upísali akcie pri zachovaní navrhovanej výšky základného imania, prípadne čiastočnom zvýšení navrhovaného základného imania; zakladateľská zmluva môže určiť aj iný postup pri upísaní akcií prevyšujúcich navrhované základné imanie,</w:t>
      </w:r>
    </w:p>
    <w:p w:rsidR="00397DB1" w:rsidRPr="00397DB1" w:rsidRDefault="00397DB1" w:rsidP="00174D00">
      <w:pPr>
        <w:pStyle w:val="l7"/>
        <w:numPr>
          <w:ilvl w:val="0"/>
          <w:numId w:val="72"/>
        </w:numPr>
        <w:shd w:val="clear" w:color="auto" w:fill="FFFFFF"/>
        <w:spacing w:before="0" w:beforeAutospacing="0" w:after="0" w:afterAutospacing="0"/>
        <w:jc w:val="both"/>
        <w:rPr>
          <w:color w:val="000000"/>
          <w:sz w:val="18"/>
          <w:szCs w:val="18"/>
        </w:rPr>
      </w:pPr>
      <w:bookmarkStart w:id="79" w:name="p163-2-c"/>
      <w:bookmarkEnd w:id="79"/>
      <w:r w:rsidRPr="00397DB1">
        <w:rPr>
          <w:color w:val="000000"/>
          <w:sz w:val="18"/>
          <w:szCs w:val="18"/>
        </w:rPr>
        <w:t>miesto a čas na splatenie časti upísaných akcií a jej výšky,</w:t>
      </w:r>
    </w:p>
    <w:p w:rsidR="00397DB1" w:rsidRPr="00397DB1" w:rsidRDefault="00397DB1" w:rsidP="00174D00">
      <w:pPr>
        <w:pStyle w:val="l7"/>
        <w:numPr>
          <w:ilvl w:val="0"/>
          <w:numId w:val="72"/>
        </w:numPr>
        <w:shd w:val="clear" w:color="auto" w:fill="FFFFFF"/>
        <w:spacing w:before="0" w:beforeAutospacing="0" w:after="0" w:afterAutospacing="0"/>
        <w:jc w:val="both"/>
        <w:rPr>
          <w:color w:val="000000"/>
          <w:sz w:val="18"/>
          <w:szCs w:val="18"/>
        </w:rPr>
      </w:pPr>
      <w:bookmarkStart w:id="80" w:name="p163-2-d"/>
      <w:bookmarkEnd w:id="80"/>
      <w:r w:rsidRPr="00397DB1">
        <w:rPr>
          <w:color w:val="000000"/>
          <w:sz w:val="18"/>
          <w:szCs w:val="18"/>
        </w:rPr>
        <w:t>spôsob zvolania ustanovujúceho valného zhromaždenia upisovateľov</w:t>
      </w:r>
    </w:p>
    <w:p w:rsidR="006600E1" w:rsidRPr="006600E1" w:rsidRDefault="006600E1" w:rsidP="00397DB1">
      <w:pPr>
        <w:pStyle w:val="l6"/>
        <w:shd w:val="clear" w:color="auto" w:fill="FFFFFF"/>
        <w:spacing w:before="0" w:beforeAutospacing="0" w:after="0" w:afterAutospacing="0"/>
        <w:jc w:val="both"/>
        <w:rPr>
          <w:i/>
          <w:sz w:val="22"/>
          <w:szCs w:val="22"/>
          <w:u w:val="single"/>
        </w:rPr>
      </w:pPr>
    </w:p>
    <w:p w:rsidR="006600E1" w:rsidRPr="006600E1" w:rsidRDefault="006600E1" w:rsidP="006600E1">
      <w:pPr>
        <w:pStyle w:val="l6"/>
        <w:shd w:val="clear" w:color="auto" w:fill="FFFFFF"/>
        <w:spacing w:before="0" w:beforeAutospacing="0" w:after="0" w:afterAutospacing="0"/>
        <w:ind w:left="720"/>
        <w:jc w:val="both"/>
        <w:rPr>
          <w:i/>
          <w:sz w:val="22"/>
          <w:szCs w:val="22"/>
          <w:u w:val="single"/>
        </w:rPr>
      </w:pPr>
    </w:p>
    <w:p w:rsidR="006600E1" w:rsidRPr="00397DB1" w:rsidRDefault="006600E1" w:rsidP="00174D00">
      <w:pPr>
        <w:pStyle w:val="l6"/>
        <w:numPr>
          <w:ilvl w:val="0"/>
          <w:numId w:val="70"/>
        </w:numPr>
        <w:shd w:val="clear" w:color="auto" w:fill="FFFFFF"/>
        <w:spacing w:before="0" w:beforeAutospacing="0" w:after="0" w:afterAutospacing="0"/>
        <w:jc w:val="both"/>
        <w:rPr>
          <w:b/>
          <w:i/>
          <w:sz w:val="22"/>
          <w:szCs w:val="22"/>
          <w:u w:val="single"/>
        </w:rPr>
      </w:pPr>
      <w:r w:rsidRPr="00F5488C">
        <w:rPr>
          <w:b/>
          <w:i/>
          <w:u w:val="single"/>
        </w:rPr>
        <w:t>Stanovy-</w:t>
      </w:r>
      <w:r w:rsidR="00397DB1">
        <w:rPr>
          <w:sz w:val="22"/>
          <w:szCs w:val="22"/>
        </w:rPr>
        <w:t xml:space="preserve"> </w:t>
      </w:r>
      <w:r w:rsidR="00622B96">
        <w:rPr>
          <w:sz w:val="22"/>
          <w:szCs w:val="22"/>
        </w:rPr>
        <w:t xml:space="preserve">po založení spoločnosti </w:t>
      </w:r>
      <w:r w:rsidR="00397DB1">
        <w:rPr>
          <w:sz w:val="22"/>
          <w:szCs w:val="22"/>
        </w:rPr>
        <w:t xml:space="preserve">plnia funkciu spoločenskej zmluvy, nemajú predpísanú úradnú formu,  pri jednorazovom založení </w:t>
      </w:r>
      <w:r w:rsidR="00622B96">
        <w:rPr>
          <w:sz w:val="22"/>
          <w:szCs w:val="22"/>
        </w:rPr>
        <w:t xml:space="preserve">a.s. </w:t>
      </w:r>
      <w:r w:rsidR="00397DB1">
        <w:rPr>
          <w:sz w:val="22"/>
          <w:szCs w:val="22"/>
        </w:rPr>
        <w:t>sú súčasťou zakladateľskej zmluvy/listiny</w:t>
      </w:r>
      <w:r w:rsidR="00622B96">
        <w:rPr>
          <w:sz w:val="22"/>
          <w:szCs w:val="22"/>
        </w:rPr>
        <w:t xml:space="preserve">, pri postupnom založení a.s. ich schvaľuje ustanovujúce VZ; zmena stanov patrí do pôsobnosti VZ. </w:t>
      </w:r>
      <w:r w:rsidR="00622B96">
        <w:rPr>
          <w:b/>
          <w:sz w:val="22"/>
          <w:szCs w:val="22"/>
        </w:rPr>
        <w:t>O</w:t>
      </w:r>
      <w:r w:rsidR="00397DB1" w:rsidRPr="00622B96">
        <w:rPr>
          <w:b/>
          <w:sz w:val="22"/>
          <w:szCs w:val="22"/>
        </w:rPr>
        <w:t>bligatórne náležitosti (§ 173):</w:t>
      </w:r>
      <w:r w:rsidR="00397DB1">
        <w:rPr>
          <w:sz w:val="22"/>
          <w:szCs w:val="22"/>
        </w:rPr>
        <w:t xml:space="preserve"> </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r w:rsidRPr="00622B96">
        <w:rPr>
          <w:color w:val="000000"/>
          <w:sz w:val="18"/>
          <w:szCs w:val="18"/>
        </w:rPr>
        <w:t>obchodné meno a sídlo spoločnosti,</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81" w:name="p173-1-b"/>
      <w:bookmarkEnd w:id="81"/>
      <w:r w:rsidRPr="00622B96">
        <w:rPr>
          <w:color w:val="000000"/>
          <w:sz w:val="18"/>
          <w:szCs w:val="18"/>
        </w:rPr>
        <w:t>predmet podnikania (činnosti),</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82" w:name="p173-1-c"/>
      <w:bookmarkEnd w:id="82"/>
      <w:r w:rsidRPr="00622B96">
        <w:rPr>
          <w:color w:val="000000"/>
          <w:sz w:val="18"/>
          <w:szCs w:val="18"/>
        </w:rPr>
        <w:t xml:space="preserve">výšku základného imania a spôsob splácania akcií; prípadne aj podmienenú výšku základného imania, ak valné zhromaždenie rozhodlo o podmienenom zvýšení základného imania alebo schválenú výšku základného imania, ak valné zhromaždenie poverilo predstavenstvo zvýšiť základné imanie </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83" w:name="p173-1-d"/>
      <w:bookmarkEnd w:id="83"/>
      <w:r w:rsidRPr="00622B96">
        <w:rPr>
          <w:color w:val="000000"/>
          <w:sz w:val="18"/>
          <w:szCs w:val="18"/>
        </w:rPr>
        <w:t>počet akcií, ich menovitú hodnotu a podobu, ako aj určenie, či akcie znejú na meno alebo na doručiteľa, ak spoločnosť vydáva akcie v oboch formách, počet akcií na doručiteľa a počet akcií na meno, prípadne uvedenie obmedzenia prevoditeľnosti akcií na meno,</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84" w:name="p173-1-e"/>
      <w:bookmarkEnd w:id="84"/>
      <w:r w:rsidRPr="00622B96">
        <w:rPr>
          <w:color w:val="000000"/>
          <w:sz w:val="18"/>
          <w:szCs w:val="18"/>
        </w:rPr>
        <w:t>spôsob zvolávania valného zhromaždenia, jeho pôsobnosť a spôsob jeho rozhodovania,</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85" w:name="p173-1-f"/>
      <w:bookmarkEnd w:id="85"/>
      <w:r w:rsidRPr="00622B96">
        <w:rPr>
          <w:color w:val="000000"/>
          <w:sz w:val="18"/>
          <w:szCs w:val="18"/>
        </w:rPr>
        <w:t>počet členov predstavenstva, dozornej rady alebo iných orgánov, ako aj vymedzenie ich pôsobnosti a spôsob rozhodovania,</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86" w:name="p173-1-g"/>
      <w:bookmarkEnd w:id="86"/>
      <w:r w:rsidRPr="00622B96">
        <w:rPr>
          <w:color w:val="000000"/>
          <w:sz w:val="18"/>
          <w:szCs w:val="18"/>
        </w:rPr>
        <w:t>výšku začiatočného rezervného fondu a výšku, do ktorej je spoločnosť povinná ho dopĺňať, a spôsob dopĺňania,</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87" w:name="p173-1-h"/>
      <w:bookmarkEnd w:id="87"/>
      <w:r w:rsidRPr="00622B96">
        <w:rPr>
          <w:color w:val="000000"/>
          <w:sz w:val="18"/>
          <w:szCs w:val="18"/>
        </w:rPr>
        <w:t>spôsob rozdelenia zisku,</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88" w:name="p173-1-i"/>
      <w:bookmarkEnd w:id="88"/>
      <w:r w:rsidRPr="00622B96">
        <w:rPr>
          <w:color w:val="000000"/>
          <w:sz w:val="18"/>
          <w:szCs w:val="18"/>
        </w:rPr>
        <w:t>dôsledky porušenia povinnosti splatiť včas upísané akcie,</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89" w:name="p173-1-j"/>
      <w:bookmarkEnd w:id="89"/>
      <w:r w:rsidRPr="00622B96">
        <w:rPr>
          <w:color w:val="000000"/>
          <w:sz w:val="18"/>
          <w:szCs w:val="18"/>
        </w:rPr>
        <w:t>spôsob zvyšovania a znižovania základného imania a</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90" w:name="p173-1-k"/>
      <w:bookmarkEnd w:id="90"/>
      <w:r w:rsidRPr="00622B96">
        <w:rPr>
          <w:color w:val="000000"/>
          <w:sz w:val="18"/>
          <w:szCs w:val="18"/>
        </w:rPr>
        <w:t>postup pri dopĺňaní a zmene stanov.</w:t>
      </w:r>
    </w:p>
    <w:p w:rsidR="00622B96" w:rsidRPr="00622B96" w:rsidRDefault="00622B96" w:rsidP="00174D00">
      <w:pPr>
        <w:pStyle w:val="l8"/>
        <w:numPr>
          <w:ilvl w:val="0"/>
          <w:numId w:val="75"/>
        </w:numPr>
        <w:shd w:val="clear" w:color="auto" w:fill="FFFFFF"/>
        <w:spacing w:before="0" w:beforeAutospacing="0" w:after="0" w:afterAutospacing="0"/>
        <w:jc w:val="both"/>
        <w:rPr>
          <w:color w:val="000000"/>
          <w:sz w:val="18"/>
          <w:szCs w:val="18"/>
        </w:rPr>
      </w:pPr>
      <w:bookmarkStart w:id="91" w:name="p173-1-l"/>
      <w:bookmarkEnd w:id="91"/>
      <w:r w:rsidRPr="00622B96">
        <w:rPr>
          <w:color w:val="000000"/>
          <w:sz w:val="18"/>
          <w:szCs w:val="18"/>
        </w:rPr>
        <w:t>ďalšie údaje, ak to ustanovuje zákon.</w:t>
      </w:r>
    </w:p>
    <w:p w:rsidR="00397DB1" w:rsidRPr="00397DB1" w:rsidRDefault="00397DB1" w:rsidP="00622B96">
      <w:pPr>
        <w:pStyle w:val="l6"/>
        <w:shd w:val="clear" w:color="auto" w:fill="FFFFFF"/>
        <w:spacing w:before="0" w:beforeAutospacing="0" w:after="0" w:afterAutospacing="0"/>
        <w:ind w:left="1440"/>
        <w:jc w:val="both"/>
        <w:rPr>
          <w:b/>
          <w:i/>
          <w:sz w:val="22"/>
          <w:szCs w:val="22"/>
          <w:u w:val="single"/>
        </w:rPr>
      </w:pPr>
    </w:p>
    <w:p w:rsidR="00E104F5" w:rsidRDefault="00E104F5" w:rsidP="00C7238A">
      <w:pPr>
        <w:pStyle w:val="l6"/>
        <w:shd w:val="clear" w:color="auto" w:fill="FFFFFF"/>
        <w:spacing w:before="0" w:beforeAutospacing="0" w:after="0" w:afterAutospacing="0"/>
        <w:jc w:val="both"/>
        <w:rPr>
          <w:b/>
          <w:sz w:val="22"/>
          <w:szCs w:val="22"/>
        </w:rPr>
      </w:pPr>
    </w:p>
    <w:p w:rsidR="00E104F5" w:rsidRDefault="00E104F5" w:rsidP="00C7238A">
      <w:pPr>
        <w:pStyle w:val="l6"/>
        <w:shd w:val="clear" w:color="auto" w:fill="FFFFFF"/>
        <w:spacing w:before="0" w:beforeAutospacing="0" w:after="0" w:afterAutospacing="0"/>
        <w:jc w:val="both"/>
        <w:rPr>
          <w:b/>
          <w:sz w:val="22"/>
          <w:szCs w:val="22"/>
        </w:rPr>
      </w:pPr>
    </w:p>
    <w:p w:rsidR="002C781E" w:rsidRDefault="002C781E" w:rsidP="00C7238A">
      <w:pPr>
        <w:pStyle w:val="l6"/>
        <w:shd w:val="clear" w:color="auto" w:fill="FFFFFF"/>
        <w:spacing w:before="0" w:beforeAutospacing="0" w:after="0" w:afterAutospacing="0"/>
        <w:jc w:val="both"/>
        <w:rPr>
          <w:b/>
          <w:sz w:val="22"/>
          <w:szCs w:val="22"/>
        </w:rPr>
      </w:pPr>
      <w:r>
        <w:rPr>
          <w:b/>
          <w:sz w:val="22"/>
          <w:szCs w:val="22"/>
        </w:rPr>
        <w:t>Princíp</w:t>
      </w:r>
      <w:r w:rsidR="00E104F5">
        <w:rPr>
          <w:b/>
          <w:sz w:val="22"/>
          <w:szCs w:val="22"/>
        </w:rPr>
        <w:t xml:space="preserve"> </w:t>
      </w:r>
      <w:r>
        <w:rPr>
          <w:b/>
          <w:sz w:val="22"/>
          <w:szCs w:val="22"/>
        </w:rPr>
        <w:t>zákazu reťazenia v jednosobových s.r.o.</w:t>
      </w:r>
    </w:p>
    <w:p w:rsidR="00E104F5" w:rsidRPr="00A47DF4" w:rsidRDefault="00A47DF4" w:rsidP="00C7238A">
      <w:pPr>
        <w:pStyle w:val="l6"/>
        <w:shd w:val="clear" w:color="auto" w:fill="FFFFFF"/>
        <w:spacing w:before="0" w:beforeAutospacing="0" w:after="0" w:afterAutospacing="0"/>
        <w:jc w:val="both"/>
        <w:rPr>
          <w:sz w:val="18"/>
          <w:szCs w:val="18"/>
        </w:rPr>
      </w:pPr>
      <w:r>
        <w:rPr>
          <w:sz w:val="22"/>
          <w:szCs w:val="22"/>
        </w:rPr>
        <w:t xml:space="preserve">FO môže byť jediným zakladateľom alebo jediným spoločníkom najviac v troch s.r.o. Pre PO- s výnimkou s.r.o. – takého obmedzenie neplatí. To znamená, že a.s., v.o.s., k.s., družstvo môže byť jediným spoločníkom v neobmedzenom počte spoločností s ručením obmedzeným. Ale pre s.r.o. platí, že ak má táto spoločnosť jedného spoločníka, nemôže byť jediným zakladateľom ani jediným spoločníkom inej s.r.o. </w:t>
      </w:r>
      <w:r w:rsidRPr="00A47DF4">
        <w:rPr>
          <w:sz w:val="18"/>
          <w:szCs w:val="18"/>
        </w:rPr>
        <w:t>(tento zákaz je výsledkom implementácie dvanástej smernice o práve obchodných spoločností)</w:t>
      </w:r>
    </w:p>
    <w:p w:rsidR="00E104F5" w:rsidRDefault="00E104F5" w:rsidP="00C7238A">
      <w:pPr>
        <w:pStyle w:val="l6"/>
        <w:shd w:val="clear" w:color="auto" w:fill="FFFFFF"/>
        <w:spacing w:before="0" w:beforeAutospacing="0" w:after="0" w:afterAutospacing="0"/>
        <w:jc w:val="both"/>
        <w:rPr>
          <w:b/>
          <w:sz w:val="22"/>
          <w:szCs w:val="22"/>
        </w:rPr>
      </w:pPr>
    </w:p>
    <w:p w:rsidR="00E104F5" w:rsidRPr="002C781E" w:rsidRDefault="00E104F5" w:rsidP="00C7238A">
      <w:pPr>
        <w:pStyle w:val="l6"/>
        <w:shd w:val="clear" w:color="auto" w:fill="FFFFFF"/>
        <w:spacing w:before="0" w:beforeAutospacing="0" w:after="0" w:afterAutospacing="0"/>
        <w:jc w:val="both"/>
        <w:rPr>
          <w:b/>
          <w:sz w:val="22"/>
          <w:szCs w:val="22"/>
        </w:rPr>
      </w:pPr>
    </w:p>
    <w:p w:rsidR="00975C0C" w:rsidRPr="002C781E" w:rsidRDefault="00975C0C" w:rsidP="00C7238A">
      <w:pPr>
        <w:pStyle w:val="l6"/>
        <w:shd w:val="clear" w:color="auto" w:fill="FFFFFF"/>
        <w:spacing w:before="0" w:beforeAutospacing="0" w:after="0" w:afterAutospacing="0"/>
        <w:jc w:val="both"/>
        <w:rPr>
          <w:b/>
          <w:sz w:val="22"/>
          <w:szCs w:val="22"/>
        </w:rPr>
      </w:pPr>
      <w:r w:rsidRPr="002C781E">
        <w:rPr>
          <w:b/>
          <w:sz w:val="22"/>
          <w:szCs w:val="22"/>
        </w:rPr>
        <w:t>16) Práva a povinnosti spoločníka s.r.o. Majetkové a nemajetkové práva. Podstata obmedzeného ručenia spoločníkov.</w:t>
      </w:r>
    </w:p>
    <w:p w:rsidR="00F0111A" w:rsidRPr="009F5C34" w:rsidRDefault="00E338CC" w:rsidP="00F5488C">
      <w:pPr>
        <w:pStyle w:val="l6"/>
        <w:shd w:val="clear" w:color="auto" w:fill="FFFFFF"/>
        <w:spacing w:before="0" w:beforeAutospacing="0" w:after="0" w:afterAutospacing="0"/>
        <w:jc w:val="both"/>
        <w:rPr>
          <w:b/>
          <w:sz w:val="22"/>
          <w:szCs w:val="22"/>
          <w:u w:val="single"/>
        </w:rPr>
      </w:pPr>
      <w:r w:rsidRPr="009F5C34">
        <w:rPr>
          <w:b/>
          <w:sz w:val="22"/>
          <w:szCs w:val="22"/>
          <w:u w:val="single"/>
        </w:rPr>
        <w:lastRenderedPageBreak/>
        <w:t xml:space="preserve">PRÁVA </w:t>
      </w:r>
      <w:r w:rsidR="00F0111A" w:rsidRPr="009F5C34">
        <w:rPr>
          <w:b/>
          <w:sz w:val="22"/>
          <w:szCs w:val="22"/>
          <w:u w:val="single"/>
        </w:rPr>
        <w:t>spoločníka s.r.o.</w:t>
      </w:r>
    </w:p>
    <w:p w:rsidR="00F0111A" w:rsidRPr="00F5488C" w:rsidRDefault="00E338CC" w:rsidP="00174D00">
      <w:pPr>
        <w:pStyle w:val="l6"/>
        <w:numPr>
          <w:ilvl w:val="0"/>
          <w:numId w:val="60"/>
        </w:numPr>
        <w:shd w:val="clear" w:color="auto" w:fill="FFFFFF"/>
        <w:spacing w:before="0" w:beforeAutospacing="0" w:after="0" w:afterAutospacing="0"/>
        <w:ind w:left="142"/>
        <w:jc w:val="both"/>
        <w:rPr>
          <w:b/>
          <w:sz w:val="22"/>
          <w:szCs w:val="22"/>
          <w:u w:val="single"/>
        </w:rPr>
      </w:pPr>
      <w:r w:rsidRPr="00F5488C">
        <w:rPr>
          <w:b/>
          <w:sz w:val="22"/>
          <w:szCs w:val="22"/>
          <w:u w:val="single"/>
        </w:rPr>
        <w:t>nemajetkové práva:</w:t>
      </w:r>
    </w:p>
    <w:p w:rsidR="00E338CC" w:rsidRPr="00E338CC" w:rsidRDefault="00E338CC" w:rsidP="00174D00">
      <w:pPr>
        <w:pStyle w:val="l6"/>
        <w:numPr>
          <w:ilvl w:val="0"/>
          <w:numId w:val="61"/>
        </w:numPr>
        <w:shd w:val="clear" w:color="auto" w:fill="FFFFFF"/>
        <w:spacing w:before="0" w:beforeAutospacing="0" w:after="0" w:afterAutospacing="0"/>
        <w:ind w:left="142"/>
        <w:jc w:val="both"/>
        <w:rPr>
          <w:b/>
          <w:sz w:val="22"/>
          <w:szCs w:val="22"/>
        </w:rPr>
      </w:pPr>
      <w:r>
        <w:rPr>
          <w:sz w:val="22"/>
          <w:szCs w:val="22"/>
        </w:rPr>
        <w:t>právo účasti na riadení spoločnosti- uplatňuje sa prostredníctvom valného zhromaždenia a hlasovaním na ňom</w:t>
      </w:r>
    </w:p>
    <w:p w:rsidR="00E338CC" w:rsidRPr="00E338CC" w:rsidRDefault="00E338CC" w:rsidP="00174D00">
      <w:pPr>
        <w:pStyle w:val="l6"/>
        <w:numPr>
          <w:ilvl w:val="0"/>
          <w:numId w:val="61"/>
        </w:numPr>
        <w:shd w:val="clear" w:color="auto" w:fill="FFFFFF"/>
        <w:spacing w:before="0" w:beforeAutospacing="0" w:after="0" w:afterAutospacing="0"/>
        <w:ind w:left="142"/>
        <w:jc w:val="both"/>
        <w:rPr>
          <w:b/>
          <w:sz w:val="22"/>
          <w:szCs w:val="22"/>
        </w:rPr>
      </w:pPr>
      <w:r>
        <w:rPr>
          <w:sz w:val="22"/>
          <w:szCs w:val="22"/>
        </w:rPr>
        <w:t>právo požadovať informácie od konateľov o všetkých záležitostiach spoločnosti a nahliadať do dokladov spoločnosti</w:t>
      </w:r>
    </w:p>
    <w:p w:rsidR="00E338CC" w:rsidRPr="00E338CC" w:rsidRDefault="00E338CC" w:rsidP="00174D00">
      <w:pPr>
        <w:pStyle w:val="l6"/>
        <w:numPr>
          <w:ilvl w:val="0"/>
          <w:numId w:val="61"/>
        </w:numPr>
        <w:shd w:val="clear" w:color="auto" w:fill="FFFFFF"/>
        <w:spacing w:before="0" w:beforeAutospacing="0" w:after="0" w:afterAutospacing="0"/>
        <w:ind w:left="142"/>
        <w:jc w:val="both"/>
        <w:rPr>
          <w:b/>
          <w:sz w:val="22"/>
          <w:szCs w:val="22"/>
        </w:rPr>
      </w:pPr>
      <w:r>
        <w:rPr>
          <w:sz w:val="22"/>
          <w:szCs w:val="22"/>
        </w:rPr>
        <w:t>právo spoločníkov v mene spoločnosti uplatňovať nároky voči konateľom a spoločníkom na súde, ak nedôjde k takémuto uplatňovaniu od spoločnosti samej</w:t>
      </w:r>
    </w:p>
    <w:p w:rsidR="00E338CC" w:rsidRPr="00E338CC" w:rsidRDefault="00E338CC" w:rsidP="00174D00">
      <w:pPr>
        <w:pStyle w:val="l6"/>
        <w:numPr>
          <w:ilvl w:val="0"/>
          <w:numId w:val="61"/>
        </w:numPr>
        <w:shd w:val="clear" w:color="auto" w:fill="FFFFFF"/>
        <w:spacing w:before="0" w:beforeAutospacing="0" w:after="0" w:afterAutospacing="0"/>
        <w:ind w:left="142"/>
        <w:jc w:val="both"/>
        <w:rPr>
          <w:b/>
          <w:sz w:val="22"/>
          <w:szCs w:val="22"/>
        </w:rPr>
      </w:pPr>
      <w:r>
        <w:rPr>
          <w:sz w:val="22"/>
          <w:szCs w:val="22"/>
        </w:rPr>
        <w:t>právo požadovať určenie neplatnosti uznesenia valného zhromaždenia, kt. je v rozpore so zákonom, spoločenskou zmluvou alebo so stanovami</w:t>
      </w:r>
    </w:p>
    <w:p w:rsidR="00E338CC" w:rsidRPr="00E338CC" w:rsidRDefault="00E338CC" w:rsidP="00174D00">
      <w:pPr>
        <w:pStyle w:val="l6"/>
        <w:numPr>
          <w:ilvl w:val="0"/>
          <w:numId w:val="61"/>
        </w:numPr>
        <w:shd w:val="clear" w:color="auto" w:fill="FFFFFF"/>
        <w:spacing w:before="0" w:beforeAutospacing="0" w:after="0" w:afterAutospacing="0"/>
        <w:ind w:left="142"/>
        <w:jc w:val="both"/>
        <w:rPr>
          <w:b/>
          <w:sz w:val="22"/>
          <w:szCs w:val="22"/>
        </w:rPr>
      </w:pPr>
      <w:r>
        <w:rPr>
          <w:sz w:val="22"/>
          <w:szCs w:val="22"/>
        </w:rPr>
        <w:t>právo na kontrolu spoločnosti- osobne alebo prostredníctvom dozornej rady</w:t>
      </w:r>
    </w:p>
    <w:p w:rsidR="00E338CC" w:rsidRPr="00F5488C" w:rsidRDefault="00E338CC" w:rsidP="00174D00">
      <w:pPr>
        <w:pStyle w:val="l6"/>
        <w:numPr>
          <w:ilvl w:val="0"/>
          <w:numId w:val="60"/>
        </w:numPr>
        <w:shd w:val="clear" w:color="auto" w:fill="FFFFFF"/>
        <w:spacing w:before="0" w:beforeAutospacing="0" w:after="0" w:afterAutospacing="0"/>
        <w:ind w:left="142"/>
        <w:jc w:val="both"/>
        <w:rPr>
          <w:b/>
          <w:sz w:val="22"/>
          <w:szCs w:val="22"/>
          <w:u w:val="single"/>
        </w:rPr>
      </w:pPr>
      <w:r w:rsidRPr="00F5488C">
        <w:rPr>
          <w:b/>
          <w:sz w:val="22"/>
          <w:szCs w:val="22"/>
          <w:u w:val="single"/>
        </w:rPr>
        <w:t>majetkové práva</w:t>
      </w:r>
    </w:p>
    <w:p w:rsidR="00E338CC" w:rsidRPr="00605CC0" w:rsidRDefault="00E338CC" w:rsidP="00174D00">
      <w:pPr>
        <w:pStyle w:val="l6"/>
        <w:numPr>
          <w:ilvl w:val="0"/>
          <w:numId w:val="62"/>
        </w:numPr>
        <w:shd w:val="clear" w:color="auto" w:fill="FFFFFF"/>
        <w:spacing w:before="0" w:beforeAutospacing="0" w:after="0" w:afterAutospacing="0"/>
        <w:ind w:left="142"/>
        <w:jc w:val="both"/>
        <w:rPr>
          <w:sz w:val="22"/>
          <w:szCs w:val="22"/>
        </w:rPr>
      </w:pPr>
      <w:r w:rsidRPr="00605CC0">
        <w:rPr>
          <w:sz w:val="22"/>
          <w:szCs w:val="22"/>
        </w:rPr>
        <w:t>právo na podiel na zisku- vzniká spoločníkovi v prípade, keď valné zhromaždenie rozhodne, že časť zisku alebo celý zisk použije na rozdelenie medzi spoločníkov</w:t>
      </w:r>
      <w:r w:rsidR="00605CC0" w:rsidRPr="00605CC0">
        <w:rPr>
          <w:sz w:val="22"/>
          <w:szCs w:val="22"/>
        </w:rPr>
        <w:t xml:space="preserve"> (zisk sa spoločníkom rozdelí v pomere zodpovedajúcom ich splateným vkladom)</w:t>
      </w:r>
    </w:p>
    <w:p w:rsidR="00E338CC" w:rsidRPr="00605CC0" w:rsidRDefault="00605CC0" w:rsidP="00174D00">
      <w:pPr>
        <w:pStyle w:val="l6"/>
        <w:numPr>
          <w:ilvl w:val="0"/>
          <w:numId w:val="62"/>
        </w:numPr>
        <w:shd w:val="clear" w:color="auto" w:fill="FFFFFF"/>
        <w:spacing w:before="0" w:beforeAutospacing="0" w:after="0" w:afterAutospacing="0"/>
        <w:ind w:left="142"/>
        <w:jc w:val="both"/>
        <w:rPr>
          <w:sz w:val="22"/>
          <w:szCs w:val="22"/>
        </w:rPr>
      </w:pPr>
      <w:r w:rsidRPr="00605CC0">
        <w:rPr>
          <w:sz w:val="22"/>
          <w:szCs w:val="22"/>
        </w:rPr>
        <w:t>právo na vyrovnací podiel</w:t>
      </w:r>
    </w:p>
    <w:p w:rsidR="00E338CC" w:rsidRPr="00605CC0" w:rsidRDefault="00E338CC" w:rsidP="00174D00">
      <w:pPr>
        <w:pStyle w:val="l6"/>
        <w:numPr>
          <w:ilvl w:val="0"/>
          <w:numId w:val="62"/>
        </w:numPr>
        <w:shd w:val="clear" w:color="auto" w:fill="FFFFFF"/>
        <w:spacing w:before="0" w:beforeAutospacing="0" w:after="0" w:afterAutospacing="0"/>
        <w:ind w:left="142"/>
        <w:jc w:val="both"/>
        <w:rPr>
          <w:sz w:val="22"/>
          <w:szCs w:val="22"/>
        </w:rPr>
      </w:pPr>
      <w:r w:rsidRPr="00605CC0">
        <w:rPr>
          <w:sz w:val="22"/>
          <w:szCs w:val="22"/>
        </w:rPr>
        <w:t>právo na podiel na likvidačnom zostatku</w:t>
      </w:r>
    </w:p>
    <w:p w:rsidR="00F5488C" w:rsidRDefault="00605CC0" w:rsidP="00174D00">
      <w:pPr>
        <w:pStyle w:val="l6"/>
        <w:numPr>
          <w:ilvl w:val="0"/>
          <w:numId w:val="62"/>
        </w:numPr>
        <w:shd w:val="clear" w:color="auto" w:fill="FFFFFF"/>
        <w:spacing w:before="0" w:beforeAutospacing="0" w:after="0" w:afterAutospacing="0"/>
        <w:ind w:left="142"/>
        <w:jc w:val="both"/>
        <w:rPr>
          <w:sz w:val="22"/>
          <w:szCs w:val="22"/>
        </w:rPr>
      </w:pPr>
      <w:r w:rsidRPr="00605CC0">
        <w:rPr>
          <w:sz w:val="22"/>
          <w:szCs w:val="22"/>
        </w:rPr>
        <w:t>právo spoločníka disponovať svojím obch. podielom- najmä právo previesť svoj obch.podiel</w:t>
      </w:r>
    </w:p>
    <w:p w:rsidR="00F5488C" w:rsidRDefault="00F5488C" w:rsidP="00F5488C">
      <w:pPr>
        <w:pStyle w:val="l6"/>
        <w:shd w:val="clear" w:color="auto" w:fill="FFFFFF"/>
        <w:spacing w:before="0" w:beforeAutospacing="0" w:after="0" w:afterAutospacing="0"/>
        <w:jc w:val="both"/>
        <w:rPr>
          <w:sz w:val="22"/>
          <w:szCs w:val="22"/>
        </w:rPr>
      </w:pPr>
    </w:p>
    <w:p w:rsidR="00605CC0" w:rsidRPr="009F5C34" w:rsidRDefault="00605CC0" w:rsidP="00F5488C">
      <w:pPr>
        <w:pStyle w:val="l6"/>
        <w:shd w:val="clear" w:color="auto" w:fill="FFFFFF"/>
        <w:spacing w:before="0" w:beforeAutospacing="0" w:after="0" w:afterAutospacing="0"/>
        <w:ind w:left="-284"/>
        <w:rPr>
          <w:sz w:val="22"/>
          <w:szCs w:val="22"/>
          <w:u w:val="single"/>
        </w:rPr>
      </w:pPr>
      <w:r w:rsidRPr="009F5C34">
        <w:rPr>
          <w:b/>
          <w:sz w:val="22"/>
          <w:szCs w:val="22"/>
          <w:u w:val="single"/>
        </w:rPr>
        <w:t>POVINNOSTI spoločníka s.r.o.</w:t>
      </w:r>
    </w:p>
    <w:p w:rsidR="00605CC0" w:rsidRPr="00605CC0" w:rsidRDefault="00605CC0" w:rsidP="00174D00">
      <w:pPr>
        <w:pStyle w:val="l6"/>
        <w:numPr>
          <w:ilvl w:val="0"/>
          <w:numId w:val="63"/>
        </w:numPr>
        <w:shd w:val="clear" w:color="auto" w:fill="FFFFFF"/>
        <w:spacing w:before="0" w:beforeAutospacing="0" w:after="0" w:afterAutospacing="0"/>
        <w:ind w:left="-284"/>
        <w:jc w:val="both"/>
        <w:rPr>
          <w:sz w:val="22"/>
          <w:szCs w:val="22"/>
        </w:rPr>
      </w:pPr>
      <w:r w:rsidRPr="005A6993">
        <w:rPr>
          <w:b/>
          <w:sz w:val="22"/>
          <w:szCs w:val="22"/>
        </w:rPr>
        <w:t>vkladová</w:t>
      </w:r>
      <w:r w:rsidR="005A6993">
        <w:rPr>
          <w:sz w:val="22"/>
          <w:szCs w:val="22"/>
        </w:rPr>
        <w:t>- spôsob a lehotu splatenia vkladu nachádzame v spoločenskej zmluve; prvá splátka musí byť splatená ešte pred zápisom spoločnosti do OR, avšak nepeňažné vklady musia byť splatené ešte pred zápisom do OR; lehota ďalších splátok nesmie byť dlhšia ako 5 rokov</w:t>
      </w:r>
    </w:p>
    <w:p w:rsidR="00605CC0" w:rsidRPr="005A6993" w:rsidRDefault="00605CC0" w:rsidP="00174D00">
      <w:pPr>
        <w:pStyle w:val="l6"/>
        <w:numPr>
          <w:ilvl w:val="0"/>
          <w:numId w:val="63"/>
        </w:numPr>
        <w:shd w:val="clear" w:color="auto" w:fill="FFFFFF"/>
        <w:spacing w:before="0" w:beforeAutospacing="0" w:after="0" w:afterAutospacing="0"/>
        <w:ind w:left="-284"/>
        <w:jc w:val="both"/>
        <w:rPr>
          <w:b/>
          <w:sz w:val="22"/>
          <w:szCs w:val="22"/>
        </w:rPr>
      </w:pPr>
      <w:r w:rsidRPr="005A6993">
        <w:rPr>
          <w:b/>
          <w:sz w:val="22"/>
          <w:szCs w:val="22"/>
        </w:rPr>
        <w:t>príplatková</w:t>
      </w:r>
      <w:r w:rsidR="005A6993">
        <w:rPr>
          <w:b/>
          <w:sz w:val="22"/>
          <w:szCs w:val="22"/>
        </w:rPr>
        <w:t>-</w:t>
      </w:r>
      <w:r w:rsidR="005A6993">
        <w:rPr>
          <w:sz w:val="22"/>
          <w:szCs w:val="22"/>
        </w:rPr>
        <w:t xml:space="preserve"> povinnosť spoločníka prispieť na úhradu strát spoločnosti </w:t>
      </w:r>
      <w:r w:rsidR="005A6993" w:rsidRPr="005A6993">
        <w:rPr>
          <w:b/>
          <w:sz w:val="22"/>
          <w:szCs w:val="22"/>
        </w:rPr>
        <w:t>peňažným plnením</w:t>
      </w:r>
      <w:r w:rsidR="005A6993">
        <w:rPr>
          <w:sz w:val="22"/>
          <w:szCs w:val="22"/>
        </w:rPr>
        <w:t xml:space="preserve"> nad výšku prevzatého vklad; na vznik príplatkovej povinnosti sa vyžaduje: zakotvenie tejto povinnosti v spoločenskej zmluve, oprávnenie valného zhromaždenia rozhodnúť o uložení príplatkovej povinnosti, rozhodnutie valného zhromaždenia o uložení príplatkovej povinnosti</w:t>
      </w:r>
    </w:p>
    <w:p w:rsidR="00605CC0" w:rsidRPr="005A6993" w:rsidRDefault="00605CC0" w:rsidP="00174D00">
      <w:pPr>
        <w:pStyle w:val="l6"/>
        <w:numPr>
          <w:ilvl w:val="0"/>
          <w:numId w:val="63"/>
        </w:numPr>
        <w:shd w:val="clear" w:color="auto" w:fill="FFFFFF"/>
        <w:spacing w:before="0" w:beforeAutospacing="0" w:after="0" w:afterAutospacing="0"/>
        <w:ind w:left="-284"/>
        <w:jc w:val="both"/>
        <w:rPr>
          <w:b/>
          <w:sz w:val="22"/>
          <w:szCs w:val="22"/>
        </w:rPr>
      </w:pPr>
      <w:r w:rsidRPr="005A6993">
        <w:rPr>
          <w:b/>
          <w:sz w:val="22"/>
          <w:szCs w:val="22"/>
        </w:rPr>
        <w:t>povinnosť ručiť za záväzky spoločnosti</w:t>
      </w:r>
      <w:r w:rsidR="005A6993">
        <w:rPr>
          <w:b/>
          <w:sz w:val="22"/>
          <w:szCs w:val="22"/>
        </w:rPr>
        <w:t>-</w:t>
      </w:r>
      <w:r w:rsidR="005A6993">
        <w:rPr>
          <w:sz w:val="22"/>
          <w:szCs w:val="22"/>
        </w:rPr>
        <w:t xml:space="preserve"> do výšky nesplateného vkladu zapísaného v obchodnom registri</w:t>
      </w:r>
    </w:p>
    <w:p w:rsidR="00605CC0" w:rsidRPr="005A6993" w:rsidRDefault="00605CC0" w:rsidP="00174D00">
      <w:pPr>
        <w:pStyle w:val="l6"/>
        <w:numPr>
          <w:ilvl w:val="0"/>
          <w:numId w:val="63"/>
        </w:numPr>
        <w:shd w:val="clear" w:color="auto" w:fill="FFFFFF"/>
        <w:spacing w:before="0" w:beforeAutospacing="0" w:after="0" w:afterAutospacing="0"/>
        <w:ind w:left="-284"/>
        <w:jc w:val="both"/>
        <w:rPr>
          <w:b/>
          <w:sz w:val="22"/>
          <w:szCs w:val="22"/>
        </w:rPr>
      </w:pPr>
      <w:r w:rsidRPr="005A6993">
        <w:rPr>
          <w:b/>
          <w:sz w:val="22"/>
          <w:szCs w:val="22"/>
        </w:rPr>
        <w:t>povinnosť nežiadať od spoločnosti počas jej trvania vrátenie vkladu</w:t>
      </w:r>
      <w:r w:rsidR="005A6993">
        <w:rPr>
          <w:b/>
          <w:sz w:val="22"/>
          <w:szCs w:val="22"/>
        </w:rPr>
        <w:t xml:space="preserve">- </w:t>
      </w:r>
      <w:r w:rsidR="005A6993">
        <w:rPr>
          <w:sz w:val="22"/>
          <w:szCs w:val="22"/>
        </w:rPr>
        <w:t>súvisí so zásadou povinnej tvorby a zachovania kapitálu v kapitálových spoločnostiach</w:t>
      </w:r>
    </w:p>
    <w:p w:rsidR="00605CC0" w:rsidRPr="005A6993" w:rsidRDefault="00605CC0" w:rsidP="00174D00">
      <w:pPr>
        <w:pStyle w:val="l6"/>
        <w:numPr>
          <w:ilvl w:val="0"/>
          <w:numId w:val="63"/>
        </w:numPr>
        <w:shd w:val="clear" w:color="auto" w:fill="FFFFFF"/>
        <w:spacing w:before="0" w:beforeAutospacing="0" w:after="0" w:afterAutospacing="0"/>
        <w:ind w:left="-284"/>
        <w:jc w:val="both"/>
        <w:rPr>
          <w:sz w:val="22"/>
          <w:szCs w:val="22"/>
        </w:rPr>
      </w:pPr>
      <w:r w:rsidRPr="005A6993">
        <w:rPr>
          <w:b/>
          <w:sz w:val="22"/>
          <w:szCs w:val="22"/>
        </w:rPr>
        <w:t>povinnosť podieľať sa na t</w:t>
      </w:r>
      <w:r w:rsidR="005A6993">
        <w:rPr>
          <w:b/>
          <w:sz w:val="22"/>
          <w:szCs w:val="22"/>
        </w:rPr>
        <w:t xml:space="preserve">vorbe rezervného fondu- </w:t>
      </w:r>
      <w:r w:rsidR="005A6993" w:rsidRPr="005A6993">
        <w:rPr>
          <w:sz w:val="22"/>
          <w:szCs w:val="22"/>
        </w:rPr>
        <w:t xml:space="preserve">vzniká, </w:t>
      </w:r>
      <w:r w:rsidRPr="005A6993">
        <w:rPr>
          <w:sz w:val="22"/>
          <w:szCs w:val="22"/>
        </w:rPr>
        <w:t xml:space="preserve">ak </w:t>
      </w:r>
      <w:r w:rsidR="005A6993" w:rsidRPr="005A6993">
        <w:rPr>
          <w:sz w:val="22"/>
          <w:szCs w:val="22"/>
        </w:rPr>
        <w:t xml:space="preserve"> sa </w:t>
      </w:r>
      <w:r w:rsidRPr="005A6993">
        <w:rPr>
          <w:sz w:val="22"/>
          <w:szCs w:val="22"/>
        </w:rPr>
        <w:t>zakladatelia rozhodnú, že ho vytvoria už pri založení spoločnosti</w:t>
      </w:r>
    </w:p>
    <w:p w:rsidR="00605CC0" w:rsidRPr="004465D0" w:rsidRDefault="00605CC0" w:rsidP="00174D00">
      <w:pPr>
        <w:pStyle w:val="l6"/>
        <w:numPr>
          <w:ilvl w:val="0"/>
          <w:numId w:val="63"/>
        </w:numPr>
        <w:shd w:val="clear" w:color="auto" w:fill="FFFFFF"/>
        <w:spacing w:before="0" w:beforeAutospacing="0" w:after="0" w:afterAutospacing="0"/>
        <w:ind w:left="-284"/>
        <w:jc w:val="both"/>
        <w:rPr>
          <w:sz w:val="22"/>
          <w:szCs w:val="22"/>
        </w:rPr>
      </w:pPr>
      <w:r w:rsidRPr="005A6993">
        <w:rPr>
          <w:b/>
          <w:sz w:val="22"/>
          <w:szCs w:val="22"/>
        </w:rPr>
        <w:t xml:space="preserve">povinnosť vrátiť sumu prijatú z titulu </w:t>
      </w:r>
      <w:r w:rsidR="004465D0">
        <w:rPr>
          <w:b/>
          <w:sz w:val="22"/>
          <w:szCs w:val="22"/>
        </w:rPr>
        <w:t xml:space="preserve">podielu spoločníka na zisku- </w:t>
      </w:r>
      <w:r w:rsidR="004465D0" w:rsidRPr="004465D0">
        <w:rPr>
          <w:sz w:val="22"/>
          <w:szCs w:val="22"/>
        </w:rPr>
        <w:t>vzniká v prípade,</w:t>
      </w:r>
      <w:r w:rsidRPr="004465D0">
        <w:rPr>
          <w:sz w:val="22"/>
          <w:szCs w:val="22"/>
        </w:rPr>
        <w:t xml:space="preserve"> ak bola táto suma vyplatená spoločníkovi v rozpore so zákonom</w:t>
      </w:r>
    </w:p>
    <w:p w:rsidR="00605CC0" w:rsidRPr="005A6993" w:rsidRDefault="00605CC0" w:rsidP="00174D00">
      <w:pPr>
        <w:pStyle w:val="l6"/>
        <w:numPr>
          <w:ilvl w:val="0"/>
          <w:numId w:val="63"/>
        </w:numPr>
        <w:shd w:val="clear" w:color="auto" w:fill="FFFFFF"/>
        <w:spacing w:before="0" w:beforeAutospacing="0" w:after="0" w:afterAutospacing="0"/>
        <w:ind w:left="-284"/>
        <w:jc w:val="both"/>
        <w:rPr>
          <w:b/>
          <w:sz w:val="22"/>
          <w:szCs w:val="22"/>
        </w:rPr>
      </w:pPr>
      <w:r w:rsidRPr="005A6993">
        <w:rPr>
          <w:b/>
          <w:sz w:val="22"/>
          <w:szCs w:val="22"/>
        </w:rPr>
        <w:t>povinnosť spoločníka splatiť všetky vklady, ak spoločník nadobudne všetky obch.</w:t>
      </w:r>
      <w:r w:rsidR="00B97F96">
        <w:rPr>
          <w:b/>
          <w:sz w:val="22"/>
          <w:szCs w:val="22"/>
        </w:rPr>
        <w:t xml:space="preserve"> </w:t>
      </w:r>
      <w:r w:rsidRPr="005A6993">
        <w:rPr>
          <w:b/>
          <w:sz w:val="22"/>
          <w:szCs w:val="22"/>
        </w:rPr>
        <w:t>podiely</w:t>
      </w:r>
      <w:r w:rsidR="004465D0">
        <w:rPr>
          <w:b/>
          <w:sz w:val="22"/>
          <w:szCs w:val="22"/>
        </w:rPr>
        <w:t>-</w:t>
      </w:r>
      <w:r w:rsidR="004465D0">
        <w:rPr>
          <w:sz w:val="22"/>
          <w:szCs w:val="22"/>
        </w:rPr>
        <w:t xml:space="preserve"> týka sa iba peňažných vkladov</w:t>
      </w:r>
    </w:p>
    <w:p w:rsidR="00605CC0" w:rsidRPr="005A6993" w:rsidRDefault="00605CC0" w:rsidP="00F5488C">
      <w:pPr>
        <w:pStyle w:val="l6"/>
        <w:shd w:val="clear" w:color="auto" w:fill="FFFFFF"/>
        <w:spacing w:before="0" w:beforeAutospacing="0" w:after="0" w:afterAutospacing="0"/>
        <w:ind w:left="-284"/>
        <w:jc w:val="both"/>
        <w:rPr>
          <w:b/>
          <w:sz w:val="22"/>
          <w:szCs w:val="22"/>
        </w:rPr>
      </w:pPr>
    </w:p>
    <w:p w:rsidR="00E338CC" w:rsidRDefault="00E338CC" w:rsidP="00C2691C">
      <w:pPr>
        <w:pStyle w:val="l6"/>
        <w:shd w:val="clear" w:color="auto" w:fill="FFFFFF"/>
        <w:spacing w:before="0" w:beforeAutospacing="0" w:after="0" w:afterAutospacing="0"/>
        <w:jc w:val="both"/>
        <w:rPr>
          <w:b/>
          <w:sz w:val="22"/>
          <w:szCs w:val="22"/>
        </w:rPr>
      </w:pPr>
    </w:p>
    <w:p w:rsidR="00C2691C" w:rsidRPr="002C781E" w:rsidRDefault="00C2691C" w:rsidP="00C2691C">
      <w:pPr>
        <w:pStyle w:val="l6"/>
        <w:shd w:val="clear" w:color="auto" w:fill="FFFFFF"/>
        <w:spacing w:before="0" w:beforeAutospacing="0" w:after="0" w:afterAutospacing="0"/>
        <w:jc w:val="both"/>
        <w:rPr>
          <w:b/>
          <w:sz w:val="22"/>
          <w:szCs w:val="22"/>
        </w:rPr>
      </w:pPr>
      <w:r w:rsidRPr="002C781E">
        <w:rPr>
          <w:b/>
          <w:sz w:val="22"/>
          <w:szCs w:val="22"/>
        </w:rPr>
        <w:t xml:space="preserve">Podstata </w:t>
      </w:r>
      <w:r>
        <w:rPr>
          <w:b/>
          <w:sz w:val="22"/>
          <w:szCs w:val="22"/>
        </w:rPr>
        <w:t>obmedzeného ručenia spoločníkov</w:t>
      </w:r>
    </w:p>
    <w:p w:rsidR="002C781E" w:rsidRDefault="00C2691C" w:rsidP="00C7238A">
      <w:pPr>
        <w:pStyle w:val="l6"/>
        <w:shd w:val="clear" w:color="auto" w:fill="FFFFFF"/>
        <w:spacing w:before="0" w:beforeAutospacing="0" w:after="0" w:afterAutospacing="0"/>
        <w:jc w:val="both"/>
        <w:rPr>
          <w:sz w:val="22"/>
          <w:szCs w:val="22"/>
        </w:rPr>
      </w:pPr>
      <w:r>
        <w:rPr>
          <w:sz w:val="22"/>
          <w:szCs w:val="22"/>
        </w:rPr>
        <w:t xml:space="preserve">S.r.o. za svoje záväzky neručí, ona za ne zodpovedá. Ručenie sa vzťahuje na osoby spoločníkov, pričom ide o obmedzené ručenie. Pre ručenie spoločníka je typická subsidiarita, t.j., že veriteľ najskôr žiada plnenie od spoločnosti a ak spoločnosť neplní, tak až následne od spoločníka. Nejde o klasické solidárne ručenie, lebo spoločníci ručia len do výšky svojich nesplatených vkladov, kt. sú zapísané v OR- veriteľ tak nemôže od každého ručiteľa požadovať plnenie v rovnakej výške. Ak spoločník z titulu svojho ručenia </w:t>
      </w:r>
      <w:r w:rsidRPr="00767431">
        <w:rPr>
          <w:b/>
          <w:sz w:val="22"/>
          <w:szCs w:val="22"/>
        </w:rPr>
        <w:t xml:space="preserve">poskytne veriteľovi ručenie za spoločnosť, dochádza k zákonnému započítaniu plnenia spoločníka proti pohľadávke spoločnosti </w:t>
      </w:r>
      <w:r>
        <w:rPr>
          <w:sz w:val="22"/>
          <w:szCs w:val="22"/>
        </w:rPr>
        <w:t>na splatenie vkladu, kt. spoločnosť voči uvedenému spoločníkovi má.</w:t>
      </w:r>
      <w:r w:rsidR="00C735E3">
        <w:rPr>
          <w:sz w:val="22"/>
          <w:szCs w:val="22"/>
        </w:rPr>
        <w:t xml:space="preserve"> Ak zákonné započítanie plnenia spoločníka proti pohľadávke spoločnosti na splatenie vkladu nie je možné, spoločník je oprávnený požadovať náhradu od spoločnosti.</w:t>
      </w:r>
    </w:p>
    <w:p w:rsidR="00C2691C" w:rsidRPr="002C781E" w:rsidRDefault="00C2691C" w:rsidP="00C7238A">
      <w:pPr>
        <w:pStyle w:val="l6"/>
        <w:shd w:val="clear" w:color="auto" w:fill="FFFFFF"/>
        <w:spacing w:before="0" w:beforeAutospacing="0" w:after="0" w:afterAutospacing="0"/>
        <w:jc w:val="both"/>
        <w:rPr>
          <w:b/>
          <w:sz w:val="22"/>
          <w:szCs w:val="22"/>
        </w:rPr>
      </w:pPr>
    </w:p>
    <w:p w:rsidR="00975C0C" w:rsidRDefault="00975C0C" w:rsidP="00C7238A">
      <w:pPr>
        <w:pStyle w:val="l6"/>
        <w:shd w:val="clear" w:color="auto" w:fill="FFFFFF"/>
        <w:spacing w:before="0" w:beforeAutospacing="0" w:after="0" w:afterAutospacing="0"/>
        <w:jc w:val="both"/>
        <w:rPr>
          <w:b/>
          <w:sz w:val="22"/>
          <w:szCs w:val="22"/>
        </w:rPr>
      </w:pPr>
      <w:r w:rsidRPr="002C781E">
        <w:rPr>
          <w:b/>
          <w:sz w:val="22"/>
          <w:szCs w:val="22"/>
        </w:rPr>
        <w:t>17) Obchodný podiel v s.r.o.. Prechod a prevod obchodného podielu. Vlastný obchodný podiel s.r.o., voľný obchodný podiel.</w:t>
      </w:r>
    </w:p>
    <w:p w:rsidR="00767431" w:rsidRDefault="00767431" w:rsidP="00C7238A">
      <w:pPr>
        <w:pStyle w:val="l6"/>
        <w:shd w:val="clear" w:color="auto" w:fill="FFFFFF"/>
        <w:spacing w:before="0" w:beforeAutospacing="0" w:after="0" w:afterAutospacing="0"/>
        <w:jc w:val="both"/>
        <w:rPr>
          <w:b/>
          <w:sz w:val="22"/>
          <w:szCs w:val="22"/>
        </w:rPr>
      </w:pPr>
    </w:p>
    <w:p w:rsidR="00F049E1" w:rsidRDefault="00F049E1" w:rsidP="00C7238A">
      <w:pPr>
        <w:pStyle w:val="l6"/>
        <w:shd w:val="clear" w:color="auto" w:fill="FFFFFF"/>
        <w:spacing w:before="0" w:beforeAutospacing="0" w:after="0" w:afterAutospacing="0"/>
        <w:jc w:val="both"/>
        <w:rPr>
          <w:b/>
          <w:sz w:val="22"/>
          <w:szCs w:val="22"/>
        </w:rPr>
      </w:pPr>
      <w:r>
        <w:rPr>
          <w:b/>
          <w:sz w:val="22"/>
          <w:szCs w:val="22"/>
        </w:rPr>
        <w:lastRenderedPageBreak/>
        <w:t xml:space="preserve">Obchodný podiel </w:t>
      </w:r>
    </w:p>
    <w:p w:rsidR="00D4765B" w:rsidRDefault="00D4765B" w:rsidP="00C7238A">
      <w:pPr>
        <w:pStyle w:val="l6"/>
        <w:shd w:val="clear" w:color="auto" w:fill="FFFFFF"/>
        <w:spacing w:before="0" w:beforeAutospacing="0" w:after="0" w:afterAutospacing="0"/>
        <w:jc w:val="both"/>
        <w:rPr>
          <w:color w:val="000000"/>
          <w:sz w:val="22"/>
          <w:szCs w:val="22"/>
          <w:shd w:val="clear" w:color="auto" w:fill="FFFFFF"/>
        </w:rPr>
      </w:pPr>
      <w:r w:rsidRPr="00D4765B">
        <w:rPr>
          <w:color w:val="000000"/>
          <w:sz w:val="22"/>
          <w:szCs w:val="22"/>
          <w:shd w:val="clear" w:color="auto" w:fill="FFFFFF"/>
        </w:rPr>
        <w:t>Predstavuje práva a povinnosti spoločníka a im zodpovedajúcu účasť na spoločnosti</w:t>
      </w:r>
      <w:r>
        <w:rPr>
          <w:color w:val="000000"/>
          <w:sz w:val="22"/>
          <w:szCs w:val="22"/>
          <w:shd w:val="clear" w:color="auto" w:fill="FFFFFF"/>
        </w:rPr>
        <w:t xml:space="preserve">. </w:t>
      </w:r>
      <w:r w:rsidRPr="00D4765B">
        <w:rPr>
          <w:color w:val="000000"/>
          <w:sz w:val="22"/>
          <w:szCs w:val="22"/>
          <w:shd w:val="clear" w:color="auto" w:fill="FFFFFF"/>
        </w:rPr>
        <w:t xml:space="preserve">Výška sa určuje podľa pomeru vkladu spoločníka k základnému imaniu spoločnosti, ak spoločenská zmluva neurčuje inak. </w:t>
      </w:r>
      <w:r>
        <w:rPr>
          <w:color w:val="000000"/>
          <w:sz w:val="22"/>
          <w:szCs w:val="22"/>
          <w:shd w:val="clear" w:color="auto" w:fill="FFFFFF"/>
        </w:rPr>
        <w:t>Obchodný podiel nie je vecou, ale inou majetkovou hodnotou. Má:</w:t>
      </w:r>
    </w:p>
    <w:p w:rsidR="00D4765B" w:rsidRDefault="00D4765B" w:rsidP="00174D00">
      <w:pPr>
        <w:pStyle w:val="l6"/>
        <w:numPr>
          <w:ilvl w:val="0"/>
          <w:numId w:val="50"/>
        </w:numPr>
        <w:shd w:val="clear" w:color="auto" w:fill="FFFFFF"/>
        <w:spacing w:before="0" w:beforeAutospacing="0" w:after="0" w:afterAutospacing="0"/>
        <w:jc w:val="both"/>
        <w:rPr>
          <w:sz w:val="22"/>
          <w:szCs w:val="22"/>
        </w:rPr>
      </w:pPr>
      <w:r w:rsidRPr="00D4765B">
        <w:rPr>
          <w:b/>
          <w:color w:val="000000"/>
          <w:sz w:val="22"/>
          <w:szCs w:val="22"/>
          <w:shd w:val="clear" w:color="auto" w:fill="FFFFFF"/>
        </w:rPr>
        <w:t>kvalitatívnu stránku-</w:t>
      </w:r>
      <w:r>
        <w:rPr>
          <w:color w:val="000000"/>
          <w:sz w:val="22"/>
          <w:szCs w:val="22"/>
          <w:shd w:val="clear" w:color="auto" w:fill="FFFFFF"/>
        </w:rPr>
        <w:t xml:space="preserve"> predstavuje práva a povinnosti spoločníka vyjadrujúce jeho právne postavenie vo vnútri spoločnosti</w:t>
      </w:r>
    </w:p>
    <w:p w:rsidR="00D4765B" w:rsidRDefault="00D4765B" w:rsidP="00174D00">
      <w:pPr>
        <w:pStyle w:val="l6"/>
        <w:numPr>
          <w:ilvl w:val="0"/>
          <w:numId w:val="50"/>
        </w:numPr>
        <w:shd w:val="clear" w:color="auto" w:fill="FFFFFF"/>
        <w:spacing w:before="0" w:beforeAutospacing="0" w:after="0" w:afterAutospacing="0"/>
        <w:jc w:val="both"/>
        <w:rPr>
          <w:sz w:val="22"/>
          <w:szCs w:val="22"/>
        </w:rPr>
      </w:pPr>
      <w:r w:rsidRPr="00D4765B">
        <w:rPr>
          <w:b/>
          <w:sz w:val="22"/>
          <w:szCs w:val="22"/>
        </w:rPr>
        <w:t>kvantitatívnu stránku</w:t>
      </w:r>
      <w:r>
        <w:rPr>
          <w:sz w:val="22"/>
          <w:szCs w:val="22"/>
        </w:rPr>
        <w:t>- predstavuje výšku obch.</w:t>
      </w:r>
      <w:r w:rsidR="00B97F96">
        <w:rPr>
          <w:sz w:val="22"/>
          <w:szCs w:val="22"/>
        </w:rPr>
        <w:t xml:space="preserve"> </w:t>
      </w:r>
      <w:r>
        <w:rPr>
          <w:sz w:val="22"/>
          <w:szCs w:val="22"/>
        </w:rPr>
        <w:t>podielu a s tým súvisiaci rozsah účasti spoločníka na majetku spoločnosti</w:t>
      </w:r>
    </w:p>
    <w:p w:rsidR="00D4765B" w:rsidRDefault="00D4765B" w:rsidP="00D4765B">
      <w:pPr>
        <w:pStyle w:val="l6"/>
        <w:shd w:val="clear" w:color="auto" w:fill="FFFFFF"/>
        <w:spacing w:before="0" w:beforeAutospacing="0" w:after="0" w:afterAutospacing="0"/>
        <w:jc w:val="both"/>
        <w:rPr>
          <w:sz w:val="22"/>
          <w:szCs w:val="22"/>
        </w:rPr>
      </w:pPr>
    </w:p>
    <w:p w:rsidR="00D4765B" w:rsidRDefault="00D4765B" w:rsidP="00D4765B">
      <w:pPr>
        <w:pStyle w:val="l6"/>
        <w:shd w:val="clear" w:color="auto" w:fill="FFFFFF"/>
        <w:spacing w:before="0" w:beforeAutospacing="0" w:after="0" w:afterAutospacing="0"/>
        <w:jc w:val="both"/>
        <w:rPr>
          <w:sz w:val="22"/>
          <w:szCs w:val="22"/>
        </w:rPr>
      </w:pPr>
      <w:r>
        <w:rPr>
          <w:sz w:val="22"/>
          <w:szCs w:val="22"/>
        </w:rPr>
        <w:t>Spoločník je oprávnený disponovať svojím obchodným podielom. Každý spoločník má jeden obchodný podiel. Ku zväčšeniu obchodného podielu môže dôjsť:</w:t>
      </w:r>
    </w:p>
    <w:p w:rsidR="00D4765B" w:rsidRDefault="003B141A" w:rsidP="00174D00">
      <w:pPr>
        <w:pStyle w:val="l6"/>
        <w:numPr>
          <w:ilvl w:val="0"/>
          <w:numId w:val="51"/>
        </w:numPr>
        <w:shd w:val="clear" w:color="auto" w:fill="FFFFFF"/>
        <w:spacing w:before="0" w:beforeAutospacing="0" w:after="0" w:afterAutospacing="0"/>
        <w:jc w:val="both"/>
        <w:rPr>
          <w:sz w:val="22"/>
          <w:szCs w:val="22"/>
        </w:rPr>
      </w:pPr>
      <w:r>
        <w:rPr>
          <w:sz w:val="22"/>
          <w:szCs w:val="22"/>
        </w:rPr>
        <w:t>prevzatím záväzku na nový vklad pri zvyšovaní základného imania</w:t>
      </w:r>
      <w:r>
        <w:rPr>
          <w:sz w:val="22"/>
          <w:szCs w:val="22"/>
        </w:rPr>
        <w:tab/>
        <w:t xml:space="preserve"> </w:t>
      </w:r>
    </w:p>
    <w:p w:rsidR="003B141A" w:rsidRDefault="003B141A" w:rsidP="00174D00">
      <w:pPr>
        <w:pStyle w:val="l6"/>
        <w:numPr>
          <w:ilvl w:val="0"/>
          <w:numId w:val="51"/>
        </w:numPr>
        <w:shd w:val="clear" w:color="auto" w:fill="FFFFFF"/>
        <w:spacing w:before="0" w:beforeAutospacing="0" w:after="0" w:afterAutospacing="0"/>
        <w:jc w:val="both"/>
        <w:rPr>
          <w:sz w:val="22"/>
          <w:szCs w:val="22"/>
        </w:rPr>
      </w:pPr>
      <w:r>
        <w:rPr>
          <w:sz w:val="22"/>
          <w:szCs w:val="22"/>
        </w:rPr>
        <w:t>prevodom obchodného podielu alebo jeho časti</w:t>
      </w:r>
      <w:r>
        <w:rPr>
          <w:sz w:val="22"/>
          <w:szCs w:val="22"/>
        </w:rPr>
        <w:tab/>
      </w:r>
      <w:r>
        <w:rPr>
          <w:sz w:val="22"/>
          <w:szCs w:val="22"/>
        </w:rPr>
        <w:tab/>
      </w:r>
      <w:r>
        <w:rPr>
          <w:sz w:val="22"/>
          <w:szCs w:val="22"/>
        </w:rPr>
        <w:tab/>
      </w:r>
      <w:r>
        <w:rPr>
          <w:sz w:val="22"/>
          <w:szCs w:val="22"/>
        </w:rPr>
        <w:tab/>
      </w:r>
    </w:p>
    <w:p w:rsidR="003B141A" w:rsidRPr="00D4765B" w:rsidRDefault="003B141A" w:rsidP="00174D00">
      <w:pPr>
        <w:pStyle w:val="l6"/>
        <w:numPr>
          <w:ilvl w:val="0"/>
          <w:numId w:val="51"/>
        </w:numPr>
        <w:shd w:val="clear" w:color="auto" w:fill="FFFFFF"/>
        <w:spacing w:before="0" w:beforeAutospacing="0" w:after="0" w:afterAutospacing="0"/>
        <w:jc w:val="both"/>
        <w:rPr>
          <w:sz w:val="22"/>
          <w:szCs w:val="22"/>
        </w:rPr>
      </w:pPr>
      <w:r>
        <w:rPr>
          <w:sz w:val="22"/>
          <w:szCs w:val="22"/>
        </w:rPr>
        <w:t>prechodom obchodného podielu alebo jeho časti</w:t>
      </w:r>
    </w:p>
    <w:p w:rsidR="00D4765B" w:rsidRPr="00D4765B" w:rsidRDefault="003B141A" w:rsidP="00D4765B">
      <w:pPr>
        <w:pStyle w:val="l6"/>
        <w:shd w:val="clear" w:color="auto" w:fill="FFFFFF"/>
        <w:spacing w:before="0" w:beforeAutospacing="0" w:after="0" w:afterAutospacing="0"/>
        <w:jc w:val="both"/>
        <w:rPr>
          <w:sz w:val="22"/>
          <w:szCs w:val="22"/>
        </w:rPr>
      </w:pPr>
      <w:r>
        <w:rPr>
          <w:sz w:val="22"/>
          <w:szCs w:val="22"/>
        </w:rPr>
        <w:t xml:space="preserve">V týchto prípadoch dochádza ku </w:t>
      </w:r>
      <w:r w:rsidRPr="003B141A">
        <w:rPr>
          <w:b/>
          <w:sz w:val="22"/>
          <w:szCs w:val="22"/>
        </w:rPr>
        <w:t>kumulácii obchodných podielov</w:t>
      </w:r>
      <w:r>
        <w:rPr>
          <w:sz w:val="22"/>
          <w:szCs w:val="22"/>
        </w:rPr>
        <w:t>.</w:t>
      </w:r>
    </w:p>
    <w:p w:rsidR="003B141A" w:rsidRDefault="003B141A" w:rsidP="00C7238A">
      <w:pPr>
        <w:pStyle w:val="l6"/>
        <w:shd w:val="clear" w:color="auto" w:fill="FFFFFF"/>
        <w:spacing w:before="0" w:beforeAutospacing="0" w:after="0" w:afterAutospacing="0"/>
        <w:jc w:val="both"/>
        <w:rPr>
          <w:sz w:val="22"/>
          <w:szCs w:val="22"/>
        </w:rPr>
      </w:pPr>
    </w:p>
    <w:p w:rsidR="00B8680D" w:rsidRDefault="00F049E1" w:rsidP="00C7238A">
      <w:pPr>
        <w:pStyle w:val="l6"/>
        <w:shd w:val="clear" w:color="auto" w:fill="FFFFFF"/>
        <w:spacing w:before="0" w:beforeAutospacing="0" w:after="0" w:afterAutospacing="0"/>
        <w:jc w:val="both"/>
        <w:rPr>
          <w:sz w:val="22"/>
          <w:szCs w:val="22"/>
          <w:u w:val="single"/>
        </w:rPr>
      </w:pPr>
      <w:r w:rsidRPr="00F049E1">
        <w:rPr>
          <w:sz w:val="22"/>
          <w:szCs w:val="22"/>
        </w:rPr>
        <w:t xml:space="preserve">Na založení spoločnosti sa každý spoločník môže zúčastniť iba jedným vkladom. Minimálne zákonom ustanovená hodnota vkladu je 750 eur. Menší vklad nie je prípustný, ale je možné kumulovať menšie sumy vo forme spolupodielníctva- dôsledkom toho je vznik </w:t>
      </w:r>
      <w:r w:rsidRPr="00F049E1">
        <w:rPr>
          <w:b/>
          <w:sz w:val="22"/>
          <w:szCs w:val="22"/>
        </w:rPr>
        <w:t>spoločného obchodného podielu.</w:t>
      </w:r>
      <w:r>
        <w:rPr>
          <w:b/>
          <w:sz w:val="22"/>
          <w:szCs w:val="22"/>
        </w:rPr>
        <w:t xml:space="preserve"> </w:t>
      </w:r>
      <w:r>
        <w:rPr>
          <w:sz w:val="22"/>
          <w:szCs w:val="22"/>
        </w:rPr>
        <w:t xml:space="preserve">Bez ohľadu na počet osôb, kt. patrí obchodný podiel sa </w:t>
      </w:r>
      <w:r w:rsidRPr="003B141A">
        <w:rPr>
          <w:sz w:val="22"/>
          <w:szCs w:val="22"/>
          <w:u w:val="single"/>
        </w:rPr>
        <w:t>do počtu spoločníkov zaráta iba 1 spoločník</w:t>
      </w:r>
      <w:r>
        <w:rPr>
          <w:sz w:val="22"/>
          <w:szCs w:val="22"/>
        </w:rPr>
        <w:t xml:space="preserve">. </w:t>
      </w:r>
      <w:r w:rsidR="003B141A">
        <w:rPr>
          <w:sz w:val="22"/>
          <w:szCs w:val="22"/>
        </w:rPr>
        <w:t xml:space="preserve">Spoločný obchodný podiel môže vzniknúť napr. z dôsledku prechodu obchodného podielu zomretého spoločníka na viacerých dedičov. </w:t>
      </w:r>
      <w:r w:rsidR="003B141A" w:rsidRPr="003B141A">
        <w:rPr>
          <w:sz w:val="22"/>
          <w:szCs w:val="22"/>
          <w:u w:val="single"/>
        </w:rPr>
        <w:t>Žiadna z osôb, kt. spoločný obch. podiel patrí nemôže vykonávať práva a povinnosti viažuce sa k tomuto podielu samostatne.</w:t>
      </w:r>
    </w:p>
    <w:p w:rsidR="00163D24" w:rsidRDefault="00163D24" w:rsidP="00C7238A">
      <w:pPr>
        <w:pStyle w:val="l6"/>
        <w:shd w:val="clear" w:color="auto" w:fill="FFFFFF"/>
        <w:spacing w:before="0" w:beforeAutospacing="0" w:after="0" w:afterAutospacing="0"/>
        <w:jc w:val="both"/>
        <w:rPr>
          <w:sz w:val="22"/>
          <w:szCs w:val="22"/>
        </w:rPr>
      </w:pPr>
      <w:r w:rsidRPr="00163D24">
        <w:rPr>
          <w:b/>
          <w:sz w:val="22"/>
          <w:szCs w:val="22"/>
        </w:rPr>
        <w:t>Väčšinový obchodný podiel-</w:t>
      </w:r>
      <w:r>
        <w:rPr>
          <w:b/>
          <w:sz w:val="22"/>
          <w:szCs w:val="22"/>
        </w:rPr>
        <w:t xml:space="preserve"> </w:t>
      </w:r>
      <w:r>
        <w:rPr>
          <w:sz w:val="22"/>
          <w:szCs w:val="22"/>
        </w:rPr>
        <w:t>obch. podiel, s kt. zákon alebo spoločenská zmluva spája aspoň polovicu všetkých hlasov spoločníkov</w:t>
      </w:r>
    </w:p>
    <w:p w:rsidR="00042BA7" w:rsidRDefault="00042BA7" w:rsidP="00C7238A">
      <w:pPr>
        <w:pStyle w:val="l5"/>
        <w:shd w:val="clear" w:color="auto" w:fill="FFFFFF"/>
        <w:spacing w:before="0" w:beforeAutospacing="0" w:after="0" w:afterAutospacing="0"/>
        <w:jc w:val="both"/>
        <w:rPr>
          <w:b/>
          <w:sz w:val="22"/>
          <w:szCs w:val="22"/>
        </w:rPr>
      </w:pPr>
    </w:p>
    <w:p w:rsidR="003B141A" w:rsidRDefault="0089365B" w:rsidP="00C7238A">
      <w:pPr>
        <w:pStyle w:val="l5"/>
        <w:shd w:val="clear" w:color="auto" w:fill="FFFFFF"/>
        <w:spacing w:before="0" w:beforeAutospacing="0" w:after="0" w:afterAutospacing="0"/>
        <w:jc w:val="both"/>
        <w:rPr>
          <w:sz w:val="22"/>
          <w:szCs w:val="22"/>
        </w:rPr>
      </w:pPr>
      <w:r w:rsidRPr="00522E93">
        <w:rPr>
          <w:b/>
          <w:sz w:val="22"/>
          <w:szCs w:val="22"/>
        </w:rPr>
        <w:t>Zákon vylučuje možnosť zmluvného získania vlastného obch. podielu spoločnosťou</w:t>
      </w:r>
      <w:r>
        <w:rPr>
          <w:sz w:val="22"/>
          <w:szCs w:val="22"/>
        </w:rPr>
        <w:t xml:space="preserve">, ale upravuje zákonné nadobúdanie vlastných obch. podielov a v týchto prípadoch sa obch. podiel stáva „voľným“ a prechádza ex lege na spoločnosť. </w:t>
      </w:r>
      <w:r w:rsidRPr="00522E93">
        <w:rPr>
          <w:sz w:val="22"/>
          <w:szCs w:val="22"/>
          <w:u w:val="single"/>
        </w:rPr>
        <w:t>Dôvody, kt. vedú ku vzniku voľného podielu sú</w:t>
      </w:r>
      <w:r>
        <w:rPr>
          <w:sz w:val="22"/>
          <w:szCs w:val="22"/>
        </w:rPr>
        <w:t>:</w:t>
      </w:r>
    </w:p>
    <w:p w:rsidR="0089365B" w:rsidRDefault="0089365B" w:rsidP="00174D00">
      <w:pPr>
        <w:pStyle w:val="l5"/>
        <w:numPr>
          <w:ilvl w:val="0"/>
          <w:numId w:val="52"/>
        </w:numPr>
        <w:shd w:val="clear" w:color="auto" w:fill="FFFFFF"/>
        <w:spacing w:before="0" w:beforeAutospacing="0" w:after="0" w:afterAutospacing="0"/>
        <w:jc w:val="both"/>
        <w:rPr>
          <w:sz w:val="22"/>
          <w:szCs w:val="22"/>
        </w:rPr>
      </w:pPr>
      <w:r>
        <w:rPr>
          <w:sz w:val="22"/>
          <w:szCs w:val="22"/>
        </w:rPr>
        <w:t>vylúčenie spoločníka zo spoločnosti na základe valného zhromaždenia pre nesplnenie vkladovej povinnosti alebo povinnosti prispieť na úhradu strát</w:t>
      </w:r>
    </w:p>
    <w:p w:rsidR="0089365B" w:rsidRDefault="0089365B" w:rsidP="00174D00">
      <w:pPr>
        <w:pStyle w:val="l5"/>
        <w:numPr>
          <w:ilvl w:val="0"/>
          <w:numId w:val="52"/>
        </w:numPr>
        <w:shd w:val="clear" w:color="auto" w:fill="FFFFFF"/>
        <w:spacing w:before="0" w:beforeAutospacing="0" w:after="0" w:afterAutospacing="0"/>
        <w:jc w:val="both"/>
        <w:rPr>
          <w:sz w:val="22"/>
          <w:szCs w:val="22"/>
        </w:rPr>
      </w:pPr>
      <w:r>
        <w:rPr>
          <w:sz w:val="22"/>
          <w:szCs w:val="22"/>
        </w:rPr>
        <w:t>zrušenie účasti spoločníka súdom</w:t>
      </w:r>
    </w:p>
    <w:p w:rsidR="0089365B" w:rsidRDefault="0089365B" w:rsidP="00174D00">
      <w:pPr>
        <w:pStyle w:val="l5"/>
        <w:numPr>
          <w:ilvl w:val="0"/>
          <w:numId w:val="52"/>
        </w:numPr>
        <w:shd w:val="clear" w:color="auto" w:fill="FFFFFF"/>
        <w:spacing w:before="0" w:beforeAutospacing="0" w:after="0" w:afterAutospacing="0"/>
        <w:jc w:val="both"/>
        <w:rPr>
          <w:sz w:val="22"/>
          <w:szCs w:val="22"/>
        </w:rPr>
      </w:pPr>
      <w:r>
        <w:rPr>
          <w:sz w:val="22"/>
          <w:szCs w:val="22"/>
        </w:rPr>
        <w:t>vylúčenie spoločníka zo spoločnosti súdom</w:t>
      </w:r>
    </w:p>
    <w:p w:rsidR="0089365B" w:rsidRDefault="0089365B" w:rsidP="00174D00">
      <w:pPr>
        <w:pStyle w:val="l5"/>
        <w:numPr>
          <w:ilvl w:val="0"/>
          <w:numId w:val="52"/>
        </w:numPr>
        <w:shd w:val="clear" w:color="auto" w:fill="FFFFFF"/>
        <w:spacing w:before="0" w:beforeAutospacing="0" w:after="0" w:afterAutospacing="0"/>
        <w:jc w:val="both"/>
        <w:rPr>
          <w:sz w:val="22"/>
          <w:szCs w:val="22"/>
        </w:rPr>
      </w:pPr>
      <w:r>
        <w:rPr>
          <w:sz w:val="22"/>
          <w:szCs w:val="22"/>
        </w:rPr>
        <w:t>vyhlásením konkurzu na majetok spoločníka</w:t>
      </w:r>
    </w:p>
    <w:p w:rsidR="0089365B" w:rsidRDefault="0089365B" w:rsidP="00174D00">
      <w:pPr>
        <w:pStyle w:val="l5"/>
        <w:numPr>
          <w:ilvl w:val="0"/>
          <w:numId w:val="52"/>
        </w:numPr>
        <w:shd w:val="clear" w:color="auto" w:fill="FFFFFF"/>
        <w:spacing w:before="0" w:beforeAutospacing="0" w:after="0" w:afterAutospacing="0"/>
        <w:jc w:val="both"/>
        <w:rPr>
          <w:sz w:val="22"/>
          <w:szCs w:val="22"/>
        </w:rPr>
      </w:pPr>
      <w:r>
        <w:rPr>
          <w:sz w:val="22"/>
          <w:szCs w:val="22"/>
        </w:rPr>
        <w:t>zamietnutím návrhu na vyhlásenie konkurzu pre nedostatok majetku</w:t>
      </w:r>
    </w:p>
    <w:p w:rsidR="0089365B" w:rsidRDefault="0089365B" w:rsidP="00174D00">
      <w:pPr>
        <w:pStyle w:val="l5"/>
        <w:numPr>
          <w:ilvl w:val="0"/>
          <w:numId w:val="52"/>
        </w:numPr>
        <w:shd w:val="clear" w:color="auto" w:fill="FFFFFF"/>
        <w:spacing w:before="0" w:beforeAutospacing="0" w:after="0" w:afterAutospacing="0"/>
        <w:jc w:val="both"/>
        <w:rPr>
          <w:sz w:val="22"/>
          <w:szCs w:val="22"/>
        </w:rPr>
      </w:pPr>
      <w:r>
        <w:rPr>
          <w:sz w:val="22"/>
          <w:szCs w:val="22"/>
        </w:rPr>
        <w:t>exekúcia na obchodný podiel spoločníka, kt. v prípade ak spoločenská zmluva nepripúšťa prevod obch. podielu alebo ho podmieňuje súhlasom valného zhromaždenia, má rovnaké účinky ako zrušenie účasti spoločníka v spoločnosti</w:t>
      </w:r>
    </w:p>
    <w:p w:rsidR="0089365B" w:rsidRDefault="0089365B" w:rsidP="00174D00">
      <w:pPr>
        <w:pStyle w:val="l5"/>
        <w:numPr>
          <w:ilvl w:val="0"/>
          <w:numId w:val="52"/>
        </w:numPr>
        <w:shd w:val="clear" w:color="auto" w:fill="FFFFFF"/>
        <w:spacing w:before="0" w:beforeAutospacing="0" w:after="0" w:afterAutospacing="0"/>
        <w:jc w:val="both"/>
        <w:rPr>
          <w:sz w:val="22"/>
          <w:szCs w:val="22"/>
        </w:rPr>
      </w:pPr>
      <w:r>
        <w:rPr>
          <w:sz w:val="22"/>
          <w:szCs w:val="22"/>
        </w:rPr>
        <w:t>zánik PO/smrť FO, keď spoločenská zmluva vylučuje prechod obch.</w:t>
      </w:r>
      <w:r w:rsidR="00B97F96">
        <w:rPr>
          <w:sz w:val="22"/>
          <w:szCs w:val="22"/>
        </w:rPr>
        <w:t xml:space="preserve"> </w:t>
      </w:r>
      <w:r>
        <w:rPr>
          <w:sz w:val="22"/>
          <w:szCs w:val="22"/>
        </w:rPr>
        <w:t>podielu</w:t>
      </w:r>
    </w:p>
    <w:p w:rsidR="0089365B" w:rsidRDefault="0089365B" w:rsidP="00174D00">
      <w:pPr>
        <w:pStyle w:val="l5"/>
        <w:numPr>
          <w:ilvl w:val="0"/>
          <w:numId w:val="52"/>
        </w:numPr>
        <w:shd w:val="clear" w:color="auto" w:fill="FFFFFF"/>
        <w:spacing w:before="0" w:beforeAutospacing="0" w:after="0" w:afterAutospacing="0"/>
        <w:jc w:val="both"/>
        <w:rPr>
          <w:sz w:val="22"/>
          <w:szCs w:val="22"/>
        </w:rPr>
      </w:pPr>
      <w:r>
        <w:rPr>
          <w:sz w:val="22"/>
          <w:szCs w:val="22"/>
        </w:rPr>
        <w:t>smrť FO, ak dedič odmietol dedičstvo ako celok</w:t>
      </w:r>
    </w:p>
    <w:p w:rsidR="0089365B" w:rsidRPr="0089365B" w:rsidRDefault="0089365B" w:rsidP="0089365B">
      <w:pPr>
        <w:pStyle w:val="l5"/>
        <w:shd w:val="clear" w:color="auto" w:fill="FFFFFF"/>
        <w:spacing w:before="0" w:beforeAutospacing="0" w:after="0" w:afterAutospacing="0"/>
        <w:jc w:val="both"/>
        <w:rPr>
          <w:sz w:val="22"/>
          <w:szCs w:val="22"/>
        </w:rPr>
      </w:pPr>
      <w:r>
        <w:rPr>
          <w:sz w:val="22"/>
          <w:szCs w:val="22"/>
        </w:rPr>
        <w:t>Vo všetkých prípadoch ak spoločnosť nadobudne voľný</w:t>
      </w:r>
      <w:r w:rsidR="00522E93">
        <w:rPr>
          <w:sz w:val="22"/>
          <w:szCs w:val="22"/>
        </w:rPr>
        <w:t xml:space="preserve"> obch.</w:t>
      </w:r>
      <w:r>
        <w:rPr>
          <w:sz w:val="22"/>
          <w:szCs w:val="22"/>
        </w:rPr>
        <w:t xml:space="preserve"> podiel</w:t>
      </w:r>
      <w:r w:rsidR="00522E93">
        <w:rPr>
          <w:sz w:val="22"/>
          <w:szCs w:val="22"/>
        </w:rPr>
        <w:t>,</w:t>
      </w:r>
      <w:r>
        <w:rPr>
          <w:sz w:val="22"/>
          <w:szCs w:val="22"/>
        </w:rPr>
        <w:t xml:space="preserve"> spoločníkovi, prípadne právnemu nástupcovi  vzniká </w:t>
      </w:r>
      <w:r w:rsidR="00605CC0">
        <w:rPr>
          <w:b/>
          <w:sz w:val="22"/>
          <w:szCs w:val="22"/>
        </w:rPr>
        <w:t>právo na vyrovna</w:t>
      </w:r>
      <w:r w:rsidRPr="00522E93">
        <w:rPr>
          <w:b/>
          <w:sz w:val="22"/>
          <w:szCs w:val="22"/>
        </w:rPr>
        <w:t>cí podiel</w:t>
      </w:r>
      <w:r>
        <w:rPr>
          <w:sz w:val="22"/>
          <w:szCs w:val="22"/>
        </w:rPr>
        <w:t>.</w:t>
      </w:r>
    </w:p>
    <w:p w:rsidR="0089365B" w:rsidRDefault="0089365B" w:rsidP="00C7238A">
      <w:pPr>
        <w:pStyle w:val="l5"/>
        <w:shd w:val="clear" w:color="auto" w:fill="FFFFFF"/>
        <w:spacing w:before="0" w:beforeAutospacing="0" w:after="0" w:afterAutospacing="0"/>
        <w:jc w:val="both"/>
        <w:rPr>
          <w:b/>
          <w:sz w:val="22"/>
          <w:szCs w:val="22"/>
        </w:rPr>
      </w:pPr>
    </w:p>
    <w:p w:rsidR="00522E93" w:rsidRDefault="00522E93" w:rsidP="00174D00">
      <w:pPr>
        <w:pStyle w:val="l5"/>
        <w:numPr>
          <w:ilvl w:val="0"/>
          <w:numId w:val="53"/>
        </w:numPr>
        <w:shd w:val="clear" w:color="auto" w:fill="FFFFFF"/>
        <w:spacing w:before="0" w:beforeAutospacing="0" w:after="0" w:afterAutospacing="0"/>
        <w:jc w:val="both"/>
        <w:rPr>
          <w:b/>
          <w:sz w:val="22"/>
          <w:szCs w:val="22"/>
        </w:rPr>
      </w:pPr>
      <w:r>
        <w:rPr>
          <w:b/>
          <w:sz w:val="22"/>
          <w:szCs w:val="22"/>
        </w:rPr>
        <w:t>PREVOD OBCH. PODIELU</w:t>
      </w:r>
    </w:p>
    <w:p w:rsidR="00522E93" w:rsidRDefault="00522E93" w:rsidP="00522E93">
      <w:pPr>
        <w:pStyle w:val="l5"/>
        <w:shd w:val="clear" w:color="auto" w:fill="FFFFFF"/>
        <w:spacing w:before="0" w:beforeAutospacing="0" w:after="0" w:afterAutospacing="0"/>
        <w:ind w:left="360"/>
        <w:jc w:val="both"/>
        <w:rPr>
          <w:sz w:val="22"/>
          <w:szCs w:val="22"/>
        </w:rPr>
      </w:pPr>
      <w:r>
        <w:rPr>
          <w:sz w:val="22"/>
          <w:szCs w:val="22"/>
        </w:rPr>
        <w:t>Rozlišujeme prevod na:</w:t>
      </w:r>
    </w:p>
    <w:p w:rsidR="00522E93" w:rsidRPr="00163D24" w:rsidRDefault="00163D24" w:rsidP="00174D00">
      <w:pPr>
        <w:pStyle w:val="l5"/>
        <w:numPr>
          <w:ilvl w:val="0"/>
          <w:numId w:val="54"/>
        </w:numPr>
        <w:shd w:val="clear" w:color="auto" w:fill="FFFFFF"/>
        <w:spacing w:before="0" w:beforeAutospacing="0" w:after="0" w:afterAutospacing="0"/>
        <w:jc w:val="both"/>
        <w:rPr>
          <w:b/>
          <w:sz w:val="22"/>
          <w:szCs w:val="22"/>
        </w:rPr>
      </w:pPr>
      <w:r w:rsidRPr="00163D24">
        <w:rPr>
          <w:b/>
          <w:sz w:val="22"/>
          <w:szCs w:val="22"/>
        </w:rPr>
        <w:t>iného spoločníka</w:t>
      </w:r>
      <w:r>
        <w:rPr>
          <w:sz w:val="22"/>
          <w:szCs w:val="22"/>
        </w:rPr>
        <w:t>- zo zákona je prípustný vždy. je viazaný na súhlas valného zhromaždenia; spoločenská zmluva však môže upraviť, že nie je potrebný súhlas alebo prevod úplne vylučuje</w:t>
      </w:r>
    </w:p>
    <w:p w:rsidR="00163D24" w:rsidRPr="00163D24" w:rsidRDefault="00163D24" w:rsidP="00174D00">
      <w:pPr>
        <w:pStyle w:val="l5"/>
        <w:numPr>
          <w:ilvl w:val="0"/>
          <w:numId w:val="54"/>
        </w:numPr>
        <w:shd w:val="clear" w:color="auto" w:fill="FFFFFF"/>
        <w:spacing w:before="0" w:beforeAutospacing="0" w:after="0" w:afterAutospacing="0"/>
        <w:jc w:val="both"/>
        <w:rPr>
          <w:b/>
          <w:sz w:val="22"/>
          <w:szCs w:val="22"/>
        </w:rPr>
      </w:pPr>
      <w:r w:rsidRPr="00163D24">
        <w:rPr>
          <w:b/>
          <w:sz w:val="22"/>
          <w:szCs w:val="22"/>
        </w:rPr>
        <w:t>osobu stojacu mimo spoločnosti</w:t>
      </w:r>
      <w:r>
        <w:rPr>
          <w:b/>
          <w:sz w:val="22"/>
          <w:szCs w:val="22"/>
        </w:rPr>
        <w:t xml:space="preserve">- </w:t>
      </w:r>
      <w:r>
        <w:rPr>
          <w:sz w:val="22"/>
          <w:szCs w:val="22"/>
        </w:rPr>
        <w:t>nie je prípustný priamo zo zákona, je možný len, keď ho spoločenská zmluva výslovne pripúšťa</w:t>
      </w:r>
    </w:p>
    <w:p w:rsidR="00163D24" w:rsidRDefault="00163D24" w:rsidP="00163D24">
      <w:pPr>
        <w:pStyle w:val="l5"/>
        <w:shd w:val="clear" w:color="auto" w:fill="FFFFFF"/>
        <w:spacing w:before="0" w:beforeAutospacing="0" w:after="0" w:afterAutospacing="0"/>
        <w:jc w:val="both"/>
        <w:rPr>
          <w:sz w:val="22"/>
          <w:szCs w:val="22"/>
        </w:rPr>
      </w:pPr>
      <w:r>
        <w:rPr>
          <w:sz w:val="22"/>
          <w:szCs w:val="22"/>
        </w:rPr>
        <w:t xml:space="preserve">Ak je prevod podmienený súhlasom valného zhromaždenia, ale nie je ustanovený počet hlasov, postačuje jednoduchá väčšina hlasov prítomných spoločníkov. Prevod časti obch. podielu je možný, </w:t>
      </w:r>
      <w:r w:rsidR="00A411CB">
        <w:rPr>
          <w:sz w:val="22"/>
          <w:szCs w:val="22"/>
        </w:rPr>
        <w:t xml:space="preserve">ak </w:t>
      </w:r>
      <w:r>
        <w:rPr>
          <w:sz w:val="22"/>
          <w:szCs w:val="22"/>
        </w:rPr>
        <w:t>spoločenská zmluva umožňuje rozdelenie obch. podielu.</w:t>
      </w:r>
    </w:p>
    <w:p w:rsidR="00163D24" w:rsidRPr="00163D24" w:rsidRDefault="00163D24" w:rsidP="00163D24">
      <w:pPr>
        <w:pStyle w:val="l5"/>
        <w:shd w:val="clear" w:color="auto" w:fill="FFFFFF"/>
        <w:spacing w:before="0" w:beforeAutospacing="0" w:after="0" w:afterAutospacing="0"/>
        <w:jc w:val="both"/>
        <w:rPr>
          <w:sz w:val="22"/>
          <w:szCs w:val="22"/>
        </w:rPr>
      </w:pPr>
      <w:r w:rsidRPr="00163D24">
        <w:rPr>
          <w:b/>
          <w:sz w:val="22"/>
          <w:szCs w:val="22"/>
        </w:rPr>
        <w:t>Zmluva o prevode obch.</w:t>
      </w:r>
      <w:r>
        <w:rPr>
          <w:b/>
          <w:sz w:val="22"/>
          <w:szCs w:val="22"/>
        </w:rPr>
        <w:t xml:space="preserve"> </w:t>
      </w:r>
      <w:r w:rsidRPr="00163D24">
        <w:rPr>
          <w:b/>
          <w:sz w:val="22"/>
          <w:szCs w:val="22"/>
        </w:rPr>
        <w:t>podielu</w:t>
      </w:r>
      <w:r>
        <w:rPr>
          <w:b/>
          <w:sz w:val="22"/>
          <w:szCs w:val="22"/>
        </w:rPr>
        <w:t xml:space="preserve"> (</w:t>
      </w:r>
      <w:r>
        <w:rPr>
          <w:sz w:val="22"/>
          <w:szCs w:val="22"/>
        </w:rPr>
        <w:t xml:space="preserve">písomná forma, pravosť podpisov musí byť overená)- je právnym titulom, na základe kt. dochádza k prevodu. Zmluvné strany: </w:t>
      </w:r>
      <w:r w:rsidRPr="003E2617">
        <w:rPr>
          <w:b/>
          <w:sz w:val="22"/>
          <w:szCs w:val="22"/>
        </w:rPr>
        <w:t>prevodca a nadobúdateľ.</w:t>
      </w:r>
      <w:r>
        <w:rPr>
          <w:sz w:val="22"/>
          <w:szCs w:val="22"/>
        </w:rPr>
        <w:t xml:space="preserve"> Pri odplatnom </w:t>
      </w:r>
      <w:r>
        <w:rPr>
          <w:sz w:val="22"/>
          <w:szCs w:val="22"/>
        </w:rPr>
        <w:lastRenderedPageBreak/>
        <w:t>prevode musí byť uvedená tiež jeho cena alebo spôsob jej určenia.</w:t>
      </w:r>
      <w:r w:rsidR="00A411CB">
        <w:rPr>
          <w:sz w:val="22"/>
          <w:szCs w:val="22"/>
        </w:rPr>
        <w:t xml:space="preserve"> Zmluva medzi zmluvnými stranami je platná a účinná dňom jej  uzavretia. Voči spoločnosti sa spravidla stáva účinnou dňom jej doručenia spoločnosti. Dňom, kedy nastávajú účinky prevodu sa nadobúdateľ obch. podielu stáva spoločníkom, prechádzajú na neho práva a povinnosti spojené s nadobudnutím obch. podielu. Dňom účinnosti prevodu sa automaticky mení aj spoločenská zmluva.</w:t>
      </w:r>
    </w:p>
    <w:p w:rsidR="00522E93" w:rsidRDefault="00522E93" w:rsidP="00522E93">
      <w:pPr>
        <w:pStyle w:val="l5"/>
        <w:shd w:val="clear" w:color="auto" w:fill="FFFFFF"/>
        <w:spacing w:before="0" w:beforeAutospacing="0" w:after="0" w:afterAutospacing="0"/>
        <w:ind w:left="720"/>
        <w:jc w:val="both"/>
        <w:rPr>
          <w:b/>
          <w:sz w:val="22"/>
          <w:szCs w:val="22"/>
        </w:rPr>
      </w:pPr>
    </w:p>
    <w:p w:rsidR="00522E93" w:rsidRDefault="00522E93" w:rsidP="00174D00">
      <w:pPr>
        <w:pStyle w:val="l5"/>
        <w:numPr>
          <w:ilvl w:val="0"/>
          <w:numId w:val="53"/>
        </w:numPr>
        <w:shd w:val="clear" w:color="auto" w:fill="FFFFFF"/>
        <w:spacing w:before="0" w:beforeAutospacing="0" w:after="0" w:afterAutospacing="0"/>
        <w:jc w:val="both"/>
        <w:rPr>
          <w:b/>
          <w:sz w:val="22"/>
          <w:szCs w:val="22"/>
        </w:rPr>
      </w:pPr>
      <w:r>
        <w:rPr>
          <w:b/>
          <w:sz w:val="22"/>
          <w:szCs w:val="22"/>
        </w:rPr>
        <w:t>PRECHOD OBCH.PODIELU</w:t>
      </w:r>
    </w:p>
    <w:p w:rsidR="00EA51F0" w:rsidRPr="00EA51F0" w:rsidRDefault="00EA51F0" w:rsidP="00EA51F0">
      <w:pPr>
        <w:pStyle w:val="l5"/>
        <w:shd w:val="clear" w:color="auto" w:fill="FFFFFF"/>
        <w:spacing w:before="0" w:beforeAutospacing="0" w:after="0" w:afterAutospacing="0"/>
        <w:ind w:left="360"/>
        <w:jc w:val="both"/>
        <w:rPr>
          <w:sz w:val="22"/>
          <w:szCs w:val="22"/>
        </w:rPr>
      </w:pPr>
      <w:r w:rsidRPr="00EA51F0">
        <w:rPr>
          <w:sz w:val="22"/>
          <w:szCs w:val="22"/>
        </w:rPr>
        <w:t>Nastáva</w:t>
      </w:r>
      <w:r>
        <w:rPr>
          <w:sz w:val="22"/>
          <w:szCs w:val="22"/>
        </w:rPr>
        <w:t xml:space="preserve"> pri</w:t>
      </w:r>
      <w:r w:rsidRPr="00EA51F0">
        <w:rPr>
          <w:sz w:val="22"/>
          <w:szCs w:val="22"/>
        </w:rPr>
        <w:t>:</w:t>
      </w:r>
    </w:p>
    <w:p w:rsidR="00A411CB" w:rsidRDefault="00EA51F0" w:rsidP="00174D00">
      <w:pPr>
        <w:pStyle w:val="l5"/>
        <w:numPr>
          <w:ilvl w:val="0"/>
          <w:numId w:val="55"/>
        </w:numPr>
        <w:shd w:val="clear" w:color="auto" w:fill="FFFFFF"/>
        <w:spacing w:before="0" w:beforeAutospacing="0" w:after="0" w:afterAutospacing="0"/>
        <w:ind w:left="993"/>
        <w:jc w:val="both"/>
        <w:rPr>
          <w:b/>
          <w:sz w:val="22"/>
          <w:szCs w:val="22"/>
        </w:rPr>
      </w:pPr>
      <w:r>
        <w:rPr>
          <w:b/>
          <w:sz w:val="22"/>
          <w:szCs w:val="22"/>
        </w:rPr>
        <w:t xml:space="preserve">zániku </w:t>
      </w:r>
      <w:r w:rsidR="00A411CB">
        <w:rPr>
          <w:b/>
          <w:sz w:val="22"/>
          <w:szCs w:val="22"/>
        </w:rPr>
        <w:t>PO</w:t>
      </w:r>
    </w:p>
    <w:p w:rsidR="00A411CB" w:rsidRDefault="00EA51F0" w:rsidP="00174D00">
      <w:pPr>
        <w:pStyle w:val="l5"/>
        <w:numPr>
          <w:ilvl w:val="0"/>
          <w:numId w:val="55"/>
        </w:numPr>
        <w:shd w:val="clear" w:color="auto" w:fill="FFFFFF"/>
        <w:spacing w:before="0" w:beforeAutospacing="0" w:after="0" w:afterAutospacing="0"/>
        <w:ind w:left="993"/>
        <w:jc w:val="both"/>
        <w:rPr>
          <w:b/>
          <w:sz w:val="22"/>
          <w:szCs w:val="22"/>
        </w:rPr>
      </w:pPr>
      <w:r>
        <w:rPr>
          <w:b/>
          <w:sz w:val="22"/>
          <w:szCs w:val="22"/>
        </w:rPr>
        <w:t>smrti</w:t>
      </w:r>
      <w:r w:rsidR="00A411CB">
        <w:rPr>
          <w:b/>
          <w:sz w:val="22"/>
          <w:szCs w:val="22"/>
        </w:rPr>
        <w:t xml:space="preserve"> FO</w:t>
      </w:r>
    </w:p>
    <w:p w:rsidR="00A411CB" w:rsidRDefault="00A411CB" w:rsidP="00A411CB">
      <w:pPr>
        <w:pStyle w:val="l5"/>
        <w:shd w:val="clear" w:color="auto" w:fill="FFFFFF"/>
        <w:spacing w:before="0" w:beforeAutospacing="0" w:after="0" w:afterAutospacing="0"/>
        <w:jc w:val="both"/>
        <w:rPr>
          <w:sz w:val="22"/>
          <w:szCs w:val="22"/>
        </w:rPr>
      </w:pPr>
    </w:p>
    <w:p w:rsidR="00A411CB" w:rsidRDefault="00A411CB" w:rsidP="00A411CB">
      <w:pPr>
        <w:pStyle w:val="l5"/>
        <w:shd w:val="clear" w:color="auto" w:fill="FFFFFF"/>
        <w:spacing w:before="0" w:beforeAutospacing="0" w:after="0" w:afterAutospacing="0"/>
        <w:jc w:val="both"/>
        <w:rPr>
          <w:color w:val="000000"/>
          <w:sz w:val="22"/>
          <w:szCs w:val="22"/>
          <w:shd w:val="clear" w:color="auto" w:fill="FFFFFF"/>
        </w:rPr>
      </w:pPr>
      <w:r>
        <w:rPr>
          <w:sz w:val="22"/>
          <w:szCs w:val="22"/>
        </w:rPr>
        <w:t xml:space="preserve">Právny nástupca PO, ani dedič FO nemajú právo odmietnuť nadobudnutie obch. podielu- obch. podiel prechádza priamo zo zákona. Jediná možnosť dediča po smrti FO je odmietnutie dedičstva ako celku. Právny nástupca PO takúto možnosť nemá. Ak je viac dedičov alebo právnych nástupcov a chcú podiel rozdeliť, je </w:t>
      </w:r>
      <w:r w:rsidRPr="00A411CB">
        <w:rPr>
          <w:color w:val="000000"/>
          <w:sz w:val="22"/>
          <w:szCs w:val="22"/>
          <w:shd w:val="clear" w:color="auto" w:fill="FFFFFF"/>
        </w:rPr>
        <w:t>potrebný súhlas valného zhromaždenia.</w:t>
      </w:r>
      <w:r w:rsidR="00FD4902">
        <w:rPr>
          <w:color w:val="000000"/>
          <w:sz w:val="22"/>
          <w:szCs w:val="22"/>
          <w:shd w:val="clear" w:color="auto" w:fill="FFFFFF"/>
        </w:rPr>
        <w:t xml:space="preserve"> </w:t>
      </w:r>
      <w:r w:rsidR="00FD4902" w:rsidRPr="00FD4902">
        <w:rPr>
          <w:color w:val="000000"/>
          <w:sz w:val="22"/>
          <w:szCs w:val="22"/>
          <w:shd w:val="clear" w:color="auto" w:fill="FFFFFF"/>
        </w:rPr>
        <w:t>Pri rozdelení obchodného podielu musí byť zachovaná výška vkladu (750 eur)</w:t>
      </w:r>
      <w:r w:rsidR="00FD4902">
        <w:rPr>
          <w:color w:val="000000"/>
          <w:sz w:val="22"/>
          <w:szCs w:val="22"/>
          <w:shd w:val="clear" w:color="auto" w:fill="FFFFFF"/>
        </w:rPr>
        <w:t xml:space="preserve">. Zákon dáva možnosť vylúčiť prechod obch. podielu spoločenskou zmluvou. Dedičovi a právnemu nástupcovi vzniká vždy právo na </w:t>
      </w:r>
      <w:r w:rsidR="00605CC0">
        <w:rPr>
          <w:b/>
          <w:color w:val="000000"/>
          <w:sz w:val="22"/>
          <w:szCs w:val="22"/>
          <w:shd w:val="clear" w:color="auto" w:fill="FFFFFF"/>
        </w:rPr>
        <w:t>vyrovn</w:t>
      </w:r>
      <w:r w:rsidR="00FD4902" w:rsidRPr="00FD4902">
        <w:rPr>
          <w:b/>
          <w:color w:val="000000"/>
          <w:sz w:val="22"/>
          <w:szCs w:val="22"/>
          <w:shd w:val="clear" w:color="auto" w:fill="FFFFFF"/>
        </w:rPr>
        <w:t>ací podiel</w:t>
      </w:r>
      <w:r w:rsidR="00FD4902">
        <w:rPr>
          <w:color w:val="000000"/>
          <w:sz w:val="22"/>
          <w:szCs w:val="22"/>
          <w:shd w:val="clear" w:color="auto" w:fill="FFFFFF"/>
        </w:rPr>
        <w:t>. Pri jednoosobovej spoločnosti nie je prípustné vylúčenie dedenia.</w:t>
      </w:r>
    </w:p>
    <w:p w:rsidR="00FD4902" w:rsidRDefault="00FD4902" w:rsidP="00A411CB">
      <w:pPr>
        <w:pStyle w:val="l5"/>
        <w:shd w:val="clear" w:color="auto" w:fill="FFFFFF"/>
        <w:spacing w:before="0" w:beforeAutospacing="0" w:after="0" w:afterAutospacing="0"/>
        <w:jc w:val="both"/>
        <w:rPr>
          <w:color w:val="000000"/>
          <w:sz w:val="22"/>
          <w:szCs w:val="22"/>
          <w:shd w:val="clear" w:color="auto" w:fill="FFFFFF"/>
        </w:rPr>
      </w:pPr>
    </w:p>
    <w:p w:rsidR="00EA51F0" w:rsidRPr="00EA51F0" w:rsidRDefault="00EA51F0" w:rsidP="00A411CB">
      <w:pPr>
        <w:pStyle w:val="l5"/>
        <w:shd w:val="clear" w:color="auto" w:fill="FFFFFF"/>
        <w:spacing w:before="0" w:beforeAutospacing="0" w:after="0" w:afterAutospacing="0"/>
        <w:jc w:val="both"/>
        <w:rPr>
          <w:b/>
          <w:color w:val="000000"/>
          <w:sz w:val="22"/>
          <w:szCs w:val="22"/>
          <w:shd w:val="clear" w:color="auto" w:fill="FFFFFF"/>
        </w:rPr>
      </w:pPr>
      <w:r w:rsidRPr="00EA51F0">
        <w:rPr>
          <w:b/>
          <w:color w:val="000000"/>
          <w:sz w:val="22"/>
          <w:szCs w:val="22"/>
          <w:shd w:val="clear" w:color="auto" w:fill="FFFFFF"/>
        </w:rPr>
        <w:t xml:space="preserve">Spojenie obchodných podielov v rukách jedného spoločníka </w:t>
      </w:r>
    </w:p>
    <w:p w:rsidR="00522E93" w:rsidRPr="00EA51F0" w:rsidRDefault="00FD4902" w:rsidP="00EA51F0">
      <w:pPr>
        <w:pStyle w:val="l5"/>
        <w:shd w:val="clear" w:color="auto" w:fill="FFFFFF"/>
        <w:spacing w:before="0" w:beforeAutospacing="0" w:after="0" w:afterAutospacing="0"/>
        <w:jc w:val="both"/>
        <w:rPr>
          <w:sz w:val="22"/>
          <w:szCs w:val="22"/>
        </w:rPr>
      </w:pPr>
      <w:r w:rsidRPr="00EA51F0">
        <w:rPr>
          <w:color w:val="000000"/>
          <w:sz w:val="22"/>
          <w:szCs w:val="22"/>
          <w:shd w:val="clear" w:color="auto" w:fill="FFFFFF"/>
        </w:rPr>
        <w:t>Ak sa všetky obchodné podiely spoja v rukách jedného spoločníka, je spoločník povinný do troch mesiacov od spojenia obchodných podielov splatiť úplne všetky peňažné vklady alebo previesť časť obchodného podielu na inú osobu. Ak spoločník poruší túto povinnosť, súd spoločnosť aj bez návrhu zruší a nariadi jej likvidáciu.</w:t>
      </w:r>
    </w:p>
    <w:p w:rsidR="00A411CB" w:rsidRDefault="00A411CB" w:rsidP="00C7238A">
      <w:pPr>
        <w:pStyle w:val="l5"/>
        <w:shd w:val="clear" w:color="auto" w:fill="FFFFFF"/>
        <w:spacing w:before="0" w:beforeAutospacing="0" w:after="0" w:afterAutospacing="0"/>
        <w:jc w:val="both"/>
        <w:rPr>
          <w:b/>
          <w:sz w:val="22"/>
          <w:szCs w:val="22"/>
        </w:rPr>
      </w:pPr>
    </w:p>
    <w:p w:rsidR="002C781E" w:rsidRDefault="002C781E" w:rsidP="00C7238A">
      <w:pPr>
        <w:pStyle w:val="l5"/>
        <w:shd w:val="clear" w:color="auto" w:fill="FFFFFF"/>
        <w:spacing w:before="0" w:beforeAutospacing="0" w:after="0" w:afterAutospacing="0"/>
        <w:jc w:val="both"/>
        <w:rPr>
          <w:b/>
          <w:sz w:val="22"/>
          <w:szCs w:val="22"/>
        </w:rPr>
      </w:pPr>
      <w:r w:rsidRPr="002C781E">
        <w:rPr>
          <w:b/>
          <w:sz w:val="22"/>
          <w:szCs w:val="22"/>
        </w:rPr>
        <w:t>18) Valné zhromaždenie v s.r.o. a a.s. hlasovanie, rozhodovanie „per rollam“. Súdna ochrana – žaloba o určenie neplatnosti uznesenia valného zhromaždenia. Ochrana minority.</w:t>
      </w:r>
    </w:p>
    <w:p w:rsidR="00767431" w:rsidRDefault="00767431" w:rsidP="00C7238A">
      <w:pPr>
        <w:pStyle w:val="l5"/>
        <w:shd w:val="clear" w:color="auto" w:fill="FFFFFF"/>
        <w:spacing w:before="0" w:beforeAutospacing="0" w:after="0" w:afterAutospacing="0"/>
        <w:jc w:val="both"/>
        <w:rPr>
          <w:b/>
          <w:sz w:val="22"/>
          <w:szCs w:val="22"/>
        </w:rPr>
      </w:pPr>
    </w:p>
    <w:p w:rsidR="00767431" w:rsidRPr="002C781E" w:rsidRDefault="00767431" w:rsidP="00C7238A">
      <w:pPr>
        <w:pStyle w:val="l5"/>
        <w:shd w:val="clear" w:color="auto" w:fill="FFFFFF"/>
        <w:spacing w:before="0" w:beforeAutospacing="0" w:after="0" w:afterAutospacing="0"/>
        <w:jc w:val="both"/>
        <w:rPr>
          <w:b/>
          <w:sz w:val="22"/>
          <w:szCs w:val="22"/>
        </w:rPr>
      </w:pPr>
      <w:r w:rsidRPr="002C781E">
        <w:rPr>
          <w:b/>
          <w:sz w:val="22"/>
          <w:szCs w:val="22"/>
        </w:rPr>
        <w:t>Valné zhromaždenie v s.r.o</w:t>
      </w:r>
    </w:p>
    <w:p w:rsidR="002C781E" w:rsidRPr="00767431" w:rsidRDefault="00767431" w:rsidP="00174D00">
      <w:pPr>
        <w:pStyle w:val="l5"/>
        <w:numPr>
          <w:ilvl w:val="0"/>
          <w:numId w:val="49"/>
        </w:numPr>
        <w:shd w:val="clear" w:color="auto" w:fill="FFFFFF"/>
        <w:spacing w:before="0" w:beforeAutospacing="0" w:after="0" w:afterAutospacing="0"/>
        <w:jc w:val="both"/>
        <w:rPr>
          <w:b/>
          <w:sz w:val="22"/>
          <w:szCs w:val="22"/>
        </w:rPr>
      </w:pPr>
      <w:r>
        <w:rPr>
          <w:sz w:val="22"/>
          <w:szCs w:val="22"/>
        </w:rPr>
        <w:t>najvyšší orgán spoločnosti</w:t>
      </w:r>
    </w:p>
    <w:p w:rsidR="00767431" w:rsidRPr="00767431" w:rsidRDefault="00767431" w:rsidP="00174D00">
      <w:pPr>
        <w:pStyle w:val="l5"/>
        <w:numPr>
          <w:ilvl w:val="0"/>
          <w:numId w:val="49"/>
        </w:numPr>
        <w:shd w:val="clear" w:color="auto" w:fill="FFFFFF"/>
        <w:spacing w:before="0" w:beforeAutospacing="0" w:after="0" w:afterAutospacing="0"/>
        <w:jc w:val="both"/>
        <w:rPr>
          <w:b/>
          <w:sz w:val="22"/>
          <w:szCs w:val="22"/>
        </w:rPr>
      </w:pPr>
      <w:r>
        <w:rPr>
          <w:sz w:val="22"/>
          <w:szCs w:val="22"/>
        </w:rPr>
        <w:t>tvoria ho všetci spoločníci</w:t>
      </w:r>
    </w:p>
    <w:p w:rsidR="00767431" w:rsidRPr="00767431" w:rsidRDefault="00767431" w:rsidP="00174D00">
      <w:pPr>
        <w:pStyle w:val="l5"/>
        <w:numPr>
          <w:ilvl w:val="0"/>
          <w:numId w:val="49"/>
        </w:numPr>
        <w:shd w:val="clear" w:color="auto" w:fill="FFFFFF"/>
        <w:spacing w:before="0" w:beforeAutospacing="0" w:after="0" w:afterAutospacing="0"/>
        <w:jc w:val="both"/>
        <w:rPr>
          <w:b/>
          <w:sz w:val="22"/>
          <w:szCs w:val="22"/>
        </w:rPr>
      </w:pPr>
      <w:r>
        <w:rPr>
          <w:sz w:val="22"/>
          <w:szCs w:val="22"/>
        </w:rPr>
        <w:t>rozsah pôsobnosti ustanovuje zákon (§ 125), možno ho rozšíriť spoločenskou zmluvou</w:t>
      </w:r>
    </w:p>
    <w:p w:rsidR="00767431" w:rsidRPr="00561F9F" w:rsidRDefault="00561F9F" w:rsidP="00174D00">
      <w:pPr>
        <w:pStyle w:val="l5"/>
        <w:numPr>
          <w:ilvl w:val="0"/>
          <w:numId w:val="49"/>
        </w:numPr>
        <w:shd w:val="clear" w:color="auto" w:fill="FFFFFF"/>
        <w:spacing w:before="0" w:beforeAutospacing="0" w:after="0" w:afterAutospacing="0"/>
        <w:jc w:val="both"/>
        <w:rPr>
          <w:b/>
          <w:sz w:val="22"/>
          <w:szCs w:val="22"/>
        </w:rPr>
      </w:pPr>
      <w:r>
        <w:rPr>
          <w:sz w:val="22"/>
          <w:szCs w:val="22"/>
        </w:rPr>
        <w:t xml:space="preserve">zvolávajú ho konatelia najmenej raz za rok, v zákonom stanovených prípadoch ho zvolá dozorná rada či spoločníci. Ak o to požiadajú spoločníci, kt. vklady dosahujú minimálne 10% základného imania spoločnosti, musia ho konatelia zvolať. Zmyslom možnosti spoločníkov žiadať o zvolanie valného zhromaždenia je zákonná </w:t>
      </w:r>
      <w:r w:rsidRPr="00561F9F">
        <w:rPr>
          <w:b/>
          <w:sz w:val="22"/>
          <w:szCs w:val="22"/>
        </w:rPr>
        <w:t>ochrana práv minoritných spoločníkov</w:t>
      </w:r>
      <w:r>
        <w:rPr>
          <w:sz w:val="22"/>
          <w:szCs w:val="22"/>
        </w:rPr>
        <w:t>.</w:t>
      </w:r>
    </w:p>
    <w:p w:rsidR="00561F9F" w:rsidRPr="00561F9F" w:rsidRDefault="00561F9F" w:rsidP="00174D00">
      <w:pPr>
        <w:pStyle w:val="l5"/>
        <w:numPr>
          <w:ilvl w:val="0"/>
          <w:numId w:val="49"/>
        </w:numPr>
        <w:shd w:val="clear" w:color="auto" w:fill="FFFFFF"/>
        <w:spacing w:before="0" w:beforeAutospacing="0" w:after="0" w:afterAutospacing="0"/>
        <w:jc w:val="both"/>
        <w:rPr>
          <w:b/>
          <w:sz w:val="22"/>
          <w:szCs w:val="22"/>
        </w:rPr>
      </w:pPr>
      <w:r>
        <w:rPr>
          <w:sz w:val="22"/>
          <w:szCs w:val="22"/>
        </w:rPr>
        <w:t>musí byť zvolané s časovým predstihom- 15 dní ( dispozitívne ustanovenie- spoločenská zmluva ho môže skrátiť/predĺžiť); takisto v predstihu musí byť oznámený aj program valného zhromaždenia</w:t>
      </w:r>
    </w:p>
    <w:p w:rsidR="00561F9F" w:rsidRPr="00561F9F" w:rsidRDefault="00561F9F" w:rsidP="00174D00">
      <w:pPr>
        <w:pStyle w:val="l5"/>
        <w:numPr>
          <w:ilvl w:val="0"/>
          <w:numId w:val="49"/>
        </w:numPr>
        <w:shd w:val="clear" w:color="auto" w:fill="FFFFFF"/>
        <w:spacing w:before="0" w:beforeAutospacing="0" w:after="0" w:afterAutospacing="0"/>
        <w:jc w:val="both"/>
        <w:rPr>
          <w:b/>
          <w:sz w:val="22"/>
          <w:szCs w:val="22"/>
        </w:rPr>
      </w:pPr>
      <w:r>
        <w:rPr>
          <w:sz w:val="22"/>
          <w:szCs w:val="22"/>
        </w:rPr>
        <w:t>spoločník sa môže zúčastniť sám alebo prostredníctvom splnomocneného zástupcu</w:t>
      </w:r>
    </w:p>
    <w:p w:rsidR="00561F9F" w:rsidRPr="00561F9F" w:rsidRDefault="00561F9F" w:rsidP="00174D00">
      <w:pPr>
        <w:pStyle w:val="l5"/>
        <w:numPr>
          <w:ilvl w:val="0"/>
          <w:numId w:val="49"/>
        </w:numPr>
        <w:shd w:val="clear" w:color="auto" w:fill="FFFFFF"/>
        <w:spacing w:before="0" w:beforeAutospacing="0" w:after="0" w:afterAutospacing="0"/>
        <w:jc w:val="both"/>
        <w:rPr>
          <w:b/>
          <w:sz w:val="22"/>
          <w:szCs w:val="22"/>
        </w:rPr>
      </w:pPr>
      <w:r>
        <w:rPr>
          <w:sz w:val="22"/>
          <w:szCs w:val="22"/>
        </w:rPr>
        <w:t>kvórum pre uznášaniaschopnosť je polovica všetkých hlasov spoločníkov</w:t>
      </w:r>
    </w:p>
    <w:p w:rsidR="00561F9F" w:rsidRPr="00561F9F" w:rsidRDefault="00561F9F" w:rsidP="00174D00">
      <w:pPr>
        <w:pStyle w:val="l5"/>
        <w:numPr>
          <w:ilvl w:val="0"/>
          <w:numId w:val="49"/>
        </w:numPr>
        <w:shd w:val="clear" w:color="auto" w:fill="FFFFFF"/>
        <w:spacing w:before="0" w:beforeAutospacing="0" w:after="0" w:afterAutospacing="0"/>
        <w:jc w:val="both"/>
        <w:rPr>
          <w:b/>
          <w:sz w:val="22"/>
          <w:szCs w:val="22"/>
        </w:rPr>
      </w:pPr>
      <w:r>
        <w:rPr>
          <w:sz w:val="22"/>
          <w:szCs w:val="22"/>
        </w:rPr>
        <w:t>na prijatie rozhodnutí uvedených v § 127 ods. 4 je potrebná dvojtretinová väčšina  všetkých hlasov spoločníkov</w:t>
      </w:r>
    </w:p>
    <w:p w:rsidR="00561F9F" w:rsidRPr="00F313FB" w:rsidRDefault="00F313FB" w:rsidP="00174D00">
      <w:pPr>
        <w:pStyle w:val="l5"/>
        <w:numPr>
          <w:ilvl w:val="0"/>
          <w:numId w:val="49"/>
        </w:numPr>
        <w:shd w:val="clear" w:color="auto" w:fill="FFFFFF"/>
        <w:spacing w:before="0" w:beforeAutospacing="0" w:after="0" w:afterAutospacing="0"/>
        <w:jc w:val="both"/>
        <w:rPr>
          <w:b/>
          <w:sz w:val="22"/>
          <w:szCs w:val="22"/>
        </w:rPr>
      </w:pPr>
      <w:r>
        <w:rPr>
          <w:sz w:val="22"/>
          <w:szCs w:val="22"/>
        </w:rPr>
        <w:t xml:space="preserve">o priebehu VZ </w:t>
      </w:r>
      <w:r w:rsidR="00561F9F">
        <w:rPr>
          <w:sz w:val="22"/>
          <w:szCs w:val="22"/>
        </w:rPr>
        <w:t xml:space="preserve">treba vyhotoviť zápisnicu, na zápisnici </w:t>
      </w:r>
      <w:r w:rsidR="00561F9F" w:rsidRPr="00F313FB">
        <w:rPr>
          <w:sz w:val="22"/>
          <w:szCs w:val="22"/>
        </w:rPr>
        <w:t>musí byť overená pravosť podpisu predsedu valného zhromaždenia</w:t>
      </w:r>
    </w:p>
    <w:p w:rsidR="00561F9F" w:rsidRDefault="00561F9F" w:rsidP="00174D00">
      <w:pPr>
        <w:pStyle w:val="l5"/>
        <w:numPr>
          <w:ilvl w:val="0"/>
          <w:numId w:val="49"/>
        </w:numPr>
        <w:shd w:val="clear" w:color="auto" w:fill="FFFFFF"/>
        <w:spacing w:before="0" w:beforeAutospacing="0" w:after="0" w:afterAutospacing="0"/>
        <w:jc w:val="both"/>
        <w:rPr>
          <w:b/>
          <w:sz w:val="22"/>
          <w:szCs w:val="22"/>
        </w:rPr>
      </w:pPr>
      <w:r>
        <w:rPr>
          <w:sz w:val="22"/>
          <w:szCs w:val="22"/>
        </w:rPr>
        <w:t>povinne volenými orgánmi sú- predseda a zapisovateľ</w:t>
      </w:r>
    </w:p>
    <w:p w:rsidR="00561F9F" w:rsidRPr="00F0575C" w:rsidRDefault="00561F9F" w:rsidP="00174D00">
      <w:pPr>
        <w:pStyle w:val="l5"/>
        <w:numPr>
          <w:ilvl w:val="0"/>
          <w:numId w:val="49"/>
        </w:numPr>
        <w:shd w:val="clear" w:color="auto" w:fill="FFFFFF"/>
        <w:spacing w:before="0" w:beforeAutospacing="0" w:after="0" w:afterAutospacing="0"/>
        <w:jc w:val="both"/>
        <w:rPr>
          <w:b/>
          <w:sz w:val="22"/>
          <w:szCs w:val="22"/>
        </w:rPr>
      </w:pPr>
      <w:r>
        <w:rPr>
          <w:sz w:val="22"/>
          <w:szCs w:val="22"/>
        </w:rPr>
        <w:t>neplatnosť uznesenia môže vysloviť len súd</w:t>
      </w:r>
    </w:p>
    <w:p w:rsidR="00F0575C" w:rsidRPr="00561F9F" w:rsidRDefault="00F0575C" w:rsidP="00174D00">
      <w:pPr>
        <w:pStyle w:val="l5"/>
        <w:numPr>
          <w:ilvl w:val="0"/>
          <w:numId w:val="49"/>
        </w:numPr>
        <w:shd w:val="clear" w:color="auto" w:fill="FFFFFF"/>
        <w:spacing w:before="0" w:beforeAutospacing="0" w:after="0" w:afterAutospacing="0"/>
        <w:jc w:val="both"/>
        <w:rPr>
          <w:b/>
          <w:sz w:val="22"/>
          <w:szCs w:val="22"/>
        </w:rPr>
      </w:pPr>
      <w:r>
        <w:rPr>
          <w:sz w:val="22"/>
          <w:szCs w:val="22"/>
        </w:rPr>
        <w:t>ak má spoločnosť jediného spoločníka, ten vykonáva pôsobnosť valného zhromaždenia</w:t>
      </w:r>
    </w:p>
    <w:p w:rsidR="00561F9F" w:rsidRDefault="00561F9F" w:rsidP="00561F9F">
      <w:pPr>
        <w:pStyle w:val="l5"/>
        <w:shd w:val="clear" w:color="auto" w:fill="FFFFFF"/>
        <w:spacing w:before="0" w:beforeAutospacing="0" w:after="0" w:afterAutospacing="0"/>
        <w:jc w:val="both"/>
        <w:rPr>
          <w:sz w:val="22"/>
          <w:szCs w:val="22"/>
        </w:rPr>
      </w:pPr>
    </w:p>
    <w:p w:rsidR="00561F9F" w:rsidRPr="00561F9F" w:rsidRDefault="00561F9F" w:rsidP="00561F9F">
      <w:pPr>
        <w:pStyle w:val="l5"/>
        <w:shd w:val="clear" w:color="auto" w:fill="FFFFFF"/>
        <w:spacing w:before="0" w:beforeAutospacing="0" w:after="0" w:afterAutospacing="0"/>
        <w:jc w:val="both"/>
        <w:rPr>
          <w:b/>
          <w:sz w:val="22"/>
          <w:szCs w:val="22"/>
        </w:rPr>
      </w:pPr>
      <w:r w:rsidRPr="00F0575C">
        <w:rPr>
          <w:sz w:val="22"/>
          <w:szCs w:val="22"/>
          <w:u w:val="single"/>
        </w:rPr>
        <w:t>Návrh na určenie neplatnosti treba podať do 3 mesiacov od prijatia napadnutého uznesenia</w:t>
      </w:r>
      <w:r>
        <w:rPr>
          <w:sz w:val="22"/>
          <w:szCs w:val="22"/>
        </w:rPr>
        <w:t>. Určenia neplatnosti sa môžu domáhať len: spoločník, konateľ, bývalí spoločníci a bývalí konatelia, likvidátor, správ</w:t>
      </w:r>
      <w:r w:rsidR="00605CC0">
        <w:rPr>
          <w:sz w:val="22"/>
          <w:szCs w:val="22"/>
        </w:rPr>
        <w:t>ca konkurznej podstaty, vyrovn</w:t>
      </w:r>
      <w:r>
        <w:rPr>
          <w:sz w:val="22"/>
          <w:szCs w:val="22"/>
        </w:rPr>
        <w:t xml:space="preserve">ací správca a člen dozornej rady- </w:t>
      </w:r>
      <w:r w:rsidR="00F0575C">
        <w:rPr>
          <w:sz w:val="22"/>
          <w:szCs w:val="22"/>
        </w:rPr>
        <w:t xml:space="preserve">sú </w:t>
      </w:r>
      <w:r w:rsidRPr="00F0575C">
        <w:rPr>
          <w:b/>
          <w:sz w:val="22"/>
          <w:szCs w:val="22"/>
        </w:rPr>
        <w:t>aktívne legitimovan</w:t>
      </w:r>
      <w:r w:rsidR="00F0575C">
        <w:rPr>
          <w:b/>
          <w:sz w:val="22"/>
          <w:szCs w:val="22"/>
        </w:rPr>
        <w:t xml:space="preserve">í. </w:t>
      </w:r>
      <w:r>
        <w:rPr>
          <w:sz w:val="22"/>
          <w:szCs w:val="22"/>
        </w:rPr>
        <w:t xml:space="preserve">Spoločnosť je </w:t>
      </w:r>
      <w:r w:rsidRPr="00F0575C">
        <w:rPr>
          <w:b/>
          <w:sz w:val="22"/>
          <w:szCs w:val="22"/>
        </w:rPr>
        <w:t>pasívne legitimovaná</w:t>
      </w:r>
      <w:r>
        <w:rPr>
          <w:sz w:val="22"/>
          <w:szCs w:val="22"/>
        </w:rPr>
        <w:t>.</w:t>
      </w:r>
      <w:r w:rsidR="00F0575C">
        <w:rPr>
          <w:sz w:val="22"/>
          <w:szCs w:val="22"/>
        </w:rPr>
        <w:t xml:space="preserve"> Spoločnosť zastupujú konatelia. Ak žalobu o určenie neplatnosti </w:t>
      </w:r>
      <w:r w:rsidR="00F0575C">
        <w:rPr>
          <w:sz w:val="22"/>
          <w:szCs w:val="22"/>
        </w:rPr>
        <w:lastRenderedPageBreak/>
        <w:t>podali konatelia, spoločnosť zastupuje člen dozornej rady, ak nie je zriadená tak zástupcu určí valné zhromaždenie. Žalobou možno napadnúť uznesenie pre  formálnoprávne aj vecnoprávne vady.</w:t>
      </w:r>
    </w:p>
    <w:p w:rsidR="00652749" w:rsidRDefault="00652749" w:rsidP="00C7238A">
      <w:pPr>
        <w:pStyle w:val="l5"/>
        <w:shd w:val="clear" w:color="auto" w:fill="FFFFFF"/>
        <w:spacing w:before="0" w:beforeAutospacing="0" w:after="0" w:afterAutospacing="0"/>
        <w:jc w:val="both"/>
        <w:rPr>
          <w:b/>
          <w:sz w:val="22"/>
          <w:szCs w:val="22"/>
        </w:rPr>
      </w:pPr>
    </w:p>
    <w:p w:rsidR="00767431" w:rsidRDefault="00F5488C" w:rsidP="00C7238A">
      <w:pPr>
        <w:pStyle w:val="l5"/>
        <w:shd w:val="clear" w:color="auto" w:fill="FFFFFF"/>
        <w:spacing w:before="0" w:beforeAutospacing="0" w:after="0" w:afterAutospacing="0"/>
        <w:jc w:val="both"/>
        <w:rPr>
          <w:b/>
          <w:sz w:val="22"/>
          <w:szCs w:val="22"/>
        </w:rPr>
      </w:pPr>
      <w:r>
        <w:rPr>
          <w:b/>
          <w:sz w:val="22"/>
          <w:szCs w:val="22"/>
        </w:rPr>
        <w:t>Valné zhromaždenie v a.s.</w:t>
      </w:r>
    </w:p>
    <w:p w:rsidR="00652749" w:rsidRDefault="00652749" w:rsidP="00174D00">
      <w:pPr>
        <w:pStyle w:val="l5"/>
        <w:numPr>
          <w:ilvl w:val="0"/>
          <w:numId w:val="81"/>
        </w:numPr>
        <w:shd w:val="clear" w:color="auto" w:fill="FFFFFF"/>
        <w:spacing w:before="0" w:beforeAutospacing="0" w:after="0" w:afterAutospacing="0"/>
        <w:jc w:val="both"/>
        <w:rPr>
          <w:sz w:val="22"/>
          <w:szCs w:val="22"/>
        </w:rPr>
      </w:pPr>
      <w:r>
        <w:rPr>
          <w:sz w:val="22"/>
          <w:szCs w:val="22"/>
        </w:rPr>
        <w:t>najvyšší orgán a.s.</w:t>
      </w:r>
    </w:p>
    <w:p w:rsidR="00652749" w:rsidRDefault="00652749" w:rsidP="00174D00">
      <w:pPr>
        <w:pStyle w:val="l5"/>
        <w:numPr>
          <w:ilvl w:val="0"/>
          <w:numId w:val="81"/>
        </w:numPr>
        <w:shd w:val="clear" w:color="auto" w:fill="FFFFFF"/>
        <w:spacing w:before="0" w:beforeAutospacing="0" w:after="0" w:afterAutospacing="0"/>
        <w:jc w:val="both"/>
        <w:rPr>
          <w:sz w:val="22"/>
          <w:szCs w:val="22"/>
        </w:rPr>
      </w:pPr>
      <w:r>
        <w:rPr>
          <w:sz w:val="22"/>
          <w:szCs w:val="22"/>
        </w:rPr>
        <w:t>do jeho pôsobnosti patrí rozhodovanie o najzásadnejších otázkach spoločnosti</w:t>
      </w:r>
      <w:r w:rsidR="00527099">
        <w:rPr>
          <w:sz w:val="22"/>
          <w:szCs w:val="22"/>
        </w:rPr>
        <w:t xml:space="preserve"> (§ 187 ods.1)</w:t>
      </w:r>
      <w:r>
        <w:rPr>
          <w:sz w:val="22"/>
          <w:szCs w:val="22"/>
        </w:rPr>
        <w:t xml:space="preserve">, stanovy môžu jeho pôsobnosť rozšíriť </w:t>
      </w:r>
    </w:p>
    <w:p w:rsidR="00F5488C" w:rsidRDefault="00652749" w:rsidP="00174D00">
      <w:pPr>
        <w:pStyle w:val="l5"/>
        <w:numPr>
          <w:ilvl w:val="0"/>
          <w:numId w:val="81"/>
        </w:numPr>
        <w:shd w:val="clear" w:color="auto" w:fill="FFFFFF"/>
        <w:spacing w:before="0" w:beforeAutospacing="0" w:after="0" w:afterAutospacing="0"/>
        <w:jc w:val="both"/>
        <w:rPr>
          <w:sz w:val="22"/>
          <w:szCs w:val="22"/>
        </w:rPr>
      </w:pPr>
      <w:r>
        <w:rPr>
          <w:sz w:val="22"/>
          <w:szCs w:val="22"/>
        </w:rPr>
        <w:t>musí byť zvolané aspoň raz do roka, zvoláva ho predovšetkým predstavenstvo a.s., nekonanie VZ  v kalendárnom roku je dôvodom na zrušenie a.s. súdom</w:t>
      </w:r>
    </w:p>
    <w:p w:rsidR="00652749" w:rsidRDefault="00652749" w:rsidP="00174D00">
      <w:pPr>
        <w:pStyle w:val="l5"/>
        <w:numPr>
          <w:ilvl w:val="0"/>
          <w:numId w:val="81"/>
        </w:numPr>
        <w:shd w:val="clear" w:color="auto" w:fill="FFFFFF"/>
        <w:spacing w:before="0" w:beforeAutospacing="0" w:after="0" w:afterAutospacing="0"/>
        <w:jc w:val="both"/>
        <w:rPr>
          <w:sz w:val="22"/>
          <w:szCs w:val="22"/>
        </w:rPr>
      </w:pPr>
      <w:r>
        <w:rPr>
          <w:sz w:val="22"/>
          <w:szCs w:val="22"/>
        </w:rPr>
        <w:t>predstavenstvo je povinné zvolať aj mimoriadne VZ- ak o to požiada menšina akcionárov, kt. majú akcie s menovitou hodnotou aspoň 5% základného imania</w:t>
      </w:r>
    </w:p>
    <w:p w:rsidR="00652749" w:rsidRDefault="00652749" w:rsidP="00174D00">
      <w:pPr>
        <w:pStyle w:val="l5"/>
        <w:numPr>
          <w:ilvl w:val="0"/>
          <w:numId w:val="81"/>
        </w:numPr>
        <w:shd w:val="clear" w:color="auto" w:fill="FFFFFF"/>
        <w:spacing w:before="0" w:beforeAutospacing="0" w:after="0" w:afterAutospacing="0"/>
        <w:jc w:val="both"/>
        <w:rPr>
          <w:sz w:val="22"/>
          <w:szCs w:val="22"/>
        </w:rPr>
      </w:pPr>
      <w:r>
        <w:rPr>
          <w:sz w:val="22"/>
          <w:szCs w:val="22"/>
        </w:rPr>
        <w:t>od VZ treba odlíšiť ustanovujúce VZ, kt. má pôsobnosť len v procese postupného založenia spoločnosti</w:t>
      </w:r>
    </w:p>
    <w:p w:rsidR="00652749" w:rsidRDefault="00527099" w:rsidP="00174D00">
      <w:pPr>
        <w:pStyle w:val="l5"/>
        <w:numPr>
          <w:ilvl w:val="0"/>
          <w:numId w:val="81"/>
        </w:numPr>
        <w:shd w:val="clear" w:color="auto" w:fill="FFFFFF"/>
        <w:spacing w:before="0" w:beforeAutospacing="0" w:after="0" w:afterAutospacing="0"/>
        <w:jc w:val="both"/>
        <w:rPr>
          <w:sz w:val="22"/>
          <w:szCs w:val="22"/>
        </w:rPr>
      </w:pPr>
      <w:r>
        <w:rPr>
          <w:sz w:val="22"/>
          <w:szCs w:val="22"/>
        </w:rPr>
        <w:t xml:space="preserve">spôsob zvolávania závisí od formy akcií, kt. spoločnosť vydáva- s akciami na meno spoločnosť VZ zvoláva písomnými pozvánkami, ktoré sa odošlú akcionárom 30 dní pred konaním VZ, s akciami na doručiteľa spoločnosť zvolá VZ oznámením o konaní VZ, kt. musí uverejniť najmenej 30 dní pred konaním VZ </w:t>
      </w:r>
      <w:r w:rsidR="00F313FB">
        <w:rPr>
          <w:sz w:val="22"/>
          <w:szCs w:val="22"/>
        </w:rPr>
        <w:t xml:space="preserve"> ( pri verejných a.s. v periodickej tlači s celoštátnou pôsobnosťou uverejňujúcou burzové správy; pri súkromných a.s.- tiež periodická tlač s celoštátnou pôsobnosťou, ale nemusí uverejňovať burzové správy)</w:t>
      </w:r>
    </w:p>
    <w:p w:rsidR="00527099" w:rsidRDefault="00527099" w:rsidP="00174D00">
      <w:pPr>
        <w:pStyle w:val="l5"/>
        <w:numPr>
          <w:ilvl w:val="0"/>
          <w:numId w:val="81"/>
        </w:numPr>
        <w:shd w:val="clear" w:color="auto" w:fill="FFFFFF"/>
        <w:spacing w:before="0" w:beforeAutospacing="0" w:after="0" w:afterAutospacing="0"/>
        <w:jc w:val="both"/>
        <w:rPr>
          <w:sz w:val="22"/>
          <w:szCs w:val="22"/>
        </w:rPr>
      </w:pPr>
      <w:r>
        <w:rPr>
          <w:sz w:val="22"/>
          <w:szCs w:val="22"/>
        </w:rPr>
        <w:t>akcionár sa zúčastňuje osobne alebo sa môže dať zastupovať na základe plnomocenstva</w:t>
      </w:r>
    </w:p>
    <w:p w:rsidR="00527099" w:rsidRDefault="00527099" w:rsidP="00174D00">
      <w:pPr>
        <w:pStyle w:val="l5"/>
        <w:numPr>
          <w:ilvl w:val="0"/>
          <w:numId w:val="81"/>
        </w:numPr>
        <w:shd w:val="clear" w:color="auto" w:fill="FFFFFF"/>
        <w:spacing w:before="0" w:beforeAutospacing="0" w:after="0" w:afterAutospacing="0"/>
        <w:jc w:val="both"/>
        <w:rPr>
          <w:sz w:val="22"/>
          <w:szCs w:val="22"/>
        </w:rPr>
      </w:pPr>
      <w:r>
        <w:rPr>
          <w:sz w:val="22"/>
          <w:szCs w:val="22"/>
        </w:rPr>
        <w:t>VZ zvolí svojho predsedu, zapisovateľa, dvoch overovateľov zápisnice a osoby poverené sčítaním hlasov</w:t>
      </w:r>
    </w:p>
    <w:p w:rsidR="00527099" w:rsidRDefault="00527099" w:rsidP="00174D00">
      <w:pPr>
        <w:pStyle w:val="l5"/>
        <w:numPr>
          <w:ilvl w:val="0"/>
          <w:numId w:val="81"/>
        </w:numPr>
        <w:shd w:val="clear" w:color="auto" w:fill="FFFFFF"/>
        <w:spacing w:before="0" w:beforeAutospacing="0" w:after="0" w:afterAutospacing="0"/>
        <w:jc w:val="both"/>
        <w:rPr>
          <w:sz w:val="22"/>
          <w:szCs w:val="22"/>
        </w:rPr>
      </w:pPr>
      <w:r>
        <w:rPr>
          <w:sz w:val="22"/>
          <w:szCs w:val="22"/>
        </w:rPr>
        <w:t>na prijatie rozhodnutie v zásade stačí jednoduchá väčšina, väčšina hlasov akcionárov prítomných na VZ</w:t>
      </w:r>
    </w:p>
    <w:p w:rsidR="00527099" w:rsidRDefault="00527099" w:rsidP="00174D00">
      <w:pPr>
        <w:pStyle w:val="l5"/>
        <w:numPr>
          <w:ilvl w:val="0"/>
          <w:numId w:val="81"/>
        </w:numPr>
        <w:shd w:val="clear" w:color="auto" w:fill="FFFFFF"/>
        <w:spacing w:before="0" w:beforeAutospacing="0" w:after="0" w:afterAutospacing="0"/>
        <w:jc w:val="both"/>
        <w:rPr>
          <w:sz w:val="22"/>
          <w:szCs w:val="22"/>
        </w:rPr>
      </w:pPr>
      <w:r>
        <w:rPr>
          <w:sz w:val="22"/>
          <w:szCs w:val="22"/>
        </w:rPr>
        <w:t>na niektoré rozhodnutia je potrebná kvalifikovaná väčšina- napr. o zmene stanov spoločnosti, zvýšení, znížení ZI, o zrušení a.s., zmene jej právnej formy...</w:t>
      </w:r>
    </w:p>
    <w:p w:rsidR="00527099" w:rsidRDefault="00527099" w:rsidP="00174D00">
      <w:pPr>
        <w:pStyle w:val="l5"/>
        <w:numPr>
          <w:ilvl w:val="0"/>
          <w:numId w:val="81"/>
        </w:numPr>
        <w:shd w:val="clear" w:color="auto" w:fill="FFFFFF"/>
        <w:spacing w:before="0" w:beforeAutospacing="0" w:after="0" w:afterAutospacing="0"/>
        <w:jc w:val="both"/>
        <w:rPr>
          <w:sz w:val="22"/>
          <w:szCs w:val="22"/>
        </w:rPr>
      </w:pPr>
      <w:r>
        <w:rPr>
          <w:sz w:val="22"/>
          <w:szCs w:val="22"/>
        </w:rPr>
        <w:t>z každého VZ musí byť zhotovená zápisnica (§ 187 ods.2 určuje v akých prípadoch musí byť zhotovené vo forme notárskej zápisnice)</w:t>
      </w:r>
    </w:p>
    <w:p w:rsidR="00F313FB" w:rsidRDefault="00F313FB" w:rsidP="00F313FB">
      <w:pPr>
        <w:pStyle w:val="l5"/>
        <w:shd w:val="clear" w:color="auto" w:fill="FFFFFF"/>
        <w:spacing w:before="0" w:beforeAutospacing="0" w:after="0" w:afterAutospacing="0"/>
        <w:jc w:val="both"/>
        <w:rPr>
          <w:sz w:val="22"/>
          <w:szCs w:val="22"/>
        </w:rPr>
      </w:pPr>
    </w:p>
    <w:p w:rsidR="00F313FB" w:rsidRDefault="00F313FB" w:rsidP="00F313FB">
      <w:pPr>
        <w:pStyle w:val="l5"/>
        <w:shd w:val="clear" w:color="auto" w:fill="FFFFFF"/>
        <w:spacing w:before="0" w:beforeAutospacing="0" w:after="0" w:afterAutospacing="0"/>
        <w:jc w:val="both"/>
        <w:rPr>
          <w:sz w:val="22"/>
          <w:szCs w:val="22"/>
          <w:u w:val="single"/>
        </w:rPr>
      </w:pPr>
      <w:r w:rsidRPr="00F313FB">
        <w:rPr>
          <w:sz w:val="22"/>
          <w:szCs w:val="22"/>
          <w:u w:val="single"/>
        </w:rPr>
        <w:t>Neplatnosť uznesenia VZ</w:t>
      </w:r>
    </w:p>
    <w:p w:rsidR="00F313FB" w:rsidRPr="00F313FB" w:rsidRDefault="00F313FB" w:rsidP="00F313FB">
      <w:pPr>
        <w:pStyle w:val="l5"/>
        <w:shd w:val="clear" w:color="auto" w:fill="FFFFFF"/>
        <w:spacing w:before="0" w:beforeAutospacing="0" w:after="0" w:afterAutospacing="0"/>
        <w:jc w:val="both"/>
        <w:rPr>
          <w:sz w:val="22"/>
          <w:szCs w:val="22"/>
        </w:rPr>
      </w:pPr>
      <w:r w:rsidRPr="00F313FB">
        <w:rPr>
          <w:b/>
          <w:sz w:val="22"/>
          <w:szCs w:val="22"/>
        </w:rPr>
        <w:t>Aktívne legitimovaní</w:t>
      </w:r>
      <w:r w:rsidRPr="00F313FB">
        <w:rPr>
          <w:sz w:val="22"/>
          <w:szCs w:val="22"/>
        </w:rPr>
        <w:t xml:space="preserve">- akcionár, člen predstavenstva, člen dozornej rady, likvidátor, správca. </w:t>
      </w:r>
      <w:r w:rsidRPr="00F313FB">
        <w:rPr>
          <w:b/>
          <w:sz w:val="22"/>
          <w:szCs w:val="22"/>
        </w:rPr>
        <w:t>Pasívne legitimovaná</w:t>
      </w:r>
      <w:r w:rsidRPr="00F313FB">
        <w:rPr>
          <w:sz w:val="22"/>
          <w:szCs w:val="22"/>
        </w:rPr>
        <w:t xml:space="preserve">- a.s. </w:t>
      </w:r>
      <w:r w:rsidRPr="00F313FB">
        <w:rPr>
          <w:color w:val="000000"/>
          <w:sz w:val="22"/>
          <w:szCs w:val="22"/>
          <w:shd w:val="clear" w:color="auto" w:fill="FFFFFF"/>
        </w:rPr>
        <w:t>Akcionár, ktorý sa zúčastnil valného zhromaždenia, sa môže domáhať tohto práva,ak podal protest do zápisnice z VZ. Návrh</w:t>
      </w:r>
      <w:r w:rsidRPr="00F313FB">
        <w:rPr>
          <w:sz w:val="22"/>
          <w:szCs w:val="22"/>
        </w:rPr>
        <w:t xml:space="preserve"> musí byť podaný v 3mesačnej lehote, kt. začína plynúť dňom nasledujúcim po konaní VZ, a ak nebolo riadne zvolané odo dňa, kedy sa oprávnená osoba dozvedela o jeho konaní. Dôvodom určenia neplatnosti je porušenie zákona alebo  stanov spoločnosti.</w:t>
      </w:r>
    </w:p>
    <w:p w:rsidR="00652749" w:rsidRDefault="00652749" w:rsidP="00C7238A">
      <w:pPr>
        <w:pStyle w:val="l5"/>
        <w:shd w:val="clear" w:color="auto" w:fill="FFFFFF"/>
        <w:spacing w:before="0" w:beforeAutospacing="0" w:after="0" w:afterAutospacing="0"/>
        <w:jc w:val="both"/>
        <w:rPr>
          <w:b/>
          <w:sz w:val="22"/>
          <w:szCs w:val="22"/>
        </w:rPr>
      </w:pPr>
    </w:p>
    <w:p w:rsidR="00561F9F" w:rsidRDefault="00652749" w:rsidP="00C7238A">
      <w:pPr>
        <w:pStyle w:val="l5"/>
        <w:shd w:val="clear" w:color="auto" w:fill="FFFFFF"/>
        <w:spacing w:before="0" w:beforeAutospacing="0" w:after="0" w:afterAutospacing="0"/>
        <w:jc w:val="both"/>
        <w:rPr>
          <w:b/>
          <w:sz w:val="22"/>
          <w:szCs w:val="22"/>
        </w:rPr>
      </w:pPr>
      <w:r>
        <w:rPr>
          <w:b/>
          <w:sz w:val="22"/>
          <w:szCs w:val="22"/>
        </w:rPr>
        <w:t xml:space="preserve"> </w:t>
      </w:r>
      <w:r w:rsidR="00561F9F">
        <w:rPr>
          <w:b/>
          <w:sz w:val="22"/>
          <w:szCs w:val="22"/>
        </w:rPr>
        <w:t>Rozhodovanie „per rollam“</w:t>
      </w:r>
    </w:p>
    <w:p w:rsidR="00561F9F" w:rsidRDefault="00561F9F" w:rsidP="00C7238A">
      <w:pPr>
        <w:pStyle w:val="l5"/>
        <w:shd w:val="clear" w:color="auto" w:fill="FFFFFF"/>
        <w:spacing w:before="0" w:beforeAutospacing="0" w:after="0" w:afterAutospacing="0"/>
        <w:jc w:val="both"/>
        <w:rPr>
          <w:b/>
          <w:sz w:val="22"/>
          <w:szCs w:val="22"/>
        </w:rPr>
      </w:pPr>
      <w:r w:rsidRPr="00561F9F">
        <w:rPr>
          <w:color w:val="000000"/>
          <w:sz w:val="22"/>
          <w:szCs w:val="22"/>
          <w:shd w:val="clear" w:color="auto" w:fill="FFFFFF"/>
        </w:rPr>
        <w:t xml:space="preserve">Spoločníci môžu prijímať rozhodnutia aj mimo valného zhromaždenia. Návrh uznesenia predkladá spoločníkom na vyjadrenie konateľ alebo spoločník, alebo spoločníci, ktorých vklady dosahujú 10 % základného imania, alebo dozorná rada, ak je zriadená, spolu s oznámením lehoty na písomné vyjadrenie, v ktorej ho spoločníci zasielajú na adresu sídla spoločnosti. Spoločenská zmluva môže určiť, že toto právo má aj spoločník, ktorého výška vkladu je menej ako 10 % základného imania. </w:t>
      </w:r>
      <w:r w:rsidRPr="00561F9F">
        <w:rPr>
          <w:b/>
          <w:color w:val="000000"/>
          <w:sz w:val="22"/>
          <w:szCs w:val="22"/>
          <w:shd w:val="clear" w:color="auto" w:fill="FFFFFF"/>
        </w:rPr>
        <w:t>Ak sa spoločník nevyjadrí v lehote, platí, že nesúhlasí</w:t>
      </w:r>
      <w:r w:rsidRPr="00561F9F">
        <w:rPr>
          <w:color w:val="000000"/>
          <w:sz w:val="22"/>
          <w:szCs w:val="22"/>
          <w:shd w:val="clear" w:color="auto" w:fill="FFFFFF"/>
        </w:rPr>
        <w:t>. Konatelia potom oznámia výsledky hlasovania jednotlivým spoločníkom. Väčšina sa počíta z celkového počtu hlasov prislúchajúcich všetkým spoločníkom</w:t>
      </w:r>
      <w:r>
        <w:rPr>
          <w:rFonts w:ascii="Arial" w:hAnsi="Arial" w:cs="Arial"/>
          <w:color w:val="000000"/>
          <w:sz w:val="20"/>
          <w:szCs w:val="20"/>
          <w:shd w:val="clear" w:color="auto" w:fill="FFFFFF"/>
        </w:rPr>
        <w:t>.</w:t>
      </w:r>
    </w:p>
    <w:p w:rsidR="00561F9F" w:rsidRDefault="00561F9F" w:rsidP="00C7238A">
      <w:pPr>
        <w:pStyle w:val="l5"/>
        <w:shd w:val="clear" w:color="auto" w:fill="FFFFFF"/>
        <w:spacing w:before="0" w:beforeAutospacing="0" w:after="0" w:afterAutospacing="0"/>
        <w:jc w:val="both"/>
        <w:rPr>
          <w:b/>
          <w:sz w:val="22"/>
          <w:szCs w:val="22"/>
        </w:rPr>
      </w:pPr>
    </w:p>
    <w:p w:rsidR="00E338CC" w:rsidRDefault="00E338CC" w:rsidP="00C7238A">
      <w:pPr>
        <w:pStyle w:val="l5"/>
        <w:shd w:val="clear" w:color="auto" w:fill="FFFFFF"/>
        <w:spacing w:before="0" w:beforeAutospacing="0" w:after="0" w:afterAutospacing="0"/>
        <w:jc w:val="both"/>
        <w:rPr>
          <w:b/>
          <w:sz w:val="22"/>
          <w:szCs w:val="22"/>
        </w:rPr>
      </w:pPr>
      <w:r>
        <w:rPr>
          <w:b/>
          <w:sz w:val="22"/>
          <w:szCs w:val="22"/>
        </w:rPr>
        <w:t>Ochrana minority</w:t>
      </w:r>
    </w:p>
    <w:p w:rsidR="00E338CC" w:rsidRPr="00E338CC" w:rsidRDefault="00E338CC" w:rsidP="00C7238A">
      <w:pPr>
        <w:pStyle w:val="l5"/>
        <w:shd w:val="clear" w:color="auto" w:fill="FFFFFF"/>
        <w:spacing w:before="0" w:beforeAutospacing="0" w:after="0" w:afterAutospacing="0"/>
        <w:jc w:val="both"/>
        <w:rPr>
          <w:sz w:val="22"/>
          <w:szCs w:val="22"/>
        </w:rPr>
      </w:pPr>
      <w:r>
        <w:rPr>
          <w:sz w:val="22"/>
          <w:szCs w:val="22"/>
        </w:rPr>
        <w:t xml:space="preserve">Okrem už uvedeného práva požiadať konateľov o zvolanie valného zhromaždenia k významným prostriedkom ochrany menšiny patrí aj oprávnenie spoločníka napadnúť uznesenie valného zhromaždenia na súde (§ 131 ods.1). Zákonná ochrana menšinových spoločníkov je vyjadrená aj  v ich oprávnení  uplatňovať v mene spoločnosti jej nároky voči ostatným spoločníkom alebo konateľom, ak k uplatneniu týchto nárokov nedôjde zo strany spoločnosti. Ide napr. o: nároky na splatenie vkladu, ku kt. sa spoločník zaviazal, nárok na splnenie príplatkovej povinnosti, nároky, kt. vzniknú spoločnosti </w:t>
      </w:r>
      <w:r>
        <w:rPr>
          <w:sz w:val="22"/>
          <w:szCs w:val="22"/>
        </w:rPr>
        <w:lastRenderedPageBreak/>
        <w:t>v dôsledku porušenia zákazu konkurencie zo strany niektorého spoločníka, nárok na vrátenie plnenia  poskytnutého spoločníkovi  v rozpore so zákonom alebo spoločenskou zmluvou.</w:t>
      </w:r>
    </w:p>
    <w:p w:rsidR="00E338CC" w:rsidRDefault="00E338CC" w:rsidP="00C7238A">
      <w:pPr>
        <w:pStyle w:val="l5"/>
        <w:shd w:val="clear" w:color="auto" w:fill="FFFFFF"/>
        <w:spacing w:before="0" w:beforeAutospacing="0" w:after="0" w:afterAutospacing="0"/>
        <w:jc w:val="both"/>
        <w:rPr>
          <w:b/>
          <w:sz w:val="22"/>
          <w:szCs w:val="22"/>
        </w:rPr>
      </w:pPr>
    </w:p>
    <w:p w:rsidR="002C781E" w:rsidRPr="002C781E" w:rsidRDefault="002C781E" w:rsidP="00C7238A">
      <w:pPr>
        <w:pStyle w:val="l5"/>
        <w:shd w:val="clear" w:color="auto" w:fill="FFFFFF"/>
        <w:spacing w:before="0" w:beforeAutospacing="0" w:after="0" w:afterAutospacing="0"/>
        <w:jc w:val="both"/>
        <w:rPr>
          <w:b/>
          <w:sz w:val="22"/>
          <w:szCs w:val="22"/>
        </w:rPr>
      </w:pPr>
      <w:r w:rsidRPr="002C781E">
        <w:rPr>
          <w:b/>
          <w:sz w:val="22"/>
          <w:szCs w:val="22"/>
        </w:rPr>
        <w:t xml:space="preserve">19) Postavenie konateľov v s.r.o. a a.s. výkon funkcie konateľa. Zodpovednosť konateľov za škodu pri výkone ich funkcie. Dozorná rada v s.r.o. a a.s. </w:t>
      </w:r>
    </w:p>
    <w:p w:rsidR="002C781E" w:rsidRDefault="002C781E" w:rsidP="00C7238A">
      <w:pPr>
        <w:pStyle w:val="l5"/>
        <w:shd w:val="clear" w:color="auto" w:fill="FFFFFF"/>
        <w:spacing w:before="0" w:beforeAutospacing="0" w:after="0" w:afterAutospacing="0"/>
        <w:jc w:val="both"/>
        <w:rPr>
          <w:b/>
          <w:sz w:val="22"/>
          <w:szCs w:val="22"/>
        </w:rPr>
      </w:pPr>
    </w:p>
    <w:p w:rsidR="006C5776" w:rsidRPr="00361CA2" w:rsidRDefault="006C5776" w:rsidP="00C7238A">
      <w:pPr>
        <w:pStyle w:val="l5"/>
        <w:shd w:val="clear" w:color="auto" w:fill="FFFFFF"/>
        <w:spacing w:before="0" w:beforeAutospacing="0" w:after="0" w:afterAutospacing="0"/>
        <w:jc w:val="both"/>
        <w:rPr>
          <w:b/>
          <w:sz w:val="22"/>
          <w:szCs w:val="22"/>
          <w:u w:val="single"/>
        </w:rPr>
      </w:pPr>
      <w:r w:rsidRPr="00361CA2">
        <w:rPr>
          <w:b/>
          <w:sz w:val="22"/>
          <w:szCs w:val="22"/>
          <w:u w:val="single"/>
        </w:rPr>
        <w:t>Postavenie, výkon funkcie a zodpovednosť konateľov za škodu v s.r.o.</w:t>
      </w:r>
    </w:p>
    <w:p w:rsidR="00177BF1" w:rsidRDefault="00177BF1" w:rsidP="00C7238A">
      <w:pPr>
        <w:pStyle w:val="l5"/>
        <w:shd w:val="clear" w:color="auto" w:fill="FFFFFF"/>
        <w:spacing w:before="0" w:beforeAutospacing="0" w:after="0" w:afterAutospacing="0"/>
        <w:jc w:val="both"/>
        <w:rPr>
          <w:sz w:val="22"/>
          <w:szCs w:val="22"/>
        </w:rPr>
      </w:pPr>
      <w:r w:rsidRPr="009F7B87">
        <w:rPr>
          <w:b/>
          <w:sz w:val="22"/>
          <w:szCs w:val="22"/>
        </w:rPr>
        <w:t>Štatutárnym orgánom</w:t>
      </w:r>
      <w:r>
        <w:rPr>
          <w:sz w:val="22"/>
          <w:szCs w:val="22"/>
        </w:rPr>
        <w:t xml:space="preserve"> s.r.o. je jeden alebo viac konateľov. Ak je ich viac a spoločenská zmluva neurčuje inak, je každý z konateľov spoločnosti oprávnený konať samostatne. Konateľom môže byť iba FO. </w:t>
      </w:r>
      <w:r w:rsidRPr="009F7B87">
        <w:rPr>
          <w:sz w:val="22"/>
          <w:szCs w:val="22"/>
          <w:u w:val="single"/>
        </w:rPr>
        <w:t>Konateľ nemôže byť zároveň členom dozornej rady</w:t>
      </w:r>
      <w:r>
        <w:rPr>
          <w:sz w:val="22"/>
          <w:szCs w:val="22"/>
        </w:rPr>
        <w:t>.</w:t>
      </w:r>
      <w:r w:rsidR="009F7B87">
        <w:rPr>
          <w:sz w:val="22"/>
          <w:szCs w:val="22"/>
        </w:rPr>
        <w:t xml:space="preserve"> O</w:t>
      </w:r>
      <w:r>
        <w:rPr>
          <w:sz w:val="22"/>
          <w:szCs w:val="22"/>
        </w:rPr>
        <w:t> vymenovaní a odvolaní rozhoduje valné zhromaždenie</w:t>
      </w:r>
      <w:r w:rsidR="009F7B87">
        <w:rPr>
          <w:sz w:val="22"/>
          <w:szCs w:val="22"/>
        </w:rPr>
        <w:t xml:space="preserve"> (s výnimkou prvých konateľov)</w:t>
      </w:r>
      <w:r>
        <w:rPr>
          <w:sz w:val="22"/>
          <w:szCs w:val="22"/>
        </w:rPr>
        <w:t xml:space="preserve">. Na rozhodnutie o vymenovaní/ odvolaní konateľov postačuje jednoduchá väčšina hlasov, ak spoločenská zmluva neurčuje inak. Valné zhromaždenie môže konateľa odvolať kedykoľvek. </w:t>
      </w:r>
      <w:r w:rsidRPr="009F7B87">
        <w:rPr>
          <w:b/>
          <w:sz w:val="22"/>
          <w:szCs w:val="22"/>
        </w:rPr>
        <w:t>Výkon funkcie môže zaniknúť</w:t>
      </w:r>
      <w:r>
        <w:rPr>
          <w:sz w:val="22"/>
          <w:szCs w:val="22"/>
        </w:rPr>
        <w:t xml:space="preserve"> aj smrťou konateľa, vzdaním sa funkcie (nemusí byť odôvodnené, ale musí byť v písomnej forme), uplynutím funkčného obdobia. Konatelia majú </w:t>
      </w:r>
      <w:r w:rsidRPr="00177BF1">
        <w:rPr>
          <w:sz w:val="22"/>
          <w:szCs w:val="22"/>
          <w:u w:val="single"/>
        </w:rPr>
        <w:t>dvojakú pôsobnosť</w:t>
      </w:r>
      <w:r>
        <w:rPr>
          <w:sz w:val="22"/>
          <w:szCs w:val="22"/>
        </w:rPr>
        <w:t>:</w:t>
      </w:r>
    </w:p>
    <w:p w:rsidR="00177BF1" w:rsidRDefault="00177BF1" w:rsidP="00174D00">
      <w:pPr>
        <w:pStyle w:val="l5"/>
        <w:numPr>
          <w:ilvl w:val="0"/>
          <w:numId w:val="47"/>
        </w:numPr>
        <w:shd w:val="clear" w:color="auto" w:fill="FFFFFF"/>
        <w:spacing w:before="0" w:beforeAutospacing="0" w:after="0" w:afterAutospacing="0"/>
        <w:jc w:val="both"/>
        <w:rPr>
          <w:sz w:val="22"/>
          <w:szCs w:val="22"/>
        </w:rPr>
      </w:pPr>
      <w:r w:rsidRPr="009F7B87">
        <w:rPr>
          <w:i/>
          <w:sz w:val="22"/>
          <w:szCs w:val="22"/>
        </w:rPr>
        <w:t>pôsobnosť štatutárneho orgánu</w:t>
      </w:r>
      <w:r>
        <w:rPr>
          <w:sz w:val="22"/>
          <w:szCs w:val="22"/>
        </w:rPr>
        <w:t xml:space="preserve">- konajú v mene spoločnosti </w:t>
      </w:r>
      <w:r w:rsidRPr="00361CA2">
        <w:rPr>
          <w:b/>
          <w:sz w:val="22"/>
          <w:szCs w:val="22"/>
        </w:rPr>
        <w:t>navonok</w:t>
      </w:r>
      <w:r w:rsidR="00361CA2">
        <w:rPr>
          <w:b/>
          <w:sz w:val="22"/>
          <w:szCs w:val="22"/>
        </w:rPr>
        <w:t xml:space="preserve">- </w:t>
      </w:r>
      <w:r w:rsidR="00361CA2">
        <w:rPr>
          <w:sz w:val="22"/>
          <w:szCs w:val="22"/>
        </w:rPr>
        <w:t>k</w:t>
      </w:r>
      <w:r w:rsidR="00361CA2" w:rsidRPr="00361CA2">
        <w:rPr>
          <w:sz w:val="22"/>
          <w:szCs w:val="22"/>
        </w:rPr>
        <w:t>onajú v mene spoločnosti spôsobom, kt. je zapísaný v OR (buď samostatne, s viacerými konateľmi...).</w:t>
      </w:r>
    </w:p>
    <w:p w:rsidR="00361CA2" w:rsidRPr="00361CA2" w:rsidRDefault="00177BF1" w:rsidP="00174D00">
      <w:pPr>
        <w:pStyle w:val="l5"/>
        <w:numPr>
          <w:ilvl w:val="0"/>
          <w:numId w:val="47"/>
        </w:numPr>
        <w:shd w:val="clear" w:color="auto" w:fill="FFFFFF"/>
        <w:spacing w:before="0" w:beforeAutospacing="0" w:after="0" w:afterAutospacing="0"/>
        <w:jc w:val="both"/>
        <w:rPr>
          <w:b/>
          <w:sz w:val="22"/>
          <w:szCs w:val="22"/>
        </w:rPr>
      </w:pPr>
      <w:r w:rsidRPr="009F7B87">
        <w:rPr>
          <w:i/>
          <w:sz w:val="22"/>
          <w:szCs w:val="22"/>
        </w:rPr>
        <w:t>pôsobnosť obchodného vedenia spoločnosti</w:t>
      </w:r>
      <w:r>
        <w:rPr>
          <w:sz w:val="22"/>
          <w:szCs w:val="22"/>
        </w:rPr>
        <w:t xml:space="preserve">- rozhodovanie </w:t>
      </w:r>
      <w:r w:rsidRPr="00361CA2">
        <w:rPr>
          <w:b/>
          <w:sz w:val="22"/>
          <w:szCs w:val="22"/>
        </w:rPr>
        <w:t>o vnútorných záležitostiach</w:t>
      </w:r>
      <w:r w:rsidR="00361CA2">
        <w:rPr>
          <w:b/>
          <w:sz w:val="22"/>
          <w:szCs w:val="22"/>
        </w:rPr>
        <w:t xml:space="preserve">- </w:t>
      </w:r>
      <w:r w:rsidR="00361CA2">
        <w:rPr>
          <w:sz w:val="22"/>
          <w:szCs w:val="22"/>
        </w:rPr>
        <w:t>konatelia vždy rozhodujú ako kolektívny orgán</w:t>
      </w:r>
      <w:r w:rsidR="009F7B87">
        <w:rPr>
          <w:b/>
          <w:sz w:val="22"/>
          <w:szCs w:val="22"/>
        </w:rPr>
        <w:t>.</w:t>
      </w:r>
    </w:p>
    <w:p w:rsidR="00366A67" w:rsidRDefault="009F7B87" w:rsidP="00361CA2">
      <w:pPr>
        <w:pStyle w:val="l5"/>
        <w:shd w:val="clear" w:color="auto" w:fill="FFFFFF"/>
        <w:spacing w:before="0" w:beforeAutospacing="0" w:after="0" w:afterAutospacing="0"/>
        <w:jc w:val="both"/>
        <w:rPr>
          <w:sz w:val="22"/>
          <w:szCs w:val="22"/>
        </w:rPr>
      </w:pPr>
      <w:r>
        <w:rPr>
          <w:sz w:val="22"/>
          <w:szCs w:val="22"/>
        </w:rPr>
        <w:t>Spoločenská zmluva môže určiť vnútorné obmedzenie k</w:t>
      </w:r>
      <w:r w:rsidR="00361CA2" w:rsidRPr="00361CA2">
        <w:rPr>
          <w:sz w:val="22"/>
          <w:szCs w:val="22"/>
        </w:rPr>
        <w:t>o</w:t>
      </w:r>
      <w:r>
        <w:rPr>
          <w:sz w:val="22"/>
          <w:szCs w:val="22"/>
        </w:rPr>
        <w:t>nateľských</w:t>
      </w:r>
      <w:r w:rsidR="00361CA2" w:rsidRPr="00361CA2">
        <w:rPr>
          <w:sz w:val="22"/>
          <w:szCs w:val="22"/>
        </w:rPr>
        <w:t xml:space="preserve"> </w:t>
      </w:r>
      <w:r>
        <w:rPr>
          <w:sz w:val="22"/>
          <w:szCs w:val="22"/>
        </w:rPr>
        <w:t>oprávnení</w:t>
      </w:r>
      <w:r w:rsidR="00361CA2" w:rsidRPr="00361CA2">
        <w:rPr>
          <w:sz w:val="22"/>
          <w:szCs w:val="22"/>
        </w:rPr>
        <w:t xml:space="preserve"> ale takéto obmedzenie nemá žiadne právne účinky voči tretím osobám. Pri rozhodovaní o obchodnom vedení spoločnosti majú konatelia všeobecnú pôsobnosť- sú oprávnení rozhodovať vo všetkých veciach, pokiaľ rozhodovanie nie je zverené inému orgánu.</w:t>
      </w:r>
    </w:p>
    <w:p w:rsidR="009F7B87" w:rsidRDefault="00366A67" w:rsidP="00361CA2">
      <w:pPr>
        <w:pStyle w:val="l5"/>
        <w:shd w:val="clear" w:color="auto" w:fill="FFFFFF"/>
        <w:spacing w:before="0" w:beforeAutospacing="0" w:after="0" w:afterAutospacing="0"/>
        <w:jc w:val="both"/>
        <w:rPr>
          <w:sz w:val="22"/>
          <w:szCs w:val="22"/>
        </w:rPr>
      </w:pPr>
      <w:r>
        <w:rPr>
          <w:sz w:val="22"/>
          <w:szCs w:val="22"/>
        </w:rPr>
        <w:t xml:space="preserve">ObZ upravuje </w:t>
      </w:r>
      <w:r w:rsidRPr="009F7B87">
        <w:rPr>
          <w:sz w:val="22"/>
          <w:szCs w:val="22"/>
          <w:u w:val="single"/>
        </w:rPr>
        <w:t>všeobecnú zásadu</w:t>
      </w:r>
      <w:r>
        <w:rPr>
          <w:sz w:val="22"/>
          <w:szCs w:val="22"/>
        </w:rPr>
        <w:t xml:space="preserve"> výkonu pôsobnosti konateľov spočívajúcu </w:t>
      </w:r>
      <w:r w:rsidRPr="009F7B87">
        <w:rPr>
          <w:b/>
          <w:sz w:val="22"/>
          <w:szCs w:val="22"/>
        </w:rPr>
        <w:t>v povinnosti konateľov konať s odbornou starostlivosťou a lojalitou vo vzťahu k spoločnosti a všetkým jej spoločníkom</w:t>
      </w:r>
      <w:r>
        <w:rPr>
          <w:sz w:val="22"/>
          <w:szCs w:val="22"/>
        </w:rPr>
        <w:t xml:space="preserve">. Konatelia sú povinní dodržiavať zákaz konkurencie, ktorý sa viaže na osobné podnikanie- podnikanie vo vlastnom mene, ako aj na účasť na podnikaní v predmete podnikania spoločnosti, </w:t>
      </w:r>
      <w:r w:rsidR="007A0E97">
        <w:rPr>
          <w:sz w:val="22"/>
          <w:szCs w:val="22"/>
        </w:rPr>
        <w:t xml:space="preserve"> v kt. sú osoby, na kt. sa vzťahuje zákaz konkurencie, konateľmi alebo členmi dozornej rady. Zákaz konkurencie sa vzťahuje aj </w:t>
      </w:r>
      <w:r>
        <w:rPr>
          <w:sz w:val="22"/>
          <w:szCs w:val="22"/>
        </w:rPr>
        <w:t>na výkon funkcie člena štatutárneho orgánu vo všetkých typoch PO, kt. predmet podnikania je podobný predmetu podnikania spoločnosti, v kt. je daná osoba konateľom.</w:t>
      </w:r>
      <w:r w:rsidR="007A0E97">
        <w:rPr>
          <w:sz w:val="22"/>
          <w:szCs w:val="22"/>
        </w:rPr>
        <w:t xml:space="preserve"> Ďalej má zákaz stať sa komplementárom v k.s., spoločníkom vo v.o.s.. Ak  konateľ poruší zákaz je povinný vyd</w:t>
      </w:r>
      <w:r w:rsidR="009F7B87">
        <w:rPr>
          <w:sz w:val="22"/>
          <w:szCs w:val="22"/>
        </w:rPr>
        <w:t>ať akýkoľvek majetkový prospech či</w:t>
      </w:r>
      <w:r w:rsidR="007A0E97">
        <w:rPr>
          <w:sz w:val="22"/>
          <w:szCs w:val="22"/>
        </w:rPr>
        <w:t xml:space="preserve"> nahradiť spoločnosti škodu v dôsledku konkurenčného konania. </w:t>
      </w:r>
    </w:p>
    <w:p w:rsidR="009F7B87" w:rsidRPr="009F7B87" w:rsidRDefault="007A0E97" w:rsidP="009F7B87">
      <w:pPr>
        <w:pStyle w:val="l5"/>
        <w:shd w:val="clear" w:color="auto" w:fill="FFFFFF"/>
        <w:spacing w:before="0" w:beforeAutospacing="0" w:after="0" w:afterAutospacing="0"/>
        <w:jc w:val="both"/>
        <w:rPr>
          <w:sz w:val="22"/>
          <w:szCs w:val="22"/>
        </w:rPr>
      </w:pPr>
      <w:r>
        <w:rPr>
          <w:sz w:val="22"/>
          <w:szCs w:val="22"/>
        </w:rPr>
        <w:t xml:space="preserve">Konateľ </w:t>
      </w:r>
      <w:r w:rsidRPr="007A0E97">
        <w:rPr>
          <w:b/>
          <w:sz w:val="22"/>
          <w:szCs w:val="22"/>
        </w:rPr>
        <w:t>nezodpovedá za škodu</w:t>
      </w:r>
      <w:r>
        <w:rPr>
          <w:sz w:val="22"/>
          <w:szCs w:val="22"/>
        </w:rPr>
        <w:t xml:space="preserve"> spôsobenú pri výkone funkcie iba za predpokladu, že konal s odbornou starostlivosťou a súčasne v dobrej viere, že koná v záujme spoločnosti. Konateľ </w:t>
      </w:r>
      <w:r w:rsidRPr="009F7B87">
        <w:rPr>
          <w:b/>
          <w:sz w:val="22"/>
          <w:szCs w:val="22"/>
        </w:rPr>
        <w:t>sa zbaví zodpovednosti za škodu</w:t>
      </w:r>
      <w:r>
        <w:rPr>
          <w:sz w:val="22"/>
          <w:szCs w:val="22"/>
        </w:rPr>
        <w:t>, ak preukáže, že konal v súlade s uznesením valného zhromaždenia, kt. nebolo v rozpore s právnymi predpismi alebo normami spoločnosti, s právnymi predpismi, so spoločenskou zmluvou, stanova</w:t>
      </w:r>
      <w:r w:rsidR="009F7B87">
        <w:rPr>
          <w:sz w:val="22"/>
          <w:szCs w:val="22"/>
        </w:rPr>
        <w:t xml:space="preserve">mi spoločnosti. </w:t>
      </w:r>
      <w:r w:rsidR="009F7B87" w:rsidRPr="009F7B87">
        <w:rPr>
          <w:sz w:val="22"/>
          <w:szCs w:val="22"/>
          <w:u w:val="single"/>
        </w:rPr>
        <w:t xml:space="preserve">Zákon zakazuje </w:t>
      </w:r>
      <w:r w:rsidRPr="009F7B87">
        <w:rPr>
          <w:sz w:val="22"/>
          <w:szCs w:val="22"/>
          <w:u w:val="single"/>
        </w:rPr>
        <w:t>uzavrieť dohodu o vylúčení alebo obmedzení zodpovednosti konateľov za škodu.</w:t>
      </w:r>
      <w:r w:rsidR="009F7B87">
        <w:rPr>
          <w:sz w:val="22"/>
          <w:szCs w:val="22"/>
        </w:rPr>
        <w:t xml:space="preserve"> </w:t>
      </w:r>
    </w:p>
    <w:p w:rsidR="006C5776" w:rsidRDefault="006C5776" w:rsidP="00C7238A">
      <w:pPr>
        <w:pStyle w:val="l5"/>
        <w:shd w:val="clear" w:color="auto" w:fill="FFFFFF"/>
        <w:spacing w:before="0" w:beforeAutospacing="0" w:after="0" w:afterAutospacing="0"/>
        <w:jc w:val="both"/>
        <w:rPr>
          <w:b/>
          <w:sz w:val="22"/>
          <w:szCs w:val="22"/>
        </w:rPr>
      </w:pPr>
    </w:p>
    <w:p w:rsidR="006C5776" w:rsidRDefault="006C5776" w:rsidP="00C7238A">
      <w:pPr>
        <w:pStyle w:val="l5"/>
        <w:shd w:val="clear" w:color="auto" w:fill="FFFFFF"/>
        <w:spacing w:before="0" w:beforeAutospacing="0" w:after="0" w:afterAutospacing="0"/>
        <w:jc w:val="both"/>
        <w:rPr>
          <w:b/>
          <w:sz w:val="22"/>
          <w:szCs w:val="22"/>
        </w:rPr>
      </w:pPr>
      <w:r>
        <w:rPr>
          <w:b/>
          <w:sz w:val="22"/>
          <w:szCs w:val="22"/>
        </w:rPr>
        <w:t>Dozorná rada v s.r.o.</w:t>
      </w:r>
    </w:p>
    <w:p w:rsidR="009F7B87" w:rsidRDefault="009F7B87" w:rsidP="00C7238A">
      <w:pPr>
        <w:pStyle w:val="l5"/>
        <w:shd w:val="clear" w:color="auto" w:fill="FFFFFF"/>
        <w:spacing w:before="0" w:beforeAutospacing="0" w:after="0" w:afterAutospacing="0"/>
        <w:jc w:val="both"/>
        <w:rPr>
          <w:sz w:val="22"/>
          <w:szCs w:val="22"/>
        </w:rPr>
      </w:pPr>
      <w:r>
        <w:rPr>
          <w:sz w:val="22"/>
          <w:szCs w:val="22"/>
        </w:rPr>
        <w:t xml:space="preserve">Na rozdiel od dozornej rady v a.s. ide v s.r.o. o fakultatívny orgán, ku kreovaniu dochádza iba z vôle účastníkov </w:t>
      </w:r>
      <w:r w:rsidR="00191D9D">
        <w:rPr>
          <w:sz w:val="22"/>
          <w:szCs w:val="22"/>
        </w:rPr>
        <w:t>alebo na základe rozhodnutia valného zhromaždenia. Prvých členov dozornej rady však treba vždy uvádzať v spoločenskej zmluve.</w:t>
      </w:r>
      <w:r w:rsidR="00EE3B9B">
        <w:rPr>
          <w:sz w:val="22"/>
          <w:szCs w:val="22"/>
        </w:rPr>
        <w:t xml:space="preserve"> Dozorná rada je kolektívny orgán. Na prijatie jej rozhodnutia sa vyžaduje prítomnosť nadpolovičnej väčšiny všetkých členov a za prijatie musí hlasovať väčšina prítomných.</w:t>
      </w:r>
      <w:r w:rsidR="00191D9D">
        <w:rPr>
          <w:sz w:val="22"/>
          <w:szCs w:val="22"/>
        </w:rPr>
        <w:t xml:space="preserve"> Členom môže byť iba FO a musí mať najmenej 3 členov. Členstvo vzniká a zaniká na základe rozhodnutia valného zhromaždenia. Nie je ustanovené funkčné obdobie členov dozornej rady. Členstvo zaniká odvolaním, vzdaním sa funkcie, smrťou. Na členov sa vzťahuje rovnako ako na konateľov zákaz konkurencie, taktiež sú povinní vykonávať svoju pôsobnosť s odbornou starostlivosťou a v súlade so záujmami spoločnosti a všetkých jej spoločníkov. Pôsobnosť dozornej rady:</w:t>
      </w:r>
    </w:p>
    <w:p w:rsidR="00191D9D" w:rsidRPr="00191D9D" w:rsidRDefault="00191D9D" w:rsidP="00174D00">
      <w:pPr>
        <w:pStyle w:val="l5"/>
        <w:numPr>
          <w:ilvl w:val="0"/>
          <w:numId w:val="48"/>
        </w:numPr>
        <w:shd w:val="clear" w:color="auto" w:fill="FFFFFF"/>
        <w:spacing w:before="0" w:beforeAutospacing="0" w:after="0" w:afterAutospacing="0"/>
        <w:jc w:val="both"/>
        <w:rPr>
          <w:b/>
          <w:sz w:val="22"/>
          <w:szCs w:val="22"/>
        </w:rPr>
      </w:pPr>
      <w:r w:rsidRPr="00191D9D">
        <w:rPr>
          <w:b/>
          <w:sz w:val="22"/>
          <w:szCs w:val="22"/>
        </w:rPr>
        <w:t>v oblasti kontroly</w:t>
      </w:r>
      <w:r>
        <w:rPr>
          <w:b/>
          <w:sz w:val="22"/>
          <w:szCs w:val="22"/>
        </w:rPr>
        <w:t xml:space="preserve">- </w:t>
      </w:r>
      <w:r>
        <w:rPr>
          <w:sz w:val="22"/>
          <w:szCs w:val="22"/>
        </w:rPr>
        <w:t>dohľad nad výkonom pôsobnosti štatutárneho orgánu, oprávnenie nahliadať do všetkých účtovných a obchodných kníh, dokumentov, záznamov spoločnosti, preskúmavať účtovné závierky spoločnosti, právo zúčastniť sa na valnom zhromaždení...</w:t>
      </w:r>
    </w:p>
    <w:p w:rsidR="00191D9D" w:rsidRPr="00191D9D" w:rsidRDefault="00191D9D" w:rsidP="00174D00">
      <w:pPr>
        <w:pStyle w:val="l5"/>
        <w:numPr>
          <w:ilvl w:val="0"/>
          <w:numId w:val="48"/>
        </w:numPr>
        <w:shd w:val="clear" w:color="auto" w:fill="FFFFFF"/>
        <w:spacing w:before="0" w:beforeAutospacing="0" w:after="0" w:afterAutospacing="0"/>
        <w:jc w:val="both"/>
        <w:rPr>
          <w:b/>
          <w:sz w:val="22"/>
          <w:szCs w:val="22"/>
        </w:rPr>
      </w:pPr>
      <w:r w:rsidRPr="00191D9D">
        <w:rPr>
          <w:b/>
          <w:sz w:val="22"/>
          <w:szCs w:val="22"/>
        </w:rPr>
        <w:lastRenderedPageBreak/>
        <w:t>výkonná</w:t>
      </w:r>
      <w:r>
        <w:rPr>
          <w:b/>
          <w:sz w:val="22"/>
          <w:szCs w:val="22"/>
        </w:rPr>
        <w:t>-</w:t>
      </w:r>
      <w:r>
        <w:rPr>
          <w:sz w:val="22"/>
          <w:szCs w:val="22"/>
        </w:rPr>
        <w:t xml:space="preserve"> je oprávnená a povinná zvolávať valné zhromaždenie, ak si to vyžadujú záujmy spoločnosti, právo predkladať návrhy uznesení prijímaných spoločníkmi aj mimo valného zhromaždenia</w:t>
      </w:r>
    </w:p>
    <w:p w:rsidR="00191D9D" w:rsidRPr="00191D9D" w:rsidRDefault="00191D9D" w:rsidP="00174D00">
      <w:pPr>
        <w:pStyle w:val="l5"/>
        <w:numPr>
          <w:ilvl w:val="0"/>
          <w:numId w:val="48"/>
        </w:numPr>
        <w:shd w:val="clear" w:color="auto" w:fill="FFFFFF"/>
        <w:spacing w:before="0" w:beforeAutospacing="0" w:after="0" w:afterAutospacing="0"/>
        <w:jc w:val="both"/>
        <w:rPr>
          <w:b/>
          <w:sz w:val="22"/>
          <w:szCs w:val="22"/>
        </w:rPr>
      </w:pPr>
      <w:r w:rsidRPr="00191D9D">
        <w:rPr>
          <w:b/>
          <w:sz w:val="22"/>
          <w:szCs w:val="22"/>
        </w:rPr>
        <w:t>oprávnenie zastupovať spoločnosť v zákonom stanovených prípadoch</w:t>
      </w:r>
      <w:r w:rsidR="00EE3B9B">
        <w:rPr>
          <w:b/>
          <w:sz w:val="22"/>
          <w:szCs w:val="22"/>
        </w:rPr>
        <w:t>-</w:t>
      </w:r>
      <w:r>
        <w:rPr>
          <w:b/>
          <w:sz w:val="22"/>
          <w:szCs w:val="22"/>
        </w:rPr>
        <w:t>§ 131</w:t>
      </w:r>
      <w:r w:rsidR="00EE3B9B">
        <w:rPr>
          <w:b/>
          <w:sz w:val="22"/>
          <w:szCs w:val="22"/>
        </w:rPr>
        <w:t>-</w:t>
      </w:r>
      <w:r w:rsidR="00EE3B9B" w:rsidRPr="00EE3B9B">
        <w:rPr>
          <w:rFonts w:ascii="Arial" w:hAnsi="Arial" w:cs="Arial"/>
          <w:color w:val="000000"/>
          <w:sz w:val="20"/>
          <w:szCs w:val="20"/>
          <w:shd w:val="clear" w:color="auto" w:fill="FFFFFF"/>
        </w:rPr>
        <w:t xml:space="preserve"> </w:t>
      </w:r>
      <w:r w:rsidR="00EE3B9B" w:rsidRPr="00EE3B9B">
        <w:rPr>
          <w:color w:val="000000"/>
          <w:sz w:val="22"/>
          <w:szCs w:val="22"/>
          <w:shd w:val="clear" w:color="auto" w:fill="FFFFFF"/>
        </w:rPr>
        <w:t>v konaniach o určenie neplatnosti uznesenia valného zhromaždenia ak sú účastníkmi konania sami konatelia, zastupuje spoločnosť určený člen (členovia) dozornej rady</w:t>
      </w:r>
    </w:p>
    <w:p w:rsidR="006C5776" w:rsidRDefault="006C5776" w:rsidP="00C7238A">
      <w:pPr>
        <w:pStyle w:val="l5"/>
        <w:shd w:val="clear" w:color="auto" w:fill="FFFFFF"/>
        <w:spacing w:before="0" w:beforeAutospacing="0" w:after="0" w:afterAutospacing="0"/>
        <w:jc w:val="both"/>
        <w:rPr>
          <w:b/>
          <w:sz w:val="22"/>
          <w:szCs w:val="22"/>
        </w:rPr>
      </w:pPr>
    </w:p>
    <w:p w:rsidR="006C5776" w:rsidRDefault="006C5776" w:rsidP="00C7238A">
      <w:pPr>
        <w:pStyle w:val="l5"/>
        <w:shd w:val="clear" w:color="auto" w:fill="FFFFFF"/>
        <w:spacing w:before="0" w:beforeAutospacing="0" w:after="0" w:afterAutospacing="0"/>
        <w:jc w:val="both"/>
        <w:rPr>
          <w:b/>
          <w:sz w:val="22"/>
          <w:szCs w:val="22"/>
        </w:rPr>
      </w:pPr>
      <w:r>
        <w:rPr>
          <w:b/>
          <w:sz w:val="22"/>
          <w:szCs w:val="22"/>
        </w:rPr>
        <w:t>Dozorná rada v a.s.</w:t>
      </w:r>
    </w:p>
    <w:p w:rsidR="006E3670" w:rsidRDefault="006E3670" w:rsidP="00C7238A">
      <w:pPr>
        <w:pStyle w:val="l5"/>
        <w:shd w:val="clear" w:color="auto" w:fill="FFFFFF"/>
        <w:spacing w:before="0" w:beforeAutospacing="0" w:after="0" w:afterAutospacing="0"/>
        <w:jc w:val="both"/>
        <w:rPr>
          <w:sz w:val="22"/>
          <w:szCs w:val="22"/>
        </w:rPr>
      </w:pPr>
      <w:r>
        <w:rPr>
          <w:sz w:val="22"/>
          <w:szCs w:val="22"/>
        </w:rPr>
        <w:t>Mu</w:t>
      </w:r>
      <w:r w:rsidR="00606599">
        <w:rPr>
          <w:sz w:val="22"/>
          <w:szCs w:val="22"/>
        </w:rPr>
        <w:t xml:space="preserve">sí mať </w:t>
      </w:r>
      <w:r w:rsidR="00606599" w:rsidRPr="00606599">
        <w:rPr>
          <w:b/>
          <w:sz w:val="22"/>
          <w:szCs w:val="22"/>
        </w:rPr>
        <w:t>najmenej 3 členov</w:t>
      </w:r>
      <w:r w:rsidR="00606599">
        <w:rPr>
          <w:sz w:val="22"/>
          <w:szCs w:val="22"/>
        </w:rPr>
        <w:t>. Ide o </w:t>
      </w:r>
      <w:r w:rsidR="00606599" w:rsidRPr="00606599">
        <w:rPr>
          <w:b/>
          <w:sz w:val="22"/>
          <w:szCs w:val="22"/>
        </w:rPr>
        <w:t>obligatórny orgán</w:t>
      </w:r>
      <w:r w:rsidR="00606599">
        <w:rPr>
          <w:sz w:val="22"/>
          <w:szCs w:val="22"/>
        </w:rPr>
        <w:t xml:space="preserve">, volený. Je kontrolným orgánom. Členov volí VZ. Ak má spoločnosť v čase voľby viac ako 50 zamestnancov v hlavnom pracovnom pomere, tak 1/3 volia zamestnanci. </w:t>
      </w:r>
      <w:r w:rsidR="00606599" w:rsidRPr="00344ACD">
        <w:rPr>
          <w:sz w:val="22"/>
          <w:szCs w:val="22"/>
          <w:u w:val="single"/>
        </w:rPr>
        <w:t>Členom môže byť len FO</w:t>
      </w:r>
      <w:r w:rsidR="00606599">
        <w:rPr>
          <w:sz w:val="22"/>
          <w:szCs w:val="22"/>
        </w:rPr>
        <w:t xml:space="preserve">, nie člen predstavenstva, prokurista alebo iná osoba oprávnená konať v mene spoločnosti. Maximálne </w:t>
      </w:r>
      <w:r w:rsidR="00606599" w:rsidRPr="00344ACD">
        <w:rPr>
          <w:sz w:val="22"/>
          <w:szCs w:val="22"/>
          <w:u w:val="single"/>
        </w:rPr>
        <w:t>dĺžka funkčného obdobia je 5 rokov</w:t>
      </w:r>
      <w:r w:rsidR="00606599">
        <w:rPr>
          <w:sz w:val="22"/>
          <w:szCs w:val="22"/>
        </w:rPr>
        <w:t>. Funkcia v prípade voľby VZ vzniká dňom voľby na VZ, v prípade voľby zamestnancov dňom voľby, zaniká uplynutím funkčného obdobia. Člen dozornej rady koná s odbornou starostlivosťou a v záujme a.s. Medzi jeho povinnosti ďalej patrí: preskúmanie účtovnej závierky a návrhu na rozdelenie zisku a alebo úhrady strát spoločnosti pred jej predložením VZ na schválenie, zvolať VZ, ak to vyžadujú záujmy spoločnosti, povinnosť zúčastniť sa na VZ, informuje akcionárov, odpovedá na ich otázky.</w:t>
      </w:r>
    </w:p>
    <w:p w:rsidR="00CA5441" w:rsidRPr="006E3670" w:rsidRDefault="00CA5441" w:rsidP="00C7238A">
      <w:pPr>
        <w:pStyle w:val="l5"/>
        <w:shd w:val="clear" w:color="auto" w:fill="FFFFFF"/>
        <w:spacing w:before="0" w:beforeAutospacing="0" w:after="0" w:afterAutospacing="0"/>
        <w:jc w:val="both"/>
        <w:rPr>
          <w:sz w:val="22"/>
          <w:szCs w:val="22"/>
        </w:rPr>
      </w:pPr>
      <w:r w:rsidRPr="00CA5441">
        <w:rPr>
          <w:b/>
          <w:sz w:val="22"/>
          <w:szCs w:val="22"/>
        </w:rPr>
        <w:t>Silná dozorná rada</w:t>
      </w:r>
      <w:r>
        <w:rPr>
          <w:sz w:val="22"/>
          <w:szCs w:val="22"/>
        </w:rPr>
        <w:t>- stanovy môžu určiť, že dozorná rada nevykonáva len kontrolnú funkciu, ale aj kreuje predstavenstvo.</w:t>
      </w:r>
    </w:p>
    <w:p w:rsidR="006C5776" w:rsidRPr="002C781E" w:rsidRDefault="006C5776" w:rsidP="00C7238A">
      <w:pPr>
        <w:pStyle w:val="l5"/>
        <w:shd w:val="clear" w:color="auto" w:fill="FFFFFF"/>
        <w:spacing w:before="0" w:beforeAutospacing="0" w:after="0" w:afterAutospacing="0"/>
        <w:jc w:val="both"/>
        <w:rPr>
          <w:b/>
          <w:sz w:val="22"/>
          <w:szCs w:val="22"/>
        </w:rPr>
      </w:pPr>
    </w:p>
    <w:p w:rsidR="002C781E" w:rsidRDefault="002C781E" w:rsidP="00C7238A">
      <w:pPr>
        <w:pStyle w:val="l5"/>
        <w:shd w:val="clear" w:color="auto" w:fill="FFFFFF"/>
        <w:spacing w:before="0" w:beforeAutospacing="0" w:after="0" w:afterAutospacing="0"/>
        <w:jc w:val="both"/>
        <w:rPr>
          <w:b/>
          <w:sz w:val="22"/>
          <w:szCs w:val="22"/>
        </w:rPr>
      </w:pPr>
      <w:r w:rsidRPr="002C781E">
        <w:rPr>
          <w:b/>
          <w:sz w:val="22"/>
          <w:szCs w:val="22"/>
        </w:rPr>
        <w:t xml:space="preserve">20) Formy zániku účasti spoločníka v spoločnosti s ručením obmedzeným. Kadučné konanie, zrušenie účasti súdom, vylúčenie spoločníka. </w:t>
      </w:r>
    </w:p>
    <w:p w:rsidR="004E6ECA" w:rsidRDefault="004E6ECA" w:rsidP="00C7238A">
      <w:pPr>
        <w:pStyle w:val="l5"/>
        <w:shd w:val="clear" w:color="auto" w:fill="FFFFFF"/>
        <w:spacing w:before="0" w:beforeAutospacing="0" w:after="0" w:afterAutospacing="0"/>
        <w:jc w:val="both"/>
        <w:rPr>
          <w:b/>
          <w:sz w:val="22"/>
          <w:szCs w:val="22"/>
        </w:rPr>
      </w:pPr>
    </w:p>
    <w:p w:rsidR="004E6ECA" w:rsidRDefault="004E6ECA" w:rsidP="00C7238A">
      <w:pPr>
        <w:pStyle w:val="l5"/>
        <w:shd w:val="clear" w:color="auto" w:fill="FFFFFF"/>
        <w:spacing w:before="0" w:beforeAutospacing="0" w:after="0" w:afterAutospacing="0"/>
        <w:jc w:val="both"/>
        <w:rPr>
          <w:b/>
          <w:sz w:val="22"/>
          <w:szCs w:val="22"/>
        </w:rPr>
      </w:pPr>
      <w:r>
        <w:rPr>
          <w:b/>
          <w:sz w:val="22"/>
          <w:szCs w:val="22"/>
        </w:rPr>
        <w:t>!na okraj!- Vznik účasti spoločníka</w:t>
      </w:r>
    </w:p>
    <w:p w:rsidR="004E6ECA" w:rsidRPr="004E6ECA" w:rsidRDefault="004E6ECA" w:rsidP="00174D00">
      <w:pPr>
        <w:pStyle w:val="l5"/>
        <w:numPr>
          <w:ilvl w:val="0"/>
          <w:numId w:val="56"/>
        </w:numPr>
        <w:shd w:val="clear" w:color="auto" w:fill="FFFFFF"/>
        <w:spacing w:before="0" w:beforeAutospacing="0" w:after="0" w:afterAutospacing="0"/>
        <w:jc w:val="both"/>
        <w:rPr>
          <w:b/>
          <w:sz w:val="22"/>
          <w:szCs w:val="22"/>
        </w:rPr>
      </w:pPr>
      <w:r>
        <w:rPr>
          <w:b/>
          <w:sz w:val="22"/>
          <w:szCs w:val="22"/>
        </w:rPr>
        <w:t>originárne</w:t>
      </w:r>
      <w:r>
        <w:rPr>
          <w:sz w:val="22"/>
          <w:szCs w:val="22"/>
        </w:rPr>
        <w:t xml:space="preserve">: </w:t>
      </w:r>
    </w:p>
    <w:p w:rsidR="004E6ECA" w:rsidRDefault="004E6ECA" w:rsidP="00174D00">
      <w:pPr>
        <w:pStyle w:val="l5"/>
        <w:numPr>
          <w:ilvl w:val="0"/>
          <w:numId w:val="57"/>
        </w:numPr>
        <w:shd w:val="clear" w:color="auto" w:fill="FFFFFF"/>
        <w:spacing w:before="0" w:beforeAutospacing="0" w:after="0" w:afterAutospacing="0"/>
        <w:jc w:val="both"/>
        <w:rPr>
          <w:sz w:val="22"/>
          <w:szCs w:val="22"/>
        </w:rPr>
      </w:pPr>
      <w:r>
        <w:rPr>
          <w:sz w:val="22"/>
          <w:szCs w:val="22"/>
        </w:rPr>
        <w:t>uzavretie spoločenskej zmluvy v procese založenia viacosobovej spoločnosti</w:t>
      </w:r>
    </w:p>
    <w:p w:rsidR="004E6ECA" w:rsidRDefault="004E6ECA" w:rsidP="00174D00">
      <w:pPr>
        <w:pStyle w:val="l5"/>
        <w:numPr>
          <w:ilvl w:val="0"/>
          <w:numId w:val="57"/>
        </w:numPr>
        <w:shd w:val="clear" w:color="auto" w:fill="FFFFFF"/>
        <w:spacing w:before="0" w:beforeAutospacing="0" w:after="0" w:afterAutospacing="0"/>
        <w:jc w:val="both"/>
        <w:rPr>
          <w:sz w:val="22"/>
          <w:szCs w:val="22"/>
        </w:rPr>
      </w:pPr>
      <w:r>
        <w:rPr>
          <w:sz w:val="22"/>
          <w:szCs w:val="22"/>
        </w:rPr>
        <w:t>vydanie zakladateľskej listiny v procese založenia jednosobovej spoločnosti</w:t>
      </w:r>
    </w:p>
    <w:p w:rsidR="004E6ECA" w:rsidRPr="004E6ECA" w:rsidRDefault="004E6ECA" w:rsidP="00174D00">
      <w:pPr>
        <w:pStyle w:val="l5"/>
        <w:numPr>
          <w:ilvl w:val="0"/>
          <w:numId w:val="57"/>
        </w:numPr>
        <w:shd w:val="clear" w:color="auto" w:fill="FFFFFF"/>
        <w:spacing w:before="0" w:beforeAutospacing="0" w:after="0" w:afterAutospacing="0"/>
        <w:jc w:val="both"/>
        <w:rPr>
          <w:b/>
          <w:sz w:val="22"/>
          <w:szCs w:val="22"/>
        </w:rPr>
      </w:pPr>
      <w:r>
        <w:rPr>
          <w:sz w:val="22"/>
          <w:szCs w:val="22"/>
        </w:rPr>
        <w:t>vyhlásenie nového spoločníka o prevzatí záväzku na vklad v procese zvyšovania základného imania už existujúcej spoločnosti</w:t>
      </w:r>
    </w:p>
    <w:p w:rsidR="004E6ECA" w:rsidRDefault="004E6ECA" w:rsidP="00174D00">
      <w:pPr>
        <w:pStyle w:val="l5"/>
        <w:numPr>
          <w:ilvl w:val="0"/>
          <w:numId w:val="56"/>
        </w:numPr>
        <w:shd w:val="clear" w:color="auto" w:fill="FFFFFF"/>
        <w:spacing w:before="0" w:beforeAutospacing="0" w:after="0" w:afterAutospacing="0"/>
        <w:jc w:val="both"/>
        <w:rPr>
          <w:b/>
          <w:sz w:val="22"/>
          <w:szCs w:val="22"/>
        </w:rPr>
      </w:pPr>
      <w:r>
        <w:rPr>
          <w:b/>
          <w:sz w:val="22"/>
          <w:szCs w:val="22"/>
        </w:rPr>
        <w:t>derivatívne:</w:t>
      </w:r>
    </w:p>
    <w:p w:rsidR="004E6ECA" w:rsidRPr="004E6ECA" w:rsidRDefault="004E6ECA" w:rsidP="00174D00">
      <w:pPr>
        <w:pStyle w:val="l5"/>
        <w:numPr>
          <w:ilvl w:val="0"/>
          <w:numId w:val="58"/>
        </w:numPr>
        <w:shd w:val="clear" w:color="auto" w:fill="FFFFFF"/>
        <w:spacing w:before="0" w:beforeAutospacing="0" w:after="0" w:afterAutospacing="0"/>
        <w:jc w:val="both"/>
        <w:rPr>
          <w:b/>
          <w:sz w:val="22"/>
          <w:szCs w:val="22"/>
        </w:rPr>
      </w:pPr>
      <w:r>
        <w:rPr>
          <w:sz w:val="22"/>
          <w:szCs w:val="22"/>
        </w:rPr>
        <w:t>nadobudnutie obch. podielu na základe zmluvy</w:t>
      </w:r>
    </w:p>
    <w:p w:rsidR="004E6ECA" w:rsidRPr="004E6ECA" w:rsidRDefault="004E6ECA" w:rsidP="00174D00">
      <w:pPr>
        <w:pStyle w:val="l5"/>
        <w:numPr>
          <w:ilvl w:val="0"/>
          <w:numId w:val="58"/>
        </w:numPr>
        <w:shd w:val="clear" w:color="auto" w:fill="FFFFFF"/>
        <w:spacing w:before="0" w:beforeAutospacing="0" w:after="0" w:afterAutospacing="0"/>
        <w:jc w:val="both"/>
        <w:rPr>
          <w:b/>
          <w:sz w:val="22"/>
          <w:szCs w:val="22"/>
        </w:rPr>
      </w:pPr>
      <w:r>
        <w:rPr>
          <w:sz w:val="22"/>
          <w:szCs w:val="22"/>
        </w:rPr>
        <w:t>prechod obch. podielu na právneho nástupcu zaniknutej PO/ na dediča zomretej FO</w:t>
      </w:r>
    </w:p>
    <w:p w:rsidR="004E6ECA" w:rsidRDefault="004E6ECA" w:rsidP="004E6ECA">
      <w:pPr>
        <w:pStyle w:val="l5"/>
        <w:shd w:val="clear" w:color="auto" w:fill="FFFFFF"/>
        <w:spacing w:before="0" w:beforeAutospacing="0" w:after="0" w:afterAutospacing="0"/>
        <w:jc w:val="both"/>
        <w:rPr>
          <w:sz w:val="22"/>
          <w:szCs w:val="22"/>
        </w:rPr>
      </w:pPr>
    </w:p>
    <w:p w:rsidR="004E6ECA" w:rsidRDefault="004E6ECA" w:rsidP="004E6ECA">
      <w:pPr>
        <w:pStyle w:val="l5"/>
        <w:shd w:val="clear" w:color="auto" w:fill="FFFFFF"/>
        <w:spacing w:before="0" w:beforeAutospacing="0" w:after="0" w:afterAutospacing="0"/>
        <w:jc w:val="both"/>
        <w:rPr>
          <w:b/>
          <w:sz w:val="22"/>
          <w:szCs w:val="22"/>
        </w:rPr>
      </w:pPr>
      <w:r w:rsidRPr="004E6ECA">
        <w:rPr>
          <w:b/>
          <w:sz w:val="22"/>
          <w:szCs w:val="22"/>
        </w:rPr>
        <w:t xml:space="preserve">Zánik účasti spoločníka </w:t>
      </w:r>
    </w:p>
    <w:p w:rsidR="00711CEA" w:rsidRPr="004E6ECA" w:rsidRDefault="00711CEA" w:rsidP="004E6ECA">
      <w:pPr>
        <w:pStyle w:val="l5"/>
        <w:shd w:val="clear" w:color="auto" w:fill="FFFFFF"/>
        <w:spacing w:before="0" w:beforeAutospacing="0" w:after="0" w:afterAutospacing="0"/>
        <w:jc w:val="both"/>
        <w:rPr>
          <w:b/>
          <w:sz w:val="22"/>
          <w:szCs w:val="22"/>
        </w:rPr>
      </w:pPr>
    </w:p>
    <w:p w:rsidR="004E6ECA" w:rsidRDefault="004E6ECA" w:rsidP="004E6ECA">
      <w:pPr>
        <w:pStyle w:val="l5"/>
        <w:shd w:val="clear" w:color="auto" w:fill="FFFFFF"/>
        <w:spacing w:before="0" w:beforeAutospacing="0" w:after="0" w:afterAutospacing="0"/>
        <w:jc w:val="both"/>
        <w:rPr>
          <w:sz w:val="22"/>
          <w:szCs w:val="22"/>
        </w:rPr>
      </w:pPr>
      <w:r>
        <w:rPr>
          <w:sz w:val="22"/>
          <w:szCs w:val="22"/>
        </w:rPr>
        <w:t xml:space="preserve">Zákon ustanovuje </w:t>
      </w:r>
      <w:r w:rsidRPr="00711CEA">
        <w:rPr>
          <w:b/>
          <w:sz w:val="22"/>
          <w:szCs w:val="22"/>
        </w:rPr>
        <w:t>kogentný zákaz! jednostranného vystúpenia spoločníka zo spoločnosti.</w:t>
      </w:r>
      <w:r w:rsidR="00711CEA">
        <w:rPr>
          <w:b/>
          <w:sz w:val="22"/>
          <w:szCs w:val="22"/>
        </w:rPr>
        <w:t xml:space="preserve"> </w:t>
      </w:r>
      <w:r w:rsidR="00711CEA">
        <w:rPr>
          <w:sz w:val="22"/>
          <w:szCs w:val="22"/>
        </w:rPr>
        <w:t xml:space="preserve"> Právne skutočnosti, s kt. zákon spája zánik účasti spoločníka v s.r.o.:</w:t>
      </w:r>
    </w:p>
    <w:p w:rsidR="00711CEA" w:rsidRPr="00C66026" w:rsidRDefault="00711CEA" w:rsidP="00174D00">
      <w:pPr>
        <w:pStyle w:val="l5"/>
        <w:numPr>
          <w:ilvl w:val="0"/>
          <w:numId w:val="59"/>
        </w:numPr>
        <w:shd w:val="clear" w:color="auto" w:fill="FFFFFF"/>
        <w:spacing w:before="0" w:beforeAutospacing="0" w:after="0" w:afterAutospacing="0"/>
        <w:jc w:val="both"/>
        <w:rPr>
          <w:b/>
          <w:sz w:val="22"/>
          <w:szCs w:val="22"/>
        </w:rPr>
      </w:pPr>
      <w:r>
        <w:rPr>
          <w:sz w:val="22"/>
          <w:szCs w:val="22"/>
        </w:rPr>
        <w:t> </w:t>
      </w:r>
      <w:r w:rsidRPr="00C66026">
        <w:rPr>
          <w:b/>
          <w:sz w:val="22"/>
          <w:szCs w:val="22"/>
        </w:rPr>
        <w:t>zánik PO/ smrť FO</w:t>
      </w:r>
    </w:p>
    <w:p w:rsidR="00711CEA" w:rsidRPr="00C66026" w:rsidRDefault="00711CEA" w:rsidP="00174D00">
      <w:pPr>
        <w:pStyle w:val="l5"/>
        <w:numPr>
          <w:ilvl w:val="0"/>
          <w:numId w:val="59"/>
        </w:numPr>
        <w:shd w:val="clear" w:color="auto" w:fill="FFFFFF"/>
        <w:spacing w:before="0" w:beforeAutospacing="0" w:after="0" w:afterAutospacing="0"/>
        <w:jc w:val="both"/>
        <w:rPr>
          <w:b/>
          <w:sz w:val="22"/>
          <w:szCs w:val="22"/>
        </w:rPr>
      </w:pPr>
      <w:r w:rsidRPr="00C66026">
        <w:rPr>
          <w:b/>
          <w:sz w:val="22"/>
          <w:szCs w:val="22"/>
        </w:rPr>
        <w:t> prevod obch. podielu na iného spoločníka alebo osobu stojacu mimo spoločnosti</w:t>
      </w:r>
    </w:p>
    <w:p w:rsidR="00711CEA" w:rsidRPr="00C66026" w:rsidRDefault="00711CEA" w:rsidP="00174D00">
      <w:pPr>
        <w:pStyle w:val="l5"/>
        <w:numPr>
          <w:ilvl w:val="0"/>
          <w:numId w:val="59"/>
        </w:numPr>
        <w:shd w:val="clear" w:color="auto" w:fill="FFFFFF"/>
        <w:spacing w:before="0" w:beforeAutospacing="0" w:after="0" w:afterAutospacing="0"/>
        <w:jc w:val="both"/>
        <w:rPr>
          <w:b/>
          <w:sz w:val="22"/>
          <w:szCs w:val="22"/>
        </w:rPr>
      </w:pPr>
      <w:r w:rsidRPr="00C66026">
        <w:rPr>
          <w:b/>
          <w:sz w:val="22"/>
          <w:szCs w:val="22"/>
        </w:rPr>
        <w:t> dohoda spoločníkov o zrušení účasti dotknutého spoločníka</w:t>
      </w:r>
    </w:p>
    <w:p w:rsidR="00711CEA" w:rsidRPr="00C66026" w:rsidRDefault="00711CEA" w:rsidP="00174D00">
      <w:pPr>
        <w:pStyle w:val="l5"/>
        <w:numPr>
          <w:ilvl w:val="0"/>
          <w:numId w:val="59"/>
        </w:numPr>
        <w:shd w:val="clear" w:color="auto" w:fill="FFFFFF"/>
        <w:spacing w:before="0" w:beforeAutospacing="0" w:after="0" w:afterAutospacing="0"/>
        <w:jc w:val="both"/>
        <w:rPr>
          <w:b/>
          <w:sz w:val="22"/>
          <w:szCs w:val="22"/>
        </w:rPr>
      </w:pPr>
      <w:r w:rsidRPr="00C66026">
        <w:rPr>
          <w:b/>
          <w:sz w:val="22"/>
          <w:szCs w:val="22"/>
        </w:rPr>
        <w:t> vylúčenie spoločníka v kadučnom konaní</w:t>
      </w:r>
    </w:p>
    <w:p w:rsidR="00C66026" w:rsidRDefault="00711CEA" w:rsidP="00174D00">
      <w:pPr>
        <w:pStyle w:val="l5"/>
        <w:numPr>
          <w:ilvl w:val="0"/>
          <w:numId w:val="59"/>
        </w:numPr>
        <w:shd w:val="clear" w:color="auto" w:fill="FFFFFF"/>
        <w:spacing w:before="0" w:beforeAutospacing="0" w:after="0" w:afterAutospacing="0"/>
        <w:jc w:val="both"/>
        <w:rPr>
          <w:sz w:val="22"/>
          <w:szCs w:val="22"/>
        </w:rPr>
      </w:pPr>
      <w:r w:rsidRPr="00C66026">
        <w:rPr>
          <w:b/>
          <w:sz w:val="22"/>
          <w:szCs w:val="22"/>
        </w:rPr>
        <w:t>vylúčenie spoločníka rozhod</w:t>
      </w:r>
      <w:r w:rsidR="00C66026" w:rsidRPr="00C66026">
        <w:rPr>
          <w:b/>
          <w:sz w:val="22"/>
          <w:szCs w:val="22"/>
        </w:rPr>
        <w:t>nutím súdu na návrh spoločnosti</w:t>
      </w:r>
      <w:r w:rsidR="00C66026">
        <w:rPr>
          <w:sz w:val="22"/>
          <w:szCs w:val="22"/>
        </w:rPr>
        <w:t xml:space="preserve">- </w:t>
      </w:r>
      <w:r w:rsidR="00C66026" w:rsidRPr="008100A8">
        <w:rPr>
          <w:sz w:val="20"/>
          <w:szCs w:val="20"/>
        </w:rPr>
        <w:t xml:space="preserve">o vylúčení </w:t>
      </w:r>
      <w:r w:rsidR="00C66026">
        <w:rPr>
          <w:sz w:val="20"/>
          <w:szCs w:val="20"/>
        </w:rPr>
        <w:t xml:space="preserve">môže </w:t>
      </w:r>
      <w:r w:rsidR="00C66026" w:rsidRPr="008100A8">
        <w:rPr>
          <w:sz w:val="20"/>
          <w:szCs w:val="20"/>
        </w:rPr>
        <w:t>rozhodnúť súd na základe návrhu spoločnosti pokiaľ bude dokázané, že spoločník závažným spôsobom porušuje svoje povinnosti. Musí ísť o porušovanie opakované, alebo trvalé a na možnosť vylúčenia bol písomne upozornený. Návrh na vylúčenie podávajú konatelia</w:t>
      </w:r>
    </w:p>
    <w:p w:rsidR="00711CEA" w:rsidRDefault="00711CEA" w:rsidP="00174D00">
      <w:pPr>
        <w:pStyle w:val="l5"/>
        <w:numPr>
          <w:ilvl w:val="0"/>
          <w:numId w:val="59"/>
        </w:numPr>
        <w:shd w:val="clear" w:color="auto" w:fill="FFFFFF"/>
        <w:spacing w:before="0" w:beforeAutospacing="0" w:after="0" w:afterAutospacing="0"/>
        <w:jc w:val="both"/>
        <w:rPr>
          <w:sz w:val="22"/>
          <w:szCs w:val="22"/>
        </w:rPr>
      </w:pPr>
      <w:r w:rsidRPr="00C66026">
        <w:rPr>
          <w:b/>
          <w:sz w:val="22"/>
          <w:szCs w:val="22"/>
        </w:rPr>
        <w:t>zrušenie</w:t>
      </w:r>
      <w:r>
        <w:rPr>
          <w:sz w:val="22"/>
          <w:szCs w:val="22"/>
        </w:rPr>
        <w:t xml:space="preserve"> </w:t>
      </w:r>
      <w:r w:rsidRPr="00C66026">
        <w:rPr>
          <w:b/>
          <w:sz w:val="22"/>
          <w:szCs w:val="22"/>
        </w:rPr>
        <w:t>účasti v spoločnosti rozhodnutím súdu na návrh dotknutého spoločníka</w:t>
      </w:r>
      <w:r w:rsidR="00C66026">
        <w:rPr>
          <w:sz w:val="22"/>
          <w:szCs w:val="22"/>
        </w:rPr>
        <w:t xml:space="preserve">- </w:t>
      </w:r>
      <w:r w:rsidR="00C66026">
        <w:rPr>
          <w:sz w:val="20"/>
          <w:szCs w:val="20"/>
        </w:rPr>
        <w:t>s</w:t>
      </w:r>
      <w:r w:rsidR="00C66026" w:rsidRPr="008100A8">
        <w:rPr>
          <w:sz w:val="20"/>
          <w:szCs w:val="20"/>
        </w:rPr>
        <w:t xml:space="preserve">poločník, ktorý </w:t>
      </w:r>
      <w:r w:rsidR="00C66026">
        <w:rPr>
          <w:sz w:val="20"/>
          <w:szCs w:val="20"/>
        </w:rPr>
        <w:t xml:space="preserve">nemá záujem zotrvať v spoločnosti sa </w:t>
      </w:r>
      <w:r w:rsidR="00C66026" w:rsidRPr="008100A8">
        <w:rPr>
          <w:sz w:val="20"/>
          <w:szCs w:val="20"/>
        </w:rPr>
        <w:t xml:space="preserve">môže domáhať zrušenia svojej účasti </w:t>
      </w:r>
      <w:r w:rsidR="00C66026">
        <w:rPr>
          <w:sz w:val="20"/>
          <w:szCs w:val="20"/>
        </w:rPr>
        <w:t>na súde</w:t>
      </w:r>
      <w:r w:rsidR="00C66026" w:rsidRPr="008100A8">
        <w:rPr>
          <w:sz w:val="20"/>
          <w:szCs w:val="20"/>
        </w:rPr>
        <w:t>. Účasť spoločníka zaniká dňom právoplatnosti rozsudku. Spol</w:t>
      </w:r>
      <w:r w:rsidR="00605CC0">
        <w:rPr>
          <w:sz w:val="20"/>
          <w:szCs w:val="20"/>
        </w:rPr>
        <w:t>očníkovi vzniká právo na vyrovn</w:t>
      </w:r>
      <w:r w:rsidR="00C66026">
        <w:rPr>
          <w:sz w:val="20"/>
          <w:szCs w:val="20"/>
        </w:rPr>
        <w:t>a</w:t>
      </w:r>
      <w:r w:rsidR="00C66026" w:rsidRPr="008100A8">
        <w:rPr>
          <w:sz w:val="20"/>
          <w:szCs w:val="20"/>
        </w:rPr>
        <w:t>cí podiel</w:t>
      </w:r>
      <w:r w:rsidR="00C66026">
        <w:rPr>
          <w:sz w:val="20"/>
          <w:szCs w:val="20"/>
        </w:rPr>
        <w:t>. Predpokladom úspešnosti je preukázanie skutočnosti, že od spoločníka nemožno spravodlivo požadovať, aby v spoločnosti naďalej zotrval.</w:t>
      </w:r>
    </w:p>
    <w:p w:rsidR="00711CEA" w:rsidRDefault="00711CEA" w:rsidP="00174D00">
      <w:pPr>
        <w:pStyle w:val="l5"/>
        <w:numPr>
          <w:ilvl w:val="0"/>
          <w:numId w:val="59"/>
        </w:numPr>
        <w:shd w:val="clear" w:color="auto" w:fill="FFFFFF"/>
        <w:spacing w:before="0" w:beforeAutospacing="0" w:after="0" w:afterAutospacing="0"/>
        <w:jc w:val="both"/>
        <w:rPr>
          <w:sz w:val="22"/>
          <w:szCs w:val="22"/>
        </w:rPr>
      </w:pPr>
      <w:r w:rsidRPr="00C66026">
        <w:rPr>
          <w:b/>
          <w:sz w:val="22"/>
          <w:szCs w:val="22"/>
        </w:rPr>
        <w:t>vyhlásenie konkurzu na majetok spoločníka alebo odmietnutím návrhu na vyhlásenie konkurzu pre nedostatok majetku</w:t>
      </w:r>
      <w:r w:rsidR="00C66026">
        <w:rPr>
          <w:sz w:val="22"/>
          <w:szCs w:val="22"/>
        </w:rPr>
        <w:t>-</w:t>
      </w:r>
      <w:r w:rsidR="00C66026">
        <w:rPr>
          <w:sz w:val="20"/>
          <w:szCs w:val="20"/>
        </w:rPr>
        <w:t xml:space="preserve"> má rovnaké právne účinky ako zrušenie účasti spoločníka v spoločnosti rozhodnutím súdu</w:t>
      </w:r>
    </w:p>
    <w:p w:rsidR="00711CEA" w:rsidRDefault="00711CEA" w:rsidP="00174D00">
      <w:pPr>
        <w:pStyle w:val="l5"/>
        <w:numPr>
          <w:ilvl w:val="0"/>
          <w:numId w:val="59"/>
        </w:numPr>
        <w:shd w:val="clear" w:color="auto" w:fill="FFFFFF"/>
        <w:spacing w:before="0" w:beforeAutospacing="0" w:after="0" w:afterAutospacing="0"/>
        <w:jc w:val="both"/>
        <w:rPr>
          <w:sz w:val="20"/>
          <w:szCs w:val="20"/>
        </w:rPr>
      </w:pPr>
      <w:r w:rsidRPr="00C66026">
        <w:rPr>
          <w:b/>
          <w:sz w:val="22"/>
          <w:szCs w:val="22"/>
        </w:rPr>
        <w:t>exekúcia na obchodný podiel spoločníka v tzv. zatvorených spoločnostiach</w:t>
      </w:r>
      <w:r w:rsidR="00C66026">
        <w:rPr>
          <w:sz w:val="22"/>
          <w:szCs w:val="22"/>
        </w:rPr>
        <w:t xml:space="preserve">- </w:t>
      </w:r>
      <w:r w:rsidR="00C66026" w:rsidRPr="00C66026">
        <w:rPr>
          <w:sz w:val="20"/>
          <w:szCs w:val="20"/>
        </w:rPr>
        <w:t>spôsobuje zánik iba vtedy, ak je prevod obch. podielu podmienený súhlasom valného zhromaždenia alebo ak spoločenská zmluva nepripúšťa prevod obch. podielu, t.j. v prípade tzv. uzavretých spoločností</w:t>
      </w:r>
    </w:p>
    <w:p w:rsidR="00C66026" w:rsidRDefault="00C66026" w:rsidP="00C66026">
      <w:pPr>
        <w:pStyle w:val="l5"/>
        <w:shd w:val="clear" w:color="auto" w:fill="FFFFFF"/>
        <w:spacing w:before="0" w:beforeAutospacing="0" w:after="0" w:afterAutospacing="0"/>
        <w:jc w:val="both"/>
        <w:rPr>
          <w:b/>
          <w:sz w:val="22"/>
          <w:szCs w:val="22"/>
        </w:rPr>
      </w:pPr>
    </w:p>
    <w:p w:rsidR="00C66026" w:rsidRPr="00C66026" w:rsidRDefault="00C66026" w:rsidP="00C66026">
      <w:pPr>
        <w:pStyle w:val="l5"/>
        <w:shd w:val="clear" w:color="auto" w:fill="FFFFFF"/>
        <w:spacing w:before="0" w:beforeAutospacing="0" w:after="0" w:afterAutospacing="0"/>
        <w:jc w:val="both"/>
        <w:rPr>
          <w:sz w:val="20"/>
          <w:szCs w:val="20"/>
        </w:rPr>
      </w:pPr>
      <w:r>
        <w:rPr>
          <w:b/>
          <w:sz w:val="22"/>
          <w:szCs w:val="22"/>
        </w:rPr>
        <w:t>Dohoda o zrušení účasti spoločníka</w:t>
      </w:r>
      <w:r>
        <w:rPr>
          <w:sz w:val="22"/>
          <w:szCs w:val="22"/>
        </w:rPr>
        <w:t xml:space="preserve"> sa uzatvára vo forme zmeny spoločenskej zmluvy- na takúto zmenu je potrebný súhlas všetkých spoločníkov.</w:t>
      </w:r>
    </w:p>
    <w:p w:rsidR="00711CEA" w:rsidRDefault="00711CEA" w:rsidP="00711CEA">
      <w:pPr>
        <w:pStyle w:val="l5"/>
        <w:shd w:val="clear" w:color="auto" w:fill="FFFFFF"/>
        <w:spacing w:before="0" w:beforeAutospacing="0" w:after="0" w:afterAutospacing="0"/>
        <w:jc w:val="both"/>
        <w:rPr>
          <w:sz w:val="22"/>
          <w:szCs w:val="22"/>
        </w:rPr>
      </w:pPr>
    </w:p>
    <w:p w:rsidR="00711CEA" w:rsidRDefault="00711CEA" w:rsidP="00711CEA">
      <w:pPr>
        <w:pStyle w:val="l5"/>
        <w:shd w:val="clear" w:color="auto" w:fill="FFFFFF"/>
        <w:spacing w:before="0" w:beforeAutospacing="0" w:after="0" w:afterAutospacing="0"/>
        <w:jc w:val="both"/>
        <w:rPr>
          <w:b/>
          <w:sz w:val="22"/>
          <w:szCs w:val="22"/>
        </w:rPr>
      </w:pPr>
      <w:r w:rsidRPr="00711CEA">
        <w:rPr>
          <w:b/>
          <w:sz w:val="22"/>
          <w:szCs w:val="22"/>
        </w:rPr>
        <w:t>Kadučné konanie</w:t>
      </w:r>
      <w:r>
        <w:rPr>
          <w:b/>
          <w:sz w:val="22"/>
          <w:szCs w:val="22"/>
        </w:rPr>
        <w:t>- § 113 ods.3 a ods.4</w:t>
      </w:r>
    </w:p>
    <w:p w:rsidR="00711CEA" w:rsidRPr="00711CEA" w:rsidRDefault="00711CEA" w:rsidP="00711CEA">
      <w:pPr>
        <w:pStyle w:val="l6"/>
        <w:shd w:val="clear" w:color="auto" w:fill="FFFFFF"/>
        <w:spacing w:before="0" w:beforeAutospacing="0" w:after="0" w:afterAutospacing="0"/>
        <w:jc w:val="both"/>
        <w:rPr>
          <w:color w:val="000000"/>
          <w:sz w:val="22"/>
          <w:szCs w:val="22"/>
        </w:rPr>
      </w:pPr>
      <w:r w:rsidRPr="00711CEA">
        <w:rPr>
          <w:color w:val="000000"/>
          <w:sz w:val="22"/>
          <w:szCs w:val="22"/>
        </w:rPr>
        <w:t>Ak je spoločník s platením vkladu v omeškaní, môže ho spoločnosť pod hrozbou vylúčenia vyzvať, aby svoju povinnosť splnil v lehote, ktorá nesmie byť kratšia ako tri mesiace.</w:t>
      </w:r>
      <w:bookmarkStart w:id="92" w:name="p113-4"/>
      <w:bookmarkEnd w:id="92"/>
      <w:r w:rsidRPr="00711CEA">
        <w:rPr>
          <w:color w:val="000000"/>
          <w:sz w:val="22"/>
          <w:szCs w:val="22"/>
        </w:rPr>
        <w:t xml:space="preserve"> Spoločníka, ktorý nesplní svoju povinnosť ani v dodatočnej lehote, môže valné zhromaždenie zo spoločnosti vylúčiť.</w:t>
      </w:r>
      <w:r>
        <w:rPr>
          <w:color w:val="000000"/>
          <w:sz w:val="22"/>
          <w:szCs w:val="22"/>
        </w:rPr>
        <w:t xml:space="preserve"> Pri rozhodovaní o vylúčení spoločníka, o kt. rozhoduje valné zhromaždenie, nemôže dotknutý spoločník vykonávať svoje hlasovacie právo.</w:t>
      </w:r>
    </w:p>
    <w:p w:rsidR="00711CEA" w:rsidRPr="00711CEA" w:rsidRDefault="00711CEA" w:rsidP="00711CEA">
      <w:pPr>
        <w:pStyle w:val="l5"/>
        <w:shd w:val="clear" w:color="auto" w:fill="FFFFFF"/>
        <w:spacing w:before="0" w:beforeAutospacing="0" w:after="0" w:afterAutospacing="0"/>
        <w:jc w:val="both"/>
        <w:rPr>
          <w:b/>
          <w:sz w:val="22"/>
          <w:szCs w:val="22"/>
        </w:rPr>
      </w:pPr>
    </w:p>
    <w:p w:rsidR="002C781E" w:rsidRPr="002C781E" w:rsidRDefault="002C781E" w:rsidP="00C7238A">
      <w:pPr>
        <w:pStyle w:val="l5"/>
        <w:shd w:val="clear" w:color="auto" w:fill="FFFFFF"/>
        <w:spacing w:before="0" w:beforeAutospacing="0" w:after="0" w:afterAutospacing="0"/>
        <w:jc w:val="both"/>
        <w:rPr>
          <w:b/>
          <w:sz w:val="22"/>
          <w:szCs w:val="22"/>
        </w:rPr>
      </w:pPr>
    </w:p>
    <w:p w:rsidR="002C781E" w:rsidRPr="002C781E" w:rsidRDefault="002C781E" w:rsidP="00C7238A">
      <w:pPr>
        <w:pStyle w:val="l5"/>
        <w:shd w:val="clear" w:color="auto" w:fill="FFFFFF"/>
        <w:spacing w:before="0" w:beforeAutospacing="0" w:after="0" w:afterAutospacing="0"/>
        <w:jc w:val="both"/>
        <w:rPr>
          <w:b/>
          <w:sz w:val="22"/>
          <w:szCs w:val="22"/>
        </w:rPr>
      </w:pPr>
      <w:r w:rsidRPr="002C781E">
        <w:rPr>
          <w:b/>
          <w:sz w:val="22"/>
          <w:szCs w:val="22"/>
        </w:rPr>
        <w:t>21) Základné imanie v s.r.o., a.s. a družstvo – podstata. Podstata zvýšenia a zníženia základného imania.</w:t>
      </w:r>
    </w:p>
    <w:p w:rsidR="0082597A" w:rsidRDefault="0082597A" w:rsidP="00531156">
      <w:pPr>
        <w:pStyle w:val="l5"/>
        <w:shd w:val="clear" w:color="auto" w:fill="FFFFFF"/>
        <w:spacing w:before="0" w:beforeAutospacing="0" w:after="0" w:afterAutospacing="0"/>
        <w:jc w:val="both"/>
        <w:rPr>
          <w:b/>
          <w:color w:val="000000"/>
          <w:sz w:val="22"/>
          <w:szCs w:val="22"/>
        </w:rPr>
      </w:pPr>
    </w:p>
    <w:p w:rsidR="00E348A3" w:rsidRDefault="00E348A3" w:rsidP="00531156">
      <w:pPr>
        <w:pStyle w:val="l5"/>
        <w:shd w:val="clear" w:color="auto" w:fill="FFFFFF"/>
        <w:spacing w:before="0" w:beforeAutospacing="0" w:after="0" w:afterAutospacing="0"/>
        <w:jc w:val="both"/>
        <w:rPr>
          <w:b/>
          <w:color w:val="000000"/>
          <w:sz w:val="22"/>
          <w:szCs w:val="22"/>
        </w:rPr>
      </w:pPr>
      <w:r>
        <w:rPr>
          <w:b/>
          <w:color w:val="000000"/>
          <w:sz w:val="22"/>
          <w:szCs w:val="22"/>
        </w:rPr>
        <w:t>Základné imanie v s.r.o.</w:t>
      </w:r>
    </w:p>
    <w:p w:rsidR="00F0111A" w:rsidRDefault="00E34DB1" w:rsidP="00531156">
      <w:pPr>
        <w:pStyle w:val="l5"/>
        <w:shd w:val="clear" w:color="auto" w:fill="FFFFFF"/>
        <w:spacing w:before="0" w:beforeAutospacing="0" w:after="0" w:afterAutospacing="0"/>
        <w:jc w:val="both"/>
        <w:rPr>
          <w:color w:val="000000"/>
          <w:sz w:val="22"/>
          <w:szCs w:val="22"/>
          <w:shd w:val="clear" w:color="auto" w:fill="FFFFFF"/>
        </w:rPr>
      </w:pPr>
      <w:r>
        <w:rPr>
          <w:color w:val="000000"/>
          <w:sz w:val="22"/>
          <w:szCs w:val="22"/>
        </w:rPr>
        <w:t xml:space="preserve">Minimálne výška základného imania je 5000 eur. </w:t>
      </w:r>
      <w:r w:rsidR="00E348A3">
        <w:rPr>
          <w:color w:val="000000"/>
          <w:sz w:val="22"/>
          <w:szCs w:val="22"/>
        </w:rPr>
        <w:t>O zmene výšky základného imania rozhoduje valné zhromaždenie kvalifikovanou väčšinou hlasov, ak spoločenská zmluva neurčuje inak. Zápis výšky, jeho zmena- zvýšenie, zníženie do OR má deklaratórny účinok. Základné imanie môže byť peňažné aj nepeňažné. Základné imanie pri založení spoločnosti predstavuje čistú hod</w:t>
      </w:r>
      <w:r w:rsidR="0029424C">
        <w:rPr>
          <w:color w:val="000000"/>
          <w:sz w:val="22"/>
          <w:szCs w:val="22"/>
        </w:rPr>
        <w:t>notu majetku spoločnosti</w:t>
      </w:r>
      <w:r w:rsidR="00E348A3">
        <w:rPr>
          <w:color w:val="000000"/>
          <w:sz w:val="22"/>
          <w:szCs w:val="22"/>
        </w:rPr>
        <w:t>- čisté obchodné imanie.</w:t>
      </w:r>
      <w:r w:rsidR="0029424C">
        <w:rPr>
          <w:color w:val="000000"/>
          <w:sz w:val="22"/>
          <w:szCs w:val="22"/>
        </w:rPr>
        <w:t xml:space="preserve"> Základné imanie nikdy nemôže klesnúť pod zákonom stanovenú minimálnu výšku.</w:t>
      </w:r>
      <w:r w:rsidR="00B8680D">
        <w:rPr>
          <w:color w:val="000000"/>
          <w:sz w:val="22"/>
          <w:szCs w:val="22"/>
        </w:rPr>
        <w:t xml:space="preserve"> </w:t>
      </w:r>
    </w:p>
    <w:p w:rsidR="0029424C" w:rsidRPr="00CC198F" w:rsidRDefault="00F0111A" w:rsidP="00531156">
      <w:pPr>
        <w:pStyle w:val="l5"/>
        <w:shd w:val="clear" w:color="auto" w:fill="FFFFFF"/>
        <w:spacing w:before="0" w:beforeAutospacing="0" w:after="0" w:afterAutospacing="0"/>
        <w:jc w:val="both"/>
        <w:rPr>
          <w:b/>
          <w:color w:val="000000"/>
          <w:sz w:val="22"/>
          <w:szCs w:val="22"/>
          <w:shd w:val="clear" w:color="auto" w:fill="FFFFFF"/>
        </w:rPr>
      </w:pPr>
      <w:r w:rsidRPr="00CC198F">
        <w:rPr>
          <w:b/>
          <w:color w:val="000000"/>
          <w:sz w:val="22"/>
          <w:szCs w:val="22"/>
          <w:u w:val="single"/>
          <w:shd w:val="clear" w:color="auto" w:fill="FFFFFF"/>
        </w:rPr>
        <w:t>Zvýšenie ZI</w:t>
      </w:r>
      <w:r w:rsidRPr="00CC198F">
        <w:rPr>
          <w:b/>
          <w:color w:val="000000"/>
          <w:sz w:val="22"/>
          <w:szCs w:val="22"/>
          <w:shd w:val="clear" w:color="auto" w:fill="FFFFFF"/>
        </w:rPr>
        <w:t>:</w:t>
      </w:r>
    </w:p>
    <w:p w:rsidR="00CC198F" w:rsidRDefault="00C735E3" w:rsidP="00F0111A">
      <w:pPr>
        <w:pStyle w:val="Bezriadkovania"/>
        <w:jc w:val="both"/>
        <w:rPr>
          <w:rFonts w:ascii="Times New Roman" w:hAnsi="Times New Roman" w:cs="Times New Roman"/>
          <w:color w:val="000000"/>
          <w:shd w:val="clear" w:color="auto" w:fill="FFFFFF"/>
        </w:rPr>
      </w:pPr>
      <w:r w:rsidRPr="00CC198F">
        <w:rPr>
          <w:rFonts w:ascii="Times New Roman" w:hAnsi="Times New Roman" w:cs="Times New Roman"/>
          <w:color w:val="000000"/>
          <w:shd w:val="clear" w:color="auto" w:fill="FFFFFF"/>
        </w:rPr>
        <w:t xml:space="preserve">-možno zvýšiť novými vkladmi </w:t>
      </w:r>
    </w:p>
    <w:p w:rsidR="00C735E3" w:rsidRPr="00CC198F" w:rsidRDefault="00CC198F" w:rsidP="00F0111A">
      <w:pPr>
        <w:pStyle w:val="Bezriadkovania"/>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r w:rsidR="00C735E3" w:rsidRPr="00CC198F">
        <w:rPr>
          <w:rFonts w:ascii="Times New Roman" w:hAnsi="Times New Roman" w:cs="Times New Roman"/>
          <w:color w:val="000000"/>
          <w:shd w:val="clear" w:color="auto" w:fill="FFFFFF"/>
        </w:rPr>
        <w:t>z majetku spoločnosti (nominálne zvýšenie)</w:t>
      </w:r>
      <w:r>
        <w:rPr>
          <w:rFonts w:ascii="Times New Roman" w:hAnsi="Times New Roman" w:cs="Times New Roman"/>
          <w:color w:val="000000"/>
          <w:shd w:val="clear" w:color="auto" w:fill="FFFFFF"/>
        </w:rPr>
        <w:t>- presun časti aktív spoločnosti do jej pasív, pričom celková výška čistého obch. imania sa nemení, rovnako sa nemení ani sta celkového majetku</w:t>
      </w:r>
    </w:p>
    <w:p w:rsidR="00C735E3" w:rsidRPr="00CC198F" w:rsidRDefault="00C735E3" w:rsidP="00F0111A">
      <w:pPr>
        <w:pStyle w:val="Bezriadkovania"/>
        <w:jc w:val="both"/>
        <w:rPr>
          <w:rFonts w:ascii="Times New Roman" w:hAnsi="Times New Roman" w:cs="Times New Roman"/>
          <w:color w:val="000000"/>
          <w:shd w:val="clear" w:color="auto" w:fill="FFFFFF"/>
        </w:rPr>
      </w:pPr>
      <w:r w:rsidRPr="00CC198F">
        <w:rPr>
          <w:rFonts w:ascii="Times New Roman" w:hAnsi="Times New Roman" w:cs="Times New Roman"/>
          <w:color w:val="000000"/>
          <w:shd w:val="clear" w:color="auto" w:fill="FFFFFF"/>
        </w:rPr>
        <w:t>-zvýšenie základného imania novými peňažnými vkladmi je prípustné, len keď doterajšie peň</w:t>
      </w:r>
      <w:r w:rsidR="00CC198F">
        <w:rPr>
          <w:rFonts w:ascii="Times New Roman" w:hAnsi="Times New Roman" w:cs="Times New Roman"/>
          <w:color w:val="000000"/>
          <w:shd w:val="clear" w:color="auto" w:fill="FFFFFF"/>
        </w:rPr>
        <w:t>ažné vklady sú úplne splatené; z</w:t>
      </w:r>
      <w:r w:rsidRPr="00CC198F">
        <w:rPr>
          <w:rFonts w:ascii="Times New Roman" w:hAnsi="Times New Roman" w:cs="Times New Roman"/>
          <w:color w:val="000000"/>
          <w:shd w:val="clear" w:color="auto" w:fill="FFFFFF"/>
        </w:rPr>
        <w:t>výšenie základného imania nepeňažnými vkladmi je prípustné už pred týmto splatením</w:t>
      </w:r>
    </w:p>
    <w:p w:rsidR="00F0111A" w:rsidRPr="00CC198F" w:rsidRDefault="00F0111A" w:rsidP="00F0111A">
      <w:pPr>
        <w:pStyle w:val="Bezriadkovania"/>
        <w:jc w:val="both"/>
        <w:rPr>
          <w:rFonts w:ascii="Times New Roman" w:hAnsi="Times New Roman" w:cs="Times New Roman"/>
          <w:b/>
          <w:u w:val="single"/>
        </w:rPr>
      </w:pPr>
      <w:r w:rsidRPr="00CC198F">
        <w:rPr>
          <w:rFonts w:ascii="Times New Roman" w:hAnsi="Times New Roman" w:cs="Times New Roman"/>
          <w:b/>
          <w:u w:val="single"/>
        </w:rPr>
        <w:t>Zníženie ZI:</w:t>
      </w:r>
    </w:p>
    <w:p w:rsidR="00CC198F" w:rsidRDefault="00CC198F" w:rsidP="00F0111A">
      <w:pPr>
        <w:pStyle w:val="Bezriadkovania"/>
        <w:jc w:val="both"/>
        <w:rPr>
          <w:rFonts w:ascii="Times New Roman" w:hAnsi="Times New Roman" w:cs="Times New Roman"/>
        </w:rPr>
      </w:pPr>
      <w:r>
        <w:rPr>
          <w:rFonts w:ascii="Times New Roman" w:hAnsi="Times New Roman" w:cs="Times New Roman"/>
        </w:rPr>
        <w:t>-efektívne- zníženie ZI sa vykoná znížením počtu vkladov spoločníkov</w:t>
      </w:r>
    </w:p>
    <w:p w:rsidR="00CC198F" w:rsidRDefault="00CC198F" w:rsidP="00F0111A">
      <w:pPr>
        <w:pStyle w:val="Bezriadkovania"/>
        <w:jc w:val="both"/>
        <w:rPr>
          <w:rFonts w:ascii="Times New Roman" w:hAnsi="Times New Roman" w:cs="Times New Roman"/>
        </w:rPr>
      </w:pPr>
      <w:r>
        <w:rPr>
          <w:rFonts w:ascii="Times New Roman" w:hAnsi="Times New Roman" w:cs="Times New Roman"/>
        </w:rPr>
        <w:t>-nominálne- zníženie menovitej hodnoty vkladov</w:t>
      </w:r>
    </w:p>
    <w:p w:rsidR="00F0111A" w:rsidRDefault="00CC198F" w:rsidP="00F0111A">
      <w:pPr>
        <w:pStyle w:val="Bezriadkovania"/>
        <w:jc w:val="both"/>
        <w:rPr>
          <w:rFonts w:ascii="Times New Roman" w:hAnsi="Times New Roman" w:cs="Times New Roman"/>
        </w:rPr>
      </w:pPr>
      <w:r>
        <w:rPr>
          <w:rFonts w:ascii="Times New Roman" w:hAnsi="Times New Roman" w:cs="Times New Roman"/>
        </w:rPr>
        <w:t>-p</w:t>
      </w:r>
      <w:r w:rsidR="00F0111A" w:rsidRPr="00F0111A">
        <w:rPr>
          <w:rFonts w:ascii="Times New Roman" w:hAnsi="Times New Roman" w:cs="Times New Roman"/>
        </w:rPr>
        <w:t>ri znižovaní ZI je potrebné, aby bola zachovaná minimálna hod</w:t>
      </w:r>
      <w:r w:rsidR="00F5488C">
        <w:rPr>
          <w:rFonts w:ascii="Times New Roman" w:hAnsi="Times New Roman" w:cs="Times New Roman"/>
        </w:rPr>
        <w:t>nota ZI stanovená zákonom (5000</w:t>
      </w:r>
      <w:r w:rsidR="00F0111A" w:rsidRPr="00F0111A">
        <w:rPr>
          <w:rFonts w:ascii="Times New Roman" w:hAnsi="Times New Roman" w:cs="Times New Roman"/>
        </w:rPr>
        <w:t>euriek)</w:t>
      </w:r>
    </w:p>
    <w:p w:rsidR="00F5488C" w:rsidRPr="00F5488C" w:rsidRDefault="00F5488C" w:rsidP="00F0111A">
      <w:pPr>
        <w:pStyle w:val="Bezriadkovania"/>
        <w:jc w:val="both"/>
        <w:rPr>
          <w:rFonts w:ascii="Times New Roman" w:hAnsi="Times New Roman" w:cs="Times New Roman"/>
          <w:b/>
        </w:rPr>
      </w:pPr>
    </w:p>
    <w:p w:rsidR="00F5488C" w:rsidRDefault="00F5488C" w:rsidP="00F0111A">
      <w:pPr>
        <w:pStyle w:val="Bezriadkovania"/>
        <w:jc w:val="both"/>
        <w:rPr>
          <w:rFonts w:ascii="Times New Roman" w:hAnsi="Times New Roman" w:cs="Times New Roman"/>
          <w:b/>
        </w:rPr>
      </w:pPr>
      <w:r w:rsidRPr="00F5488C">
        <w:rPr>
          <w:rFonts w:ascii="Times New Roman" w:hAnsi="Times New Roman" w:cs="Times New Roman"/>
          <w:b/>
        </w:rPr>
        <w:t>Základné imanie v a.s.</w:t>
      </w:r>
    </w:p>
    <w:p w:rsidR="00F5488C" w:rsidRPr="006E0954" w:rsidRDefault="00F5488C" w:rsidP="00F0111A">
      <w:pPr>
        <w:pStyle w:val="Bezriadkovania"/>
        <w:jc w:val="both"/>
        <w:rPr>
          <w:rFonts w:ascii="Times New Roman" w:hAnsi="Times New Roman" w:cs="Times New Roman"/>
          <w:color w:val="000000"/>
          <w:shd w:val="clear" w:color="auto" w:fill="FFFFFF"/>
        </w:rPr>
      </w:pPr>
      <w:r>
        <w:rPr>
          <w:rFonts w:ascii="Times New Roman" w:hAnsi="Times New Roman" w:cs="Times New Roman"/>
        </w:rPr>
        <w:t>ZI sa vytvára vkladmi</w:t>
      </w:r>
      <w:r w:rsidR="002A3560">
        <w:rPr>
          <w:rFonts w:ascii="Times New Roman" w:hAnsi="Times New Roman" w:cs="Times New Roman"/>
        </w:rPr>
        <w:t xml:space="preserve"> zakladateľov</w:t>
      </w:r>
      <w:r>
        <w:rPr>
          <w:rFonts w:ascii="Times New Roman" w:hAnsi="Times New Roman" w:cs="Times New Roman"/>
        </w:rPr>
        <w:t>,</w:t>
      </w:r>
      <w:r w:rsidR="002A3560">
        <w:rPr>
          <w:rFonts w:ascii="Times New Roman" w:hAnsi="Times New Roman" w:cs="Times New Roman"/>
        </w:rPr>
        <w:t xml:space="preserve"> resp. upisovateľov akcií.</w:t>
      </w:r>
      <w:r>
        <w:rPr>
          <w:rFonts w:ascii="Times New Roman" w:hAnsi="Times New Roman" w:cs="Times New Roman"/>
        </w:rPr>
        <w:t xml:space="preserve"> </w:t>
      </w:r>
      <w:r w:rsidR="002A3560">
        <w:rPr>
          <w:rFonts w:ascii="Times New Roman" w:hAnsi="Times New Roman" w:cs="Times New Roman"/>
        </w:rPr>
        <w:t>Zakladateľ a.s. alebo upisovateľ je povinný splatiť emisný kurz akcie, kt. je tvorený hodnotou vkladu do základného imania a príplatkom (emisné ážio), kt. sa pri vzniku a.s. vytvára rezervný fond. V</w:t>
      </w:r>
      <w:r>
        <w:rPr>
          <w:rFonts w:ascii="Times New Roman" w:hAnsi="Times New Roman" w:cs="Times New Roman"/>
        </w:rPr>
        <w:t>klady prechádzajú do vlastníctva a.s.</w:t>
      </w:r>
      <w:r w:rsidR="007F7C69">
        <w:rPr>
          <w:rFonts w:ascii="Times New Roman" w:hAnsi="Times New Roman" w:cs="Times New Roman"/>
        </w:rPr>
        <w:t xml:space="preserve"> Uplatňuje sa </w:t>
      </w:r>
      <w:r w:rsidR="007F7C69" w:rsidRPr="002A3560">
        <w:rPr>
          <w:rFonts w:ascii="Times New Roman" w:hAnsi="Times New Roman" w:cs="Times New Roman"/>
          <w:b/>
        </w:rPr>
        <w:t>zásada</w:t>
      </w:r>
      <w:r w:rsidR="007F7C69">
        <w:rPr>
          <w:rFonts w:ascii="Times New Roman" w:hAnsi="Times New Roman" w:cs="Times New Roman"/>
        </w:rPr>
        <w:t xml:space="preserve"> </w:t>
      </w:r>
      <w:r w:rsidR="007F7C69" w:rsidRPr="002A3560">
        <w:rPr>
          <w:rFonts w:ascii="Times New Roman" w:hAnsi="Times New Roman" w:cs="Times New Roman"/>
          <w:b/>
        </w:rPr>
        <w:t>reálneho vytvorenia a zachovania základného imania</w:t>
      </w:r>
      <w:r w:rsidR="007F7C69">
        <w:rPr>
          <w:rFonts w:ascii="Times New Roman" w:hAnsi="Times New Roman" w:cs="Times New Roman"/>
        </w:rPr>
        <w:t>-</w:t>
      </w:r>
      <w:r w:rsidR="002A3560">
        <w:rPr>
          <w:rFonts w:ascii="Times New Roman" w:hAnsi="Times New Roman" w:cs="Times New Roman"/>
        </w:rPr>
        <w:t xml:space="preserve"> ekonomicky</w:t>
      </w:r>
      <w:r w:rsidR="007F7C69">
        <w:rPr>
          <w:rFonts w:ascii="Times New Roman" w:hAnsi="Times New Roman" w:cs="Times New Roman"/>
        </w:rPr>
        <w:t xml:space="preserve"> to znamená, že zhromaždený kapitál má a.s. plne k dispozícii na podnikanie a z hľadiska akcionára ako investora  dochádza k zhodnoteniu jeho investície výlučne v podobe podielu na zisku. </w:t>
      </w:r>
      <w:r w:rsidR="002A3560">
        <w:rPr>
          <w:rFonts w:ascii="Times New Roman" w:hAnsi="Times New Roman" w:cs="Times New Roman"/>
        </w:rPr>
        <w:t xml:space="preserve">Uvedená zásada sa premieta do pravidiel obsiahnutých v ObZ: </w:t>
      </w:r>
      <w:r w:rsidR="002A3560" w:rsidRPr="002A3560">
        <w:rPr>
          <w:rFonts w:ascii="Times New Roman" w:hAnsi="Times New Roman" w:cs="Times New Roman"/>
          <w:color w:val="000000"/>
          <w:shd w:val="clear" w:color="auto" w:fill="FFFFFF"/>
        </w:rPr>
        <w:t>s</w:t>
      </w:r>
      <w:r w:rsidR="007F7C69" w:rsidRPr="002A3560">
        <w:rPr>
          <w:rFonts w:ascii="Times New Roman" w:hAnsi="Times New Roman" w:cs="Times New Roman"/>
          <w:color w:val="000000"/>
          <w:shd w:val="clear" w:color="auto" w:fill="FFFFFF"/>
        </w:rPr>
        <w:t>poločnosť nesmie upisovať akcie vytvárajúce jej základné imanie</w:t>
      </w:r>
      <w:r w:rsidR="002A3560" w:rsidRPr="002A3560">
        <w:rPr>
          <w:rFonts w:ascii="Times New Roman" w:hAnsi="Times New Roman" w:cs="Times New Roman"/>
          <w:color w:val="000000"/>
          <w:shd w:val="clear" w:color="auto" w:fill="FFFFFF"/>
        </w:rPr>
        <w:t>, s</w:t>
      </w:r>
      <w:r w:rsidR="007F7C69" w:rsidRPr="002A3560">
        <w:rPr>
          <w:rFonts w:ascii="Times New Roman" w:hAnsi="Times New Roman" w:cs="Times New Roman"/>
          <w:color w:val="000000"/>
          <w:shd w:val="clear" w:color="auto" w:fill="FFFFFF"/>
        </w:rPr>
        <w:t xml:space="preserve">poločnosť nesmie vrátiť akcionárom ich vklady, nemôže vyplácať úroky z vkladov akcionárov do spoločnosti a vyplácať </w:t>
      </w:r>
      <w:r w:rsidR="002A3560" w:rsidRPr="002A3560">
        <w:rPr>
          <w:rFonts w:ascii="Times New Roman" w:hAnsi="Times New Roman" w:cs="Times New Roman"/>
          <w:color w:val="000000"/>
          <w:shd w:val="clear" w:color="auto" w:fill="FFFFFF"/>
        </w:rPr>
        <w:t>preddavky na dividendy, z</w:t>
      </w:r>
      <w:r w:rsidR="007F7C69" w:rsidRPr="002A3560">
        <w:rPr>
          <w:rFonts w:ascii="Times New Roman" w:hAnsi="Times New Roman" w:cs="Times New Roman"/>
          <w:color w:val="000000"/>
          <w:shd w:val="clear" w:color="auto" w:fill="FFFFFF"/>
        </w:rPr>
        <w:t>ákladné imanie možno zvýšiť alebo znížiť len zákonom ustanoveným spôsobom</w:t>
      </w:r>
      <w:r w:rsidR="002A3560" w:rsidRPr="002A3560">
        <w:rPr>
          <w:rFonts w:ascii="Times New Roman" w:hAnsi="Times New Roman" w:cs="Times New Roman"/>
          <w:color w:val="000000"/>
          <w:shd w:val="clear" w:color="auto" w:fill="FFFFFF"/>
        </w:rPr>
        <w:t>, spoločnosť nemožno založiť pred upísaním všetkých akcií, emisný kurz akcií nesmie byť nižší ako ich menovitá hodnota, pred vznikom spoločnosti musia byť splatené nepeňažné vklady a aspoň 30% peňažných vkladov.</w:t>
      </w:r>
      <w:r w:rsidR="002A3560">
        <w:rPr>
          <w:rFonts w:ascii="Arial" w:hAnsi="Arial" w:cs="Arial"/>
          <w:color w:val="000000"/>
          <w:sz w:val="20"/>
          <w:szCs w:val="20"/>
          <w:shd w:val="clear" w:color="auto" w:fill="FFFFFF"/>
        </w:rPr>
        <w:t xml:space="preserve"> </w:t>
      </w:r>
      <w:r w:rsidR="006E0954" w:rsidRPr="006E0954">
        <w:rPr>
          <w:rFonts w:ascii="Times New Roman" w:hAnsi="Times New Roman" w:cs="Times New Roman"/>
          <w:color w:val="000000"/>
          <w:shd w:val="clear" w:color="auto" w:fill="FFFFFF"/>
        </w:rPr>
        <w:t>Rozhodnutie o zmene výšky ZI sa prijíma kvalifikovanou väčšinou.</w:t>
      </w:r>
    </w:p>
    <w:p w:rsidR="006E0954" w:rsidRDefault="006E0954" w:rsidP="00F0111A">
      <w:pPr>
        <w:pStyle w:val="Bezriadkovania"/>
        <w:jc w:val="both"/>
        <w:rPr>
          <w:rFonts w:ascii="Times New Roman" w:hAnsi="Times New Roman" w:cs="Times New Roman"/>
          <w:b/>
          <w:color w:val="000000"/>
          <w:u w:val="single"/>
          <w:shd w:val="clear" w:color="auto" w:fill="FFFFFF"/>
        </w:rPr>
      </w:pPr>
      <w:r w:rsidRPr="00132DCC">
        <w:rPr>
          <w:rFonts w:ascii="Times New Roman" w:hAnsi="Times New Roman" w:cs="Times New Roman"/>
          <w:b/>
          <w:color w:val="000000"/>
          <w:u w:val="single"/>
          <w:shd w:val="clear" w:color="auto" w:fill="FFFFFF"/>
        </w:rPr>
        <w:t>Zvýšenie ZI:</w:t>
      </w:r>
    </w:p>
    <w:p w:rsidR="00132DCC" w:rsidRPr="00132DCC" w:rsidRDefault="00132DCC" w:rsidP="00F0111A">
      <w:pPr>
        <w:pStyle w:val="Bezriadkovania"/>
        <w:jc w:val="both"/>
        <w:rPr>
          <w:rFonts w:ascii="Times New Roman" w:hAnsi="Times New Roman" w:cs="Times New Roman"/>
        </w:rPr>
      </w:pPr>
      <w:r w:rsidRPr="00132DCC">
        <w:rPr>
          <w:rFonts w:ascii="Times New Roman" w:hAnsi="Times New Roman" w:cs="Times New Roman"/>
          <w:b/>
          <w:color w:val="000000"/>
          <w:shd w:val="clear" w:color="auto" w:fill="FFFFFF"/>
        </w:rPr>
        <w:t>-</w:t>
      </w:r>
      <w:r w:rsidRPr="00132DCC">
        <w:rPr>
          <w:rFonts w:ascii="Times New Roman" w:hAnsi="Times New Roman" w:cs="Times New Roman"/>
          <w:color w:val="000000"/>
          <w:shd w:val="clear" w:color="auto" w:fill="FFFFFF"/>
        </w:rPr>
        <w:t>efektívne</w:t>
      </w:r>
      <w:r>
        <w:rPr>
          <w:rFonts w:ascii="Times New Roman" w:hAnsi="Times New Roman" w:cs="Times New Roman"/>
          <w:color w:val="000000"/>
          <w:shd w:val="clear" w:color="auto" w:fill="FFFFFF"/>
        </w:rPr>
        <w:t>- novými vkladmi do ZI</w:t>
      </w:r>
    </w:p>
    <w:p w:rsidR="00F5488C" w:rsidRDefault="00132DCC" w:rsidP="00F0111A">
      <w:pPr>
        <w:pStyle w:val="Bezriadkovania"/>
        <w:jc w:val="both"/>
        <w:rPr>
          <w:rFonts w:ascii="Times New Roman" w:hAnsi="Times New Roman" w:cs="Times New Roman"/>
        </w:rPr>
      </w:pPr>
      <w:r w:rsidRPr="00132DCC">
        <w:rPr>
          <w:rFonts w:ascii="Times New Roman" w:hAnsi="Times New Roman" w:cs="Times New Roman"/>
        </w:rPr>
        <w:t>-nominálne</w:t>
      </w:r>
      <w:r>
        <w:rPr>
          <w:rFonts w:ascii="Times New Roman" w:hAnsi="Times New Roman" w:cs="Times New Roman"/>
        </w:rPr>
        <w:t>- z nerozdeleného zisku spoločnosti alebo z iných zdrojov, kt. použitie na tento účel je prípustné</w:t>
      </w:r>
    </w:p>
    <w:p w:rsidR="00132DCC" w:rsidRPr="00132DCC" w:rsidRDefault="00132DCC" w:rsidP="00F0111A">
      <w:pPr>
        <w:pStyle w:val="Bezriadkovania"/>
        <w:jc w:val="both"/>
        <w:rPr>
          <w:rFonts w:ascii="Times New Roman" w:hAnsi="Times New Roman" w:cs="Times New Roman"/>
        </w:rPr>
      </w:pPr>
      <w:r>
        <w:rPr>
          <w:rFonts w:ascii="Times New Roman" w:hAnsi="Times New Roman" w:cs="Times New Roman"/>
        </w:rPr>
        <w:t xml:space="preserve">- možno ho zvýšiť upísaním nových akcií, podmieneným zvýšením ZI (zápis do OR ma deklaratórny účinok), zvýšením ZI z majetku spoločnosti, kombinovaným zvýšením ZI, zvýšením ZI </w:t>
      </w:r>
      <w:r>
        <w:rPr>
          <w:rFonts w:ascii="Times New Roman" w:hAnsi="Times New Roman" w:cs="Times New Roman"/>
        </w:rPr>
        <w:lastRenderedPageBreak/>
        <w:t>predstavenstvom (zápis do OR ma deklaratórny účinok); v ostatných prípadoch zápis o zvýšení ZI má konštitutívny účinok</w:t>
      </w:r>
    </w:p>
    <w:p w:rsidR="00132DCC" w:rsidRDefault="00132DCC" w:rsidP="00132DCC">
      <w:pPr>
        <w:pStyle w:val="Bezriadkovania"/>
        <w:jc w:val="both"/>
        <w:rPr>
          <w:rFonts w:ascii="Times New Roman" w:hAnsi="Times New Roman" w:cs="Times New Roman"/>
          <w:b/>
          <w:u w:val="single"/>
        </w:rPr>
      </w:pPr>
      <w:r w:rsidRPr="00132DCC">
        <w:rPr>
          <w:rFonts w:ascii="Times New Roman" w:hAnsi="Times New Roman" w:cs="Times New Roman"/>
          <w:b/>
          <w:u w:val="single"/>
        </w:rPr>
        <w:t>Zníženie ZI:</w:t>
      </w:r>
    </w:p>
    <w:p w:rsidR="00132DCC" w:rsidRDefault="00132DCC" w:rsidP="00132DCC">
      <w:pPr>
        <w:pStyle w:val="Bezriadkovania"/>
        <w:jc w:val="both"/>
        <w:rPr>
          <w:rFonts w:ascii="Times New Roman" w:hAnsi="Times New Roman" w:cs="Times New Roman"/>
        </w:rPr>
      </w:pPr>
      <w:r>
        <w:rPr>
          <w:rFonts w:ascii="Times New Roman" w:hAnsi="Times New Roman" w:cs="Times New Roman"/>
        </w:rPr>
        <w:t>-efektívne- znížením ZI uvoľnené zdroje spoločnosť vyplatí akcionárom, hodnota majetku spoločnosti klesne</w:t>
      </w:r>
    </w:p>
    <w:p w:rsidR="00132DCC" w:rsidRDefault="00132DCC" w:rsidP="00132DCC">
      <w:pPr>
        <w:pStyle w:val="Bezriadkovania"/>
        <w:jc w:val="both"/>
        <w:rPr>
          <w:rFonts w:ascii="Times New Roman" w:hAnsi="Times New Roman" w:cs="Times New Roman"/>
        </w:rPr>
      </w:pPr>
      <w:r>
        <w:rPr>
          <w:rFonts w:ascii="Times New Roman" w:hAnsi="Times New Roman" w:cs="Times New Roman"/>
        </w:rPr>
        <w:t>-nominálne- spoločnosť použije uvoľnené zdroje v spoločnosti bez toho, aby ich vyplatila akcionárom, hodnota majetku spoločnosti sa nezmení</w:t>
      </w:r>
    </w:p>
    <w:p w:rsidR="00132DCC" w:rsidRPr="00132DCC" w:rsidRDefault="00132DCC" w:rsidP="00132DCC">
      <w:pPr>
        <w:pStyle w:val="Bezriadkovania"/>
        <w:jc w:val="both"/>
        <w:rPr>
          <w:rFonts w:ascii="Times New Roman" w:hAnsi="Times New Roman" w:cs="Times New Roman"/>
        </w:rPr>
      </w:pPr>
      <w:r>
        <w:rPr>
          <w:rFonts w:ascii="Times New Roman" w:hAnsi="Times New Roman" w:cs="Times New Roman"/>
        </w:rPr>
        <w:t>-možno ho znížiť vzatím určitého počtu akcií z obehu alebo znížením menovitej hodnoty akcií</w:t>
      </w:r>
    </w:p>
    <w:p w:rsidR="00132DCC" w:rsidRDefault="00132DCC" w:rsidP="00F0111A">
      <w:pPr>
        <w:pStyle w:val="Bezriadkovania"/>
        <w:jc w:val="both"/>
        <w:rPr>
          <w:rFonts w:ascii="Times New Roman" w:hAnsi="Times New Roman" w:cs="Times New Roman"/>
          <w:b/>
        </w:rPr>
      </w:pPr>
    </w:p>
    <w:p w:rsidR="00F5488C" w:rsidRDefault="00F5488C" w:rsidP="00F0111A">
      <w:pPr>
        <w:pStyle w:val="Bezriadkovania"/>
        <w:jc w:val="both"/>
        <w:rPr>
          <w:rFonts w:ascii="Times New Roman" w:hAnsi="Times New Roman" w:cs="Times New Roman"/>
          <w:b/>
        </w:rPr>
      </w:pPr>
      <w:r>
        <w:rPr>
          <w:rFonts w:ascii="Times New Roman" w:hAnsi="Times New Roman" w:cs="Times New Roman"/>
          <w:b/>
        </w:rPr>
        <w:t>Základné imanie v</w:t>
      </w:r>
      <w:r w:rsidR="00B65789">
        <w:rPr>
          <w:rFonts w:ascii="Times New Roman" w:hAnsi="Times New Roman" w:cs="Times New Roman"/>
          <w:b/>
        </w:rPr>
        <w:t> </w:t>
      </w:r>
      <w:r>
        <w:rPr>
          <w:rFonts w:ascii="Times New Roman" w:hAnsi="Times New Roman" w:cs="Times New Roman"/>
          <w:b/>
        </w:rPr>
        <w:t>družstve</w:t>
      </w:r>
    </w:p>
    <w:p w:rsidR="00B65789" w:rsidRPr="00946FF9" w:rsidRDefault="00946FF9" w:rsidP="00F0111A">
      <w:pPr>
        <w:pStyle w:val="Bezriadkovania"/>
        <w:jc w:val="both"/>
        <w:rPr>
          <w:rFonts w:ascii="Times New Roman" w:hAnsi="Times New Roman" w:cs="Times New Roman"/>
        </w:rPr>
      </w:pPr>
      <w:r>
        <w:rPr>
          <w:rFonts w:ascii="Times New Roman" w:hAnsi="Times New Roman" w:cs="Times New Roman"/>
        </w:rPr>
        <w:t>ZI družstva tvorí súhrn členských vkladov, kt. je vzhľadom na otvorenosť družstva variabilné. Zapisované ZI je vymedzené pevnou sumou- minimálna výška je 1250 eur. Ak ZI klesne pod minimálnu hranicu, je to dôvod na zrušenie družstva. O zvýšení môže rozhodnúť predstavenstvo, ak to vyplýva zo stanov alebo ho tým poverí členská schôdza. Zvýšenie sa uskutočňuje buď z čistého zisku alebo aj z iných zdrojov vlastného imania družstva za predpokladu, že tieto zdroje nie sú viazané v nedeliteľnom fonde alebo v iných fondoch. O znížení ZI môže rozhodnúť členská schôdza- zníženie je nevyhnutné na krytie straty družstva a túto stratu nemožno pokryť z iných zdrojov vlastného imania družstva.</w:t>
      </w:r>
    </w:p>
    <w:p w:rsidR="00F0111A" w:rsidRDefault="00F0111A" w:rsidP="00531156">
      <w:pPr>
        <w:pStyle w:val="l5"/>
        <w:shd w:val="clear" w:color="auto" w:fill="FFFFFF"/>
        <w:spacing w:before="0" w:beforeAutospacing="0" w:after="0" w:afterAutospacing="0"/>
        <w:jc w:val="both"/>
        <w:rPr>
          <w:b/>
        </w:rPr>
      </w:pPr>
    </w:p>
    <w:p w:rsidR="0029424C" w:rsidRDefault="0029424C" w:rsidP="00531156">
      <w:pPr>
        <w:pStyle w:val="l5"/>
        <w:shd w:val="clear" w:color="auto" w:fill="FFFFFF"/>
        <w:spacing w:before="0" w:beforeAutospacing="0" w:after="0" w:afterAutospacing="0"/>
        <w:jc w:val="both"/>
        <w:rPr>
          <w:b/>
        </w:rPr>
      </w:pPr>
      <w:r w:rsidRPr="004E6ECA">
        <w:rPr>
          <w:b/>
        </w:rPr>
        <w:t xml:space="preserve">22) Základná charakteristika a.s., verejná a súkromná a.s. Základné rozdiely medzi simultánnym (jednorazovým) a sukcesívnym (postupným) založením a. s. </w:t>
      </w:r>
    </w:p>
    <w:p w:rsidR="00E5385B" w:rsidRDefault="00E5385B" w:rsidP="00F00737">
      <w:pPr>
        <w:pStyle w:val="l6"/>
        <w:shd w:val="clear" w:color="auto" w:fill="FFFFFF"/>
        <w:spacing w:before="0" w:beforeAutospacing="0" w:after="0" w:afterAutospacing="0"/>
        <w:jc w:val="both"/>
        <w:rPr>
          <w:b/>
          <w:sz w:val="22"/>
          <w:szCs w:val="22"/>
        </w:rPr>
      </w:pPr>
    </w:p>
    <w:p w:rsidR="00F00737" w:rsidRDefault="00F00737" w:rsidP="00F00737">
      <w:pPr>
        <w:pStyle w:val="l6"/>
        <w:shd w:val="clear" w:color="auto" w:fill="FFFFFF"/>
        <w:spacing w:before="0" w:beforeAutospacing="0" w:after="0" w:afterAutospacing="0"/>
        <w:jc w:val="both"/>
        <w:rPr>
          <w:b/>
          <w:sz w:val="22"/>
          <w:szCs w:val="22"/>
        </w:rPr>
      </w:pPr>
      <w:r>
        <w:rPr>
          <w:b/>
          <w:sz w:val="22"/>
          <w:szCs w:val="22"/>
        </w:rPr>
        <w:t>a.s.- § 154- § 220</w:t>
      </w:r>
    </w:p>
    <w:p w:rsidR="00F00737" w:rsidRPr="00B90875" w:rsidRDefault="00F00737" w:rsidP="00F00737">
      <w:pPr>
        <w:pStyle w:val="l6"/>
        <w:shd w:val="clear" w:color="auto" w:fill="FFFFFF"/>
        <w:spacing w:before="0" w:beforeAutospacing="0" w:after="0" w:afterAutospacing="0"/>
        <w:jc w:val="both"/>
        <w:rPr>
          <w:b/>
          <w:i/>
          <w:sz w:val="22"/>
          <w:szCs w:val="22"/>
        </w:rPr>
      </w:pPr>
      <w:r>
        <w:rPr>
          <w:i/>
          <w:color w:val="000000"/>
          <w:sz w:val="22"/>
          <w:szCs w:val="22"/>
          <w:shd w:val="clear" w:color="auto" w:fill="FFFFFF"/>
        </w:rPr>
        <w:t>Akciová spoločnosť j</w:t>
      </w:r>
      <w:r w:rsidRPr="00B90875">
        <w:rPr>
          <w:i/>
          <w:color w:val="000000"/>
          <w:sz w:val="22"/>
          <w:szCs w:val="22"/>
          <w:shd w:val="clear" w:color="auto" w:fill="FFFFFF"/>
        </w:rPr>
        <w:t>e spoločnosť, ktorej základné imanie je rozvrhnuté na určitý počet akcií s určitou menovitou hodnotou. Spoločnosť zodpovedá za porušenie svojich záväzkov celým svojím majetkom. Akcionár neručí za záväzky spoločnosti.</w:t>
      </w:r>
    </w:p>
    <w:p w:rsidR="00F00737" w:rsidRDefault="00F00737" w:rsidP="00F00737">
      <w:pPr>
        <w:pStyle w:val="l6"/>
        <w:shd w:val="clear" w:color="auto" w:fill="FFFFFF"/>
        <w:spacing w:before="0" w:beforeAutospacing="0" w:after="0" w:afterAutospacing="0"/>
        <w:jc w:val="both"/>
        <w:rPr>
          <w:b/>
          <w:sz w:val="22"/>
          <w:szCs w:val="22"/>
        </w:rPr>
      </w:pPr>
    </w:p>
    <w:p w:rsidR="00F00737" w:rsidRDefault="00F00737" w:rsidP="00F00737">
      <w:pPr>
        <w:pStyle w:val="l6"/>
        <w:shd w:val="clear" w:color="auto" w:fill="FFFFFF"/>
        <w:spacing w:before="0" w:beforeAutospacing="0" w:after="0" w:afterAutospacing="0"/>
        <w:jc w:val="both"/>
        <w:rPr>
          <w:sz w:val="22"/>
          <w:szCs w:val="22"/>
        </w:rPr>
      </w:pPr>
      <w:r w:rsidRPr="00B90875">
        <w:rPr>
          <w:sz w:val="22"/>
          <w:szCs w:val="22"/>
        </w:rPr>
        <w:t>A.s.</w:t>
      </w:r>
      <w:r>
        <w:rPr>
          <w:sz w:val="22"/>
          <w:szCs w:val="22"/>
        </w:rPr>
        <w:t xml:space="preserve"> má vlastnú právnu subjektivitu,  obligatórne vytvára základné imanie, kt. je rozvrhnuté na akcie, majetok spoločnosti je oddelený od majetku akcionárov. </w:t>
      </w:r>
      <w:r w:rsidRPr="00B90875">
        <w:rPr>
          <w:sz w:val="22"/>
          <w:szCs w:val="22"/>
          <w:u w:val="single"/>
        </w:rPr>
        <w:t>Minimálna výška základného imania</w:t>
      </w:r>
      <w:r>
        <w:rPr>
          <w:sz w:val="22"/>
          <w:szCs w:val="22"/>
        </w:rPr>
        <w:t xml:space="preserve"> je </w:t>
      </w:r>
      <w:r w:rsidRPr="00B90875">
        <w:rPr>
          <w:b/>
          <w:sz w:val="22"/>
          <w:szCs w:val="22"/>
        </w:rPr>
        <w:t>25 000 eur.</w:t>
      </w:r>
      <w:r>
        <w:rPr>
          <w:sz w:val="22"/>
          <w:szCs w:val="22"/>
        </w:rPr>
        <w:t xml:space="preserve"> Predmetom činnosti je spravidla podnikanie, ale môže byť založená aj na iný účel. Je kapitálovou spoločnosťou.</w:t>
      </w:r>
    </w:p>
    <w:p w:rsidR="00F00737" w:rsidRDefault="00F00737" w:rsidP="00F00737">
      <w:pPr>
        <w:pStyle w:val="l6"/>
        <w:shd w:val="clear" w:color="auto" w:fill="FFFFFF"/>
        <w:spacing w:before="0" w:beforeAutospacing="0" w:after="0" w:afterAutospacing="0"/>
        <w:jc w:val="both"/>
        <w:rPr>
          <w:sz w:val="22"/>
          <w:szCs w:val="22"/>
        </w:rPr>
      </w:pPr>
      <w:r>
        <w:rPr>
          <w:sz w:val="22"/>
          <w:szCs w:val="22"/>
        </w:rPr>
        <w:t xml:space="preserve">V závislosti od spôsobu obchodovania s akciami, kt. akciová spoločnosť vydala, </w:t>
      </w:r>
      <w:r w:rsidRPr="00F00737">
        <w:rPr>
          <w:sz w:val="22"/>
          <w:szCs w:val="22"/>
          <w:u w:val="single"/>
        </w:rPr>
        <w:t>rozlišujeme</w:t>
      </w:r>
      <w:r>
        <w:rPr>
          <w:sz w:val="22"/>
          <w:szCs w:val="22"/>
        </w:rPr>
        <w:t xml:space="preserve"> :</w:t>
      </w:r>
    </w:p>
    <w:p w:rsidR="00F00737" w:rsidRPr="00F00737" w:rsidRDefault="00F00737" w:rsidP="00174D00">
      <w:pPr>
        <w:pStyle w:val="l6"/>
        <w:numPr>
          <w:ilvl w:val="0"/>
          <w:numId w:val="65"/>
        </w:numPr>
        <w:shd w:val="clear" w:color="auto" w:fill="FFFFFF"/>
        <w:spacing w:before="0" w:beforeAutospacing="0" w:after="0" w:afterAutospacing="0"/>
        <w:jc w:val="both"/>
        <w:rPr>
          <w:b/>
          <w:sz w:val="22"/>
          <w:szCs w:val="22"/>
        </w:rPr>
      </w:pPr>
      <w:r w:rsidRPr="00F00737">
        <w:rPr>
          <w:b/>
          <w:sz w:val="22"/>
          <w:szCs w:val="22"/>
        </w:rPr>
        <w:t>verejnú a.s.</w:t>
      </w:r>
      <w:r>
        <w:rPr>
          <w:b/>
          <w:sz w:val="22"/>
          <w:szCs w:val="22"/>
        </w:rPr>
        <w:t>-</w:t>
      </w:r>
      <w:r>
        <w:rPr>
          <w:sz w:val="22"/>
          <w:szCs w:val="22"/>
        </w:rPr>
        <w:t xml:space="preserve"> spoločnosť, kt. všetky akcie alebo časť jej akcií boli prijaté na obchodovanie na regulovanom trhu s cennými papiermi zmluvného štátu Dohody o Európskom hospodárskom priestore</w:t>
      </w:r>
    </w:p>
    <w:p w:rsidR="00F00737" w:rsidRPr="00F00737" w:rsidRDefault="00F00737" w:rsidP="00174D00">
      <w:pPr>
        <w:pStyle w:val="l6"/>
        <w:numPr>
          <w:ilvl w:val="0"/>
          <w:numId w:val="65"/>
        </w:numPr>
        <w:shd w:val="clear" w:color="auto" w:fill="FFFFFF"/>
        <w:spacing w:before="0" w:beforeAutospacing="0" w:after="0" w:afterAutospacing="0"/>
        <w:jc w:val="both"/>
        <w:rPr>
          <w:b/>
          <w:sz w:val="22"/>
          <w:szCs w:val="22"/>
        </w:rPr>
      </w:pPr>
      <w:r w:rsidRPr="00F00737">
        <w:rPr>
          <w:b/>
          <w:sz w:val="22"/>
          <w:szCs w:val="22"/>
        </w:rPr>
        <w:t>súkromnú a.s.</w:t>
      </w:r>
      <w:r>
        <w:rPr>
          <w:b/>
          <w:sz w:val="22"/>
          <w:szCs w:val="22"/>
        </w:rPr>
        <w:t>-</w:t>
      </w:r>
      <w:r>
        <w:rPr>
          <w:sz w:val="22"/>
          <w:szCs w:val="22"/>
        </w:rPr>
        <w:t xml:space="preserve"> nespĺňa vyššie uvedené kritérium</w:t>
      </w:r>
    </w:p>
    <w:p w:rsidR="00F00737" w:rsidRPr="00F00737" w:rsidRDefault="00F00737" w:rsidP="00F00737">
      <w:pPr>
        <w:pStyle w:val="l6"/>
        <w:shd w:val="clear" w:color="auto" w:fill="FFFFFF"/>
        <w:spacing w:before="0" w:beforeAutospacing="0" w:after="0" w:afterAutospacing="0"/>
        <w:ind w:left="360"/>
        <w:jc w:val="both"/>
        <w:rPr>
          <w:sz w:val="22"/>
          <w:szCs w:val="22"/>
        </w:rPr>
      </w:pPr>
    </w:p>
    <w:p w:rsidR="00F00737" w:rsidRDefault="0097002B" w:rsidP="00531156">
      <w:pPr>
        <w:pStyle w:val="l5"/>
        <w:shd w:val="clear" w:color="auto" w:fill="FFFFFF"/>
        <w:spacing w:before="0" w:beforeAutospacing="0" w:after="0" w:afterAutospacing="0"/>
        <w:jc w:val="both"/>
        <w:rPr>
          <w:b/>
        </w:rPr>
      </w:pPr>
      <w:r>
        <w:rPr>
          <w:b/>
        </w:rPr>
        <w:t>Rozdiely medzi jednorazovým</w:t>
      </w:r>
      <w:r w:rsidR="00E5385B">
        <w:rPr>
          <w:b/>
        </w:rPr>
        <w:t xml:space="preserve"> a postupným založením a.s.</w:t>
      </w:r>
    </w:p>
    <w:p w:rsidR="00296BE7" w:rsidRPr="00296BE7" w:rsidRDefault="0097002B" w:rsidP="00174D00">
      <w:pPr>
        <w:pStyle w:val="l5"/>
        <w:numPr>
          <w:ilvl w:val="0"/>
          <w:numId w:val="66"/>
        </w:numPr>
        <w:shd w:val="clear" w:color="auto" w:fill="FFFFFF"/>
        <w:spacing w:before="0" w:beforeAutospacing="0" w:after="0" w:afterAutospacing="0"/>
        <w:jc w:val="both"/>
        <w:rPr>
          <w:b/>
        </w:rPr>
      </w:pPr>
      <w:r>
        <w:rPr>
          <w:b/>
        </w:rPr>
        <w:t>jednorazové</w:t>
      </w:r>
      <w:r w:rsidR="00E5385B">
        <w:rPr>
          <w:b/>
        </w:rPr>
        <w:t>-</w:t>
      </w:r>
      <w:r w:rsidR="00E5385B">
        <w:t xml:space="preserve"> </w:t>
      </w:r>
    </w:p>
    <w:p w:rsidR="00296BE7" w:rsidRPr="00296BE7" w:rsidRDefault="00E5385B" w:rsidP="00174D00">
      <w:pPr>
        <w:pStyle w:val="l5"/>
        <w:numPr>
          <w:ilvl w:val="0"/>
          <w:numId w:val="68"/>
        </w:numPr>
        <w:shd w:val="clear" w:color="auto" w:fill="FFFFFF"/>
        <w:spacing w:before="0" w:beforeAutospacing="0" w:after="0" w:afterAutospacing="0"/>
        <w:ind w:left="709"/>
        <w:jc w:val="both"/>
        <w:rPr>
          <w:b/>
        </w:rPr>
      </w:pPr>
      <w:r>
        <w:t>zakladatelia spoločnosti v zakladateľskej zmluve/ zakladateľ spoločnosti v zakladateľskej listine sa zaväzujú splatiť celé základné imanie spoločnosti ( na SR sa väčšina a.s. zakladá jednorazovo)</w:t>
      </w:r>
      <w:r w:rsidR="00296BE7">
        <w:t xml:space="preserve"> </w:t>
      </w:r>
    </w:p>
    <w:p w:rsidR="00296BE7" w:rsidRPr="00296BE7" w:rsidRDefault="00296BE7" w:rsidP="00174D00">
      <w:pPr>
        <w:pStyle w:val="l5"/>
        <w:numPr>
          <w:ilvl w:val="0"/>
          <w:numId w:val="68"/>
        </w:numPr>
        <w:shd w:val="clear" w:color="auto" w:fill="FFFFFF"/>
        <w:spacing w:before="0" w:beforeAutospacing="0" w:after="0" w:afterAutospacing="0"/>
        <w:ind w:left="709"/>
        <w:jc w:val="both"/>
        <w:rPr>
          <w:b/>
        </w:rPr>
      </w:pPr>
      <w:r>
        <w:t xml:space="preserve">zakladatelia neoslovujú tretie osoby na upísanie akcií; </w:t>
      </w:r>
    </w:p>
    <w:p w:rsidR="00E5385B" w:rsidRPr="00296BE7" w:rsidRDefault="00296BE7" w:rsidP="00174D00">
      <w:pPr>
        <w:pStyle w:val="l5"/>
        <w:numPr>
          <w:ilvl w:val="0"/>
          <w:numId w:val="68"/>
        </w:numPr>
        <w:shd w:val="clear" w:color="auto" w:fill="FFFFFF"/>
        <w:spacing w:before="0" w:beforeAutospacing="0" w:after="0" w:afterAutospacing="0"/>
        <w:ind w:left="709"/>
        <w:jc w:val="both"/>
        <w:rPr>
          <w:b/>
        </w:rPr>
      </w:pPr>
      <w:r>
        <w:t>zakladateľská zmluva/listina musia obsahovať prejav vôle založiť spoločnosť, znenie stanov a určenie prvých členov orgánov predstavenstva a dozornej rady a.s.</w:t>
      </w:r>
    </w:p>
    <w:p w:rsidR="00296BE7" w:rsidRPr="00E451D2" w:rsidRDefault="00296BE7" w:rsidP="00174D00">
      <w:pPr>
        <w:pStyle w:val="l5"/>
        <w:numPr>
          <w:ilvl w:val="0"/>
          <w:numId w:val="68"/>
        </w:numPr>
        <w:shd w:val="clear" w:color="auto" w:fill="FFFFFF"/>
        <w:spacing w:before="0" w:beforeAutospacing="0" w:after="0" w:afterAutospacing="0"/>
        <w:ind w:left="709"/>
        <w:jc w:val="both"/>
        <w:rPr>
          <w:b/>
        </w:rPr>
      </w:pPr>
      <w:r>
        <w:t>a.s. je založená uzavretím zakladateľskej zmluvy/listiny</w:t>
      </w:r>
    </w:p>
    <w:p w:rsidR="00E451D2" w:rsidRPr="00E5385B" w:rsidRDefault="00E451D2" w:rsidP="00174D00">
      <w:pPr>
        <w:pStyle w:val="l5"/>
        <w:numPr>
          <w:ilvl w:val="0"/>
          <w:numId w:val="68"/>
        </w:numPr>
        <w:shd w:val="clear" w:color="auto" w:fill="FFFFFF"/>
        <w:spacing w:before="0" w:beforeAutospacing="0" w:after="0" w:afterAutospacing="0"/>
        <w:ind w:left="709"/>
        <w:jc w:val="both"/>
        <w:rPr>
          <w:b/>
        </w:rPr>
      </w:pPr>
      <w:r>
        <w:t>predstavuje jednoduchší spôsob založenia spoločnosti</w:t>
      </w:r>
    </w:p>
    <w:p w:rsidR="00E451D2" w:rsidRDefault="00E5385B" w:rsidP="00174D00">
      <w:pPr>
        <w:pStyle w:val="l5"/>
        <w:numPr>
          <w:ilvl w:val="0"/>
          <w:numId w:val="66"/>
        </w:numPr>
        <w:shd w:val="clear" w:color="auto" w:fill="FFFFFF"/>
        <w:spacing w:before="0" w:beforeAutospacing="0" w:after="0" w:afterAutospacing="0"/>
        <w:jc w:val="both"/>
        <w:rPr>
          <w:b/>
        </w:rPr>
      </w:pPr>
      <w:r>
        <w:rPr>
          <w:b/>
        </w:rPr>
        <w:t xml:space="preserve">postupné- </w:t>
      </w:r>
    </w:p>
    <w:p w:rsidR="00E451D2" w:rsidRPr="00E451D2" w:rsidRDefault="00E5385B" w:rsidP="00174D00">
      <w:pPr>
        <w:pStyle w:val="l5"/>
        <w:numPr>
          <w:ilvl w:val="0"/>
          <w:numId w:val="69"/>
        </w:numPr>
        <w:shd w:val="clear" w:color="auto" w:fill="FFFFFF"/>
        <w:spacing w:before="0" w:beforeAutospacing="0" w:after="0" w:afterAutospacing="0"/>
        <w:ind w:left="709"/>
        <w:jc w:val="both"/>
        <w:rPr>
          <w:b/>
        </w:rPr>
      </w:pPr>
      <w:r>
        <w:t>zakladatelia spoločnosti v zakladateľskej zmluve/ zakladateľ spoločnosti v zakladateľskej listine sa zaväzujú splatiť len časť základného imania a zvyšok navrhovaného základného imania zakladatelia zabezpečujú upisovaním akcií na základe výzvy na upisovanie akcií</w:t>
      </w:r>
      <w:r w:rsidR="00E451D2">
        <w:t xml:space="preserve">; podmienky upisovania akcií vychádzajú zo </w:t>
      </w:r>
      <w:r w:rsidR="00E451D2">
        <w:lastRenderedPageBreak/>
        <w:t>zakladateľskej zmluvy/ listiny (§ 163 ods. 2); výzva na upisovanie akcií môže byť určená neurčitým adresátom alebo adresovaná vopred určeným osobám</w:t>
      </w:r>
    </w:p>
    <w:p w:rsidR="00E451D2" w:rsidRPr="00E451D2" w:rsidRDefault="00296BE7" w:rsidP="00174D00">
      <w:pPr>
        <w:pStyle w:val="l5"/>
        <w:numPr>
          <w:ilvl w:val="0"/>
          <w:numId w:val="69"/>
        </w:numPr>
        <w:shd w:val="clear" w:color="auto" w:fill="FFFFFF"/>
        <w:spacing w:before="0" w:beforeAutospacing="0" w:after="0" w:afterAutospacing="0"/>
        <w:ind w:left="709"/>
        <w:jc w:val="both"/>
        <w:rPr>
          <w:b/>
        </w:rPr>
      </w:pPr>
      <w:r>
        <w:t xml:space="preserve">zakladatelia musia zabezpečiť upísanie akcií tak, aby spolu s akciami zodpovedajúcimi vkladom do základného imania, ku kt. sa zakladatelia zaviazali v zakladateľskej </w:t>
      </w:r>
      <w:r w:rsidR="00E451D2">
        <w:t>zmluve/</w:t>
      </w:r>
      <w:r>
        <w:t xml:space="preserve"> listine, základné imanie dosiahlo hodnotu aspoň minimálneho základného imania; upisovatelia musia splatiť aspoň 10% menovitej hodnoty upísaných akcií pri ich upísaní, kt. sa</w:t>
      </w:r>
      <w:r w:rsidR="00E451D2">
        <w:t xml:space="preserve"> majú splatiť peňažným vkladom</w:t>
      </w:r>
    </w:p>
    <w:p w:rsidR="00E451D2" w:rsidRPr="00E451D2" w:rsidRDefault="00E451D2" w:rsidP="00174D00">
      <w:pPr>
        <w:pStyle w:val="l5"/>
        <w:numPr>
          <w:ilvl w:val="0"/>
          <w:numId w:val="69"/>
        </w:numPr>
        <w:shd w:val="clear" w:color="auto" w:fill="FFFFFF"/>
        <w:spacing w:before="0" w:beforeAutospacing="0" w:after="0" w:afterAutospacing="0"/>
        <w:ind w:left="709"/>
        <w:jc w:val="both"/>
        <w:rPr>
          <w:b/>
        </w:rPr>
      </w:pPr>
      <w:r>
        <w:t>upísanie akcií je 1stranný PÚ upisovateľa (§ 165), zakladatelia musia vydať upisovateľovi potvrdenie o upísaných akciách</w:t>
      </w:r>
    </w:p>
    <w:p w:rsidR="00E451D2" w:rsidRPr="00E451D2" w:rsidRDefault="00296BE7" w:rsidP="00174D00">
      <w:pPr>
        <w:pStyle w:val="l5"/>
        <w:numPr>
          <w:ilvl w:val="0"/>
          <w:numId w:val="69"/>
        </w:numPr>
        <w:shd w:val="clear" w:color="auto" w:fill="FFFFFF"/>
        <w:spacing w:before="0" w:beforeAutospacing="0" w:after="0" w:afterAutospacing="0"/>
        <w:ind w:left="709"/>
        <w:jc w:val="both"/>
        <w:rPr>
          <w:b/>
        </w:rPr>
      </w:pPr>
      <w:r>
        <w:t>do konania ustanovujúcej schôdze VZ musí byť splatených aspoň 30% menovitej hodnoty akcií, kt. majú byť splatené peňažnými vkladmi</w:t>
      </w:r>
    </w:p>
    <w:p w:rsidR="00E5385B" w:rsidRDefault="00E451D2" w:rsidP="00174D00">
      <w:pPr>
        <w:pStyle w:val="l5"/>
        <w:numPr>
          <w:ilvl w:val="0"/>
          <w:numId w:val="69"/>
        </w:numPr>
        <w:shd w:val="clear" w:color="auto" w:fill="FFFFFF"/>
        <w:spacing w:before="0" w:beforeAutospacing="0" w:after="0" w:afterAutospacing="0"/>
        <w:ind w:left="709"/>
        <w:jc w:val="both"/>
        <w:rPr>
          <w:b/>
        </w:rPr>
      </w:pPr>
      <w:r>
        <w:t>je potrebné zvola</w:t>
      </w:r>
      <w:r w:rsidR="00296BE7">
        <w:t>ť ustanovujúce konanie VZ</w:t>
      </w:r>
      <w:r>
        <w:t>, na kt. treba rozhodnúť o založení spoločnosti, schváliť stanovy spoločnosti, zvoliť orgány spoločnosti, kt. sú podľa stanov volené VZ</w:t>
      </w:r>
      <w:r w:rsidR="0097002B">
        <w:t>- všetky svoje rozhodnutia prijíma nadpolovičnou väčšinou hlasov prítomných upisovateľov, kt. sa počíta v závislosti od menovitej hodnoty upisovaných akcií</w:t>
      </w:r>
    </w:p>
    <w:p w:rsidR="00F00737" w:rsidRPr="006E3670" w:rsidRDefault="00F00737" w:rsidP="00531156">
      <w:pPr>
        <w:pStyle w:val="l5"/>
        <w:shd w:val="clear" w:color="auto" w:fill="FFFFFF"/>
        <w:spacing w:before="0" w:beforeAutospacing="0" w:after="0" w:afterAutospacing="0"/>
        <w:jc w:val="both"/>
        <w:rPr>
          <w:b/>
          <w:sz w:val="22"/>
          <w:szCs w:val="22"/>
        </w:rPr>
      </w:pPr>
    </w:p>
    <w:p w:rsidR="0029424C" w:rsidRPr="006E3670" w:rsidRDefault="0029424C" w:rsidP="00531156">
      <w:pPr>
        <w:pStyle w:val="l5"/>
        <w:shd w:val="clear" w:color="auto" w:fill="FFFFFF"/>
        <w:spacing w:before="0" w:beforeAutospacing="0" w:after="0" w:afterAutospacing="0"/>
        <w:jc w:val="both"/>
        <w:rPr>
          <w:b/>
          <w:sz w:val="22"/>
          <w:szCs w:val="22"/>
        </w:rPr>
      </w:pPr>
    </w:p>
    <w:p w:rsidR="0029424C" w:rsidRPr="006E3670" w:rsidRDefault="0029424C" w:rsidP="00531156">
      <w:pPr>
        <w:pStyle w:val="l5"/>
        <w:shd w:val="clear" w:color="auto" w:fill="FFFFFF"/>
        <w:spacing w:before="0" w:beforeAutospacing="0" w:after="0" w:afterAutospacing="0"/>
        <w:jc w:val="both"/>
        <w:rPr>
          <w:b/>
          <w:sz w:val="22"/>
          <w:szCs w:val="22"/>
        </w:rPr>
      </w:pPr>
      <w:r w:rsidRPr="006E3670">
        <w:rPr>
          <w:b/>
          <w:sz w:val="22"/>
          <w:szCs w:val="22"/>
        </w:rPr>
        <w:t xml:space="preserve">23) Základné korporačné dokumenty v a.s. a družstve ich vzájomný vzťah a význam pre spoločnosť a družstvo </w:t>
      </w:r>
    </w:p>
    <w:p w:rsidR="0029424C" w:rsidRPr="006E3670" w:rsidRDefault="0029424C" w:rsidP="00531156">
      <w:pPr>
        <w:pStyle w:val="l5"/>
        <w:shd w:val="clear" w:color="auto" w:fill="FFFFFF"/>
        <w:spacing w:before="0" w:beforeAutospacing="0" w:after="0" w:afterAutospacing="0"/>
        <w:jc w:val="both"/>
        <w:rPr>
          <w:color w:val="FF0000"/>
          <w:sz w:val="22"/>
          <w:szCs w:val="22"/>
        </w:rPr>
      </w:pPr>
    </w:p>
    <w:p w:rsidR="006E3670" w:rsidRDefault="006E3670" w:rsidP="00531156">
      <w:pPr>
        <w:pStyle w:val="l5"/>
        <w:shd w:val="clear" w:color="auto" w:fill="FFFFFF"/>
        <w:spacing w:before="0" w:beforeAutospacing="0" w:after="0" w:afterAutospacing="0"/>
        <w:jc w:val="both"/>
        <w:rPr>
          <w:color w:val="FF0000"/>
          <w:sz w:val="22"/>
          <w:szCs w:val="22"/>
        </w:rPr>
      </w:pPr>
      <w:r w:rsidRPr="006E3670">
        <w:rPr>
          <w:color w:val="FF0000"/>
          <w:sz w:val="22"/>
          <w:szCs w:val="22"/>
        </w:rPr>
        <w:t>!Základné korporačné dokumenty v a.s.- pozri ot.15!</w:t>
      </w:r>
    </w:p>
    <w:p w:rsidR="00B65789" w:rsidRDefault="00B65789" w:rsidP="006B06FA">
      <w:pPr>
        <w:pStyle w:val="l5"/>
        <w:shd w:val="clear" w:color="auto" w:fill="FFFFFF"/>
        <w:spacing w:before="0" w:beforeAutospacing="0" w:after="0" w:afterAutospacing="0"/>
        <w:jc w:val="both"/>
        <w:rPr>
          <w:b/>
          <w:sz w:val="22"/>
          <w:szCs w:val="22"/>
        </w:rPr>
      </w:pPr>
    </w:p>
    <w:p w:rsidR="006B06FA" w:rsidRPr="00B65789" w:rsidRDefault="006B06FA" w:rsidP="006B06FA">
      <w:pPr>
        <w:pStyle w:val="l5"/>
        <w:shd w:val="clear" w:color="auto" w:fill="FFFFFF"/>
        <w:spacing w:before="0" w:beforeAutospacing="0" w:after="0" w:afterAutospacing="0"/>
        <w:jc w:val="both"/>
        <w:rPr>
          <w:b/>
          <w:sz w:val="22"/>
          <w:szCs w:val="22"/>
          <w:u w:val="single"/>
        </w:rPr>
      </w:pPr>
      <w:r w:rsidRPr="00B65789">
        <w:rPr>
          <w:b/>
          <w:sz w:val="22"/>
          <w:szCs w:val="22"/>
          <w:u w:val="single"/>
        </w:rPr>
        <w:t xml:space="preserve">Základné korporačné dokumenty v družstve </w:t>
      </w:r>
    </w:p>
    <w:p w:rsidR="006B06FA" w:rsidRDefault="006B06FA" w:rsidP="006B06FA">
      <w:pPr>
        <w:pStyle w:val="l5"/>
        <w:shd w:val="clear" w:color="auto" w:fill="FFFFFF"/>
        <w:spacing w:before="0" w:beforeAutospacing="0" w:after="0" w:afterAutospacing="0"/>
        <w:jc w:val="both"/>
        <w:rPr>
          <w:b/>
          <w:sz w:val="22"/>
          <w:szCs w:val="22"/>
        </w:rPr>
      </w:pPr>
    </w:p>
    <w:p w:rsidR="006B06FA" w:rsidRDefault="00B65789" w:rsidP="006B06FA">
      <w:pPr>
        <w:pStyle w:val="l5"/>
        <w:shd w:val="clear" w:color="auto" w:fill="FFFFFF"/>
        <w:spacing w:before="0" w:beforeAutospacing="0" w:after="0" w:afterAutospacing="0"/>
        <w:jc w:val="both"/>
        <w:rPr>
          <w:sz w:val="22"/>
          <w:szCs w:val="22"/>
        </w:rPr>
      </w:pPr>
      <w:r>
        <w:rPr>
          <w:b/>
          <w:sz w:val="22"/>
          <w:szCs w:val="22"/>
        </w:rPr>
        <w:t xml:space="preserve">Uznesenia z ustanovujúcej schôdze- </w:t>
      </w:r>
      <w:r>
        <w:rPr>
          <w:sz w:val="22"/>
          <w:szCs w:val="22"/>
        </w:rPr>
        <w:t>sú základným dokumentom na založenia družstva, preto sa vyžaduje, aby priebeh ustanovujúcej schôdze bol osvedčený formou notárskej zápisnice</w:t>
      </w:r>
      <w:r>
        <w:rPr>
          <w:b/>
          <w:sz w:val="22"/>
          <w:szCs w:val="22"/>
        </w:rPr>
        <w:t xml:space="preserve"> </w:t>
      </w:r>
      <w:r w:rsidRPr="00B65789">
        <w:rPr>
          <w:sz w:val="22"/>
          <w:szCs w:val="22"/>
        </w:rPr>
        <w:t>f</w:t>
      </w:r>
      <w:r w:rsidR="006B06FA" w:rsidRPr="00B65789">
        <w:rPr>
          <w:sz w:val="22"/>
          <w:szCs w:val="22"/>
        </w:rPr>
        <w:t>unkciu spoločenskej</w:t>
      </w:r>
      <w:r>
        <w:rPr>
          <w:sz w:val="22"/>
          <w:szCs w:val="22"/>
        </w:rPr>
        <w:t xml:space="preserve"> </w:t>
      </w:r>
      <w:r w:rsidR="006B06FA" w:rsidRPr="00B65789">
        <w:rPr>
          <w:sz w:val="22"/>
          <w:szCs w:val="22"/>
        </w:rPr>
        <w:t>(zakladateľskej) zmluvy plní</w:t>
      </w:r>
      <w:r w:rsidR="006B06FA">
        <w:rPr>
          <w:b/>
          <w:sz w:val="22"/>
          <w:szCs w:val="22"/>
        </w:rPr>
        <w:t xml:space="preserve"> </w:t>
      </w:r>
      <w:r w:rsidR="006B06FA" w:rsidRPr="006B06FA">
        <w:rPr>
          <w:b/>
          <w:sz w:val="22"/>
          <w:szCs w:val="22"/>
        </w:rPr>
        <w:t>ustanovujúca schôdza</w:t>
      </w:r>
      <w:r w:rsidR="006B06FA">
        <w:rPr>
          <w:sz w:val="22"/>
          <w:szCs w:val="22"/>
        </w:rPr>
        <w:t>. Aby došlo k platnému založeniu družstva, ustanovujúca schôdza musí:</w:t>
      </w:r>
    </w:p>
    <w:p w:rsidR="006B06FA" w:rsidRDefault="006B06FA" w:rsidP="00174D00">
      <w:pPr>
        <w:pStyle w:val="l5"/>
        <w:numPr>
          <w:ilvl w:val="0"/>
          <w:numId w:val="87"/>
        </w:numPr>
        <w:shd w:val="clear" w:color="auto" w:fill="FFFFFF"/>
        <w:spacing w:before="0" w:beforeAutospacing="0" w:after="0" w:afterAutospacing="0"/>
        <w:jc w:val="both"/>
        <w:rPr>
          <w:sz w:val="22"/>
          <w:szCs w:val="22"/>
        </w:rPr>
      </w:pPr>
      <w:r>
        <w:rPr>
          <w:sz w:val="22"/>
          <w:szCs w:val="22"/>
        </w:rPr>
        <w:t>určiť zapisované ZI</w:t>
      </w:r>
    </w:p>
    <w:p w:rsidR="006B06FA" w:rsidRDefault="006B06FA" w:rsidP="00174D00">
      <w:pPr>
        <w:pStyle w:val="l5"/>
        <w:numPr>
          <w:ilvl w:val="0"/>
          <w:numId w:val="87"/>
        </w:numPr>
        <w:shd w:val="clear" w:color="auto" w:fill="FFFFFF"/>
        <w:spacing w:before="0" w:beforeAutospacing="0" w:after="0" w:afterAutospacing="0"/>
        <w:jc w:val="both"/>
        <w:rPr>
          <w:sz w:val="22"/>
          <w:szCs w:val="22"/>
        </w:rPr>
      </w:pPr>
      <w:r>
        <w:rPr>
          <w:sz w:val="22"/>
          <w:szCs w:val="22"/>
        </w:rPr>
        <w:t>schváliť stanovy</w:t>
      </w:r>
    </w:p>
    <w:p w:rsidR="006B06FA" w:rsidRDefault="006B06FA" w:rsidP="00174D00">
      <w:pPr>
        <w:pStyle w:val="l5"/>
        <w:numPr>
          <w:ilvl w:val="0"/>
          <w:numId w:val="87"/>
        </w:numPr>
        <w:shd w:val="clear" w:color="auto" w:fill="FFFFFF"/>
        <w:spacing w:before="0" w:beforeAutospacing="0" w:after="0" w:afterAutospacing="0"/>
        <w:jc w:val="both"/>
        <w:rPr>
          <w:sz w:val="22"/>
          <w:szCs w:val="22"/>
        </w:rPr>
      </w:pPr>
      <w:r>
        <w:rPr>
          <w:sz w:val="22"/>
          <w:szCs w:val="22"/>
        </w:rPr>
        <w:t>zvoliť predstavenstvo a kontrolnú komisiu.</w:t>
      </w:r>
    </w:p>
    <w:p w:rsidR="006B06FA" w:rsidRDefault="006B06FA" w:rsidP="006B06FA">
      <w:pPr>
        <w:pStyle w:val="l5"/>
        <w:shd w:val="clear" w:color="auto" w:fill="FFFFFF"/>
        <w:spacing w:before="0" w:beforeAutospacing="0" w:after="0" w:afterAutospacing="0"/>
        <w:jc w:val="both"/>
        <w:rPr>
          <w:sz w:val="22"/>
          <w:szCs w:val="22"/>
        </w:rPr>
      </w:pPr>
      <w:r>
        <w:rPr>
          <w:sz w:val="22"/>
          <w:szCs w:val="22"/>
        </w:rPr>
        <w:t xml:space="preserve">Na ustanovujúcej schôdzi môžu hlasovať len tie osoby, kt. podali prihlášku do zakladaného družstva. </w:t>
      </w:r>
    </w:p>
    <w:p w:rsidR="00B65789" w:rsidRDefault="00B65789" w:rsidP="006B06FA">
      <w:pPr>
        <w:pStyle w:val="l5"/>
        <w:shd w:val="clear" w:color="auto" w:fill="FFFFFF"/>
        <w:spacing w:before="0" w:beforeAutospacing="0" w:after="0" w:afterAutospacing="0"/>
        <w:jc w:val="both"/>
        <w:rPr>
          <w:sz w:val="22"/>
          <w:szCs w:val="22"/>
        </w:rPr>
      </w:pPr>
    </w:p>
    <w:p w:rsidR="00B65789" w:rsidRDefault="00B65789" w:rsidP="006B06FA">
      <w:pPr>
        <w:pStyle w:val="l5"/>
        <w:shd w:val="clear" w:color="auto" w:fill="FFFFFF"/>
        <w:spacing w:before="0" w:beforeAutospacing="0" w:after="0" w:afterAutospacing="0"/>
        <w:jc w:val="both"/>
        <w:rPr>
          <w:sz w:val="22"/>
          <w:szCs w:val="22"/>
        </w:rPr>
      </w:pPr>
      <w:r>
        <w:rPr>
          <w:sz w:val="22"/>
          <w:szCs w:val="22"/>
        </w:rPr>
        <w:t xml:space="preserve">Základným dokumentom podmieňujúcim vznik družstva sú </w:t>
      </w:r>
      <w:r w:rsidRPr="00B65789">
        <w:rPr>
          <w:b/>
          <w:sz w:val="22"/>
          <w:szCs w:val="22"/>
        </w:rPr>
        <w:t>stanovy.</w:t>
      </w:r>
      <w:r>
        <w:rPr>
          <w:b/>
          <w:sz w:val="22"/>
          <w:szCs w:val="22"/>
        </w:rPr>
        <w:t xml:space="preserve"> </w:t>
      </w:r>
      <w:r>
        <w:rPr>
          <w:sz w:val="22"/>
          <w:szCs w:val="22"/>
        </w:rPr>
        <w:t>Musia obsahovať úpravu odchýlnu od všetkých dispozitívnych</w:t>
      </w:r>
      <w:r>
        <w:rPr>
          <w:b/>
          <w:sz w:val="22"/>
          <w:szCs w:val="22"/>
        </w:rPr>
        <w:t xml:space="preserve">  </w:t>
      </w:r>
      <w:r>
        <w:rPr>
          <w:sz w:val="22"/>
          <w:szCs w:val="22"/>
        </w:rPr>
        <w:t xml:space="preserve">ustanovení zákona, pokiaľ má pre družstvo platiť. </w:t>
      </w:r>
      <w:r w:rsidRPr="00B65789">
        <w:rPr>
          <w:sz w:val="22"/>
          <w:szCs w:val="22"/>
        </w:rPr>
        <w:t>Obligatórne náležitosti</w:t>
      </w:r>
      <w:r>
        <w:rPr>
          <w:sz w:val="22"/>
          <w:szCs w:val="22"/>
        </w:rPr>
        <w:t>:</w:t>
      </w:r>
    </w:p>
    <w:p w:rsidR="00B65789" w:rsidRPr="00B65789" w:rsidRDefault="00B65789" w:rsidP="00174D00">
      <w:pPr>
        <w:pStyle w:val="l6"/>
        <w:numPr>
          <w:ilvl w:val="0"/>
          <w:numId w:val="88"/>
        </w:numPr>
        <w:shd w:val="clear" w:color="auto" w:fill="FFFFFF"/>
        <w:spacing w:before="0" w:beforeAutospacing="0" w:after="0" w:afterAutospacing="0"/>
        <w:jc w:val="both"/>
        <w:rPr>
          <w:color w:val="000000"/>
          <w:sz w:val="18"/>
          <w:szCs w:val="18"/>
        </w:rPr>
      </w:pPr>
      <w:bookmarkStart w:id="93" w:name="p226-1-a"/>
      <w:bookmarkEnd w:id="93"/>
      <w:r w:rsidRPr="00B65789">
        <w:rPr>
          <w:color w:val="000000"/>
          <w:sz w:val="18"/>
          <w:szCs w:val="18"/>
        </w:rPr>
        <w:t>obchodné meno a sídlo družstva,</w:t>
      </w:r>
    </w:p>
    <w:p w:rsidR="00B65789" w:rsidRPr="00B65789" w:rsidRDefault="00B65789" w:rsidP="00174D00">
      <w:pPr>
        <w:pStyle w:val="l6"/>
        <w:numPr>
          <w:ilvl w:val="0"/>
          <w:numId w:val="88"/>
        </w:numPr>
        <w:shd w:val="clear" w:color="auto" w:fill="FFFFFF"/>
        <w:spacing w:before="0" w:beforeAutospacing="0" w:after="0" w:afterAutospacing="0"/>
        <w:jc w:val="both"/>
        <w:rPr>
          <w:color w:val="000000"/>
          <w:sz w:val="18"/>
          <w:szCs w:val="18"/>
        </w:rPr>
      </w:pPr>
      <w:bookmarkStart w:id="94" w:name="p226-1-b"/>
      <w:bookmarkEnd w:id="94"/>
      <w:r w:rsidRPr="00B65789">
        <w:rPr>
          <w:color w:val="000000"/>
          <w:sz w:val="18"/>
          <w:szCs w:val="18"/>
        </w:rPr>
        <w:t>predmet podnikania (činnosti),</w:t>
      </w:r>
    </w:p>
    <w:p w:rsidR="00B65789" w:rsidRPr="00B65789" w:rsidRDefault="00B65789" w:rsidP="00174D00">
      <w:pPr>
        <w:pStyle w:val="l6"/>
        <w:numPr>
          <w:ilvl w:val="0"/>
          <w:numId w:val="88"/>
        </w:numPr>
        <w:shd w:val="clear" w:color="auto" w:fill="FFFFFF"/>
        <w:spacing w:before="0" w:beforeAutospacing="0" w:after="0" w:afterAutospacing="0"/>
        <w:jc w:val="both"/>
        <w:rPr>
          <w:color w:val="000000"/>
          <w:sz w:val="18"/>
          <w:szCs w:val="18"/>
        </w:rPr>
      </w:pPr>
      <w:bookmarkStart w:id="95" w:name="p226-1-c"/>
      <w:bookmarkEnd w:id="95"/>
      <w:r w:rsidRPr="00B65789">
        <w:rPr>
          <w:color w:val="000000"/>
          <w:sz w:val="18"/>
          <w:szCs w:val="18"/>
        </w:rPr>
        <w:t>vznik a zánik členstva, práva a povinnosti členov k družstvu a družstva k členom,</w:t>
      </w:r>
    </w:p>
    <w:p w:rsidR="00B65789" w:rsidRPr="00B65789" w:rsidRDefault="00B65789" w:rsidP="00174D00">
      <w:pPr>
        <w:pStyle w:val="l6"/>
        <w:numPr>
          <w:ilvl w:val="0"/>
          <w:numId w:val="88"/>
        </w:numPr>
        <w:shd w:val="clear" w:color="auto" w:fill="FFFFFF"/>
        <w:spacing w:before="0" w:beforeAutospacing="0" w:after="0" w:afterAutospacing="0"/>
        <w:jc w:val="both"/>
        <w:rPr>
          <w:color w:val="000000"/>
          <w:sz w:val="18"/>
          <w:szCs w:val="18"/>
        </w:rPr>
      </w:pPr>
      <w:bookmarkStart w:id="96" w:name="p226-1-d"/>
      <w:bookmarkEnd w:id="96"/>
      <w:r w:rsidRPr="00B65789">
        <w:rPr>
          <w:color w:val="000000"/>
          <w:sz w:val="18"/>
          <w:szCs w:val="18"/>
        </w:rPr>
        <w:t>výšku základného členského vkladu, prípadne aj výšku vstupného vkladu, spôsob splácania členských vkladov a vyporiadanie členského podielu pri zániku členstva,</w:t>
      </w:r>
    </w:p>
    <w:p w:rsidR="00B65789" w:rsidRPr="00B65789" w:rsidRDefault="00B65789" w:rsidP="00174D00">
      <w:pPr>
        <w:pStyle w:val="l6"/>
        <w:numPr>
          <w:ilvl w:val="0"/>
          <w:numId w:val="88"/>
        </w:numPr>
        <w:shd w:val="clear" w:color="auto" w:fill="FFFFFF"/>
        <w:spacing w:before="0" w:beforeAutospacing="0" w:after="0" w:afterAutospacing="0"/>
        <w:jc w:val="both"/>
        <w:rPr>
          <w:color w:val="000000"/>
          <w:sz w:val="18"/>
          <w:szCs w:val="18"/>
        </w:rPr>
      </w:pPr>
      <w:bookmarkStart w:id="97" w:name="p226-1-e"/>
      <w:bookmarkEnd w:id="97"/>
      <w:r w:rsidRPr="00B65789">
        <w:rPr>
          <w:color w:val="000000"/>
          <w:sz w:val="18"/>
          <w:szCs w:val="18"/>
        </w:rPr>
        <w:t>orgány družstva a počet ich členov, dĺžku ich funkčného obdobia, spôsob ustanovovania, pôsobnosť a spôsob ich zvolávania a rokovania,</w:t>
      </w:r>
    </w:p>
    <w:p w:rsidR="00B65789" w:rsidRPr="00B65789" w:rsidRDefault="00B65789" w:rsidP="00174D00">
      <w:pPr>
        <w:pStyle w:val="l6"/>
        <w:numPr>
          <w:ilvl w:val="0"/>
          <w:numId w:val="88"/>
        </w:numPr>
        <w:shd w:val="clear" w:color="auto" w:fill="FFFFFF"/>
        <w:spacing w:before="0" w:beforeAutospacing="0" w:after="0" w:afterAutospacing="0"/>
        <w:jc w:val="both"/>
        <w:rPr>
          <w:color w:val="000000"/>
          <w:sz w:val="18"/>
          <w:szCs w:val="18"/>
        </w:rPr>
      </w:pPr>
      <w:bookmarkStart w:id="98" w:name="p226-1-f"/>
      <w:bookmarkEnd w:id="98"/>
      <w:r w:rsidRPr="00B65789">
        <w:rPr>
          <w:color w:val="000000"/>
          <w:sz w:val="18"/>
          <w:szCs w:val="18"/>
        </w:rPr>
        <w:t>spôsob použitia zisku a úhrady prípadnej straty,</w:t>
      </w:r>
    </w:p>
    <w:p w:rsidR="00B65789" w:rsidRPr="00B65789" w:rsidRDefault="00B65789" w:rsidP="00174D00">
      <w:pPr>
        <w:pStyle w:val="l6"/>
        <w:numPr>
          <w:ilvl w:val="0"/>
          <w:numId w:val="88"/>
        </w:numPr>
        <w:shd w:val="clear" w:color="auto" w:fill="FFFFFF"/>
        <w:spacing w:before="0" w:beforeAutospacing="0" w:after="0" w:afterAutospacing="0"/>
        <w:jc w:val="both"/>
        <w:rPr>
          <w:color w:val="000000"/>
          <w:sz w:val="18"/>
          <w:szCs w:val="18"/>
        </w:rPr>
      </w:pPr>
      <w:bookmarkStart w:id="99" w:name="p226-1-g"/>
      <w:bookmarkEnd w:id="99"/>
      <w:r w:rsidRPr="00B65789">
        <w:rPr>
          <w:color w:val="000000"/>
          <w:sz w:val="18"/>
          <w:szCs w:val="18"/>
        </w:rPr>
        <w:t>tvorbu a použitie nedeliteľného fondu,</w:t>
      </w:r>
    </w:p>
    <w:p w:rsidR="00B65789" w:rsidRPr="00B65789" w:rsidRDefault="00B65789" w:rsidP="00174D00">
      <w:pPr>
        <w:pStyle w:val="l6"/>
        <w:numPr>
          <w:ilvl w:val="0"/>
          <w:numId w:val="88"/>
        </w:numPr>
        <w:shd w:val="clear" w:color="auto" w:fill="FFFFFF"/>
        <w:spacing w:before="0" w:beforeAutospacing="0" w:after="0" w:afterAutospacing="0"/>
        <w:jc w:val="both"/>
        <w:rPr>
          <w:color w:val="000000"/>
          <w:sz w:val="18"/>
          <w:szCs w:val="18"/>
        </w:rPr>
      </w:pPr>
      <w:bookmarkStart w:id="100" w:name="p226-1-h"/>
      <w:bookmarkEnd w:id="100"/>
      <w:r w:rsidRPr="00B65789">
        <w:rPr>
          <w:color w:val="000000"/>
          <w:sz w:val="18"/>
          <w:szCs w:val="18"/>
        </w:rPr>
        <w:t>ďalšie ustanovenia, ak to vyplýva z tohto zákona</w:t>
      </w:r>
    </w:p>
    <w:p w:rsidR="006B06FA" w:rsidRPr="006E3670" w:rsidRDefault="006B06FA" w:rsidP="00531156">
      <w:pPr>
        <w:pStyle w:val="l5"/>
        <w:shd w:val="clear" w:color="auto" w:fill="FFFFFF"/>
        <w:spacing w:before="0" w:beforeAutospacing="0" w:after="0" w:afterAutospacing="0"/>
        <w:jc w:val="both"/>
        <w:rPr>
          <w:sz w:val="22"/>
          <w:szCs w:val="22"/>
        </w:rPr>
      </w:pPr>
    </w:p>
    <w:p w:rsidR="0029424C" w:rsidRDefault="0029424C" w:rsidP="00531156">
      <w:pPr>
        <w:pStyle w:val="l5"/>
        <w:shd w:val="clear" w:color="auto" w:fill="FFFFFF"/>
        <w:spacing w:before="0" w:beforeAutospacing="0" w:after="0" w:afterAutospacing="0"/>
        <w:jc w:val="both"/>
        <w:rPr>
          <w:b/>
          <w:sz w:val="22"/>
          <w:szCs w:val="22"/>
        </w:rPr>
      </w:pPr>
      <w:r w:rsidRPr="00F049E1">
        <w:rPr>
          <w:b/>
          <w:sz w:val="22"/>
          <w:szCs w:val="22"/>
        </w:rPr>
        <w:t xml:space="preserve">24) Akcia v a.s. versus obchodný podiel v s.r.o. Základné druhy akcií. Druh akcií z hľadiska podoby a formy. Prevod akcií. Nominálna a trhová hodnota akcie. Obmedzenie prevoditeľnosti akcií – jeho význam. Dočasný list. Vlastné akcie. </w:t>
      </w:r>
    </w:p>
    <w:p w:rsidR="00F00737" w:rsidRDefault="00F00737" w:rsidP="00531156">
      <w:pPr>
        <w:pStyle w:val="l5"/>
        <w:shd w:val="clear" w:color="auto" w:fill="FFFFFF"/>
        <w:spacing w:before="0" w:beforeAutospacing="0" w:after="0" w:afterAutospacing="0"/>
        <w:jc w:val="both"/>
        <w:rPr>
          <w:b/>
          <w:sz w:val="22"/>
          <w:szCs w:val="22"/>
        </w:rPr>
      </w:pPr>
    </w:p>
    <w:p w:rsidR="00B65789" w:rsidRDefault="00B65789" w:rsidP="00531156">
      <w:pPr>
        <w:pStyle w:val="l5"/>
        <w:shd w:val="clear" w:color="auto" w:fill="FFFFFF"/>
        <w:spacing w:before="0" w:beforeAutospacing="0" w:after="0" w:afterAutospacing="0"/>
        <w:jc w:val="both"/>
        <w:rPr>
          <w:b/>
          <w:sz w:val="22"/>
          <w:szCs w:val="22"/>
        </w:rPr>
      </w:pPr>
    </w:p>
    <w:p w:rsidR="00B65789" w:rsidRDefault="00B65789" w:rsidP="00531156">
      <w:pPr>
        <w:pStyle w:val="l5"/>
        <w:shd w:val="clear" w:color="auto" w:fill="FFFFFF"/>
        <w:spacing w:before="0" w:beforeAutospacing="0" w:after="0" w:afterAutospacing="0"/>
        <w:jc w:val="both"/>
        <w:rPr>
          <w:b/>
          <w:sz w:val="22"/>
          <w:szCs w:val="22"/>
        </w:rPr>
      </w:pPr>
    </w:p>
    <w:p w:rsidR="00B65789" w:rsidRDefault="00B65789" w:rsidP="00531156">
      <w:pPr>
        <w:pStyle w:val="l5"/>
        <w:shd w:val="clear" w:color="auto" w:fill="FFFFFF"/>
        <w:spacing w:before="0" w:beforeAutospacing="0" w:after="0" w:afterAutospacing="0"/>
        <w:jc w:val="both"/>
        <w:rPr>
          <w:b/>
          <w:sz w:val="22"/>
          <w:szCs w:val="22"/>
        </w:rPr>
      </w:pPr>
    </w:p>
    <w:p w:rsidR="00B65789" w:rsidRDefault="00F00737" w:rsidP="00531156">
      <w:pPr>
        <w:pStyle w:val="l5"/>
        <w:shd w:val="clear" w:color="auto" w:fill="FFFFFF"/>
        <w:spacing w:before="0" w:beforeAutospacing="0" w:after="0" w:afterAutospacing="0"/>
        <w:jc w:val="both"/>
        <w:rPr>
          <w:b/>
          <w:sz w:val="22"/>
          <w:szCs w:val="22"/>
        </w:rPr>
      </w:pPr>
      <w:r>
        <w:rPr>
          <w:b/>
          <w:sz w:val="22"/>
          <w:szCs w:val="22"/>
        </w:rPr>
        <w:lastRenderedPageBreak/>
        <w:t>Akcia</w:t>
      </w:r>
    </w:p>
    <w:p w:rsidR="00F00737" w:rsidRPr="00B65789" w:rsidRDefault="00F00737" w:rsidP="00531156">
      <w:pPr>
        <w:pStyle w:val="l5"/>
        <w:shd w:val="clear" w:color="auto" w:fill="FFFFFF"/>
        <w:spacing w:before="0" w:beforeAutospacing="0" w:after="0" w:afterAutospacing="0"/>
        <w:jc w:val="both"/>
        <w:rPr>
          <w:b/>
          <w:sz w:val="22"/>
          <w:szCs w:val="22"/>
        </w:rPr>
      </w:pPr>
      <w:r w:rsidRPr="00F00737">
        <w:rPr>
          <w:color w:val="000000"/>
          <w:sz w:val="22"/>
          <w:szCs w:val="22"/>
          <w:shd w:val="clear" w:color="auto" w:fill="FFFFFF"/>
        </w:rPr>
        <w:t>Predstavuje práva akcionára ako spoločníka podieľať sa podľa zákona a stanov spoločnosti na jej riadení, zisku a na likvidačnom zostatku po zrušení spoločnosti s likvidáciou, ktoré sú spojené s akciou ako s cenným papierom, ak zákon neustanovuje inak.</w:t>
      </w:r>
      <w:r>
        <w:rPr>
          <w:color w:val="000000"/>
          <w:sz w:val="22"/>
          <w:szCs w:val="22"/>
          <w:shd w:val="clear" w:color="auto" w:fill="FFFFFF"/>
        </w:rPr>
        <w:t xml:space="preserve"> Vyjadruje:</w:t>
      </w:r>
    </w:p>
    <w:p w:rsidR="00F00737" w:rsidRPr="00F00737" w:rsidRDefault="00F00737" w:rsidP="00174D00">
      <w:pPr>
        <w:pStyle w:val="l5"/>
        <w:numPr>
          <w:ilvl w:val="0"/>
          <w:numId w:val="64"/>
        </w:numPr>
        <w:shd w:val="clear" w:color="auto" w:fill="FFFFFF"/>
        <w:spacing w:before="0" w:beforeAutospacing="0" w:after="0" w:afterAutospacing="0"/>
        <w:jc w:val="both"/>
        <w:rPr>
          <w:b/>
          <w:sz w:val="22"/>
          <w:szCs w:val="22"/>
        </w:rPr>
      </w:pPr>
      <w:r w:rsidRPr="002918F6">
        <w:rPr>
          <w:b/>
          <w:color w:val="000000"/>
          <w:sz w:val="22"/>
          <w:szCs w:val="22"/>
          <w:shd w:val="clear" w:color="auto" w:fill="FFFFFF"/>
        </w:rPr>
        <w:t>časť základného imania</w:t>
      </w:r>
      <w:r w:rsidR="002918F6">
        <w:rPr>
          <w:color w:val="000000"/>
          <w:sz w:val="22"/>
          <w:szCs w:val="22"/>
          <w:shd w:val="clear" w:color="auto" w:fill="FFFFFF"/>
        </w:rPr>
        <w:t>- vychádza zo zákonnej definície akciovej spoločnosti ( a.s. je obchodná spoločnosť, kt. základné imanie je rozvrhnuté na určitý počet akcií s určitou menovitou hodnotou);</w:t>
      </w:r>
    </w:p>
    <w:p w:rsidR="00F00737" w:rsidRPr="002918F6" w:rsidRDefault="00F00737" w:rsidP="00174D00">
      <w:pPr>
        <w:pStyle w:val="l5"/>
        <w:numPr>
          <w:ilvl w:val="0"/>
          <w:numId w:val="64"/>
        </w:numPr>
        <w:shd w:val="clear" w:color="auto" w:fill="FFFFFF"/>
        <w:spacing w:before="0" w:beforeAutospacing="0" w:after="0" w:afterAutospacing="0"/>
        <w:jc w:val="both"/>
        <w:rPr>
          <w:b/>
          <w:sz w:val="22"/>
          <w:szCs w:val="22"/>
        </w:rPr>
      </w:pPr>
      <w:r w:rsidRPr="002918F6">
        <w:rPr>
          <w:b/>
          <w:color w:val="000000"/>
          <w:sz w:val="22"/>
          <w:szCs w:val="22"/>
          <w:shd w:val="clear" w:color="auto" w:fill="FFFFFF"/>
        </w:rPr>
        <w:t>účasť akcionára ako spoločníka v</w:t>
      </w:r>
      <w:r w:rsidR="002918F6">
        <w:rPr>
          <w:b/>
          <w:color w:val="000000"/>
          <w:sz w:val="22"/>
          <w:szCs w:val="22"/>
          <w:shd w:val="clear" w:color="auto" w:fill="FFFFFF"/>
        </w:rPr>
        <w:t> </w:t>
      </w:r>
      <w:r w:rsidRPr="002918F6">
        <w:rPr>
          <w:b/>
          <w:color w:val="000000"/>
          <w:sz w:val="22"/>
          <w:szCs w:val="22"/>
          <w:shd w:val="clear" w:color="auto" w:fill="FFFFFF"/>
        </w:rPr>
        <w:t>spoločnosti</w:t>
      </w:r>
      <w:r w:rsidR="002918F6">
        <w:rPr>
          <w:b/>
          <w:color w:val="000000"/>
          <w:sz w:val="22"/>
          <w:szCs w:val="22"/>
          <w:shd w:val="clear" w:color="auto" w:fill="FFFFFF"/>
        </w:rPr>
        <w:t>-</w:t>
      </w:r>
      <w:r w:rsidR="002918F6">
        <w:rPr>
          <w:color w:val="000000"/>
          <w:sz w:val="22"/>
          <w:szCs w:val="22"/>
          <w:shd w:val="clear" w:color="auto" w:fill="FFFFFF"/>
        </w:rPr>
        <w:t xml:space="preserve"> akcionár má ako spoločník majetkové práva a práva podieľať sa na riadení spoločnosti, z hľadiska práv rozlišujeme </w:t>
      </w:r>
      <w:r w:rsidR="002918F6" w:rsidRPr="002918F6">
        <w:rPr>
          <w:color w:val="000000"/>
          <w:sz w:val="22"/>
          <w:szCs w:val="22"/>
          <w:u w:val="single"/>
          <w:shd w:val="clear" w:color="auto" w:fill="FFFFFF"/>
        </w:rPr>
        <w:t>kmeňové akcie</w:t>
      </w:r>
      <w:r w:rsidR="002918F6">
        <w:rPr>
          <w:color w:val="000000"/>
          <w:sz w:val="22"/>
          <w:szCs w:val="22"/>
          <w:shd w:val="clear" w:color="auto" w:fill="FFFFFF"/>
        </w:rPr>
        <w:t>- ide o základný druh akcií, nie sú s nimi spojené žiadne osobitné práva a </w:t>
      </w:r>
      <w:r w:rsidR="002918F6" w:rsidRPr="002918F6">
        <w:rPr>
          <w:color w:val="000000"/>
          <w:sz w:val="22"/>
          <w:szCs w:val="22"/>
          <w:u w:val="single"/>
          <w:shd w:val="clear" w:color="auto" w:fill="FFFFFF"/>
        </w:rPr>
        <w:t>prioritné akcie</w:t>
      </w:r>
      <w:r w:rsidR="002918F6">
        <w:rPr>
          <w:color w:val="000000"/>
          <w:sz w:val="22"/>
          <w:szCs w:val="22"/>
          <w:shd w:val="clear" w:color="auto" w:fill="FFFFFF"/>
        </w:rPr>
        <w:t>- sú s nimi spojené prednostné práva týkajúce sa dividendy</w:t>
      </w:r>
      <w:r w:rsidR="00343DFC">
        <w:rPr>
          <w:color w:val="000000"/>
          <w:sz w:val="22"/>
          <w:szCs w:val="22"/>
          <w:shd w:val="clear" w:color="auto" w:fill="FFFFFF"/>
        </w:rPr>
        <w:t xml:space="preserve"> (t.j. právo na podiel na zisku, ak ho a.s. vytvorí)</w:t>
      </w:r>
    </w:p>
    <w:p w:rsidR="00F00737" w:rsidRPr="002918F6" w:rsidRDefault="00F00737" w:rsidP="00174D00">
      <w:pPr>
        <w:pStyle w:val="l5"/>
        <w:numPr>
          <w:ilvl w:val="0"/>
          <w:numId w:val="64"/>
        </w:numPr>
        <w:shd w:val="clear" w:color="auto" w:fill="FFFFFF"/>
        <w:spacing w:before="0" w:beforeAutospacing="0" w:after="0" w:afterAutospacing="0"/>
        <w:jc w:val="both"/>
        <w:rPr>
          <w:b/>
          <w:sz w:val="22"/>
          <w:szCs w:val="22"/>
        </w:rPr>
      </w:pPr>
      <w:r w:rsidRPr="002918F6">
        <w:rPr>
          <w:b/>
          <w:color w:val="000000"/>
          <w:sz w:val="22"/>
          <w:szCs w:val="22"/>
          <w:shd w:val="clear" w:color="auto" w:fill="FFFFFF"/>
        </w:rPr>
        <w:t>označuje cenný papier, s kt. sú spojené práva akcionára</w:t>
      </w:r>
    </w:p>
    <w:p w:rsidR="002918F6" w:rsidRDefault="002918F6" w:rsidP="002918F6">
      <w:pPr>
        <w:pStyle w:val="l5"/>
        <w:shd w:val="clear" w:color="auto" w:fill="FFFFFF"/>
        <w:spacing w:before="0" w:beforeAutospacing="0" w:after="0" w:afterAutospacing="0"/>
        <w:jc w:val="both"/>
        <w:rPr>
          <w:b/>
          <w:color w:val="000000"/>
          <w:sz w:val="22"/>
          <w:szCs w:val="22"/>
          <w:shd w:val="clear" w:color="auto" w:fill="FFFFFF"/>
        </w:rPr>
      </w:pPr>
    </w:p>
    <w:p w:rsidR="002918F6" w:rsidRDefault="002918F6" w:rsidP="002918F6">
      <w:pPr>
        <w:pStyle w:val="l5"/>
        <w:shd w:val="clear" w:color="auto" w:fill="FFFFFF"/>
        <w:spacing w:before="0" w:beforeAutospacing="0" w:after="0" w:afterAutospacing="0"/>
        <w:jc w:val="both"/>
        <w:rPr>
          <w:b/>
          <w:color w:val="000000"/>
          <w:sz w:val="22"/>
          <w:szCs w:val="22"/>
          <w:shd w:val="clear" w:color="auto" w:fill="FFFFFF"/>
        </w:rPr>
      </w:pPr>
      <w:r>
        <w:rPr>
          <w:b/>
          <w:color w:val="000000"/>
          <w:sz w:val="22"/>
          <w:szCs w:val="22"/>
          <w:shd w:val="clear" w:color="auto" w:fill="FFFFFF"/>
        </w:rPr>
        <w:t>Náležitosti akcie (§ 155 ods.3):</w:t>
      </w:r>
    </w:p>
    <w:p w:rsidR="002918F6" w:rsidRPr="002918F6" w:rsidRDefault="002918F6" w:rsidP="002918F6">
      <w:pPr>
        <w:pStyle w:val="l7"/>
        <w:shd w:val="clear" w:color="auto" w:fill="FFFFFF"/>
        <w:spacing w:before="0" w:beforeAutospacing="0" w:after="0" w:afterAutospacing="0"/>
        <w:jc w:val="both"/>
        <w:rPr>
          <w:color w:val="000000"/>
          <w:sz w:val="22"/>
          <w:szCs w:val="22"/>
        </w:rPr>
      </w:pPr>
      <w:r w:rsidRPr="002918F6">
        <w:rPr>
          <w:rStyle w:val="PremennHTML"/>
          <w:b/>
          <w:bCs/>
          <w:i w:val="0"/>
          <w:iCs w:val="0"/>
          <w:color w:val="000000"/>
          <w:sz w:val="22"/>
          <w:szCs w:val="22"/>
        </w:rPr>
        <w:t>a)</w:t>
      </w:r>
      <w:r w:rsidRPr="002918F6">
        <w:rPr>
          <w:rStyle w:val="apple-converted-space"/>
          <w:color w:val="000000"/>
          <w:sz w:val="22"/>
          <w:szCs w:val="22"/>
        </w:rPr>
        <w:t> </w:t>
      </w:r>
      <w:r w:rsidRPr="002918F6">
        <w:rPr>
          <w:color w:val="000000"/>
          <w:sz w:val="22"/>
          <w:szCs w:val="22"/>
        </w:rPr>
        <w:t>obchodné meno a sídlo spoločnosti,</w:t>
      </w:r>
    </w:p>
    <w:p w:rsidR="002918F6" w:rsidRPr="002918F6" w:rsidRDefault="002918F6" w:rsidP="002918F6">
      <w:pPr>
        <w:pStyle w:val="l7"/>
        <w:shd w:val="clear" w:color="auto" w:fill="FFFFFF"/>
        <w:spacing w:before="0" w:beforeAutospacing="0" w:after="0" w:afterAutospacing="0"/>
        <w:jc w:val="both"/>
        <w:rPr>
          <w:color w:val="000000"/>
          <w:sz w:val="22"/>
          <w:szCs w:val="22"/>
        </w:rPr>
      </w:pPr>
      <w:bookmarkStart w:id="101" w:name="p155-3-b"/>
      <w:bookmarkEnd w:id="101"/>
      <w:r w:rsidRPr="002918F6">
        <w:rPr>
          <w:rStyle w:val="PremennHTML"/>
          <w:b/>
          <w:bCs/>
          <w:i w:val="0"/>
          <w:iCs w:val="0"/>
          <w:color w:val="000000"/>
          <w:sz w:val="22"/>
          <w:szCs w:val="22"/>
        </w:rPr>
        <w:t>b)</w:t>
      </w:r>
      <w:r w:rsidRPr="002918F6">
        <w:rPr>
          <w:rStyle w:val="apple-converted-space"/>
          <w:color w:val="000000"/>
          <w:sz w:val="22"/>
          <w:szCs w:val="22"/>
        </w:rPr>
        <w:t> </w:t>
      </w:r>
      <w:r w:rsidRPr="002918F6">
        <w:rPr>
          <w:color w:val="000000"/>
          <w:sz w:val="22"/>
          <w:szCs w:val="22"/>
        </w:rPr>
        <w:t>menovitú hodnotu,</w:t>
      </w:r>
    </w:p>
    <w:p w:rsidR="002918F6" w:rsidRPr="002918F6" w:rsidRDefault="002918F6" w:rsidP="002918F6">
      <w:pPr>
        <w:pStyle w:val="l7"/>
        <w:shd w:val="clear" w:color="auto" w:fill="FFFFFF"/>
        <w:spacing w:before="0" w:beforeAutospacing="0" w:after="0" w:afterAutospacing="0"/>
        <w:jc w:val="both"/>
        <w:rPr>
          <w:color w:val="000000"/>
          <w:sz w:val="22"/>
          <w:szCs w:val="22"/>
        </w:rPr>
      </w:pPr>
      <w:bookmarkStart w:id="102" w:name="p155-3-c"/>
      <w:bookmarkEnd w:id="102"/>
      <w:r w:rsidRPr="002918F6">
        <w:rPr>
          <w:rStyle w:val="PremennHTML"/>
          <w:b/>
          <w:bCs/>
          <w:i w:val="0"/>
          <w:iCs w:val="0"/>
          <w:color w:val="000000"/>
          <w:sz w:val="22"/>
          <w:szCs w:val="22"/>
        </w:rPr>
        <w:t>c)</w:t>
      </w:r>
      <w:r w:rsidRPr="002918F6">
        <w:rPr>
          <w:rStyle w:val="apple-converted-space"/>
          <w:color w:val="000000"/>
          <w:sz w:val="22"/>
          <w:szCs w:val="22"/>
        </w:rPr>
        <w:t> </w:t>
      </w:r>
      <w:r w:rsidRPr="002918F6">
        <w:rPr>
          <w:color w:val="000000"/>
          <w:sz w:val="22"/>
          <w:szCs w:val="22"/>
        </w:rPr>
        <w:t>označenie, či akcia znie na doručiteľa alebo na meno; pri akcii na meno obchodné meno alebo názov, sídlo a identifikačné číslo právnickej osoby alebo meno, bydlisko a rodné číslo fyzickej osoby, ktorá je akcionárom; ak je akcionárom zahraničná právnická osoba, identifikačné číslo sa uvádza, ak je pridelené; ak je akcionárom zahraničná fyzická osoba, uvádza sa dátum narodenia, ak rodné číslo nebolo pridelené,</w:t>
      </w:r>
    </w:p>
    <w:p w:rsidR="002918F6" w:rsidRPr="002918F6" w:rsidRDefault="002918F6" w:rsidP="002918F6">
      <w:pPr>
        <w:pStyle w:val="l7"/>
        <w:shd w:val="clear" w:color="auto" w:fill="FFFFFF"/>
        <w:spacing w:before="0" w:beforeAutospacing="0" w:after="0" w:afterAutospacing="0"/>
        <w:jc w:val="both"/>
        <w:rPr>
          <w:color w:val="000000"/>
          <w:sz w:val="22"/>
          <w:szCs w:val="22"/>
        </w:rPr>
      </w:pPr>
      <w:bookmarkStart w:id="103" w:name="p155-3-d"/>
      <w:bookmarkEnd w:id="103"/>
      <w:r w:rsidRPr="002918F6">
        <w:rPr>
          <w:rStyle w:val="PremennHTML"/>
          <w:b/>
          <w:bCs/>
          <w:i w:val="0"/>
          <w:iCs w:val="0"/>
          <w:color w:val="000000"/>
          <w:sz w:val="22"/>
          <w:szCs w:val="22"/>
        </w:rPr>
        <w:t>d)</w:t>
      </w:r>
      <w:r w:rsidRPr="002918F6">
        <w:rPr>
          <w:rStyle w:val="apple-converted-space"/>
          <w:color w:val="000000"/>
          <w:sz w:val="22"/>
          <w:szCs w:val="22"/>
        </w:rPr>
        <w:t> </w:t>
      </w:r>
      <w:r w:rsidRPr="002918F6">
        <w:rPr>
          <w:color w:val="000000"/>
          <w:sz w:val="22"/>
          <w:szCs w:val="22"/>
        </w:rPr>
        <w:t>výšku základného imania a počet všetkých akcií spoločnosti k dátumu vydania emisie akcií, ak osobitný zákon neustanovuje inak,</w:t>
      </w:r>
    </w:p>
    <w:p w:rsidR="002918F6" w:rsidRDefault="002918F6" w:rsidP="002918F6">
      <w:pPr>
        <w:pStyle w:val="l7"/>
        <w:shd w:val="clear" w:color="auto" w:fill="FFFFFF"/>
        <w:spacing w:before="0" w:beforeAutospacing="0" w:after="0" w:afterAutospacing="0"/>
        <w:jc w:val="both"/>
        <w:rPr>
          <w:color w:val="000000"/>
          <w:sz w:val="22"/>
          <w:szCs w:val="22"/>
        </w:rPr>
      </w:pPr>
      <w:bookmarkStart w:id="104" w:name="p155-3-e"/>
      <w:bookmarkEnd w:id="104"/>
      <w:r w:rsidRPr="002918F6">
        <w:rPr>
          <w:rStyle w:val="PremennHTML"/>
          <w:b/>
          <w:bCs/>
          <w:i w:val="0"/>
          <w:iCs w:val="0"/>
          <w:color w:val="000000"/>
          <w:sz w:val="22"/>
          <w:szCs w:val="22"/>
        </w:rPr>
        <w:t>e)</w:t>
      </w:r>
      <w:r w:rsidRPr="002918F6">
        <w:rPr>
          <w:rStyle w:val="apple-converted-space"/>
          <w:color w:val="000000"/>
          <w:sz w:val="22"/>
          <w:szCs w:val="22"/>
        </w:rPr>
        <w:t> </w:t>
      </w:r>
      <w:r w:rsidRPr="002918F6">
        <w:rPr>
          <w:color w:val="000000"/>
          <w:sz w:val="22"/>
          <w:szCs w:val="22"/>
        </w:rPr>
        <w:t>dátum vydania emisie akcií.</w:t>
      </w:r>
    </w:p>
    <w:p w:rsidR="00DB2A8B" w:rsidRDefault="00DB2A8B" w:rsidP="002918F6">
      <w:pPr>
        <w:pStyle w:val="l7"/>
        <w:shd w:val="clear" w:color="auto" w:fill="FFFFFF"/>
        <w:spacing w:before="0" w:beforeAutospacing="0" w:after="0" w:afterAutospacing="0"/>
        <w:jc w:val="both"/>
        <w:rPr>
          <w:color w:val="000000"/>
          <w:sz w:val="22"/>
          <w:szCs w:val="22"/>
        </w:rPr>
      </w:pPr>
    </w:p>
    <w:p w:rsidR="00664B9C" w:rsidRDefault="00DB2A8B" w:rsidP="002918F6">
      <w:pPr>
        <w:pStyle w:val="l7"/>
        <w:shd w:val="clear" w:color="auto" w:fill="FFFFFF"/>
        <w:spacing w:before="0" w:beforeAutospacing="0" w:after="0" w:afterAutospacing="0"/>
        <w:jc w:val="both"/>
        <w:rPr>
          <w:rStyle w:val="Odsekzoznamu"/>
          <w:rFonts w:ascii="Lucida Sans Unicode" w:hAnsi="Lucida Sans Unicode" w:cs="Lucida Sans Unicode"/>
          <w:color w:val="333333"/>
          <w:shd w:val="clear" w:color="auto" w:fill="FFFFFF"/>
        </w:rPr>
      </w:pPr>
      <w:r w:rsidRPr="00DB2A8B">
        <w:rPr>
          <w:b/>
          <w:color w:val="000000"/>
          <w:sz w:val="22"/>
          <w:szCs w:val="22"/>
        </w:rPr>
        <w:t>Menovitá hodnota akcie</w:t>
      </w:r>
      <w:r>
        <w:rPr>
          <w:b/>
          <w:color w:val="000000"/>
          <w:sz w:val="22"/>
          <w:szCs w:val="22"/>
        </w:rPr>
        <w:t>-</w:t>
      </w:r>
      <w:r>
        <w:rPr>
          <w:color w:val="000000"/>
          <w:sz w:val="22"/>
          <w:szCs w:val="22"/>
        </w:rPr>
        <w:t xml:space="preserve"> je peňažná suma uvedená na akcii- musí byť vyjadrená celým kladným číslom, v zákone nie je uvedené aká má byť jej minimálna hodnota.</w:t>
      </w:r>
      <w:r w:rsidR="00664B9C" w:rsidRPr="00664B9C">
        <w:rPr>
          <w:rStyle w:val="Odsekzoznamu"/>
          <w:rFonts w:ascii="Lucida Sans Unicode" w:hAnsi="Lucida Sans Unicode" w:cs="Lucida Sans Unicode"/>
          <w:color w:val="333333"/>
          <w:shd w:val="clear" w:color="auto" w:fill="FFFFFF"/>
        </w:rPr>
        <w:t xml:space="preserve"> </w:t>
      </w:r>
    </w:p>
    <w:p w:rsidR="00DB2A8B" w:rsidRPr="00664B9C" w:rsidRDefault="00664B9C" w:rsidP="002918F6">
      <w:pPr>
        <w:pStyle w:val="l7"/>
        <w:shd w:val="clear" w:color="auto" w:fill="FFFFFF"/>
        <w:spacing w:before="0" w:beforeAutospacing="0" w:after="0" w:afterAutospacing="0"/>
        <w:jc w:val="both"/>
        <w:rPr>
          <w:sz w:val="22"/>
          <w:szCs w:val="22"/>
        </w:rPr>
      </w:pPr>
      <w:r w:rsidRPr="00664B9C">
        <w:rPr>
          <w:rStyle w:val="Siln"/>
          <w:sz w:val="22"/>
          <w:szCs w:val="22"/>
          <w:shd w:val="clear" w:color="auto" w:fill="FFFFFF"/>
        </w:rPr>
        <w:t>Nominálna hodnota akcie</w:t>
      </w:r>
      <w:r w:rsidRPr="00664B9C">
        <w:rPr>
          <w:rStyle w:val="apple-converted-space"/>
          <w:sz w:val="22"/>
          <w:szCs w:val="22"/>
          <w:shd w:val="clear" w:color="auto" w:fill="FFFFFF"/>
        </w:rPr>
        <w:t> </w:t>
      </w:r>
      <w:r w:rsidRPr="00664B9C">
        <w:rPr>
          <w:sz w:val="22"/>
          <w:szCs w:val="22"/>
          <w:shd w:val="clear" w:color="auto" w:fill="FFFFFF"/>
        </w:rPr>
        <w:t>vyjadruje podiel jednej akcie z celého základného imania. Teda súčtom všetkých akcií v nominálnej hodnote dostaneme výšku základného imania spoločnosti.  Menovitá hodnota je síce hodnota vyznačená na jednotlivých akciách, avšak neodráža skutočnú cenu/hodnotu akcie. Tá sa oceňuje trhovou hodnotou.</w:t>
      </w:r>
    </w:p>
    <w:p w:rsidR="00664B9C" w:rsidRPr="00664B9C" w:rsidRDefault="00664B9C" w:rsidP="002918F6">
      <w:pPr>
        <w:pStyle w:val="l7"/>
        <w:shd w:val="clear" w:color="auto" w:fill="FFFFFF"/>
        <w:spacing w:before="0" w:beforeAutospacing="0" w:after="0" w:afterAutospacing="0"/>
        <w:jc w:val="both"/>
        <w:rPr>
          <w:sz w:val="22"/>
          <w:szCs w:val="22"/>
        </w:rPr>
      </w:pPr>
      <w:r w:rsidRPr="00664B9C">
        <w:rPr>
          <w:rStyle w:val="Siln"/>
          <w:sz w:val="22"/>
          <w:szCs w:val="22"/>
          <w:shd w:val="clear" w:color="auto" w:fill="FFFFFF"/>
        </w:rPr>
        <w:t>Trhová cena akcie</w:t>
      </w:r>
      <w:r w:rsidRPr="00664B9C">
        <w:rPr>
          <w:rStyle w:val="apple-converted-space"/>
          <w:sz w:val="22"/>
          <w:szCs w:val="22"/>
          <w:shd w:val="clear" w:color="auto" w:fill="FFFFFF"/>
        </w:rPr>
        <w:t> </w:t>
      </w:r>
      <w:r w:rsidRPr="00664B9C">
        <w:rPr>
          <w:sz w:val="22"/>
          <w:szCs w:val="22"/>
          <w:shd w:val="clear" w:color="auto" w:fill="FFFFFF"/>
        </w:rPr>
        <w:t>je výsledkom kompromisu ponuky a dopytu. Je to cena, za ktorú sa akcie predávajú na sekundárnom trhu. Až tu, pri stanovení trhovej ceny, sa vyčísľuje skutočná hodnota akcie, pretože jej stanovenie predchádza určitému procesu ohodnotenia spoločnosti, ktorej akcie sa obchodujú na trhu.</w:t>
      </w:r>
    </w:p>
    <w:p w:rsidR="00DB2A8B" w:rsidRDefault="00DB2A8B" w:rsidP="002918F6">
      <w:pPr>
        <w:pStyle w:val="l7"/>
        <w:shd w:val="clear" w:color="auto" w:fill="FFFFFF"/>
        <w:spacing w:before="0" w:beforeAutospacing="0" w:after="0" w:afterAutospacing="0"/>
        <w:jc w:val="both"/>
        <w:rPr>
          <w:color w:val="000000"/>
          <w:sz w:val="22"/>
          <w:szCs w:val="22"/>
        </w:rPr>
      </w:pPr>
      <w:r w:rsidRPr="00DB2A8B">
        <w:rPr>
          <w:b/>
          <w:color w:val="000000"/>
          <w:sz w:val="22"/>
          <w:szCs w:val="22"/>
        </w:rPr>
        <w:t>Kurz akcie-</w:t>
      </w:r>
      <w:r>
        <w:rPr>
          <w:b/>
          <w:color w:val="000000"/>
          <w:sz w:val="22"/>
          <w:szCs w:val="22"/>
        </w:rPr>
        <w:t xml:space="preserve"> </w:t>
      </w:r>
      <w:r>
        <w:rPr>
          <w:color w:val="000000"/>
          <w:sz w:val="22"/>
          <w:szCs w:val="22"/>
        </w:rPr>
        <w:t>cena, za kt. možno akciu predať na regulovanom trhu s cennými papiermi.</w:t>
      </w:r>
    </w:p>
    <w:p w:rsidR="00DB2A8B" w:rsidRDefault="00DB2A8B" w:rsidP="002918F6">
      <w:pPr>
        <w:pStyle w:val="l7"/>
        <w:shd w:val="clear" w:color="auto" w:fill="FFFFFF"/>
        <w:spacing w:before="0" w:beforeAutospacing="0" w:after="0" w:afterAutospacing="0"/>
        <w:jc w:val="both"/>
        <w:rPr>
          <w:color w:val="000000"/>
          <w:sz w:val="22"/>
          <w:szCs w:val="22"/>
        </w:rPr>
      </w:pPr>
      <w:r w:rsidRPr="00DB2A8B">
        <w:rPr>
          <w:b/>
          <w:color w:val="000000"/>
          <w:sz w:val="22"/>
          <w:szCs w:val="22"/>
        </w:rPr>
        <w:t>Emisný kurz akcie</w:t>
      </w:r>
      <w:r>
        <w:rPr>
          <w:b/>
          <w:color w:val="000000"/>
          <w:sz w:val="22"/>
          <w:szCs w:val="22"/>
        </w:rPr>
        <w:t>-</w:t>
      </w:r>
      <w:r>
        <w:rPr>
          <w:color w:val="000000"/>
          <w:sz w:val="22"/>
          <w:szCs w:val="22"/>
        </w:rPr>
        <w:t xml:space="preserve"> cena, za kt. emitent akciu vydáva. Nesmú sa vydávať pod ich menovitú hodnotu, emisný kurz môže byť však vyšší ako menovitá hodnota akcie. No a suma, kt. predstavuje rozdiel medzi emisným kurzom a menovitou hodnotou akcie sa nazýva </w:t>
      </w:r>
      <w:r w:rsidRPr="00DB2A8B">
        <w:rPr>
          <w:b/>
          <w:color w:val="000000"/>
          <w:sz w:val="22"/>
          <w:szCs w:val="22"/>
        </w:rPr>
        <w:t>emisné ážio</w:t>
      </w:r>
      <w:r>
        <w:rPr>
          <w:color w:val="000000"/>
          <w:sz w:val="22"/>
          <w:szCs w:val="22"/>
        </w:rPr>
        <w:t>.</w:t>
      </w:r>
    </w:p>
    <w:p w:rsidR="00DB2A8B" w:rsidRDefault="00DB2A8B" w:rsidP="002918F6">
      <w:pPr>
        <w:pStyle w:val="l7"/>
        <w:shd w:val="clear" w:color="auto" w:fill="FFFFFF"/>
        <w:spacing w:before="0" w:beforeAutospacing="0" w:after="0" w:afterAutospacing="0"/>
        <w:jc w:val="both"/>
        <w:rPr>
          <w:color w:val="000000"/>
          <w:sz w:val="22"/>
          <w:szCs w:val="22"/>
        </w:rPr>
      </w:pPr>
      <w:r w:rsidRPr="00DB2A8B">
        <w:rPr>
          <w:b/>
          <w:color w:val="000000"/>
          <w:sz w:val="22"/>
          <w:szCs w:val="22"/>
        </w:rPr>
        <w:t>Dočasný list-</w:t>
      </w:r>
      <w:r>
        <w:rPr>
          <w:color w:val="000000"/>
          <w:sz w:val="22"/>
          <w:szCs w:val="22"/>
        </w:rPr>
        <w:t xml:space="preserve"> je cenným papierom na meno, vydáva sa, ak po zápise spoločnosti do OR akcionár ešte nesplatil celú menovitú hodnotu.</w:t>
      </w:r>
    </w:p>
    <w:p w:rsidR="00DB2A8B" w:rsidRDefault="00DB2A8B" w:rsidP="002918F6">
      <w:pPr>
        <w:pStyle w:val="l7"/>
        <w:shd w:val="clear" w:color="auto" w:fill="FFFFFF"/>
        <w:spacing w:before="0" w:beforeAutospacing="0" w:after="0" w:afterAutospacing="0"/>
        <w:jc w:val="both"/>
        <w:rPr>
          <w:color w:val="000000"/>
          <w:sz w:val="22"/>
          <w:szCs w:val="22"/>
        </w:rPr>
      </w:pPr>
    </w:p>
    <w:p w:rsidR="00DB2A8B" w:rsidRPr="00DB2A8B" w:rsidRDefault="00DB2A8B" w:rsidP="002918F6">
      <w:pPr>
        <w:pStyle w:val="l7"/>
        <w:shd w:val="clear" w:color="auto" w:fill="FFFFFF"/>
        <w:spacing w:before="0" w:beforeAutospacing="0" w:after="0" w:afterAutospacing="0"/>
        <w:jc w:val="both"/>
        <w:rPr>
          <w:b/>
          <w:color w:val="000000"/>
          <w:sz w:val="22"/>
          <w:szCs w:val="22"/>
        </w:rPr>
      </w:pPr>
      <w:r w:rsidRPr="00DB2A8B">
        <w:rPr>
          <w:b/>
          <w:color w:val="000000"/>
          <w:sz w:val="22"/>
          <w:szCs w:val="22"/>
        </w:rPr>
        <w:t>Druhy akcií</w:t>
      </w:r>
      <w:r w:rsidR="00343DFC">
        <w:rPr>
          <w:b/>
          <w:color w:val="000000"/>
          <w:sz w:val="22"/>
          <w:szCs w:val="22"/>
        </w:rPr>
        <w:t>:</w:t>
      </w:r>
    </w:p>
    <w:p w:rsidR="002918F6" w:rsidRDefault="00343DFC" w:rsidP="00174D00">
      <w:pPr>
        <w:pStyle w:val="l5"/>
        <w:numPr>
          <w:ilvl w:val="0"/>
          <w:numId w:val="76"/>
        </w:numPr>
        <w:shd w:val="clear" w:color="auto" w:fill="FFFFFF"/>
        <w:spacing w:before="0" w:beforeAutospacing="0" w:after="0" w:afterAutospacing="0"/>
        <w:jc w:val="both"/>
        <w:rPr>
          <w:b/>
          <w:sz w:val="22"/>
          <w:szCs w:val="22"/>
        </w:rPr>
      </w:pPr>
      <w:r>
        <w:rPr>
          <w:b/>
          <w:sz w:val="22"/>
          <w:szCs w:val="22"/>
        </w:rPr>
        <w:t xml:space="preserve">kmeňové- </w:t>
      </w:r>
      <w:r w:rsidRPr="00343DFC">
        <w:rPr>
          <w:sz w:val="22"/>
          <w:szCs w:val="22"/>
        </w:rPr>
        <w:t>viď vyššie</w:t>
      </w:r>
    </w:p>
    <w:p w:rsidR="00343DFC" w:rsidRDefault="00343DFC" w:rsidP="00174D00">
      <w:pPr>
        <w:pStyle w:val="l5"/>
        <w:numPr>
          <w:ilvl w:val="0"/>
          <w:numId w:val="76"/>
        </w:numPr>
        <w:shd w:val="clear" w:color="auto" w:fill="FFFFFF"/>
        <w:spacing w:before="0" w:beforeAutospacing="0" w:after="0" w:afterAutospacing="0"/>
        <w:jc w:val="both"/>
        <w:rPr>
          <w:b/>
          <w:sz w:val="22"/>
          <w:szCs w:val="22"/>
        </w:rPr>
      </w:pPr>
      <w:r>
        <w:rPr>
          <w:b/>
          <w:sz w:val="22"/>
          <w:szCs w:val="22"/>
        </w:rPr>
        <w:t>prioritné</w:t>
      </w:r>
      <w:r w:rsidRPr="00343DFC">
        <w:rPr>
          <w:sz w:val="22"/>
          <w:szCs w:val="22"/>
        </w:rPr>
        <w:t>- viď vyššie</w:t>
      </w:r>
    </w:p>
    <w:p w:rsidR="00343DFC" w:rsidRPr="00343DFC" w:rsidRDefault="00343DFC" w:rsidP="00174D00">
      <w:pPr>
        <w:pStyle w:val="l5"/>
        <w:numPr>
          <w:ilvl w:val="0"/>
          <w:numId w:val="76"/>
        </w:numPr>
        <w:shd w:val="clear" w:color="auto" w:fill="FFFFFF"/>
        <w:spacing w:before="0" w:beforeAutospacing="0" w:after="0" w:afterAutospacing="0"/>
        <w:jc w:val="both"/>
        <w:rPr>
          <w:b/>
          <w:sz w:val="22"/>
          <w:szCs w:val="22"/>
        </w:rPr>
      </w:pPr>
      <w:r>
        <w:rPr>
          <w:b/>
          <w:sz w:val="22"/>
          <w:szCs w:val="22"/>
        </w:rPr>
        <w:t xml:space="preserve">hromadné- </w:t>
      </w:r>
      <w:r>
        <w:rPr>
          <w:sz w:val="22"/>
          <w:szCs w:val="22"/>
        </w:rPr>
        <w:t>nahrádza iba viac akcií rovnakého druhu, nie sú s nimi spojené žiadne osobitné práva</w:t>
      </w:r>
    </w:p>
    <w:p w:rsidR="00343DFC" w:rsidRDefault="00343DFC" w:rsidP="00343DFC">
      <w:pPr>
        <w:pStyle w:val="l5"/>
        <w:shd w:val="clear" w:color="auto" w:fill="FFFFFF"/>
        <w:spacing w:before="0" w:beforeAutospacing="0" w:after="0" w:afterAutospacing="0"/>
        <w:jc w:val="both"/>
        <w:rPr>
          <w:b/>
          <w:sz w:val="22"/>
          <w:szCs w:val="22"/>
        </w:rPr>
      </w:pPr>
      <w:r>
        <w:rPr>
          <w:b/>
          <w:sz w:val="22"/>
          <w:szCs w:val="22"/>
        </w:rPr>
        <w:t>Druhy akcií podľa podoby:</w:t>
      </w:r>
    </w:p>
    <w:p w:rsidR="00343DFC" w:rsidRPr="00343DFC" w:rsidRDefault="00343DFC" w:rsidP="00174D00">
      <w:pPr>
        <w:pStyle w:val="l5"/>
        <w:numPr>
          <w:ilvl w:val="0"/>
          <w:numId w:val="77"/>
        </w:numPr>
        <w:shd w:val="clear" w:color="auto" w:fill="FFFFFF"/>
        <w:spacing w:before="0" w:beforeAutospacing="0" w:after="0" w:afterAutospacing="0"/>
        <w:jc w:val="both"/>
        <w:rPr>
          <w:b/>
          <w:sz w:val="22"/>
          <w:szCs w:val="22"/>
        </w:rPr>
      </w:pPr>
      <w:r>
        <w:rPr>
          <w:b/>
          <w:sz w:val="22"/>
          <w:szCs w:val="22"/>
        </w:rPr>
        <w:t>listinný cenný papier-</w:t>
      </w:r>
      <w:r>
        <w:rPr>
          <w:b/>
          <w:color w:val="000000"/>
          <w:sz w:val="22"/>
          <w:szCs w:val="22"/>
        </w:rPr>
        <w:t xml:space="preserve"> </w:t>
      </w:r>
      <w:r>
        <w:rPr>
          <w:color w:val="000000"/>
          <w:sz w:val="22"/>
          <w:szCs w:val="22"/>
        </w:rPr>
        <w:t>stane sa majetkom prvého nadobúdateľa jej odovzdaním</w:t>
      </w:r>
    </w:p>
    <w:p w:rsidR="00343DFC" w:rsidRPr="00343DFC" w:rsidRDefault="00343DFC" w:rsidP="00174D00">
      <w:pPr>
        <w:pStyle w:val="l5"/>
        <w:numPr>
          <w:ilvl w:val="0"/>
          <w:numId w:val="77"/>
        </w:numPr>
        <w:shd w:val="clear" w:color="auto" w:fill="FFFFFF"/>
        <w:spacing w:before="0" w:beforeAutospacing="0" w:after="0" w:afterAutospacing="0"/>
        <w:jc w:val="both"/>
        <w:rPr>
          <w:b/>
          <w:sz w:val="22"/>
          <w:szCs w:val="22"/>
        </w:rPr>
      </w:pPr>
      <w:r w:rsidRPr="00343DFC">
        <w:rPr>
          <w:b/>
          <w:sz w:val="22"/>
          <w:szCs w:val="22"/>
        </w:rPr>
        <w:t>zaknihovaný cenný papier-</w:t>
      </w:r>
      <w:r w:rsidRPr="00343DFC">
        <w:rPr>
          <w:sz w:val="22"/>
          <w:szCs w:val="22"/>
        </w:rPr>
        <w:t xml:space="preserve"> </w:t>
      </w:r>
      <w:r>
        <w:rPr>
          <w:sz w:val="22"/>
          <w:szCs w:val="22"/>
        </w:rPr>
        <w:t xml:space="preserve">táto podoba je potrebná, </w:t>
      </w:r>
      <w:r w:rsidRPr="00343DFC">
        <w:rPr>
          <w:sz w:val="22"/>
          <w:szCs w:val="22"/>
        </w:rPr>
        <w:t xml:space="preserve">ak má byť akcia uvedená na regulovaný trh s cennými papiermi, </w:t>
      </w:r>
      <w:r w:rsidRPr="00343DFC">
        <w:rPr>
          <w:color w:val="000000"/>
          <w:sz w:val="22"/>
          <w:szCs w:val="22"/>
        </w:rPr>
        <w:t>sa stane majetkom prvého nadobúdateľa jej zapísaním do zákonom ustanovenej evidencie cenných papierov</w:t>
      </w:r>
    </w:p>
    <w:p w:rsidR="00B65789" w:rsidRDefault="00B65789" w:rsidP="00343DFC">
      <w:pPr>
        <w:pStyle w:val="l5"/>
        <w:shd w:val="clear" w:color="auto" w:fill="FFFFFF"/>
        <w:spacing w:before="0" w:beforeAutospacing="0" w:after="0" w:afterAutospacing="0"/>
        <w:jc w:val="both"/>
        <w:rPr>
          <w:b/>
          <w:sz w:val="22"/>
          <w:szCs w:val="22"/>
        </w:rPr>
      </w:pPr>
    </w:p>
    <w:p w:rsidR="00B65789" w:rsidRDefault="00B65789" w:rsidP="00343DFC">
      <w:pPr>
        <w:pStyle w:val="l5"/>
        <w:shd w:val="clear" w:color="auto" w:fill="FFFFFF"/>
        <w:spacing w:before="0" w:beforeAutospacing="0" w:after="0" w:afterAutospacing="0"/>
        <w:jc w:val="both"/>
        <w:rPr>
          <w:b/>
          <w:sz w:val="22"/>
          <w:szCs w:val="22"/>
        </w:rPr>
      </w:pPr>
    </w:p>
    <w:p w:rsidR="00343DFC" w:rsidRDefault="00343DFC" w:rsidP="00343DFC">
      <w:pPr>
        <w:pStyle w:val="l5"/>
        <w:shd w:val="clear" w:color="auto" w:fill="FFFFFF"/>
        <w:spacing w:before="0" w:beforeAutospacing="0" w:after="0" w:afterAutospacing="0"/>
        <w:jc w:val="both"/>
        <w:rPr>
          <w:b/>
          <w:sz w:val="22"/>
          <w:szCs w:val="22"/>
        </w:rPr>
      </w:pPr>
      <w:r>
        <w:rPr>
          <w:b/>
          <w:sz w:val="22"/>
          <w:szCs w:val="22"/>
        </w:rPr>
        <w:lastRenderedPageBreak/>
        <w:t>Forma akcií</w:t>
      </w:r>
      <w:r w:rsidR="00E24AC9">
        <w:rPr>
          <w:b/>
          <w:sz w:val="22"/>
          <w:szCs w:val="22"/>
        </w:rPr>
        <w:t>:</w:t>
      </w:r>
    </w:p>
    <w:p w:rsidR="00343DFC" w:rsidRDefault="00343DFC" w:rsidP="00174D00">
      <w:pPr>
        <w:pStyle w:val="l5"/>
        <w:numPr>
          <w:ilvl w:val="0"/>
          <w:numId w:val="78"/>
        </w:numPr>
        <w:shd w:val="clear" w:color="auto" w:fill="FFFFFF"/>
        <w:spacing w:before="0" w:beforeAutospacing="0" w:after="0" w:afterAutospacing="0"/>
        <w:jc w:val="both"/>
        <w:rPr>
          <w:sz w:val="22"/>
          <w:szCs w:val="22"/>
        </w:rPr>
      </w:pPr>
      <w:r>
        <w:rPr>
          <w:b/>
          <w:sz w:val="22"/>
          <w:szCs w:val="22"/>
        </w:rPr>
        <w:t xml:space="preserve">Akcie na meno- </w:t>
      </w:r>
      <w:r>
        <w:rPr>
          <w:sz w:val="22"/>
          <w:szCs w:val="22"/>
        </w:rPr>
        <w:t>môžu byť buď vo forme listinného</w:t>
      </w:r>
      <w:r w:rsidR="00E24AC9">
        <w:rPr>
          <w:sz w:val="22"/>
          <w:szCs w:val="22"/>
        </w:rPr>
        <w:t xml:space="preserve"> alebo zaknihovaného</w:t>
      </w:r>
      <w:r>
        <w:rPr>
          <w:sz w:val="22"/>
          <w:szCs w:val="22"/>
        </w:rPr>
        <w:t xml:space="preserve"> cenného papiera</w:t>
      </w:r>
      <w:r w:rsidR="00E24AC9">
        <w:rPr>
          <w:sz w:val="22"/>
          <w:szCs w:val="22"/>
        </w:rPr>
        <w:t>; listinné akcie sú prevoditeľné rubopisom, listinná akcia musí obsahovať označenie osoby, kt. je oprávnená vykonávať práva spojené s akciou, môže tam byť zapísaných aj viacero osôb</w:t>
      </w:r>
    </w:p>
    <w:p w:rsidR="00343DFC" w:rsidRDefault="00343DFC" w:rsidP="00174D00">
      <w:pPr>
        <w:pStyle w:val="l5"/>
        <w:numPr>
          <w:ilvl w:val="0"/>
          <w:numId w:val="78"/>
        </w:numPr>
        <w:shd w:val="clear" w:color="auto" w:fill="FFFFFF"/>
        <w:spacing w:before="0" w:beforeAutospacing="0" w:after="0" w:afterAutospacing="0"/>
        <w:jc w:val="both"/>
        <w:rPr>
          <w:sz w:val="22"/>
          <w:szCs w:val="22"/>
        </w:rPr>
      </w:pPr>
      <w:r w:rsidRPr="00343DFC">
        <w:rPr>
          <w:b/>
          <w:sz w:val="22"/>
          <w:szCs w:val="22"/>
        </w:rPr>
        <w:t>Akcie na doručiteľa</w:t>
      </w:r>
      <w:r>
        <w:rPr>
          <w:sz w:val="22"/>
          <w:szCs w:val="22"/>
        </w:rPr>
        <w:t>- len v podobe zaknihovaného cenného papiera</w:t>
      </w:r>
    </w:p>
    <w:p w:rsidR="00E24AC9" w:rsidRDefault="00E24AC9" w:rsidP="00E24AC9">
      <w:pPr>
        <w:pStyle w:val="l5"/>
        <w:shd w:val="clear" w:color="auto" w:fill="FFFFFF"/>
        <w:spacing w:before="0" w:beforeAutospacing="0" w:after="0" w:afterAutospacing="0"/>
        <w:jc w:val="both"/>
        <w:rPr>
          <w:b/>
          <w:sz w:val="22"/>
          <w:szCs w:val="22"/>
        </w:rPr>
      </w:pPr>
    </w:p>
    <w:p w:rsidR="00E24AC9" w:rsidRDefault="00E24AC9" w:rsidP="00E24AC9">
      <w:pPr>
        <w:pStyle w:val="l5"/>
        <w:shd w:val="clear" w:color="auto" w:fill="FFFFFF"/>
        <w:spacing w:before="0" w:beforeAutospacing="0" w:after="0" w:afterAutospacing="0"/>
        <w:jc w:val="both"/>
        <w:rPr>
          <w:b/>
          <w:sz w:val="22"/>
          <w:szCs w:val="22"/>
        </w:rPr>
      </w:pPr>
      <w:r>
        <w:rPr>
          <w:b/>
          <w:sz w:val="22"/>
          <w:szCs w:val="22"/>
        </w:rPr>
        <w:t>Prevod akcií:</w:t>
      </w:r>
    </w:p>
    <w:p w:rsidR="007B1F3B" w:rsidRDefault="007B1F3B" w:rsidP="00E24AC9">
      <w:pPr>
        <w:pStyle w:val="l5"/>
        <w:shd w:val="clear" w:color="auto" w:fill="FFFFFF"/>
        <w:spacing w:before="0" w:beforeAutospacing="0" w:after="0" w:afterAutospacing="0"/>
        <w:jc w:val="both"/>
        <w:rPr>
          <w:sz w:val="22"/>
          <w:szCs w:val="22"/>
        </w:rPr>
      </w:pPr>
    </w:p>
    <w:p w:rsidR="00E24AC9" w:rsidRDefault="00E24AC9" w:rsidP="00E24AC9">
      <w:pPr>
        <w:pStyle w:val="l5"/>
        <w:shd w:val="clear" w:color="auto" w:fill="FFFFFF"/>
        <w:spacing w:before="0" w:beforeAutospacing="0" w:after="0" w:afterAutospacing="0"/>
        <w:jc w:val="both"/>
        <w:rPr>
          <w:sz w:val="22"/>
          <w:szCs w:val="22"/>
        </w:rPr>
      </w:pPr>
      <w:r>
        <w:rPr>
          <w:sz w:val="22"/>
          <w:szCs w:val="22"/>
        </w:rPr>
        <w:t>Rozlišujeme:</w:t>
      </w:r>
    </w:p>
    <w:p w:rsidR="00E24AC9" w:rsidRDefault="00E24AC9" w:rsidP="00174D00">
      <w:pPr>
        <w:pStyle w:val="l5"/>
        <w:numPr>
          <w:ilvl w:val="0"/>
          <w:numId w:val="79"/>
        </w:numPr>
        <w:shd w:val="clear" w:color="auto" w:fill="FFFFFF"/>
        <w:spacing w:before="0" w:beforeAutospacing="0" w:after="0" w:afterAutospacing="0"/>
        <w:jc w:val="both"/>
        <w:rPr>
          <w:sz w:val="22"/>
          <w:szCs w:val="22"/>
        </w:rPr>
      </w:pPr>
      <w:r>
        <w:rPr>
          <w:sz w:val="22"/>
          <w:szCs w:val="22"/>
        </w:rPr>
        <w:t>odplatný- na základe kúpnej zmluvy, podľa právnej úpravy ObZ</w:t>
      </w:r>
    </w:p>
    <w:p w:rsidR="00E24AC9" w:rsidRDefault="00E24AC9" w:rsidP="00174D00">
      <w:pPr>
        <w:pStyle w:val="l5"/>
        <w:numPr>
          <w:ilvl w:val="0"/>
          <w:numId w:val="79"/>
        </w:numPr>
        <w:shd w:val="clear" w:color="auto" w:fill="FFFFFF"/>
        <w:spacing w:before="0" w:beforeAutospacing="0" w:after="0" w:afterAutospacing="0"/>
        <w:jc w:val="both"/>
        <w:rPr>
          <w:sz w:val="22"/>
          <w:szCs w:val="22"/>
        </w:rPr>
      </w:pPr>
      <w:r>
        <w:rPr>
          <w:sz w:val="22"/>
          <w:szCs w:val="22"/>
        </w:rPr>
        <w:t>bezodplatný- spravuje sa darovacou zmluvou, podľa ustanovení OZ</w:t>
      </w:r>
    </w:p>
    <w:p w:rsidR="00E24AC9" w:rsidRDefault="00E24AC9" w:rsidP="00E24AC9">
      <w:pPr>
        <w:pStyle w:val="l5"/>
        <w:shd w:val="clear" w:color="auto" w:fill="FFFFFF"/>
        <w:spacing w:before="0" w:beforeAutospacing="0" w:after="0" w:afterAutospacing="0"/>
        <w:jc w:val="both"/>
        <w:rPr>
          <w:sz w:val="22"/>
          <w:szCs w:val="22"/>
        </w:rPr>
      </w:pPr>
    </w:p>
    <w:p w:rsidR="00E24AC9" w:rsidRDefault="00E24AC9" w:rsidP="00E24AC9">
      <w:pPr>
        <w:pStyle w:val="l5"/>
        <w:shd w:val="clear" w:color="auto" w:fill="FFFFFF"/>
        <w:spacing w:before="0" w:beforeAutospacing="0" w:after="0" w:afterAutospacing="0"/>
        <w:jc w:val="both"/>
        <w:rPr>
          <w:sz w:val="22"/>
          <w:szCs w:val="22"/>
        </w:rPr>
      </w:pPr>
      <w:r w:rsidRPr="00E24AC9">
        <w:rPr>
          <w:b/>
          <w:sz w:val="22"/>
          <w:szCs w:val="22"/>
        </w:rPr>
        <w:t xml:space="preserve">Prevod </w:t>
      </w:r>
      <w:r w:rsidR="007B1F3B">
        <w:rPr>
          <w:b/>
          <w:sz w:val="22"/>
          <w:szCs w:val="22"/>
        </w:rPr>
        <w:t xml:space="preserve">na meno v </w:t>
      </w:r>
      <w:r w:rsidRPr="00E24AC9">
        <w:rPr>
          <w:b/>
          <w:sz w:val="22"/>
          <w:szCs w:val="22"/>
        </w:rPr>
        <w:t xml:space="preserve">listinnej </w:t>
      </w:r>
      <w:r w:rsidR="007B1F3B">
        <w:rPr>
          <w:b/>
          <w:sz w:val="22"/>
          <w:szCs w:val="22"/>
        </w:rPr>
        <w:t>podobe</w:t>
      </w:r>
      <w:r>
        <w:rPr>
          <w:b/>
          <w:sz w:val="22"/>
          <w:szCs w:val="22"/>
        </w:rPr>
        <w:t xml:space="preserve">- </w:t>
      </w:r>
      <w:r>
        <w:rPr>
          <w:sz w:val="22"/>
          <w:szCs w:val="22"/>
        </w:rPr>
        <w:t>je potrebné splnenie 2 podmienok:</w:t>
      </w:r>
    </w:p>
    <w:p w:rsidR="00E24AC9" w:rsidRDefault="00E24AC9" w:rsidP="00174D00">
      <w:pPr>
        <w:pStyle w:val="l5"/>
        <w:numPr>
          <w:ilvl w:val="0"/>
          <w:numId w:val="80"/>
        </w:numPr>
        <w:shd w:val="clear" w:color="auto" w:fill="FFFFFF"/>
        <w:spacing w:before="0" w:beforeAutospacing="0" w:after="0" w:afterAutospacing="0"/>
        <w:jc w:val="both"/>
        <w:rPr>
          <w:sz w:val="22"/>
          <w:szCs w:val="22"/>
        </w:rPr>
      </w:pPr>
      <w:r w:rsidRPr="007B1F3B">
        <w:rPr>
          <w:sz w:val="22"/>
          <w:szCs w:val="22"/>
          <w:u w:val="single"/>
        </w:rPr>
        <w:t>rubopis</w:t>
      </w:r>
      <w:r>
        <w:rPr>
          <w:sz w:val="22"/>
          <w:szCs w:val="22"/>
        </w:rPr>
        <w:t>- zapisuje sa ním nový akcionár na akciu</w:t>
      </w:r>
      <w:r w:rsidR="007B1F3B">
        <w:rPr>
          <w:sz w:val="22"/>
          <w:szCs w:val="22"/>
        </w:rPr>
        <w:t>- obsahuje identifikáciu osoby nadobúdateľa, deň prevodu, podpis prevodcu</w:t>
      </w:r>
    </w:p>
    <w:p w:rsidR="007B1F3B" w:rsidRDefault="007B1F3B" w:rsidP="00174D00">
      <w:pPr>
        <w:pStyle w:val="l5"/>
        <w:numPr>
          <w:ilvl w:val="0"/>
          <w:numId w:val="80"/>
        </w:numPr>
        <w:shd w:val="clear" w:color="auto" w:fill="FFFFFF"/>
        <w:spacing w:before="0" w:beforeAutospacing="0" w:after="0" w:afterAutospacing="0"/>
        <w:jc w:val="both"/>
        <w:rPr>
          <w:sz w:val="22"/>
          <w:szCs w:val="22"/>
          <w:u w:val="single"/>
        </w:rPr>
      </w:pPr>
      <w:r w:rsidRPr="007B1F3B">
        <w:rPr>
          <w:sz w:val="22"/>
          <w:szCs w:val="22"/>
          <w:u w:val="single"/>
        </w:rPr>
        <w:t>odovzdanie akcie</w:t>
      </w:r>
    </w:p>
    <w:p w:rsidR="007B1F3B" w:rsidRDefault="007B1F3B" w:rsidP="007B1F3B">
      <w:pPr>
        <w:pStyle w:val="l5"/>
        <w:shd w:val="clear" w:color="auto" w:fill="FFFFFF"/>
        <w:spacing w:before="0" w:beforeAutospacing="0" w:after="0" w:afterAutospacing="0"/>
        <w:jc w:val="both"/>
        <w:rPr>
          <w:sz w:val="22"/>
          <w:szCs w:val="22"/>
        </w:rPr>
      </w:pPr>
      <w:r>
        <w:rPr>
          <w:b/>
          <w:sz w:val="22"/>
          <w:szCs w:val="22"/>
        </w:rPr>
        <w:t>Prevod akcií na doručiteľa a akcií na meno v zaknihovanej podobe</w:t>
      </w:r>
      <w:r>
        <w:rPr>
          <w:sz w:val="22"/>
          <w:szCs w:val="22"/>
        </w:rPr>
        <w:t xml:space="preserve"> sa uskutočňuje na základe zmluvy s tým, že záväzok previesť akciu je splnený </w:t>
      </w:r>
      <w:r w:rsidRPr="007B1F3B">
        <w:rPr>
          <w:sz w:val="22"/>
          <w:szCs w:val="22"/>
          <w:u w:val="single"/>
        </w:rPr>
        <w:t>registráciou prevodu centrálnym depozitárom alebo jeho členom</w:t>
      </w:r>
      <w:r>
        <w:rPr>
          <w:sz w:val="22"/>
          <w:szCs w:val="22"/>
        </w:rPr>
        <w:t xml:space="preserve"> ( registrácia prevodu- t.j. vykonanie zmeny v evidencii zaknihovaných cenných papierov na ťarchu účtu osoby, kt. akciu prevádza a v prospech účtu nadobúdateľa).</w:t>
      </w:r>
    </w:p>
    <w:p w:rsidR="007B1F3B" w:rsidRDefault="007B1F3B" w:rsidP="007B1F3B">
      <w:pPr>
        <w:pStyle w:val="l5"/>
        <w:shd w:val="clear" w:color="auto" w:fill="FFFFFF"/>
        <w:spacing w:before="0" w:beforeAutospacing="0" w:after="0" w:afterAutospacing="0"/>
        <w:jc w:val="both"/>
        <w:rPr>
          <w:sz w:val="22"/>
          <w:szCs w:val="22"/>
        </w:rPr>
      </w:pPr>
    </w:p>
    <w:p w:rsidR="007B1F3B" w:rsidRPr="00664B9C" w:rsidRDefault="007B1F3B" w:rsidP="007B1F3B">
      <w:pPr>
        <w:pStyle w:val="l5"/>
        <w:shd w:val="clear" w:color="auto" w:fill="FFFFFF"/>
        <w:spacing w:before="0" w:beforeAutospacing="0" w:after="0" w:afterAutospacing="0"/>
        <w:jc w:val="both"/>
        <w:rPr>
          <w:b/>
          <w:sz w:val="22"/>
          <w:szCs w:val="22"/>
        </w:rPr>
      </w:pPr>
      <w:r w:rsidRPr="00664B9C">
        <w:rPr>
          <w:b/>
          <w:sz w:val="22"/>
          <w:szCs w:val="22"/>
        </w:rPr>
        <w:t>Prevoditeľnosť akcií na meno možno obmedziť</w:t>
      </w:r>
      <w:r>
        <w:rPr>
          <w:sz w:val="22"/>
          <w:szCs w:val="22"/>
        </w:rPr>
        <w:t xml:space="preserve">- napr. sa bude vyžadovať na prevod súhlas orgánu spoločnosti; spoločnosť uvedie v stanovách dôvody prečo možno obmedziť prevoditeľnosť, avšak ide o obmedzenie vlastníckeho práva akcionára, preto ak spoločnosť nesúhlasí s prevodom, akcionár má právo požadovať, aby od spoločnosti, aby od neho akcie kúpila; </w:t>
      </w:r>
      <w:r w:rsidRPr="00664B9C">
        <w:rPr>
          <w:b/>
          <w:sz w:val="22"/>
          <w:szCs w:val="22"/>
        </w:rPr>
        <w:t>prevoditeľnosť</w:t>
      </w:r>
      <w:r w:rsidR="00664B9C">
        <w:rPr>
          <w:b/>
          <w:sz w:val="22"/>
          <w:szCs w:val="22"/>
        </w:rPr>
        <w:t xml:space="preserve"> akcií</w:t>
      </w:r>
      <w:r w:rsidRPr="00664B9C">
        <w:rPr>
          <w:b/>
          <w:sz w:val="22"/>
          <w:szCs w:val="22"/>
        </w:rPr>
        <w:t xml:space="preserve"> na doručiteľa nemožno obmedziť ani vylúčiť.</w:t>
      </w:r>
    </w:p>
    <w:p w:rsidR="00F00737" w:rsidRDefault="00F00737" w:rsidP="00531156">
      <w:pPr>
        <w:pStyle w:val="l5"/>
        <w:shd w:val="clear" w:color="auto" w:fill="FFFFFF"/>
        <w:spacing w:before="0" w:beforeAutospacing="0" w:after="0" w:afterAutospacing="0"/>
        <w:jc w:val="both"/>
        <w:rPr>
          <w:b/>
          <w:color w:val="FF0000"/>
          <w:sz w:val="22"/>
          <w:szCs w:val="22"/>
        </w:rPr>
      </w:pPr>
    </w:p>
    <w:p w:rsidR="00F00737" w:rsidRPr="00F00737" w:rsidRDefault="00F00737" w:rsidP="00531156">
      <w:pPr>
        <w:pStyle w:val="l5"/>
        <w:shd w:val="clear" w:color="auto" w:fill="FFFFFF"/>
        <w:spacing w:before="0" w:beforeAutospacing="0" w:after="0" w:afterAutospacing="0"/>
        <w:jc w:val="both"/>
        <w:rPr>
          <w:b/>
          <w:color w:val="FF0000"/>
          <w:sz w:val="22"/>
          <w:szCs w:val="22"/>
        </w:rPr>
      </w:pPr>
      <w:r>
        <w:rPr>
          <w:b/>
          <w:color w:val="FF0000"/>
          <w:sz w:val="22"/>
          <w:szCs w:val="22"/>
        </w:rPr>
        <w:t>!</w:t>
      </w:r>
      <w:r w:rsidR="00DD3FB9">
        <w:rPr>
          <w:b/>
          <w:color w:val="FF0000"/>
          <w:sz w:val="22"/>
          <w:szCs w:val="22"/>
        </w:rPr>
        <w:t xml:space="preserve">obchodný podiel pozri ot. </w:t>
      </w:r>
      <w:r w:rsidRPr="00F00737">
        <w:rPr>
          <w:b/>
          <w:color w:val="FF0000"/>
          <w:sz w:val="22"/>
          <w:szCs w:val="22"/>
        </w:rPr>
        <w:t>17</w:t>
      </w:r>
      <w:r>
        <w:rPr>
          <w:b/>
          <w:color w:val="FF0000"/>
          <w:sz w:val="22"/>
          <w:szCs w:val="22"/>
        </w:rPr>
        <w:t>!</w:t>
      </w:r>
    </w:p>
    <w:p w:rsidR="0029424C" w:rsidRDefault="0029424C" w:rsidP="00531156">
      <w:pPr>
        <w:pStyle w:val="l5"/>
        <w:shd w:val="clear" w:color="auto" w:fill="FFFFFF"/>
        <w:spacing w:before="0" w:beforeAutospacing="0" w:after="0" w:afterAutospacing="0"/>
        <w:jc w:val="both"/>
      </w:pPr>
    </w:p>
    <w:p w:rsidR="0029424C" w:rsidRDefault="0029424C" w:rsidP="00531156">
      <w:pPr>
        <w:pStyle w:val="l5"/>
        <w:shd w:val="clear" w:color="auto" w:fill="FFFFFF"/>
        <w:spacing w:before="0" w:beforeAutospacing="0" w:after="0" w:afterAutospacing="0"/>
        <w:jc w:val="both"/>
        <w:rPr>
          <w:b/>
          <w:sz w:val="22"/>
          <w:szCs w:val="22"/>
        </w:rPr>
      </w:pPr>
      <w:r w:rsidRPr="00344ACD">
        <w:rPr>
          <w:b/>
          <w:sz w:val="22"/>
          <w:szCs w:val="22"/>
        </w:rPr>
        <w:t xml:space="preserve">25) Postavenie predstavenstva v a. s., výkon funkcie člena predstavenstva. Zodpovednosť člena predstavenstva za škodu pri výkone jeho funkcie. Zodpovednosť dozornej rady v a.s. </w:t>
      </w:r>
    </w:p>
    <w:p w:rsidR="00CA5441" w:rsidRDefault="00CA5441" w:rsidP="00531156">
      <w:pPr>
        <w:pStyle w:val="l5"/>
        <w:shd w:val="clear" w:color="auto" w:fill="FFFFFF"/>
        <w:spacing w:before="0" w:beforeAutospacing="0" w:after="0" w:afterAutospacing="0"/>
        <w:jc w:val="both"/>
        <w:rPr>
          <w:b/>
          <w:sz w:val="22"/>
          <w:szCs w:val="22"/>
        </w:rPr>
      </w:pPr>
    </w:p>
    <w:p w:rsidR="00CA5441" w:rsidRPr="004C5D8A" w:rsidRDefault="00CA5441" w:rsidP="00531156">
      <w:pPr>
        <w:pStyle w:val="l5"/>
        <w:shd w:val="clear" w:color="auto" w:fill="FFFFFF"/>
        <w:spacing w:before="0" w:beforeAutospacing="0" w:after="0" w:afterAutospacing="0"/>
        <w:jc w:val="both"/>
        <w:rPr>
          <w:sz w:val="22"/>
          <w:szCs w:val="22"/>
        </w:rPr>
      </w:pPr>
      <w:r w:rsidRPr="004C5D8A">
        <w:rPr>
          <w:sz w:val="22"/>
          <w:szCs w:val="22"/>
        </w:rPr>
        <w:t xml:space="preserve">Predstavenstvo je </w:t>
      </w:r>
      <w:r w:rsidRPr="009F5C34">
        <w:rPr>
          <w:b/>
          <w:sz w:val="22"/>
          <w:szCs w:val="22"/>
        </w:rPr>
        <w:t>obligatórny</w:t>
      </w:r>
      <w:r w:rsidRPr="004C5D8A">
        <w:rPr>
          <w:sz w:val="22"/>
          <w:szCs w:val="22"/>
        </w:rPr>
        <w:t xml:space="preserve">, volený orgán. Ide o štatutárny orgán. V rozhodovaní vo veciach riadenia a.s. má subsidiárnu pôsobnosť- teda rozhoduje o tých veciach, kt. zákon alebo stanovy nezverili VZ alebo dozornej rade. </w:t>
      </w:r>
      <w:r w:rsidRPr="009F5C34">
        <w:rPr>
          <w:sz w:val="22"/>
          <w:szCs w:val="22"/>
          <w:u w:val="single"/>
        </w:rPr>
        <w:t>Člen predstavenstva nemusí byť akcionárom v spoločnosti</w:t>
      </w:r>
      <w:r w:rsidRPr="004C5D8A">
        <w:rPr>
          <w:sz w:val="22"/>
          <w:szCs w:val="22"/>
        </w:rPr>
        <w:t xml:space="preserve">. Určenie počtu členov je obligatórnou súčasťou stanov spoločnosti, nie je tu žiadna zákonná úprava- teda môže byť aj len jeden člen predstavenstva. </w:t>
      </w:r>
      <w:r w:rsidRPr="009F5C34">
        <w:rPr>
          <w:sz w:val="22"/>
          <w:szCs w:val="22"/>
          <w:u w:val="single"/>
        </w:rPr>
        <w:t>Členov predstavenstva volí VZ, ale môže byť táto pôsobnosť zverená stanovami aj dozornej rade</w:t>
      </w:r>
      <w:r w:rsidRPr="004C5D8A">
        <w:rPr>
          <w:sz w:val="22"/>
          <w:szCs w:val="22"/>
        </w:rPr>
        <w:t xml:space="preserve">. VZ o voľbe členov rozhoduje nadpolovičnou väčšinou prítomných akcionárov. </w:t>
      </w:r>
      <w:r w:rsidRPr="009F5C34">
        <w:rPr>
          <w:b/>
          <w:sz w:val="22"/>
          <w:szCs w:val="22"/>
        </w:rPr>
        <w:t>Funkčné obdobie</w:t>
      </w:r>
      <w:r w:rsidRPr="004C5D8A">
        <w:rPr>
          <w:sz w:val="22"/>
          <w:szCs w:val="22"/>
        </w:rPr>
        <w:t xml:space="preserve"> určujú stanovy- </w:t>
      </w:r>
      <w:r w:rsidRPr="009F5C34">
        <w:rPr>
          <w:b/>
          <w:sz w:val="22"/>
          <w:szCs w:val="22"/>
        </w:rPr>
        <w:t>maximálna dĺžka 5 rokov</w:t>
      </w:r>
      <w:r w:rsidRPr="004C5D8A">
        <w:rPr>
          <w:sz w:val="22"/>
          <w:szCs w:val="22"/>
        </w:rPr>
        <w:t xml:space="preserve">. Členstvo zaniká uplynutím funkčného obdobia, vzdaním sa a odvolaním. Prvých členov predstavenstva pri postupnom založení a.s. volí ustanovujúce VZ, pri jednorazovom založení ich určia zakladatelia v notárskej zápisnici, kt. sa a.s. zakladá. </w:t>
      </w:r>
      <w:r w:rsidR="004C5D8A" w:rsidRPr="004C5D8A">
        <w:rPr>
          <w:sz w:val="22"/>
          <w:szCs w:val="22"/>
        </w:rPr>
        <w:t>Stanovy môžu určiť, že r</w:t>
      </w:r>
      <w:r w:rsidRPr="004C5D8A">
        <w:rPr>
          <w:sz w:val="22"/>
          <w:szCs w:val="22"/>
        </w:rPr>
        <w:t xml:space="preserve">obiť úkony v mene spoločnosti môžu </w:t>
      </w:r>
      <w:r w:rsidR="004C5D8A" w:rsidRPr="004C5D8A">
        <w:rPr>
          <w:sz w:val="22"/>
          <w:szCs w:val="22"/>
        </w:rPr>
        <w:t xml:space="preserve">len niektorí členovia, určia spôsob akým konajú- do OR sa zapisujú len tí členovia, kt. majú oprávnenie robiť úkony v mene spoločnosti. </w:t>
      </w:r>
      <w:r w:rsidR="004C5D8A" w:rsidRPr="009F5C34">
        <w:rPr>
          <w:sz w:val="22"/>
          <w:szCs w:val="22"/>
          <w:u w:val="single"/>
        </w:rPr>
        <w:t>Spoločnosť zaväzuje každý úkon, kt. v jej mene predstavenstvo urobí</w:t>
      </w:r>
      <w:r w:rsidR="004C5D8A" w:rsidRPr="004C5D8A">
        <w:rPr>
          <w:sz w:val="22"/>
          <w:szCs w:val="22"/>
        </w:rPr>
        <w:t>, aj konanie, kt. prekročí predmet podnikania spoločnosti, kt. poruší interné obmedzenie. Spoločnosť nezaväzuje také konanie, pri kt. by predstavenstvo prekročilo zákonom stanovenú pôsobnosť, kt. bola zverená inému orgánu a zákon neumožňuje ju zveriť predstavenstvu. Člen predstavenstva je povinný vykonávať pôsobnosť s náležitou starostlivosťou a v súlade so záujmami spoločnosti a všetkých jej akcionárov- zachovávať mlčanlivosť o dôverných info alebo o skutočnostiach, kt. prezradenie by mohlo spoločnosti spôsobiť škodu, zákaz uprednostňovať svoje záujmy, záujmy len niektorých akcionárov, niektorých tretích osôb pred záujmami spoločnosti, povinnosť rozhodovať sa na základe všetkých dostupných info.</w:t>
      </w:r>
    </w:p>
    <w:p w:rsidR="004C5D8A" w:rsidRPr="008A0138" w:rsidRDefault="004C5D8A" w:rsidP="00531156">
      <w:pPr>
        <w:pStyle w:val="l5"/>
        <w:shd w:val="clear" w:color="auto" w:fill="FFFFFF"/>
        <w:spacing w:before="0" w:beforeAutospacing="0" w:after="0" w:afterAutospacing="0"/>
        <w:jc w:val="both"/>
        <w:rPr>
          <w:b/>
          <w:sz w:val="22"/>
          <w:szCs w:val="22"/>
        </w:rPr>
      </w:pPr>
      <w:r w:rsidRPr="008A0138">
        <w:rPr>
          <w:b/>
          <w:sz w:val="22"/>
          <w:szCs w:val="22"/>
        </w:rPr>
        <w:t>Povinnosti predstavenstva:</w:t>
      </w:r>
    </w:p>
    <w:p w:rsidR="0029424C" w:rsidRPr="008A0138" w:rsidRDefault="004C5D8A" w:rsidP="00174D00">
      <w:pPr>
        <w:pStyle w:val="l5"/>
        <w:numPr>
          <w:ilvl w:val="0"/>
          <w:numId w:val="82"/>
        </w:numPr>
        <w:shd w:val="clear" w:color="auto" w:fill="FFFFFF"/>
        <w:spacing w:before="0" w:beforeAutospacing="0" w:after="0" w:afterAutospacing="0"/>
        <w:jc w:val="both"/>
        <w:rPr>
          <w:sz w:val="22"/>
          <w:szCs w:val="22"/>
        </w:rPr>
      </w:pPr>
      <w:r w:rsidRPr="008A0138">
        <w:rPr>
          <w:sz w:val="22"/>
          <w:szCs w:val="22"/>
        </w:rPr>
        <w:t>zabezpečiť riadne vedenia účtovníctva</w:t>
      </w:r>
    </w:p>
    <w:p w:rsidR="004C5D8A" w:rsidRPr="008A0138" w:rsidRDefault="004C5D8A" w:rsidP="00174D00">
      <w:pPr>
        <w:pStyle w:val="l5"/>
        <w:numPr>
          <w:ilvl w:val="0"/>
          <w:numId w:val="82"/>
        </w:numPr>
        <w:shd w:val="clear" w:color="auto" w:fill="FFFFFF"/>
        <w:spacing w:before="0" w:beforeAutospacing="0" w:after="0" w:afterAutospacing="0"/>
        <w:jc w:val="both"/>
        <w:rPr>
          <w:sz w:val="22"/>
          <w:szCs w:val="22"/>
        </w:rPr>
      </w:pPr>
      <w:r w:rsidRPr="008A0138">
        <w:rPr>
          <w:sz w:val="22"/>
          <w:szCs w:val="22"/>
        </w:rPr>
        <w:t>aspoň raz do roka zvolať VZ</w:t>
      </w:r>
    </w:p>
    <w:p w:rsidR="004C5D8A" w:rsidRPr="008A0138" w:rsidRDefault="004C5D8A" w:rsidP="00174D00">
      <w:pPr>
        <w:pStyle w:val="l5"/>
        <w:numPr>
          <w:ilvl w:val="0"/>
          <w:numId w:val="82"/>
        </w:numPr>
        <w:shd w:val="clear" w:color="auto" w:fill="FFFFFF"/>
        <w:spacing w:before="0" w:beforeAutospacing="0" w:after="0" w:afterAutospacing="0"/>
        <w:jc w:val="both"/>
        <w:rPr>
          <w:sz w:val="22"/>
          <w:szCs w:val="22"/>
        </w:rPr>
      </w:pPr>
      <w:r w:rsidRPr="008A0138">
        <w:rPr>
          <w:sz w:val="22"/>
          <w:szCs w:val="22"/>
        </w:rPr>
        <w:lastRenderedPageBreak/>
        <w:t>predložiť účtovnú závierku VZ</w:t>
      </w:r>
    </w:p>
    <w:p w:rsidR="004C5D8A" w:rsidRPr="008A0138" w:rsidRDefault="004C5D8A" w:rsidP="00174D00">
      <w:pPr>
        <w:pStyle w:val="l5"/>
        <w:numPr>
          <w:ilvl w:val="0"/>
          <w:numId w:val="82"/>
        </w:numPr>
        <w:shd w:val="clear" w:color="auto" w:fill="FFFFFF"/>
        <w:spacing w:before="0" w:beforeAutospacing="0" w:after="0" w:afterAutospacing="0"/>
        <w:jc w:val="both"/>
        <w:rPr>
          <w:sz w:val="22"/>
          <w:szCs w:val="22"/>
        </w:rPr>
      </w:pPr>
      <w:r w:rsidRPr="008A0138">
        <w:rPr>
          <w:sz w:val="22"/>
          <w:szCs w:val="22"/>
        </w:rPr>
        <w:t>preložiť VZ správu o podnikateľskej činnosti a o stave majetku a.s. ako súčasť výročnej správy</w:t>
      </w:r>
    </w:p>
    <w:p w:rsidR="004C5D8A" w:rsidRPr="008A0138" w:rsidRDefault="004C5D8A" w:rsidP="00174D00">
      <w:pPr>
        <w:pStyle w:val="l5"/>
        <w:numPr>
          <w:ilvl w:val="0"/>
          <w:numId w:val="82"/>
        </w:numPr>
        <w:shd w:val="clear" w:color="auto" w:fill="FFFFFF"/>
        <w:spacing w:before="0" w:beforeAutospacing="0" w:after="0" w:afterAutospacing="0"/>
        <w:jc w:val="both"/>
        <w:rPr>
          <w:sz w:val="22"/>
          <w:szCs w:val="22"/>
        </w:rPr>
      </w:pPr>
      <w:r w:rsidRPr="008A0138">
        <w:rPr>
          <w:sz w:val="22"/>
          <w:szCs w:val="22"/>
        </w:rPr>
        <w:t>uložiť účtovnú závierku do zbierky listín</w:t>
      </w:r>
    </w:p>
    <w:p w:rsidR="004C5D8A" w:rsidRPr="008A0138" w:rsidRDefault="004C5D8A" w:rsidP="00174D00">
      <w:pPr>
        <w:pStyle w:val="l5"/>
        <w:numPr>
          <w:ilvl w:val="0"/>
          <w:numId w:val="82"/>
        </w:numPr>
        <w:shd w:val="clear" w:color="auto" w:fill="FFFFFF"/>
        <w:spacing w:before="0" w:beforeAutospacing="0" w:after="0" w:afterAutospacing="0"/>
        <w:jc w:val="both"/>
        <w:rPr>
          <w:sz w:val="22"/>
          <w:szCs w:val="22"/>
        </w:rPr>
      </w:pPr>
      <w:r w:rsidRPr="008A0138">
        <w:rPr>
          <w:sz w:val="22"/>
          <w:szCs w:val="22"/>
        </w:rPr>
        <w:t>poskytovať dozornej rade info potrebné na jej činnosť</w:t>
      </w:r>
    </w:p>
    <w:p w:rsidR="004C5D8A" w:rsidRPr="008A0138" w:rsidRDefault="004C5D8A" w:rsidP="004C5D8A">
      <w:pPr>
        <w:pStyle w:val="l5"/>
        <w:shd w:val="clear" w:color="auto" w:fill="FFFFFF"/>
        <w:spacing w:before="0" w:beforeAutospacing="0" w:after="0" w:afterAutospacing="0"/>
        <w:jc w:val="both"/>
        <w:rPr>
          <w:sz w:val="22"/>
          <w:szCs w:val="22"/>
        </w:rPr>
      </w:pPr>
    </w:p>
    <w:p w:rsidR="004C5D8A" w:rsidRPr="008A0138" w:rsidRDefault="004C5D8A" w:rsidP="004C5D8A">
      <w:pPr>
        <w:pStyle w:val="l5"/>
        <w:shd w:val="clear" w:color="auto" w:fill="FFFFFF"/>
        <w:spacing w:before="0" w:beforeAutospacing="0" w:after="0" w:afterAutospacing="0"/>
        <w:jc w:val="both"/>
        <w:rPr>
          <w:b/>
          <w:sz w:val="22"/>
          <w:szCs w:val="22"/>
        </w:rPr>
      </w:pPr>
      <w:r w:rsidRPr="008A0138">
        <w:rPr>
          <w:b/>
          <w:sz w:val="22"/>
          <w:szCs w:val="22"/>
        </w:rPr>
        <w:t>Zodpovednosť za škodu:</w:t>
      </w:r>
    </w:p>
    <w:p w:rsidR="004C5D8A" w:rsidRPr="008A0138" w:rsidRDefault="008A0138" w:rsidP="00174D00">
      <w:pPr>
        <w:pStyle w:val="l5"/>
        <w:numPr>
          <w:ilvl w:val="0"/>
          <w:numId w:val="83"/>
        </w:numPr>
        <w:shd w:val="clear" w:color="auto" w:fill="FFFFFF"/>
        <w:spacing w:before="0" w:beforeAutospacing="0" w:after="0" w:afterAutospacing="0"/>
        <w:ind w:left="426"/>
        <w:jc w:val="both"/>
        <w:rPr>
          <w:sz w:val="22"/>
          <w:szCs w:val="22"/>
        </w:rPr>
      </w:pPr>
      <w:r w:rsidRPr="008A0138">
        <w:rPr>
          <w:sz w:val="22"/>
          <w:szCs w:val="22"/>
        </w:rPr>
        <w:t>člen predstavenstva sa môže zbaviť zodpovednosti, ak preukáže, že pri výkone svojej pôsobnosti postupoval s odbornou starostlivosťou a v dobrej viere, že koná v záujme spoločnosti</w:t>
      </w:r>
    </w:p>
    <w:p w:rsidR="008A0138" w:rsidRPr="008A0138" w:rsidRDefault="008A0138" w:rsidP="00174D00">
      <w:pPr>
        <w:pStyle w:val="l5"/>
        <w:numPr>
          <w:ilvl w:val="0"/>
          <w:numId w:val="83"/>
        </w:numPr>
        <w:shd w:val="clear" w:color="auto" w:fill="FFFFFF"/>
        <w:spacing w:before="0" w:beforeAutospacing="0" w:after="0" w:afterAutospacing="0"/>
        <w:ind w:left="426"/>
        <w:jc w:val="both"/>
        <w:rPr>
          <w:sz w:val="22"/>
          <w:szCs w:val="22"/>
        </w:rPr>
      </w:pPr>
      <w:r w:rsidRPr="008A0138">
        <w:rPr>
          <w:sz w:val="22"/>
          <w:szCs w:val="22"/>
        </w:rPr>
        <w:t>členovia predstavenstva nezodpovedajú ani za škodu, kt. spôsobili tým, že vykonávali uznesenie VZ</w:t>
      </w:r>
    </w:p>
    <w:p w:rsidR="008A0138" w:rsidRPr="008A0138" w:rsidRDefault="008A0138" w:rsidP="00174D00">
      <w:pPr>
        <w:pStyle w:val="l5"/>
        <w:numPr>
          <w:ilvl w:val="0"/>
          <w:numId w:val="83"/>
        </w:numPr>
        <w:shd w:val="clear" w:color="auto" w:fill="FFFFFF"/>
        <w:spacing w:before="0" w:beforeAutospacing="0" w:after="0" w:afterAutospacing="0"/>
        <w:ind w:left="426"/>
        <w:jc w:val="both"/>
        <w:rPr>
          <w:sz w:val="22"/>
          <w:szCs w:val="22"/>
        </w:rPr>
      </w:pPr>
      <w:r w:rsidRPr="008A0138">
        <w:rPr>
          <w:sz w:val="22"/>
          <w:szCs w:val="22"/>
        </w:rPr>
        <w:t>dohoda, kt. by vylučovala alebo obmedzovala zodpovednosť člena za škodu priporušení povinnosti je neplatná</w:t>
      </w:r>
    </w:p>
    <w:p w:rsidR="008A0138" w:rsidRPr="008A0138" w:rsidRDefault="008A0138" w:rsidP="00174D00">
      <w:pPr>
        <w:pStyle w:val="l5"/>
        <w:numPr>
          <w:ilvl w:val="0"/>
          <w:numId w:val="83"/>
        </w:numPr>
        <w:shd w:val="clear" w:color="auto" w:fill="FFFFFF"/>
        <w:spacing w:before="0" w:beforeAutospacing="0" w:after="0" w:afterAutospacing="0"/>
        <w:ind w:left="426"/>
        <w:jc w:val="both"/>
        <w:rPr>
          <w:sz w:val="22"/>
          <w:szCs w:val="22"/>
        </w:rPr>
      </w:pPr>
      <w:r w:rsidRPr="008A0138">
        <w:rPr>
          <w:sz w:val="22"/>
          <w:szCs w:val="22"/>
        </w:rPr>
        <w:t>a.s. sa môže vzdať nárokov na náhradu škody</w:t>
      </w:r>
      <w:r>
        <w:rPr>
          <w:sz w:val="22"/>
          <w:szCs w:val="22"/>
        </w:rPr>
        <w:t xml:space="preserve"> voči členovi predstavenstva alebo dohodnúť sa na urovnaní záväzku na náhradu škody až po troch rokoch od vzniku škody (takéto rozhodnutie musí prijať VZ nadpolovičnou väčšinou prítomných akcionárov)</w:t>
      </w:r>
    </w:p>
    <w:p w:rsidR="00344ACD" w:rsidRDefault="00344ACD" w:rsidP="00531156">
      <w:pPr>
        <w:pStyle w:val="l5"/>
        <w:shd w:val="clear" w:color="auto" w:fill="FFFFFF"/>
        <w:spacing w:before="0" w:beforeAutospacing="0" w:after="0" w:afterAutospacing="0"/>
        <w:jc w:val="both"/>
      </w:pPr>
    </w:p>
    <w:p w:rsidR="0029424C" w:rsidRDefault="0029424C" w:rsidP="00531156">
      <w:pPr>
        <w:pStyle w:val="l5"/>
        <w:shd w:val="clear" w:color="auto" w:fill="FFFFFF"/>
        <w:spacing w:before="0" w:beforeAutospacing="0" w:after="0" w:afterAutospacing="0"/>
        <w:jc w:val="both"/>
        <w:rPr>
          <w:b/>
          <w:sz w:val="22"/>
          <w:szCs w:val="22"/>
        </w:rPr>
      </w:pPr>
      <w:r w:rsidRPr="001A2B07">
        <w:rPr>
          <w:b/>
          <w:sz w:val="22"/>
          <w:szCs w:val="22"/>
        </w:rPr>
        <w:t xml:space="preserve">26) Práva a povinnosti akcionárov. Ochrana menšinových akcionárov a menšinových spoločníkov v s.r.o. Vysvetlenie princípu „squeeze out“, „sell out“. </w:t>
      </w:r>
    </w:p>
    <w:p w:rsidR="00F13800" w:rsidRDefault="00F13800" w:rsidP="00531156">
      <w:pPr>
        <w:pStyle w:val="l5"/>
        <w:shd w:val="clear" w:color="auto" w:fill="FFFFFF"/>
        <w:spacing w:before="0" w:beforeAutospacing="0" w:after="0" w:afterAutospacing="0"/>
        <w:jc w:val="both"/>
        <w:rPr>
          <w:color w:val="FF0000"/>
          <w:sz w:val="22"/>
          <w:szCs w:val="22"/>
        </w:rPr>
      </w:pPr>
    </w:p>
    <w:p w:rsidR="00F13800" w:rsidRDefault="00F13800" w:rsidP="00531156">
      <w:pPr>
        <w:pStyle w:val="l5"/>
        <w:shd w:val="clear" w:color="auto" w:fill="FFFFFF"/>
        <w:spacing w:before="0" w:beforeAutospacing="0" w:after="0" w:afterAutospacing="0"/>
        <w:jc w:val="both"/>
        <w:rPr>
          <w:sz w:val="22"/>
          <w:szCs w:val="22"/>
        </w:rPr>
      </w:pPr>
      <w:r>
        <w:rPr>
          <w:sz w:val="22"/>
          <w:szCs w:val="22"/>
        </w:rPr>
        <w:t>Obsah záväzkového vzťahu medzi akcionárom a a.s. je daný právami a povinnosťami akcionára voči spoločnosti, kt. korešpondujú s právami a povinnosťami spoločnosti voči akcionárovi.</w:t>
      </w:r>
    </w:p>
    <w:p w:rsidR="00F13800" w:rsidRPr="00F13800" w:rsidRDefault="00F13800" w:rsidP="00531156">
      <w:pPr>
        <w:pStyle w:val="l5"/>
        <w:shd w:val="clear" w:color="auto" w:fill="FFFFFF"/>
        <w:spacing w:before="0" w:beforeAutospacing="0" w:after="0" w:afterAutospacing="0"/>
        <w:jc w:val="both"/>
        <w:rPr>
          <w:b/>
          <w:sz w:val="22"/>
          <w:szCs w:val="22"/>
        </w:rPr>
      </w:pPr>
    </w:p>
    <w:p w:rsidR="00F13800" w:rsidRPr="00F13800" w:rsidRDefault="00F13800" w:rsidP="00531156">
      <w:pPr>
        <w:pStyle w:val="l5"/>
        <w:shd w:val="clear" w:color="auto" w:fill="FFFFFF"/>
        <w:spacing w:before="0" w:beforeAutospacing="0" w:after="0" w:afterAutospacing="0"/>
        <w:jc w:val="both"/>
        <w:rPr>
          <w:b/>
          <w:sz w:val="22"/>
          <w:szCs w:val="22"/>
          <w:u w:val="single"/>
        </w:rPr>
      </w:pPr>
      <w:r w:rsidRPr="00F13800">
        <w:rPr>
          <w:b/>
          <w:sz w:val="22"/>
          <w:szCs w:val="22"/>
          <w:u w:val="single"/>
        </w:rPr>
        <w:t>PRÁVA:</w:t>
      </w:r>
    </w:p>
    <w:p w:rsidR="00F13800" w:rsidRDefault="00F13800" w:rsidP="00174D00">
      <w:pPr>
        <w:pStyle w:val="l5"/>
        <w:numPr>
          <w:ilvl w:val="0"/>
          <w:numId w:val="84"/>
        </w:numPr>
        <w:shd w:val="clear" w:color="auto" w:fill="FFFFFF"/>
        <w:spacing w:before="0" w:beforeAutospacing="0" w:after="0" w:afterAutospacing="0"/>
        <w:jc w:val="both"/>
        <w:rPr>
          <w:sz w:val="22"/>
          <w:szCs w:val="22"/>
        </w:rPr>
      </w:pPr>
      <w:r w:rsidRPr="00003A41">
        <w:rPr>
          <w:b/>
          <w:sz w:val="22"/>
          <w:szCs w:val="22"/>
        </w:rPr>
        <w:t>na podiel na zisku (dividendu)</w:t>
      </w:r>
      <w:r>
        <w:rPr>
          <w:sz w:val="22"/>
          <w:szCs w:val="22"/>
        </w:rPr>
        <w:t xml:space="preserve">- keď VZ schváli účtovnú závierku a rozhodne sa vyplatiť dividendu- tá sa stáva pohľadávkou akcionára voči spoločnosti; rozhodujúci deň pre uplatnenie práva na dividendu </w:t>
      </w:r>
      <w:r w:rsidRPr="00003A41">
        <w:rPr>
          <w:sz w:val="22"/>
          <w:szCs w:val="22"/>
          <w:u w:val="single"/>
        </w:rPr>
        <w:t>v súkromnej a.s.</w:t>
      </w:r>
      <w:r>
        <w:rPr>
          <w:sz w:val="22"/>
          <w:szCs w:val="22"/>
        </w:rPr>
        <w:t xml:space="preserve"> môže VZ určiť neobmedzene; právo na dividendu je právo spojené s akciou, a preto osoba, kt. akciu predloží, má nárok na vyplatenie dividendy</w:t>
      </w:r>
      <w:r w:rsidR="00003A41">
        <w:rPr>
          <w:sz w:val="22"/>
          <w:szCs w:val="22"/>
        </w:rPr>
        <w:t xml:space="preserve">; </w:t>
      </w:r>
      <w:r w:rsidR="00003A41" w:rsidRPr="00003A41">
        <w:rPr>
          <w:sz w:val="22"/>
          <w:szCs w:val="22"/>
          <w:u w:val="single"/>
        </w:rPr>
        <w:t>vo verejnej a.s.</w:t>
      </w:r>
      <w:r w:rsidR="00003A41">
        <w:rPr>
          <w:sz w:val="22"/>
          <w:szCs w:val="22"/>
        </w:rPr>
        <w:t xml:space="preserve"> VZ môže určiť rozhodujúci deň len v zákonom stanovených medziach, a to v období začínajúcom sa piatym dňom nasledujúcim po dni konania VZ a končiacim sa tridsiatym dňom od konania VZ, kt. rozhodovalo o rozdelení zisku</w:t>
      </w:r>
    </w:p>
    <w:p w:rsidR="00003A41" w:rsidRDefault="00003A41" w:rsidP="00003A41">
      <w:pPr>
        <w:pStyle w:val="l5"/>
        <w:shd w:val="clear" w:color="auto" w:fill="FFFFFF"/>
        <w:spacing w:before="0" w:beforeAutospacing="0" w:after="0" w:afterAutospacing="0"/>
        <w:ind w:left="720"/>
        <w:jc w:val="both"/>
        <w:rPr>
          <w:sz w:val="22"/>
          <w:szCs w:val="22"/>
        </w:rPr>
      </w:pPr>
      <w:r w:rsidRPr="00003A41">
        <w:rPr>
          <w:sz w:val="22"/>
          <w:szCs w:val="22"/>
          <w:u w:val="single"/>
        </w:rPr>
        <w:t>splatnosť dividendy</w:t>
      </w:r>
      <w:r>
        <w:rPr>
          <w:sz w:val="22"/>
          <w:szCs w:val="22"/>
        </w:rPr>
        <w:t xml:space="preserve">- v súkromnej </w:t>
      </w:r>
      <w:r w:rsidR="008A79D0">
        <w:rPr>
          <w:sz w:val="22"/>
          <w:szCs w:val="22"/>
        </w:rPr>
        <w:t>a.s. nepodlieh</w:t>
      </w:r>
      <w:r>
        <w:rPr>
          <w:sz w:val="22"/>
          <w:szCs w:val="22"/>
        </w:rPr>
        <w:t>a regulácii, vo verejnej a.s. musí byť dividenda splatná najneskôr do 60 dní od rozhodujúceho dňa pre určenie oprávnených akcionárov</w:t>
      </w:r>
    </w:p>
    <w:p w:rsidR="00F13800" w:rsidRDefault="00003A41" w:rsidP="00174D00">
      <w:pPr>
        <w:pStyle w:val="l5"/>
        <w:numPr>
          <w:ilvl w:val="0"/>
          <w:numId w:val="84"/>
        </w:numPr>
        <w:shd w:val="clear" w:color="auto" w:fill="FFFFFF"/>
        <w:spacing w:before="0" w:beforeAutospacing="0" w:after="0" w:afterAutospacing="0"/>
        <w:jc w:val="both"/>
        <w:rPr>
          <w:sz w:val="22"/>
          <w:szCs w:val="22"/>
        </w:rPr>
      </w:pPr>
      <w:r w:rsidRPr="00003A41">
        <w:rPr>
          <w:b/>
          <w:sz w:val="22"/>
          <w:szCs w:val="22"/>
        </w:rPr>
        <w:t>podieľať sa na riadení spoločnosti</w:t>
      </w:r>
      <w:r>
        <w:rPr>
          <w:sz w:val="22"/>
          <w:szCs w:val="22"/>
        </w:rPr>
        <w:t>- akcionár má právo zúčastniť sa na VZ, hlasovať na ňom</w:t>
      </w:r>
      <w:r w:rsidR="008A79D0">
        <w:rPr>
          <w:sz w:val="22"/>
          <w:szCs w:val="22"/>
        </w:rPr>
        <w:t xml:space="preserve"> (hlasovacie právo sa odvíja od menovitej hodnoty akcie)</w:t>
      </w:r>
      <w:r>
        <w:rPr>
          <w:sz w:val="22"/>
          <w:szCs w:val="22"/>
        </w:rPr>
        <w:t xml:space="preserve">, požadovať od predstavenstva vysvetlenia, info o hospodárení, uplatňovať návrhy; kontrolné oprávnenie vykonáva nepriamo prostredníctvom dozornej rady, kt. je </w:t>
      </w:r>
      <w:r w:rsidR="008A79D0">
        <w:rPr>
          <w:sz w:val="22"/>
          <w:szCs w:val="22"/>
        </w:rPr>
        <w:t>povinná informovať akcionárov o svojich kontrolných zisteniach; akcionár má právo podať protest a ten je podmienkou na to, aby mohol podať žalobu o neplatnosť uznesenia VZ</w:t>
      </w:r>
    </w:p>
    <w:p w:rsidR="008A79D0" w:rsidRDefault="008A79D0" w:rsidP="00174D00">
      <w:pPr>
        <w:pStyle w:val="l5"/>
        <w:numPr>
          <w:ilvl w:val="0"/>
          <w:numId w:val="84"/>
        </w:numPr>
        <w:shd w:val="clear" w:color="auto" w:fill="FFFFFF"/>
        <w:spacing w:before="0" w:beforeAutospacing="0" w:after="0" w:afterAutospacing="0"/>
        <w:jc w:val="both"/>
        <w:rPr>
          <w:sz w:val="22"/>
          <w:szCs w:val="22"/>
        </w:rPr>
      </w:pPr>
      <w:r>
        <w:rPr>
          <w:b/>
          <w:sz w:val="22"/>
          <w:szCs w:val="22"/>
        </w:rPr>
        <w:t>právo podieľať sa na likvidačnom zostatku</w:t>
      </w:r>
      <w:r w:rsidRPr="008A79D0">
        <w:rPr>
          <w:sz w:val="22"/>
          <w:szCs w:val="22"/>
        </w:rPr>
        <w:t>-</w:t>
      </w:r>
      <w:r>
        <w:rPr>
          <w:sz w:val="22"/>
          <w:szCs w:val="22"/>
        </w:rPr>
        <w:t xml:space="preserve"> možno ho rozdeliť medzi akcionárov len ak sú uspokojené pohľadávky všetkých veriteľov a.s.</w:t>
      </w:r>
    </w:p>
    <w:p w:rsidR="008A79D0" w:rsidRPr="00F13800" w:rsidRDefault="008A79D0" w:rsidP="008A79D0">
      <w:pPr>
        <w:pStyle w:val="l5"/>
        <w:shd w:val="clear" w:color="auto" w:fill="FFFFFF"/>
        <w:spacing w:before="0" w:beforeAutospacing="0" w:after="0" w:afterAutospacing="0"/>
        <w:ind w:left="360"/>
        <w:jc w:val="both"/>
        <w:rPr>
          <w:sz w:val="22"/>
          <w:szCs w:val="22"/>
        </w:rPr>
      </w:pPr>
    </w:p>
    <w:p w:rsidR="00F13800" w:rsidRPr="006E0954" w:rsidRDefault="00F13800" w:rsidP="00531156">
      <w:pPr>
        <w:pStyle w:val="l5"/>
        <w:shd w:val="clear" w:color="auto" w:fill="FFFFFF"/>
        <w:spacing w:before="0" w:beforeAutospacing="0" w:after="0" w:afterAutospacing="0"/>
        <w:jc w:val="both"/>
        <w:rPr>
          <w:sz w:val="22"/>
          <w:szCs w:val="22"/>
          <w:u w:val="single"/>
        </w:rPr>
      </w:pPr>
    </w:p>
    <w:p w:rsidR="006E0954" w:rsidRPr="006E0954" w:rsidRDefault="00F13800" w:rsidP="00531156">
      <w:pPr>
        <w:pStyle w:val="l5"/>
        <w:shd w:val="clear" w:color="auto" w:fill="FFFFFF"/>
        <w:spacing w:before="0" w:beforeAutospacing="0" w:after="0" w:afterAutospacing="0"/>
        <w:jc w:val="both"/>
        <w:rPr>
          <w:b/>
          <w:sz w:val="22"/>
          <w:szCs w:val="22"/>
          <w:u w:val="single"/>
        </w:rPr>
      </w:pPr>
      <w:r w:rsidRPr="006E0954">
        <w:rPr>
          <w:b/>
          <w:sz w:val="22"/>
          <w:szCs w:val="22"/>
          <w:u w:val="single"/>
        </w:rPr>
        <w:t>POVINNOSTI</w:t>
      </w:r>
    </w:p>
    <w:p w:rsidR="0066096F" w:rsidRDefault="0066096F" w:rsidP="00174D00">
      <w:pPr>
        <w:pStyle w:val="l5"/>
        <w:numPr>
          <w:ilvl w:val="0"/>
          <w:numId w:val="85"/>
        </w:numPr>
        <w:shd w:val="clear" w:color="auto" w:fill="FFFFFF"/>
        <w:spacing w:before="0" w:beforeAutospacing="0" w:after="0" w:afterAutospacing="0"/>
        <w:jc w:val="both"/>
        <w:rPr>
          <w:b/>
          <w:sz w:val="22"/>
          <w:szCs w:val="22"/>
        </w:rPr>
      </w:pPr>
      <w:r>
        <w:rPr>
          <w:b/>
          <w:sz w:val="22"/>
          <w:szCs w:val="22"/>
        </w:rPr>
        <w:t>vkladová povinnosť</w:t>
      </w:r>
      <w:r w:rsidR="006E0954">
        <w:rPr>
          <w:sz w:val="22"/>
          <w:szCs w:val="22"/>
        </w:rPr>
        <w:t>- základná povinnosť pri kapitálových spoločnostiach</w:t>
      </w:r>
    </w:p>
    <w:p w:rsidR="0066096F" w:rsidRPr="006E0954" w:rsidRDefault="0066096F" w:rsidP="00174D00">
      <w:pPr>
        <w:pStyle w:val="l5"/>
        <w:numPr>
          <w:ilvl w:val="0"/>
          <w:numId w:val="85"/>
        </w:numPr>
        <w:shd w:val="clear" w:color="auto" w:fill="FFFFFF"/>
        <w:spacing w:before="0" w:beforeAutospacing="0" w:after="0" w:afterAutospacing="0"/>
        <w:jc w:val="both"/>
        <w:rPr>
          <w:b/>
          <w:sz w:val="22"/>
          <w:szCs w:val="22"/>
        </w:rPr>
      </w:pPr>
      <w:r>
        <w:rPr>
          <w:b/>
          <w:sz w:val="22"/>
          <w:szCs w:val="22"/>
        </w:rPr>
        <w:t>splatiť emisný kurz akcie-</w:t>
      </w:r>
      <w:r>
        <w:rPr>
          <w:sz w:val="22"/>
          <w:szCs w:val="22"/>
        </w:rPr>
        <w:t xml:space="preserve"> pred vznikom spoločnosti treba splatiť 10%, následne ďalších 20%, čo je 30% pred ustanovujúcim VZ, zvyšných 70% najneskôr do 1 roka od vzniku spoločnosti (porušenie povinnosti má za následok</w:t>
      </w:r>
      <w:r w:rsidR="006E0954">
        <w:rPr>
          <w:sz w:val="22"/>
          <w:szCs w:val="22"/>
        </w:rPr>
        <w:t>:</w:t>
      </w:r>
      <w:r>
        <w:rPr>
          <w:sz w:val="22"/>
          <w:szCs w:val="22"/>
        </w:rPr>
        <w:t xml:space="preserve"> zaplatiť úroky z</w:t>
      </w:r>
      <w:r w:rsidR="006E0954">
        <w:rPr>
          <w:sz w:val="22"/>
          <w:szCs w:val="22"/>
        </w:rPr>
        <w:t> </w:t>
      </w:r>
      <w:r>
        <w:rPr>
          <w:sz w:val="22"/>
          <w:szCs w:val="22"/>
        </w:rPr>
        <w:t>om</w:t>
      </w:r>
      <w:r w:rsidR="006E0954">
        <w:rPr>
          <w:sz w:val="22"/>
          <w:szCs w:val="22"/>
        </w:rPr>
        <w:t>eškania a</w:t>
      </w:r>
      <w:r>
        <w:rPr>
          <w:sz w:val="22"/>
          <w:szCs w:val="22"/>
        </w:rPr>
        <w:t xml:space="preserve"> vylúčenie akcionára zo spoločnosti, ak nezaplatí ani na </w:t>
      </w:r>
      <w:r w:rsidR="006E0954">
        <w:rPr>
          <w:sz w:val="22"/>
          <w:szCs w:val="22"/>
        </w:rPr>
        <w:t xml:space="preserve"> písomnú </w:t>
      </w:r>
      <w:r>
        <w:rPr>
          <w:sz w:val="22"/>
          <w:szCs w:val="22"/>
        </w:rPr>
        <w:t>výzvu</w:t>
      </w:r>
      <w:r w:rsidR="006E0954">
        <w:rPr>
          <w:sz w:val="22"/>
          <w:szCs w:val="22"/>
        </w:rPr>
        <w:t>- kadučné konanie</w:t>
      </w:r>
      <w:r>
        <w:rPr>
          <w:sz w:val="22"/>
          <w:szCs w:val="22"/>
        </w:rPr>
        <w:t>)</w:t>
      </w:r>
    </w:p>
    <w:p w:rsidR="00F13800" w:rsidRPr="00F13800" w:rsidRDefault="00F13800" w:rsidP="00531156">
      <w:pPr>
        <w:pStyle w:val="l5"/>
        <w:shd w:val="clear" w:color="auto" w:fill="FFFFFF"/>
        <w:spacing w:before="0" w:beforeAutospacing="0" w:after="0" w:afterAutospacing="0"/>
        <w:jc w:val="both"/>
        <w:rPr>
          <w:sz w:val="22"/>
          <w:szCs w:val="22"/>
        </w:rPr>
      </w:pPr>
    </w:p>
    <w:p w:rsidR="00F13800" w:rsidRDefault="008A79D0" w:rsidP="00531156">
      <w:pPr>
        <w:pStyle w:val="l5"/>
        <w:shd w:val="clear" w:color="auto" w:fill="FFFFFF"/>
        <w:spacing w:before="0" w:beforeAutospacing="0" w:after="0" w:afterAutospacing="0"/>
        <w:jc w:val="both"/>
        <w:rPr>
          <w:b/>
          <w:sz w:val="22"/>
          <w:szCs w:val="22"/>
        </w:rPr>
      </w:pPr>
      <w:r w:rsidRPr="008A79D0">
        <w:rPr>
          <w:b/>
          <w:sz w:val="22"/>
          <w:szCs w:val="22"/>
        </w:rPr>
        <w:t>Ochrana menšinových akcionárov</w:t>
      </w:r>
      <w:r w:rsidR="0066096F">
        <w:rPr>
          <w:b/>
          <w:sz w:val="22"/>
          <w:szCs w:val="22"/>
        </w:rPr>
        <w:t xml:space="preserve"> (menovitá hodnota akcií dosahuje aspoň 5% ZI)</w:t>
      </w:r>
    </w:p>
    <w:p w:rsidR="008A79D0" w:rsidRPr="0066096F" w:rsidRDefault="008A79D0" w:rsidP="00531156">
      <w:pPr>
        <w:pStyle w:val="l5"/>
        <w:shd w:val="clear" w:color="auto" w:fill="FFFFFF"/>
        <w:spacing w:before="0" w:beforeAutospacing="0" w:after="0" w:afterAutospacing="0"/>
        <w:jc w:val="both"/>
        <w:rPr>
          <w:sz w:val="22"/>
          <w:szCs w:val="22"/>
        </w:rPr>
      </w:pPr>
      <w:r w:rsidRPr="0066096F">
        <w:rPr>
          <w:sz w:val="22"/>
          <w:szCs w:val="22"/>
        </w:rPr>
        <w:t xml:space="preserve">Sú vlastníkmi akcií s menovitou hodnotou, kt. im neumožňuje v a.s. presadiť svoje záujmy. Cieľom ochrany je zabrániť zneužívaniu práv väčšiny na úkor menšiny. </w:t>
      </w:r>
      <w:r w:rsidRPr="0066096F">
        <w:rPr>
          <w:sz w:val="22"/>
          <w:szCs w:val="22"/>
          <w:u w:val="single"/>
        </w:rPr>
        <w:t>Zásada rovnakého zaobchádzania</w:t>
      </w:r>
      <w:r w:rsidRPr="0066096F">
        <w:rPr>
          <w:sz w:val="22"/>
          <w:szCs w:val="22"/>
        </w:rPr>
        <w:t xml:space="preserve"> </w:t>
      </w:r>
      <w:r w:rsidRPr="0066096F">
        <w:rPr>
          <w:sz w:val="22"/>
          <w:szCs w:val="22"/>
        </w:rPr>
        <w:lastRenderedPageBreak/>
        <w:t>vyjadruje, aby z každého eura vloženého kapitálu mal každý a</w:t>
      </w:r>
      <w:r w:rsidR="0066096F" w:rsidRPr="0066096F">
        <w:rPr>
          <w:sz w:val="22"/>
          <w:szCs w:val="22"/>
        </w:rPr>
        <w:t>kcionár rovnaký úžitok. Ma</w:t>
      </w:r>
      <w:r w:rsidRPr="0066096F">
        <w:rPr>
          <w:sz w:val="22"/>
          <w:szCs w:val="22"/>
        </w:rPr>
        <w:t>jú oprávnenie požadovať o zvolanie mimoriadneho VZ</w:t>
      </w:r>
      <w:r w:rsidR="0066096F" w:rsidRPr="0066096F">
        <w:rPr>
          <w:sz w:val="22"/>
          <w:szCs w:val="22"/>
        </w:rPr>
        <w:t xml:space="preserve"> na prerokovanie navrhovaných záležitostí (</w:t>
      </w:r>
      <w:r w:rsidRPr="0066096F">
        <w:rPr>
          <w:sz w:val="22"/>
          <w:szCs w:val="22"/>
        </w:rPr>
        <w:t>žiadosť musí obsahovať dôvody)</w:t>
      </w:r>
      <w:r w:rsidR="0066096F" w:rsidRPr="0066096F">
        <w:rPr>
          <w:sz w:val="22"/>
          <w:szCs w:val="22"/>
        </w:rPr>
        <w:t xml:space="preserve">. Na žiadosť menšinových akcionárov </w:t>
      </w:r>
      <w:r w:rsidR="0066096F" w:rsidRPr="0066096F">
        <w:rPr>
          <w:color w:val="000000"/>
          <w:sz w:val="22"/>
          <w:szCs w:val="22"/>
          <w:shd w:val="clear" w:color="auto" w:fill="FFFFFF"/>
        </w:rPr>
        <w:t>predstavenstvo zaradí nimi určenú záležitosť na program rokovania valného zhromaždenia; dozorná rada preskúma výkon pôsobnosti predstavenstva v určených záležitostiach; dozorná rada uplatní v mene spoločnosti nároky na náhradu škody, prípadne iné nároky, ktoré má spoločnosť proti členom predstavenstva a i. (</w:t>
      </w:r>
      <w:r w:rsidR="0066096F">
        <w:rPr>
          <w:color w:val="000000"/>
          <w:sz w:val="22"/>
          <w:szCs w:val="22"/>
          <w:shd w:val="clear" w:color="auto" w:fill="FFFFFF"/>
        </w:rPr>
        <w:t xml:space="preserve">tieto a ďalšie </w:t>
      </w:r>
      <w:r w:rsidR="0066096F" w:rsidRPr="0066096F">
        <w:rPr>
          <w:color w:val="000000"/>
          <w:sz w:val="22"/>
          <w:szCs w:val="22"/>
          <w:shd w:val="clear" w:color="auto" w:fill="FFFFFF"/>
        </w:rPr>
        <w:t xml:space="preserve">oprávnenia sú uvedené v § 182) </w:t>
      </w:r>
      <w:r w:rsidR="0066096F" w:rsidRPr="0066096F">
        <w:rPr>
          <w:sz w:val="22"/>
          <w:szCs w:val="22"/>
        </w:rPr>
        <w:t>. Ak predstavenstvo nezvolá VZ, môžu ho zvolať samotní menšinoví akcionári- musia mať poverenie súdu.</w:t>
      </w:r>
    </w:p>
    <w:p w:rsidR="008A79D0" w:rsidRPr="008A79D0" w:rsidRDefault="008A79D0" w:rsidP="00531156">
      <w:pPr>
        <w:pStyle w:val="l5"/>
        <w:shd w:val="clear" w:color="auto" w:fill="FFFFFF"/>
        <w:spacing w:before="0" w:beforeAutospacing="0" w:after="0" w:afterAutospacing="0"/>
        <w:jc w:val="both"/>
        <w:rPr>
          <w:sz w:val="22"/>
          <w:szCs w:val="22"/>
        </w:rPr>
      </w:pPr>
    </w:p>
    <w:p w:rsidR="00F13800" w:rsidRDefault="00F13800" w:rsidP="00531156">
      <w:pPr>
        <w:pStyle w:val="l5"/>
        <w:shd w:val="clear" w:color="auto" w:fill="FFFFFF"/>
        <w:spacing w:before="0" w:beforeAutospacing="0" w:after="0" w:afterAutospacing="0"/>
        <w:jc w:val="both"/>
        <w:rPr>
          <w:color w:val="FF0000"/>
          <w:sz w:val="22"/>
          <w:szCs w:val="22"/>
        </w:rPr>
      </w:pPr>
      <w:r>
        <w:rPr>
          <w:color w:val="FF0000"/>
          <w:sz w:val="22"/>
          <w:szCs w:val="22"/>
        </w:rPr>
        <w:t>!</w:t>
      </w:r>
      <w:r w:rsidRPr="00F13800">
        <w:rPr>
          <w:color w:val="FF0000"/>
          <w:sz w:val="22"/>
          <w:szCs w:val="22"/>
        </w:rPr>
        <w:t>ochrana menšinových spoločníkov</w:t>
      </w:r>
      <w:r w:rsidR="008A79D0">
        <w:rPr>
          <w:color w:val="FF0000"/>
          <w:sz w:val="22"/>
          <w:szCs w:val="22"/>
        </w:rPr>
        <w:t xml:space="preserve"> v s.r.o.</w:t>
      </w:r>
      <w:r w:rsidRPr="00F13800">
        <w:rPr>
          <w:color w:val="FF0000"/>
          <w:sz w:val="22"/>
          <w:szCs w:val="22"/>
        </w:rPr>
        <w:t>- pozri ot.18</w:t>
      </w:r>
      <w:r>
        <w:rPr>
          <w:color w:val="FF0000"/>
          <w:sz w:val="22"/>
          <w:szCs w:val="22"/>
        </w:rPr>
        <w:t>!</w:t>
      </w:r>
    </w:p>
    <w:p w:rsidR="006E0954" w:rsidRDefault="006E0954" w:rsidP="00531156">
      <w:pPr>
        <w:pStyle w:val="l5"/>
        <w:shd w:val="clear" w:color="auto" w:fill="FFFFFF"/>
        <w:spacing w:before="0" w:beforeAutospacing="0" w:after="0" w:afterAutospacing="0"/>
        <w:jc w:val="both"/>
        <w:rPr>
          <w:color w:val="FF0000"/>
          <w:sz w:val="22"/>
          <w:szCs w:val="22"/>
        </w:rPr>
      </w:pPr>
    </w:p>
    <w:p w:rsidR="006E0954" w:rsidRPr="006E0954" w:rsidRDefault="006E0954" w:rsidP="006E0954">
      <w:pPr>
        <w:autoSpaceDE w:val="0"/>
        <w:autoSpaceDN w:val="0"/>
        <w:adjustRightInd w:val="0"/>
        <w:spacing w:after="0" w:line="240" w:lineRule="auto"/>
        <w:rPr>
          <w:rFonts w:ascii="Times New Roman" w:hAnsi="Times New Roman" w:cs="Times New Roman"/>
        </w:rPr>
      </w:pPr>
      <w:r w:rsidRPr="006E0954">
        <w:rPr>
          <w:rFonts w:ascii="Times New Roman" w:hAnsi="Times New Roman" w:cs="Times New Roman"/>
          <w:b/>
          <w:bCs/>
        </w:rPr>
        <w:t>Squeezeout</w:t>
      </w:r>
      <w:r w:rsidRPr="006E0954">
        <w:rPr>
          <w:rFonts w:ascii="Times New Roman" w:hAnsi="Times New Roman" w:cs="Times New Roman"/>
        </w:rPr>
        <w:t xml:space="preserve"> (právo výkupu, vytesnenie menšinových akcionárov) predstavuje oprávnenie na základe právnej úpravy väčšinovému akcionárovi nadobudnúť všetky zostávajúce akcie predmetnej akciovej spoločnosti (tzv. cieľovej spoločnosti), ktoré sú obchodované na regulovanom trhu, t.j. burze cenných papierov, za primerané protiplnenie na základe ich kúpy resp. výmeny za iné cenné papiere, a to bez ohľadu na prípadný nesúhlas menšinových akcionárov s touto kúpou resp. výmenou. Na druhej strane je tu povinnosť menšinových akcionárov tieto akcie odpredať majoritnému akcionárovi, ak o takýto výkup budú požiadaní a budú splnené ďalšie predpoklady podľa platnej právnej úpravy.</w:t>
      </w:r>
    </w:p>
    <w:p w:rsidR="006E0954" w:rsidRPr="006E0954" w:rsidRDefault="006E0954" w:rsidP="006E0954">
      <w:pPr>
        <w:autoSpaceDE w:val="0"/>
        <w:autoSpaceDN w:val="0"/>
        <w:adjustRightInd w:val="0"/>
        <w:spacing w:after="0" w:line="240" w:lineRule="auto"/>
        <w:rPr>
          <w:rFonts w:ascii="Times New Roman" w:hAnsi="Times New Roman" w:cs="Times New Roman"/>
        </w:rPr>
      </w:pPr>
      <w:r w:rsidRPr="006E0954">
        <w:rPr>
          <w:rFonts w:ascii="Times New Roman" w:hAnsi="Times New Roman" w:cs="Times New Roman"/>
        </w:rPr>
        <w:t> </w:t>
      </w:r>
    </w:p>
    <w:p w:rsidR="006E0954" w:rsidRPr="006E0954" w:rsidRDefault="006E0954" w:rsidP="006E0954">
      <w:pPr>
        <w:autoSpaceDE w:val="0"/>
        <w:autoSpaceDN w:val="0"/>
        <w:adjustRightInd w:val="0"/>
        <w:spacing w:after="0" w:line="240" w:lineRule="auto"/>
        <w:rPr>
          <w:rFonts w:ascii="Times New Roman" w:hAnsi="Times New Roman" w:cs="Times New Roman"/>
          <w:b/>
          <w:bCs/>
        </w:rPr>
      </w:pPr>
      <w:r w:rsidRPr="006E0954">
        <w:rPr>
          <w:rFonts w:ascii="Times New Roman" w:hAnsi="Times New Roman" w:cs="Times New Roman"/>
          <w:b/>
          <w:bCs/>
        </w:rPr>
        <w:t xml:space="preserve">Sellout </w:t>
      </w:r>
      <w:r w:rsidRPr="006E0954">
        <w:rPr>
          <w:rFonts w:ascii="Times New Roman" w:hAnsi="Times New Roman" w:cs="Times New Roman"/>
          <w:bCs/>
        </w:rPr>
        <w:t>(právo na odkúpenie )</w:t>
      </w:r>
      <w:r>
        <w:rPr>
          <w:rFonts w:ascii="Times New Roman" w:hAnsi="Times New Roman" w:cs="Times New Roman"/>
        </w:rPr>
        <w:t xml:space="preserve"> a</w:t>
      </w:r>
      <w:r w:rsidRPr="006E0954">
        <w:rPr>
          <w:rFonts w:ascii="Times New Roman" w:hAnsi="Times New Roman" w:cs="Times New Roman"/>
        </w:rPr>
        <w:t>k nastali okolnosti podľa § 118i ods. 1 Zákona o cenných papieroch je akcionár,ktorý vlastní zostávajúce akcie cieľovej spoločnosti, oprávnený požadovať od navrhovateľa, aby od neho nadobudol jeho akcie za primerané protiplnenie. Toto právo môže zostávajúci akcionár uplatniť najneskôr v lehote 3 mesiacov od uplynutia lehoty platnosti ponuky na prevzatie, inak toto právo zaniká. Zostávajúci akcionár toto právo</w:t>
      </w:r>
      <w:r w:rsidRPr="006E0954">
        <w:rPr>
          <w:rFonts w:ascii="Times New Roman" w:hAnsi="Times New Roman" w:cs="Times New Roman"/>
          <w:b/>
          <w:bCs/>
        </w:rPr>
        <w:t xml:space="preserve"> </w:t>
      </w:r>
      <w:r w:rsidRPr="006E0954">
        <w:rPr>
          <w:rFonts w:ascii="Times New Roman" w:hAnsi="Times New Roman" w:cs="Times New Roman"/>
        </w:rPr>
        <w:t>uplatní zaslaním návrhu zmluvy o kúpe akcií.</w:t>
      </w:r>
    </w:p>
    <w:p w:rsidR="00F13800" w:rsidRPr="00F13800" w:rsidRDefault="00F13800" w:rsidP="00531156">
      <w:pPr>
        <w:pStyle w:val="l5"/>
        <w:shd w:val="clear" w:color="auto" w:fill="FFFFFF"/>
        <w:spacing w:before="0" w:beforeAutospacing="0" w:after="0" w:afterAutospacing="0"/>
        <w:jc w:val="both"/>
        <w:rPr>
          <w:color w:val="FF0000"/>
          <w:sz w:val="22"/>
          <w:szCs w:val="22"/>
        </w:rPr>
      </w:pPr>
    </w:p>
    <w:p w:rsidR="0029424C" w:rsidRPr="001A2B07" w:rsidRDefault="0029424C" w:rsidP="00531156">
      <w:pPr>
        <w:pStyle w:val="l5"/>
        <w:shd w:val="clear" w:color="auto" w:fill="FFFFFF"/>
        <w:spacing w:before="0" w:beforeAutospacing="0" w:after="0" w:afterAutospacing="0"/>
        <w:jc w:val="both"/>
        <w:rPr>
          <w:b/>
          <w:sz w:val="22"/>
          <w:szCs w:val="22"/>
        </w:rPr>
      </w:pPr>
    </w:p>
    <w:p w:rsidR="0029424C" w:rsidRPr="001A2B07" w:rsidRDefault="0029424C" w:rsidP="00531156">
      <w:pPr>
        <w:pStyle w:val="l5"/>
        <w:shd w:val="clear" w:color="auto" w:fill="FFFFFF"/>
        <w:spacing w:before="0" w:beforeAutospacing="0" w:after="0" w:afterAutospacing="0"/>
        <w:jc w:val="both"/>
        <w:rPr>
          <w:b/>
          <w:sz w:val="22"/>
          <w:szCs w:val="22"/>
        </w:rPr>
      </w:pPr>
      <w:r w:rsidRPr="001A2B07">
        <w:rPr>
          <w:b/>
          <w:sz w:val="22"/>
          <w:szCs w:val="22"/>
        </w:rPr>
        <w:t xml:space="preserve">27) Základná charakteristika družstva v porovnaní s obchodnými spoločnosťami. Družstevná samospráva. Voľnosť vstupu. Založenie a vznik družstva. </w:t>
      </w:r>
    </w:p>
    <w:p w:rsidR="0029424C" w:rsidRDefault="0029424C" w:rsidP="00531156">
      <w:pPr>
        <w:pStyle w:val="l5"/>
        <w:shd w:val="clear" w:color="auto" w:fill="FFFFFF"/>
        <w:spacing w:before="0" w:beforeAutospacing="0" w:after="0" w:afterAutospacing="0"/>
        <w:jc w:val="both"/>
        <w:rPr>
          <w:b/>
          <w:sz w:val="22"/>
          <w:szCs w:val="22"/>
        </w:rPr>
      </w:pPr>
    </w:p>
    <w:p w:rsidR="004F29E1" w:rsidRDefault="004F29E1" w:rsidP="00531156">
      <w:pPr>
        <w:pStyle w:val="l5"/>
        <w:shd w:val="clear" w:color="auto" w:fill="FFFFFF"/>
        <w:spacing w:before="0" w:beforeAutospacing="0" w:after="0" w:afterAutospacing="0"/>
        <w:jc w:val="both"/>
        <w:rPr>
          <w:b/>
          <w:sz w:val="22"/>
          <w:szCs w:val="22"/>
        </w:rPr>
      </w:pPr>
      <w:r>
        <w:rPr>
          <w:b/>
          <w:sz w:val="22"/>
          <w:szCs w:val="22"/>
        </w:rPr>
        <w:t>Družstvo-§ 221-§ 260</w:t>
      </w:r>
    </w:p>
    <w:p w:rsidR="004F29E1" w:rsidRDefault="004F29E1" w:rsidP="00531156">
      <w:pPr>
        <w:pStyle w:val="l5"/>
        <w:shd w:val="clear" w:color="auto" w:fill="FFFFFF"/>
        <w:spacing w:before="0" w:beforeAutospacing="0" w:after="0" w:afterAutospacing="0"/>
        <w:jc w:val="both"/>
        <w:rPr>
          <w:rFonts w:ascii="Arial" w:hAnsi="Arial" w:cs="Arial"/>
          <w:color w:val="000000"/>
          <w:sz w:val="20"/>
          <w:szCs w:val="20"/>
          <w:shd w:val="clear" w:color="auto" w:fill="FFFFFF"/>
        </w:rPr>
      </w:pPr>
      <w:r w:rsidRPr="004F29E1">
        <w:rPr>
          <w:i/>
          <w:color w:val="000000"/>
          <w:sz w:val="22"/>
          <w:szCs w:val="22"/>
          <w:shd w:val="clear" w:color="auto" w:fill="FFFFFF"/>
        </w:rPr>
        <w:t>Družstvo je spoločenstvom neuzavretého počtu osôb založeným za účelom podnikania alebo zabezpečovania hospodárskych, sociálnych alebo iných potrieb svojich členov</w:t>
      </w:r>
      <w:r>
        <w:rPr>
          <w:rFonts w:ascii="Arial" w:hAnsi="Arial" w:cs="Arial"/>
          <w:color w:val="000000"/>
          <w:sz w:val="20"/>
          <w:szCs w:val="20"/>
          <w:shd w:val="clear" w:color="auto" w:fill="FFFFFF"/>
        </w:rPr>
        <w:t>.</w:t>
      </w:r>
    </w:p>
    <w:p w:rsidR="004F29E1" w:rsidRDefault="004F29E1" w:rsidP="00531156">
      <w:pPr>
        <w:pStyle w:val="l5"/>
        <w:shd w:val="clear" w:color="auto" w:fill="FFFFFF"/>
        <w:spacing w:before="0" w:beforeAutospacing="0" w:after="0" w:afterAutospacing="0"/>
        <w:jc w:val="both"/>
        <w:rPr>
          <w:rFonts w:ascii="Arial" w:hAnsi="Arial" w:cs="Arial"/>
          <w:color w:val="000000"/>
          <w:sz w:val="20"/>
          <w:szCs w:val="20"/>
          <w:shd w:val="clear" w:color="auto" w:fill="FFFFFF"/>
        </w:rPr>
      </w:pPr>
    </w:p>
    <w:p w:rsidR="004F29E1" w:rsidRDefault="004F29E1" w:rsidP="00531156">
      <w:pPr>
        <w:pStyle w:val="l5"/>
        <w:shd w:val="clear" w:color="auto" w:fill="FFFFFF"/>
        <w:spacing w:before="0" w:beforeAutospacing="0" w:after="0" w:afterAutospacing="0"/>
        <w:jc w:val="both"/>
        <w:rPr>
          <w:sz w:val="22"/>
          <w:szCs w:val="22"/>
        </w:rPr>
      </w:pPr>
      <w:r>
        <w:rPr>
          <w:sz w:val="22"/>
          <w:szCs w:val="22"/>
        </w:rPr>
        <w:t xml:space="preserve">Od obchodných spoločností sa odlišuje úpravou vnútorných pomerov medzi družstvom a členmi, ako aj medzi členmi navzájom, iný je postup pri založení družstva, iná je aj sústava orgánov. </w:t>
      </w:r>
      <w:r w:rsidR="004179A5">
        <w:rPr>
          <w:sz w:val="22"/>
          <w:szCs w:val="22"/>
        </w:rPr>
        <w:t xml:space="preserve">Družstvo musí mať </w:t>
      </w:r>
      <w:r w:rsidR="004179A5" w:rsidRPr="009F5C34">
        <w:rPr>
          <w:b/>
          <w:sz w:val="22"/>
          <w:szCs w:val="22"/>
        </w:rPr>
        <w:t>minimálne 5 členov</w:t>
      </w:r>
      <w:r w:rsidR="004179A5">
        <w:rPr>
          <w:sz w:val="22"/>
          <w:szCs w:val="22"/>
        </w:rPr>
        <w:t xml:space="preserve">- PO/FO, tým sa odlišuje od obchodných spoločností, kt. nemusia mať toľko členov ( v.o.s, k.s.- stačia 2, a.s., s.r.o- stačí aj 1) . Ak družstvo zakladajú iba PO nemusí byť </w:t>
      </w:r>
      <w:r w:rsidR="009F5C34">
        <w:rPr>
          <w:sz w:val="22"/>
          <w:szCs w:val="22"/>
        </w:rPr>
        <w:t xml:space="preserve">minimálny počet členov v družstve 5, ale </w:t>
      </w:r>
      <w:r w:rsidR="004179A5">
        <w:rPr>
          <w:sz w:val="22"/>
          <w:szCs w:val="22"/>
        </w:rPr>
        <w:t xml:space="preserve">stačia 2. </w:t>
      </w:r>
      <w:r>
        <w:rPr>
          <w:sz w:val="22"/>
          <w:szCs w:val="22"/>
        </w:rPr>
        <w:t xml:space="preserve">Člen družstva sa vždy podieľa na vkladovom ZI. Družstvo je majetkovo oddelené od svojich členov, zodpovedá za svoje záväzky celým svojím majetkom. </w:t>
      </w:r>
      <w:r w:rsidRPr="009F5C34">
        <w:rPr>
          <w:sz w:val="22"/>
          <w:szCs w:val="22"/>
          <w:u w:val="single"/>
        </w:rPr>
        <w:t>Osobitosť spočíva</w:t>
      </w:r>
      <w:r>
        <w:rPr>
          <w:sz w:val="22"/>
          <w:szCs w:val="22"/>
        </w:rPr>
        <w:t>:</w:t>
      </w:r>
    </w:p>
    <w:p w:rsidR="004F29E1" w:rsidRDefault="004F29E1" w:rsidP="00174D00">
      <w:pPr>
        <w:pStyle w:val="l5"/>
        <w:numPr>
          <w:ilvl w:val="0"/>
          <w:numId w:val="86"/>
        </w:numPr>
        <w:shd w:val="clear" w:color="auto" w:fill="FFFFFF"/>
        <w:spacing w:before="0" w:beforeAutospacing="0" w:after="0" w:afterAutospacing="0"/>
        <w:jc w:val="both"/>
        <w:rPr>
          <w:sz w:val="22"/>
          <w:szCs w:val="22"/>
        </w:rPr>
      </w:pPr>
      <w:r>
        <w:rPr>
          <w:sz w:val="22"/>
          <w:szCs w:val="22"/>
        </w:rPr>
        <w:t> v samospráve (členstvo v orgánoch je podmienené členstvom v družstve)</w:t>
      </w:r>
    </w:p>
    <w:p w:rsidR="004F29E1" w:rsidRDefault="004F29E1" w:rsidP="00174D00">
      <w:pPr>
        <w:pStyle w:val="l5"/>
        <w:numPr>
          <w:ilvl w:val="0"/>
          <w:numId w:val="86"/>
        </w:numPr>
        <w:shd w:val="clear" w:color="auto" w:fill="FFFFFF"/>
        <w:spacing w:before="0" w:beforeAutospacing="0" w:after="0" w:afterAutospacing="0"/>
        <w:jc w:val="both"/>
        <w:rPr>
          <w:sz w:val="22"/>
          <w:szCs w:val="22"/>
        </w:rPr>
      </w:pPr>
      <w:r>
        <w:rPr>
          <w:sz w:val="22"/>
          <w:szCs w:val="22"/>
        </w:rPr>
        <w:t> v svojpomoci (spoločná aktivita vš. členov družstva)</w:t>
      </w:r>
    </w:p>
    <w:p w:rsidR="004F29E1" w:rsidRDefault="004F29E1" w:rsidP="00174D00">
      <w:pPr>
        <w:pStyle w:val="l5"/>
        <w:numPr>
          <w:ilvl w:val="0"/>
          <w:numId w:val="86"/>
        </w:numPr>
        <w:shd w:val="clear" w:color="auto" w:fill="FFFFFF"/>
        <w:spacing w:before="0" w:beforeAutospacing="0" w:after="0" w:afterAutospacing="0"/>
        <w:jc w:val="both"/>
        <w:rPr>
          <w:sz w:val="22"/>
          <w:szCs w:val="22"/>
        </w:rPr>
      </w:pPr>
      <w:r>
        <w:rPr>
          <w:sz w:val="22"/>
          <w:szCs w:val="22"/>
        </w:rPr>
        <w:t> vo vzájomnej podpore (uspokojovanie potrieb členov družstva, nie dosahovanie zisku)</w:t>
      </w:r>
    </w:p>
    <w:p w:rsidR="004F29E1" w:rsidRDefault="004F29E1" w:rsidP="00174D00">
      <w:pPr>
        <w:pStyle w:val="l5"/>
        <w:numPr>
          <w:ilvl w:val="0"/>
          <w:numId w:val="86"/>
        </w:numPr>
        <w:shd w:val="clear" w:color="auto" w:fill="FFFFFF"/>
        <w:spacing w:before="0" w:beforeAutospacing="0" w:after="0" w:afterAutospacing="0"/>
        <w:jc w:val="both"/>
        <w:rPr>
          <w:sz w:val="22"/>
          <w:szCs w:val="22"/>
        </w:rPr>
      </w:pPr>
      <w:r>
        <w:rPr>
          <w:sz w:val="22"/>
          <w:szCs w:val="22"/>
        </w:rPr>
        <w:t> v družstevnej demokracii (jeden členský podiel a jeden hlas)</w:t>
      </w:r>
    </w:p>
    <w:p w:rsidR="004F29E1" w:rsidRDefault="004F29E1" w:rsidP="00174D00">
      <w:pPr>
        <w:pStyle w:val="l5"/>
        <w:numPr>
          <w:ilvl w:val="0"/>
          <w:numId w:val="86"/>
        </w:numPr>
        <w:shd w:val="clear" w:color="auto" w:fill="FFFFFF"/>
        <w:spacing w:before="0" w:beforeAutospacing="0" w:after="0" w:afterAutospacing="0"/>
        <w:jc w:val="both"/>
        <w:rPr>
          <w:sz w:val="22"/>
          <w:szCs w:val="22"/>
        </w:rPr>
      </w:pPr>
      <w:r>
        <w:rPr>
          <w:sz w:val="22"/>
          <w:szCs w:val="22"/>
        </w:rPr>
        <w:t> člen družstva má právo na jednostranné ukončenie účasti v družstve na rozdiel od kapitálových spoločností</w:t>
      </w:r>
    </w:p>
    <w:p w:rsidR="00B65789" w:rsidRDefault="00B65789" w:rsidP="004179A5">
      <w:pPr>
        <w:pStyle w:val="l5"/>
        <w:shd w:val="clear" w:color="auto" w:fill="FFFFFF"/>
        <w:spacing w:before="0" w:beforeAutospacing="0" w:after="0" w:afterAutospacing="0"/>
        <w:jc w:val="both"/>
        <w:rPr>
          <w:b/>
          <w:sz w:val="22"/>
          <w:szCs w:val="22"/>
        </w:rPr>
      </w:pPr>
    </w:p>
    <w:p w:rsidR="00946FF9" w:rsidRDefault="00946FF9" w:rsidP="004179A5">
      <w:pPr>
        <w:pStyle w:val="l5"/>
        <w:shd w:val="clear" w:color="auto" w:fill="FFFFFF"/>
        <w:spacing w:before="0" w:beforeAutospacing="0" w:after="0" w:afterAutospacing="0"/>
        <w:jc w:val="both"/>
        <w:rPr>
          <w:b/>
          <w:sz w:val="22"/>
          <w:szCs w:val="22"/>
        </w:rPr>
      </w:pPr>
      <w:r>
        <w:rPr>
          <w:b/>
          <w:sz w:val="22"/>
          <w:szCs w:val="22"/>
        </w:rPr>
        <w:t>Družstevná samospráva</w:t>
      </w:r>
    </w:p>
    <w:p w:rsidR="00551A60" w:rsidRDefault="00551A60" w:rsidP="004179A5">
      <w:pPr>
        <w:pStyle w:val="l5"/>
        <w:shd w:val="clear" w:color="auto" w:fill="FFFFFF"/>
        <w:spacing w:before="0" w:beforeAutospacing="0" w:after="0" w:afterAutospacing="0"/>
        <w:jc w:val="both"/>
        <w:rPr>
          <w:sz w:val="22"/>
          <w:szCs w:val="22"/>
        </w:rPr>
      </w:pPr>
      <w:r>
        <w:rPr>
          <w:sz w:val="22"/>
          <w:szCs w:val="22"/>
        </w:rPr>
        <w:t>Členom orgánu družstva môže byť len člen družstva. Orgánmi družstva sú:</w:t>
      </w:r>
    </w:p>
    <w:p w:rsidR="00551A60" w:rsidRDefault="00551A60" w:rsidP="00174D00">
      <w:pPr>
        <w:pStyle w:val="l5"/>
        <w:numPr>
          <w:ilvl w:val="0"/>
          <w:numId w:val="90"/>
        </w:numPr>
        <w:shd w:val="clear" w:color="auto" w:fill="FFFFFF"/>
        <w:spacing w:before="0" w:beforeAutospacing="0" w:after="0" w:afterAutospacing="0"/>
        <w:jc w:val="both"/>
        <w:rPr>
          <w:sz w:val="22"/>
          <w:szCs w:val="22"/>
        </w:rPr>
      </w:pPr>
      <w:r>
        <w:rPr>
          <w:sz w:val="22"/>
          <w:szCs w:val="22"/>
        </w:rPr>
        <w:t xml:space="preserve">členská schôdza </w:t>
      </w:r>
    </w:p>
    <w:p w:rsidR="00551A60" w:rsidRDefault="00551A60" w:rsidP="00174D00">
      <w:pPr>
        <w:pStyle w:val="l5"/>
        <w:numPr>
          <w:ilvl w:val="0"/>
          <w:numId w:val="90"/>
        </w:numPr>
        <w:shd w:val="clear" w:color="auto" w:fill="FFFFFF"/>
        <w:spacing w:before="0" w:beforeAutospacing="0" w:after="0" w:afterAutospacing="0"/>
        <w:jc w:val="both"/>
        <w:rPr>
          <w:sz w:val="22"/>
          <w:szCs w:val="22"/>
        </w:rPr>
      </w:pPr>
      <w:r>
        <w:rPr>
          <w:sz w:val="22"/>
          <w:szCs w:val="22"/>
        </w:rPr>
        <w:t xml:space="preserve">predstavenstvo </w:t>
      </w:r>
    </w:p>
    <w:p w:rsidR="00551A60" w:rsidRPr="00551A60" w:rsidRDefault="00551A60" w:rsidP="00174D00">
      <w:pPr>
        <w:pStyle w:val="l5"/>
        <w:numPr>
          <w:ilvl w:val="0"/>
          <w:numId w:val="90"/>
        </w:numPr>
        <w:shd w:val="clear" w:color="auto" w:fill="FFFFFF"/>
        <w:spacing w:before="0" w:beforeAutospacing="0" w:after="0" w:afterAutospacing="0"/>
        <w:jc w:val="both"/>
        <w:rPr>
          <w:sz w:val="22"/>
          <w:szCs w:val="22"/>
        </w:rPr>
      </w:pPr>
      <w:r>
        <w:rPr>
          <w:sz w:val="22"/>
          <w:szCs w:val="22"/>
        </w:rPr>
        <w:t>kontrolná komisia</w:t>
      </w:r>
    </w:p>
    <w:p w:rsidR="00946FF9" w:rsidRDefault="00946FF9" w:rsidP="004179A5">
      <w:pPr>
        <w:pStyle w:val="l5"/>
        <w:shd w:val="clear" w:color="auto" w:fill="FFFFFF"/>
        <w:spacing w:before="0" w:beforeAutospacing="0" w:after="0" w:afterAutospacing="0"/>
        <w:jc w:val="both"/>
        <w:rPr>
          <w:b/>
          <w:sz w:val="22"/>
          <w:szCs w:val="22"/>
        </w:rPr>
      </w:pPr>
    </w:p>
    <w:p w:rsidR="009F5C34" w:rsidRDefault="009F5C34" w:rsidP="004179A5">
      <w:pPr>
        <w:pStyle w:val="l5"/>
        <w:shd w:val="clear" w:color="auto" w:fill="FFFFFF"/>
        <w:spacing w:before="0" w:beforeAutospacing="0" w:after="0" w:afterAutospacing="0"/>
        <w:jc w:val="both"/>
        <w:rPr>
          <w:b/>
          <w:sz w:val="22"/>
          <w:szCs w:val="22"/>
        </w:rPr>
      </w:pPr>
    </w:p>
    <w:p w:rsidR="009F5C34" w:rsidRDefault="009F5C34" w:rsidP="004179A5">
      <w:pPr>
        <w:pStyle w:val="l5"/>
        <w:shd w:val="clear" w:color="auto" w:fill="FFFFFF"/>
        <w:spacing w:before="0" w:beforeAutospacing="0" w:after="0" w:afterAutospacing="0"/>
        <w:jc w:val="both"/>
        <w:rPr>
          <w:b/>
          <w:sz w:val="22"/>
          <w:szCs w:val="22"/>
        </w:rPr>
      </w:pPr>
    </w:p>
    <w:p w:rsidR="004179A5" w:rsidRDefault="004179A5" w:rsidP="004179A5">
      <w:pPr>
        <w:pStyle w:val="l5"/>
        <w:shd w:val="clear" w:color="auto" w:fill="FFFFFF"/>
        <w:spacing w:before="0" w:beforeAutospacing="0" w:after="0" w:afterAutospacing="0"/>
        <w:jc w:val="both"/>
        <w:rPr>
          <w:b/>
          <w:sz w:val="22"/>
          <w:szCs w:val="22"/>
        </w:rPr>
      </w:pPr>
      <w:r w:rsidRPr="004179A5">
        <w:rPr>
          <w:b/>
          <w:sz w:val="22"/>
          <w:szCs w:val="22"/>
        </w:rPr>
        <w:lastRenderedPageBreak/>
        <w:t>Založenie družstva</w:t>
      </w:r>
    </w:p>
    <w:p w:rsidR="00551A60" w:rsidRPr="00551A60" w:rsidRDefault="004179A5" w:rsidP="00551A60">
      <w:pPr>
        <w:pStyle w:val="Zkladntext"/>
        <w:spacing w:before="0" w:beforeAutospacing="0" w:after="0" w:afterAutospacing="0"/>
        <w:jc w:val="both"/>
        <w:rPr>
          <w:sz w:val="22"/>
          <w:szCs w:val="22"/>
        </w:rPr>
      </w:pPr>
      <w:r>
        <w:rPr>
          <w:sz w:val="22"/>
          <w:szCs w:val="22"/>
        </w:rPr>
        <w:t xml:space="preserve">Funkciu spoločenskej (zakladateľskej) zmluvy plní </w:t>
      </w:r>
      <w:r w:rsidRPr="006B06FA">
        <w:rPr>
          <w:b/>
          <w:sz w:val="22"/>
          <w:szCs w:val="22"/>
        </w:rPr>
        <w:t>ustanovujúca schôdza</w:t>
      </w:r>
      <w:r>
        <w:rPr>
          <w:sz w:val="22"/>
          <w:szCs w:val="22"/>
        </w:rPr>
        <w:t xml:space="preserve">. </w:t>
      </w:r>
      <w:r w:rsidR="00B65789" w:rsidRPr="00B65789">
        <w:rPr>
          <w:color w:val="FF0000"/>
          <w:sz w:val="22"/>
          <w:szCs w:val="22"/>
        </w:rPr>
        <w:t>(pozri ot.</w:t>
      </w:r>
      <w:r w:rsidR="009F5C34">
        <w:rPr>
          <w:color w:val="FF0000"/>
          <w:sz w:val="22"/>
          <w:szCs w:val="22"/>
        </w:rPr>
        <w:t xml:space="preserve"> </w:t>
      </w:r>
      <w:r w:rsidR="00B65789" w:rsidRPr="00B65789">
        <w:rPr>
          <w:color w:val="FF0000"/>
          <w:sz w:val="22"/>
          <w:szCs w:val="22"/>
        </w:rPr>
        <w:t>23)</w:t>
      </w:r>
      <w:r w:rsidR="00551A60" w:rsidRPr="00551A60">
        <w:rPr>
          <w:b/>
          <w:sz w:val="20"/>
          <w:szCs w:val="20"/>
        </w:rPr>
        <w:t xml:space="preserve"> </w:t>
      </w:r>
      <w:r w:rsidR="00551A60" w:rsidRPr="00551A60">
        <w:rPr>
          <w:b/>
          <w:sz w:val="22"/>
          <w:szCs w:val="22"/>
        </w:rPr>
        <w:t>Družstvo je založené ak sú splnené nasledujúce podmienky</w:t>
      </w:r>
      <w:r w:rsidR="00551A60" w:rsidRPr="00551A60">
        <w:rPr>
          <w:sz w:val="22"/>
          <w:szCs w:val="22"/>
        </w:rPr>
        <w:t>:</w:t>
      </w:r>
    </w:p>
    <w:p w:rsidR="00551A60" w:rsidRPr="00551A60" w:rsidRDefault="00551A60" w:rsidP="00174D00">
      <w:pPr>
        <w:pStyle w:val="Zkladntext"/>
        <w:numPr>
          <w:ilvl w:val="0"/>
          <w:numId w:val="89"/>
        </w:numPr>
        <w:spacing w:before="0" w:beforeAutospacing="0" w:after="0" w:afterAutospacing="0"/>
        <w:jc w:val="both"/>
        <w:rPr>
          <w:sz w:val="22"/>
          <w:szCs w:val="22"/>
        </w:rPr>
      </w:pPr>
      <w:r w:rsidRPr="00551A60">
        <w:rPr>
          <w:sz w:val="22"/>
          <w:szCs w:val="22"/>
        </w:rPr>
        <w:t>ustanovujúca členská schôdza rozhodla o všetkých zákonom stanovených záležitostiach,</w:t>
      </w:r>
    </w:p>
    <w:p w:rsidR="00551A60" w:rsidRPr="00551A60" w:rsidRDefault="00551A60" w:rsidP="00174D00">
      <w:pPr>
        <w:pStyle w:val="Zkladntext"/>
        <w:numPr>
          <w:ilvl w:val="0"/>
          <w:numId w:val="89"/>
        </w:numPr>
        <w:spacing w:before="0" w:beforeAutospacing="0" w:after="0" w:afterAutospacing="0"/>
        <w:jc w:val="both"/>
        <w:rPr>
          <w:b/>
          <w:sz w:val="22"/>
          <w:szCs w:val="22"/>
        </w:rPr>
      </w:pPr>
      <w:r w:rsidRPr="00551A60">
        <w:rPr>
          <w:sz w:val="22"/>
          <w:szCs w:val="22"/>
        </w:rPr>
        <w:t>uchádzači o členstvo sa na nej zaviazali k členským vkladom dosahujúcim určenú sumu zapisovaného základného imania. Základný členský alebo vstupný vklad musí byť splatený do 15 dní od konania ustanovujúcej schôdze družstva určenému členovi predstavenstva spôsobom stanoveným členskou schôdzou.</w:t>
      </w:r>
    </w:p>
    <w:p w:rsidR="004179A5" w:rsidRPr="004179A5" w:rsidRDefault="004179A5" w:rsidP="00B65789">
      <w:pPr>
        <w:pStyle w:val="l5"/>
        <w:shd w:val="clear" w:color="auto" w:fill="FFFFFF"/>
        <w:spacing w:before="0" w:beforeAutospacing="0" w:after="0" w:afterAutospacing="0"/>
        <w:jc w:val="both"/>
        <w:rPr>
          <w:sz w:val="22"/>
          <w:szCs w:val="22"/>
        </w:rPr>
      </w:pPr>
    </w:p>
    <w:p w:rsidR="004179A5" w:rsidRDefault="004179A5" w:rsidP="004179A5">
      <w:pPr>
        <w:pStyle w:val="l5"/>
        <w:shd w:val="clear" w:color="auto" w:fill="FFFFFF"/>
        <w:spacing w:before="0" w:beforeAutospacing="0" w:after="0" w:afterAutospacing="0"/>
        <w:jc w:val="both"/>
        <w:rPr>
          <w:b/>
          <w:sz w:val="22"/>
          <w:szCs w:val="22"/>
        </w:rPr>
      </w:pPr>
      <w:r>
        <w:rPr>
          <w:b/>
          <w:sz w:val="22"/>
          <w:szCs w:val="22"/>
        </w:rPr>
        <w:t>Vznik družstva</w:t>
      </w:r>
    </w:p>
    <w:p w:rsidR="004179A5" w:rsidRPr="004179A5" w:rsidRDefault="004179A5" w:rsidP="004179A5">
      <w:pPr>
        <w:pStyle w:val="l5"/>
        <w:shd w:val="clear" w:color="auto" w:fill="FFFFFF"/>
        <w:spacing w:before="0" w:beforeAutospacing="0" w:after="0" w:afterAutospacing="0"/>
        <w:jc w:val="both"/>
        <w:rPr>
          <w:sz w:val="22"/>
          <w:szCs w:val="22"/>
        </w:rPr>
      </w:pPr>
      <w:r>
        <w:rPr>
          <w:sz w:val="22"/>
          <w:szCs w:val="22"/>
        </w:rPr>
        <w:t>Dňom zápisu do OR.</w:t>
      </w:r>
    </w:p>
    <w:p w:rsidR="004F29E1" w:rsidRPr="001A2B07" w:rsidRDefault="004F29E1" w:rsidP="00531156">
      <w:pPr>
        <w:pStyle w:val="l5"/>
        <w:shd w:val="clear" w:color="auto" w:fill="FFFFFF"/>
        <w:spacing w:before="0" w:beforeAutospacing="0" w:after="0" w:afterAutospacing="0"/>
        <w:jc w:val="both"/>
        <w:rPr>
          <w:b/>
          <w:sz w:val="22"/>
          <w:szCs w:val="22"/>
        </w:rPr>
      </w:pPr>
    </w:p>
    <w:p w:rsidR="0029424C" w:rsidRDefault="0029424C" w:rsidP="00531156">
      <w:pPr>
        <w:pStyle w:val="l5"/>
        <w:shd w:val="clear" w:color="auto" w:fill="FFFFFF"/>
        <w:spacing w:before="0" w:beforeAutospacing="0" w:after="0" w:afterAutospacing="0"/>
        <w:jc w:val="both"/>
        <w:rPr>
          <w:b/>
          <w:sz w:val="22"/>
          <w:szCs w:val="22"/>
        </w:rPr>
      </w:pPr>
      <w:r w:rsidRPr="001A2B07">
        <w:rPr>
          <w:b/>
          <w:sz w:val="22"/>
          <w:szCs w:val="22"/>
        </w:rPr>
        <w:t xml:space="preserve">28) Členské práva a povinnosti. Členský podiel. Vstupný vklad. Vznik a zánik členstva v družstve. </w:t>
      </w:r>
    </w:p>
    <w:p w:rsidR="00AD7AA8" w:rsidRDefault="00AD7AA8" w:rsidP="00531156">
      <w:pPr>
        <w:pStyle w:val="l5"/>
        <w:shd w:val="clear" w:color="auto" w:fill="FFFFFF"/>
        <w:spacing w:before="0" w:beforeAutospacing="0" w:after="0" w:afterAutospacing="0"/>
        <w:jc w:val="both"/>
        <w:rPr>
          <w:b/>
          <w:sz w:val="22"/>
          <w:szCs w:val="22"/>
        </w:rPr>
      </w:pPr>
    </w:p>
    <w:p w:rsidR="00C859F9" w:rsidRDefault="00C859F9" w:rsidP="00531156">
      <w:pPr>
        <w:pStyle w:val="l5"/>
        <w:shd w:val="clear" w:color="auto" w:fill="FFFFFF"/>
        <w:spacing w:before="0" w:beforeAutospacing="0" w:after="0" w:afterAutospacing="0"/>
        <w:jc w:val="both"/>
        <w:rPr>
          <w:sz w:val="22"/>
          <w:szCs w:val="22"/>
        </w:rPr>
      </w:pPr>
      <w:r w:rsidRPr="00C859F9">
        <w:rPr>
          <w:b/>
          <w:sz w:val="22"/>
          <w:szCs w:val="22"/>
          <w:u w:val="single"/>
        </w:rPr>
        <w:t>PRÁVA</w:t>
      </w:r>
    </w:p>
    <w:p w:rsidR="00C859F9" w:rsidRDefault="00C859F9" w:rsidP="00174D00">
      <w:pPr>
        <w:pStyle w:val="l5"/>
        <w:numPr>
          <w:ilvl w:val="0"/>
          <w:numId w:val="95"/>
        </w:numPr>
        <w:shd w:val="clear" w:color="auto" w:fill="FFFFFF"/>
        <w:spacing w:before="0" w:beforeAutospacing="0" w:after="0" w:afterAutospacing="0"/>
        <w:jc w:val="both"/>
        <w:rPr>
          <w:sz w:val="22"/>
          <w:szCs w:val="22"/>
        </w:rPr>
      </w:pPr>
      <w:r w:rsidRPr="00C859F9">
        <w:rPr>
          <w:b/>
          <w:sz w:val="22"/>
          <w:szCs w:val="22"/>
        </w:rPr>
        <w:t>na podiel na zisku-</w:t>
      </w:r>
      <w:r>
        <w:rPr>
          <w:sz w:val="22"/>
          <w:szCs w:val="22"/>
        </w:rPr>
        <w:t xml:space="preserve"> o tom či sa časť čistého zisku rozdelí medzi členov rozhoduje členská schôdza</w:t>
      </w:r>
    </w:p>
    <w:p w:rsidR="00C859F9" w:rsidRPr="00C859F9" w:rsidRDefault="00C859F9" w:rsidP="00174D00">
      <w:pPr>
        <w:pStyle w:val="l5"/>
        <w:numPr>
          <w:ilvl w:val="0"/>
          <w:numId w:val="95"/>
        </w:numPr>
        <w:shd w:val="clear" w:color="auto" w:fill="FFFFFF"/>
        <w:spacing w:before="0" w:beforeAutospacing="0" w:after="0" w:afterAutospacing="0"/>
        <w:jc w:val="both"/>
        <w:rPr>
          <w:b/>
          <w:sz w:val="22"/>
          <w:szCs w:val="22"/>
        </w:rPr>
      </w:pPr>
      <w:r>
        <w:rPr>
          <w:b/>
          <w:sz w:val="22"/>
          <w:szCs w:val="22"/>
        </w:rPr>
        <w:t xml:space="preserve">podieľať sa na riadení- </w:t>
      </w:r>
      <w:r>
        <w:rPr>
          <w:sz w:val="22"/>
          <w:szCs w:val="22"/>
        </w:rPr>
        <w:t>realizuje sa predovšetkým prostredníctvom účasti na členskej schôdzi družstva, na kt. má právo každý člen hlasovaním rozhodovať o otázkach, kt. má členská schôdza prerokovať- jeden člen= jeden hlas</w:t>
      </w:r>
    </w:p>
    <w:p w:rsidR="0062141F" w:rsidRDefault="0062141F" w:rsidP="00174D00">
      <w:pPr>
        <w:pStyle w:val="l5"/>
        <w:numPr>
          <w:ilvl w:val="0"/>
          <w:numId w:val="95"/>
        </w:numPr>
        <w:shd w:val="clear" w:color="auto" w:fill="FFFFFF"/>
        <w:spacing w:before="0" w:beforeAutospacing="0" w:after="0" w:afterAutospacing="0"/>
        <w:jc w:val="both"/>
        <w:rPr>
          <w:b/>
          <w:sz w:val="22"/>
          <w:szCs w:val="22"/>
        </w:rPr>
      </w:pPr>
      <w:r>
        <w:rPr>
          <w:b/>
          <w:sz w:val="22"/>
          <w:szCs w:val="22"/>
        </w:rPr>
        <w:t>na vyrovnací podiel-</w:t>
      </w:r>
      <w:r>
        <w:rPr>
          <w:sz w:val="22"/>
          <w:szCs w:val="22"/>
        </w:rPr>
        <w:t xml:space="preserve"> majetkový nárok bývalého člena, kt. členstvo zaniklo za trvania družstva, prípadne nárok dediča, kt. sa nestal členom družstva</w:t>
      </w:r>
    </w:p>
    <w:p w:rsidR="00C859F9" w:rsidRPr="00C859F9" w:rsidRDefault="00C859F9" w:rsidP="00174D00">
      <w:pPr>
        <w:pStyle w:val="l5"/>
        <w:numPr>
          <w:ilvl w:val="0"/>
          <w:numId w:val="95"/>
        </w:numPr>
        <w:shd w:val="clear" w:color="auto" w:fill="FFFFFF"/>
        <w:spacing w:before="0" w:beforeAutospacing="0" w:after="0" w:afterAutospacing="0"/>
        <w:jc w:val="both"/>
        <w:rPr>
          <w:b/>
          <w:sz w:val="22"/>
          <w:szCs w:val="22"/>
        </w:rPr>
      </w:pPr>
      <w:r>
        <w:rPr>
          <w:b/>
          <w:sz w:val="22"/>
          <w:szCs w:val="22"/>
        </w:rPr>
        <w:t>na podiel na likvidačnom zostatku</w:t>
      </w:r>
    </w:p>
    <w:p w:rsidR="00C859F9" w:rsidRPr="00C859F9" w:rsidRDefault="00C859F9" w:rsidP="00531156">
      <w:pPr>
        <w:pStyle w:val="l5"/>
        <w:shd w:val="clear" w:color="auto" w:fill="FFFFFF"/>
        <w:spacing w:before="0" w:beforeAutospacing="0" w:after="0" w:afterAutospacing="0"/>
        <w:jc w:val="both"/>
        <w:rPr>
          <w:b/>
          <w:sz w:val="22"/>
          <w:szCs w:val="22"/>
          <w:u w:val="single"/>
        </w:rPr>
      </w:pPr>
    </w:p>
    <w:p w:rsidR="00C859F9" w:rsidRDefault="00C859F9" w:rsidP="00531156">
      <w:pPr>
        <w:pStyle w:val="l5"/>
        <w:shd w:val="clear" w:color="auto" w:fill="FFFFFF"/>
        <w:spacing w:before="0" w:beforeAutospacing="0" w:after="0" w:afterAutospacing="0"/>
        <w:jc w:val="both"/>
        <w:rPr>
          <w:b/>
          <w:sz w:val="22"/>
          <w:szCs w:val="22"/>
          <w:u w:val="single"/>
        </w:rPr>
      </w:pPr>
      <w:r w:rsidRPr="00C859F9">
        <w:rPr>
          <w:b/>
          <w:sz w:val="22"/>
          <w:szCs w:val="22"/>
          <w:u w:val="single"/>
        </w:rPr>
        <w:t>POVINNOSTI</w:t>
      </w:r>
    </w:p>
    <w:p w:rsidR="00C859F9" w:rsidRDefault="00C859F9" w:rsidP="00174D00">
      <w:pPr>
        <w:pStyle w:val="l5"/>
        <w:numPr>
          <w:ilvl w:val="0"/>
          <w:numId w:val="94"/>
        </w:numPr>
        <w:shd w:val="clear" w:color="auto" w:fill="FFFFFF"/>
        <w:spacing w:before="0" w:beforeAutospacing="0" w:after="0" w:afterAutospacing="0"/>
        <w:jc w:val="both"/>
        <w:rPr>
          <w:b/>
          <w:sz w:val="22"/>
          <w:szCs w:val="22"/>
        </w:rPr>
      </w:pPr>
      <w:r w:rsidRPr="00C859F9">
        <w:rPr>
          <w:b/>
          <w:sz w:val="22"/>
          <w:szCs w:val="22"/>
        </w:rPr>
        <w:t>vkladová</w:t>
      </w:r>
      <w:r>
        <w:rPr>
          <w:b/>
          <w:sz w:val="22"/>
          <w:szCs w:val="22"/>
        </w:rPr>
        <w:t xml:space="preserve">- </w:t>
      </w:r>
      <w:r>
        <w:rPr>
          <w:sz w:val="22"/>
          <w:szCs w:val="22"/>
        </w:rPr>
        <w:t>zaplatiť základný členský vklad alebo jeho časť vo výške vstupného vkladu pred vznikom družstva</w:t>
      </w:r>
    </w:p>
    <w:p w:rsidR="00C859F9" w:rsidRPr="00C859F9" w:rsidRDefault="00C859F9" w:rsidP="00174D00">
      <w:pPr>
        <w:pStyle w:val="l5"/>
        <w:numPr>
          <w:ilvl w:val="0"/>
          <w:numId w:val="94"/>
        </w:numPr>
        <w:shd w:val="clear" w:color="auto" w:fill="FFFFFF"/>
        <w:spacing w:before="0" w:beforeAutospacing="0" w:after="0" w:afterAutospacing="0"/>
        <w:jc w:val="both"/>
        <w:rPr>
          <w:b/>
          <w:sz w:val="22"/>
          <w:szCs w:val="22"/>
        </w:rPr>
      </w:pPr>
      <w:r>
        <w:rPr>
          <w:b/>
          <w:sz w:val="22"/>
          <w:szCs w:val="22"/>
        </w:rPr>
        <w:t>prevzatie prípadne ďalších vkladových povinností-</w:t>
      </w:r>
      <w:r>
        <w:rPr>
          <w:sz w:val="22"/>
          <w:szCs w:val="22"/>
        </w:rPr>
        <w:t xml:space="preserve"> ďalší vklad, iná majetková účasť na podnikaní družstva</w:t>
      </w:r>
    </w:p>
    <w:p w:rsidR="00C859F9" w:rsidRPr="00C859F9" w:rsidRDefault="00C859F9" w:rsidP="00174D00">
      <w:pPr>
        <w:pStyle w:val="l5"/>
        <w:numPr>
          <w:ilvl w:val="0"/>
          <w:numId w:val="94"/>
        </w:numPr>
        <w:shd w:val="clear" w:color="auto" w:fill="FFFFFF"/>
        <w:spacing w:before="0" w:beforeAutospacing="0" w:after="0" w:afterAutospacing="0"/>
        <w:jc w:val="both"/>
        <w:rPr>
          <w:b/>
          <w:sz w:val="22"/>
          <w:szCs w:val="22"/>
        </w:rPr>
      </w:pPr>
      <w:r w:rsidRPr="00C859F9">
        <w:rPr>
          <w:sz w:val="22"/>
          <w:szCs w:val="22"/>
        </w:rPr>
        <w:t>na základe rozhodnutia členskej schôdze</w:t>
      </w:r>
      <w:r>
        <w:rPr>
          <w:b/>
          <w:sz w:val="22"/>
          <w:szCs w:val="22"/>
        </w:rPr>
        <w:t xml:space="preserve"> </w:t>
      </w:r>
      <w:r w:rsidRPr="00C859F9">
        <w:rPr>
          <w:sz w:val="22"/>
          <w:szCs w:val="22"/>
        </w:rPr>
        <w:t>môže byť člen družstva povinný</w:t>
      </w:r>
      <w:r>
        <w:rPr>
          <w:sz w:val="22"/>
          <w:szCs w:val="22"/>
        </w:rPr>
        <w:t xml:space="preserve"> </w:t>
      </w:r>
      <w:r w:rsidRPr="00C859F9">
        <w:rPr>
          <w:b/>
          <w:sz w:val="22"/>
          <w:szCs w:val="22"/>
        </w:rPr>
        <w:t>predčasne splatiť nesplatené časti členských vkladov</w:t>
      </w:r>
      <w:r>
        <w:rPr>
          <w:sz w:val="22"/>
          <w:szCs w:val="22"/>
        </w:rPr>
        <w:t>, ak je družstvo v strate</w:t>
      </w:r>
    </w:p>
    <w:p w:rsidR="00C859F9" w:rsidRDefault="00C859F9" w:rsidP="00174D00">
      <w:pPr>
        <w:pStyle w:val="l5"/>
        <w:numPr>
          <w:ilvl w:val="0"/>
          <w:numId w:val="94"/>
        </w:numPr>
        <w:shd w:val="clear" w:color="auto" w:fill="FFFFFF"/>
        <w:spacing w:before="0" w:beforeAutospacing="0" w:after="0" w:afterAutospacing="0"/>
        <w:jc w:val="both"/>
        <w:rPr>
          <w:b/>
          <w:sz w:val="22"/>
          <w:szCs w:val="22"/>
        </w:rPr>
      </w:pPr>
      <w:r w:rsidRPr="00C859F9">
        <w:rPr>
          <w:sz w:val="22"/>
          <w:szCs w:val="22"/>
        </w:rPr>
        <w:t>na základe rozhodnutia členskej schôdze</w:t>
      </w:r>
      <w:r>
        <w:rPr>
          <w:b/>
          <w:sz w:val="22"/>
          <w:szCs w:val="22"/>
        </w:rPr>
        <w:t xml:space="preserve"> </w:t>
      </w:r>
      <w:r w:rsidRPr="00C859F9">
        <w:rPr>
          <w:sz w:val="22"/>
          <w:szCs w:val="22"/>
        </w:rPr>
        <w:t>môže byť člen družstva povinný</w:t>
      </w:r>
      <w:r>
        <w:rPr>
          <w:b/>
          <w:sz w:val="22"/>
          <w:szCs w:val="22"/>
        </w:rPr>
        <w:t xml:space="preserve"> splniť uhradzovaciu povinnosť mimo členského vkladu</w:t>
      </w:r>
    </w:p>
    <w:p w:rsidR="00C859F9" w:rsidRPr="00C859F9" w:rsidRDefault="00C859F9" w:rsidP="00174D00">
      <w:pPr>
        <w:pStyle w:val="l5"/>
        <w:numPr>
          <w:ilvl w:val="0"/>
          <w:numId w:val="94"/>
        </w:numPr>
        <w:shd w:val="clear" w:color="auto" w:fill="FFFFFF"/>
        <w:spacing w:before="0" w:beforeAutospacing="0" w:after="0" w:afterAutospacing="0"/>
        <w:jc w:val="both"/>
        <w:rPr>
          <w:b/>
          <w:sz w:val="22"/>
          <w:szCs w:val="22"/>
        </w:rPr>
      </w:pPr>
      <w:r>
        <w:rPr>
          <w:b/>
          <w:sz w:val="22"/>
          <w:szCs w:val="22"/>
        </w:rPr>
        <w:t>plniť úlohy, kt. mu vyplývajú zo stanov</w:t>
      </w:r>
    </w:p>
    <w:p w:rsidR="00C859F9" w:rsidRDefault="00C859F9" w:rsidP="00531156">
      <w:pPr>
        <w:pStyle w:val="l5"/>
        <w:shd w:val="clear" w:color="auto" w:fill="FFFFFF"/>
        <w:spacing w:before="0" w:beforeAutospacing="0" w:after="0" w:afterAutospacing="0"/>
        <w:jc w:val="both"/>
        <w:rPr>
          <w:b/>
          <w:sz w:val="22"/>
          <w:szCs w:val="22"/>
        </w:rPr>
      </w:pPr>
    </w:p>
    <w:p w:rsidR="00551A60" w:rsidRDefault="00AD7AA8" w:rsidP="00531156">
      <w:pPr>
        <w:pStyle w:val="l5"/>
        <w:shd w:val="clear" w:color="auto" w:fill="FFFFFF"/>
        <w:spacing w:before="0" w:beforeAutospacing="0" w:after="0" w:afterAutospacing="0"/>
        <w:jc w:val="both"/>
        <w:rPr>
          <w:b/>
          <w:sz w:val="22"/>
          <w:szCs w:val="22"/>
        </w:rPr>
      </w:pPr>
      <w:r>
        <w:rPr>
          <w:b/>
          <w:sz w:val="22"/>
          <w:szCs w:val="22"/>
        </w:rPr>
        <w:t>Členský podiel</w:t>
      </w:r>
    </w:p>
    <w:p w:rsidR="00AD7AA8" w:rsidRDefault="00AD7AA8" w:rsidP="00531156">
      <w:pPr>
        <w:pStyle w:val="l5"/>
        <w:shd w:val="clear" w:color="auto" w:fill="FFFFFF"/>
        <w:spacing w:before="0" w:beforeAutospacing="0" w:after="0" w:afterAutospacing="0"/>
        <w:jc w:val="both"/>
        <w:rPr>
          <w:sz w:val="22"/>
          <w:szCs w:val="22"/>
        </w:rPr>
      </w:pPr>
      <w:r>
        <w:rPr>
          <w:sz w:val="22"/>
          <w:szCs w:val="22"/>
        </w:rPr>
        <w:t>Zakladá sa na členskom vklade, predstavuje ho sústava práv a povinností člena družstva a tvorí majetkovú hodnotu, kt. je predmetom právnych vzťahov.</w:t>
      </w:r>
    </w:p>
    <w:p w:rsidR="00AD7AA8" w:rsidRDefault="00AD7AA8" w:rsidP="00531156">
      <w:pPr>
        <w:pStyle w:val="l5"/>
        <w:shd w:val="clear" w:color="auto" w:fill="FFFFFF"/>
        <w:spacing w:before="0" w:beforeAutospacing="0" w:after="0" w:afterAutospacing="0"/>
        <w:jc w:val="both"/>
        <w:rPr>
          <w:sz w:val="22"/>
          <w:szCs w:val="22"/>
        </w:rPr>
      </w:pPr>
    </w:p>
    <w:p w:rsidR="008243E8" w:rsidRPr="009F5C34" w:rsidRDefault="00AD7AA8" w:rsidP="00531156">
      <w:pPr>
        <w:pStyle w:val="l5"/>
        <w:shd w:val="clear" w:color="auto" w:fill="FFFFFF"/>
        <w:spacing w:before="0" w:beforeAutospacing="0" w:after="0" w:afterAutospacing="0"/>
        <w:jc w:val="both"/>
        <w:rPr>
          <w:sz w:val="22"/>
          <w:szCs w:val="22"/>
        </w:rPr>
      </w:pPr>
      <w:r>
        <w:rPr>
          <w:sz w:val="22"/>
          <w:szCs w:val="22"/>
        </w:rPr>
        <w:t xml:space="preserve">V stanovách musí byť určená výška minimálneho členského vkladu, kt. prevzatie je podmienkou členstva v družstve- </w:t>
      </w:r>
      <w:r w:rsidRPr="00AD7AA8">
        <w:rPr>
          <w:sz w:val="22"/>
          <w:szCs w:val="22"/>
          <w:u w:val="single"/>
        </w:rPr>
        <w:t>základný členský vklad.</w:t>
      </w:r>
      <w:r>
        <w:rPr>
          <w:sz w:val="22"/>
          <w:szCs w:val="22"/>
        </w:rPr>
        <w:t xml:space="preserve"> Stanovy určia, že základný členský vklad musí byť splatený pred vznikom družstva, ak to nie je vymedzené, musí byť vymedzená aspoň časť, kt. musí byť splatená, a to sa nazýva </w:t>
      </w:r>
      <w:r w:rsidRPr="00AD7AA8">
        <w:rPr>
          <w:b/>
          <w:sz w:val="22"/>
          <w:szCs w:val="22"/>
        </w:rPr>
        <w:t>vstupný vklad</w:t>
      </w:r>
      <w:r>
        <w:rPr>
          <w:sz w:val="22"/>
          <w:szCs w:val="22"/>
        </w:rPr>
        <w:t xml:space="preserve">. </w:t>
      </w:r>
      <w:r w:rsidR="00C859F9">
        <w:rPr>
          <w:sz w:val="22"/>
          <w:szCs w:val="22"/>
        </w:rPr>
        <w:t xml:space="preserve">Ak je podmienkou vzniku členstva len splatenie vstupného vkladu, zvyšok základného členského vkladu musí byť splatené v lehote určenej stanovami, nie však dlhšej ako 3 roky. </w:t>
      </w:r>
      <w:r>
        <w:rPr>
          <w:sz w:val="22"/>
          <w:szCs w:val="22"/>
        </w:rPr>
        <w:t>Členský vklad možno poskytnúť peňažným alebo nepeňažným plnením.</w:t>
      </w:r>
    </w:p>
    <w:p w:rsidR="008243E8" w:rsidRDefault="008243E8" w:rsidP="00531156">
      <w:pPr>
        <w:pStyle w:val="l5"/>
        <w:shd w:val="clear" w:color="auto" w:fill="FFFFFF"/>
        <w:spacing w:before="0" w:beforeAutospacing="0" w:after="0" w:afterAutospacing="0"/>
        <w:jc w:val="both"/>
        <w:rPr>
          <w:b/>
          <w:sz w:val="22"/>
          <w:szCs w:val="22"/>
        </w:rPr>
      </w:pPr>
    </w:p>
    <w:p w:rsidR="008243E8" w:rsidRPr="008243E8" w:rsidRDefault="008243E8" w:rsidP="00531156">
      <w:pPr>
        <w:pStyle w:val="l5"/>
        <w:shd w:val="clear" w:color="auto" w:fill="FFFFFF"/>
        <w:spacing w:before="0" w:beforeAutospacing="0" w:after="0" w:afterAutospacing="0"/>
        <w:jc w:val="both"/>
        <w:rPr>
          <w:b/>
          <w:sz w:val="22"/>
          <w:szCs w:val="22"/>
        </w:rPr>
      </w:pPr>
      <w:r w:rsidRPr="008243E8">
        <w:rPr>
          <w:b/>
          <w:sz w:val="22"/>
          <w:szCs w:val="22"/>
        </w:rPr>
        <w:t>Vznik členstva</w:t>
      </w:r>
    </w:p>
    <w:p w:rsidR="008243E8" w:rsidRDefault="008243E8" w:rsidP="00531156">
      <w:pPr>
        <w:pStyle w:val="l5"/>
        <w:shd w:val="clear" w:color="auto" w:fill="FFFFFF"/>
        <w:spacing w:before="0" w:beforeAutospacing="0" w:after="0" w:afterAutospacing="0"/>
        <w:jc w:val="both"/>
        <w:rPr>
          <w:sz w:val="22"/>
          <w:szCs w:val="22"/>
        </w:rPr>
      </w:pPr>
      <w:r>
        <w:rPr>
          <w:sz w:val="22"/>
          <w:szCs w:val="22"/>
        </w:rPr>
        <w:t xml:space="preserve">Dňom vzniku družstva sa členmi stávajú všetci uchádzači o členstvo, kt. podali prihlášku do družstva a zaviazali sa na členské vklady, kt. splatili aspoň do výšky vstupného vkladu. Členské práva im vznikajú až splnením základnej vkladovej povinnosti. Predpokladom vzniku členstva počas trvania družstva je podanie písomnej prihlášky za člena a jej prijatie predstavenstvom. </w:t>
      </w:r>
      <w:r w:rsidRPr="005007D8">
        <w:rPr>
          <w:b/>
          <w:sz w:val="22"/>
          <w:szCs w:val="22"/>
        </w:rPr>
        <w:t>Družstvo môže prihlášku aj odmietnuť.</w:t>
      </w:r>
      <w:r>
        <w:rPr>
          <w:sz w:val="22"/>
          <w:szCs w:val="22"/>
        </w:rPr>
        <w:t xml:space="preserve"> Iným spôsobom vzniku členstva je prechod práv zo zákonných dôvodov- prechod  na právneho nástupcu PO, prechod členských práv na dediča v dôsledku smrti FO. </w:t>
      </w:r>
      <w:r w:rsidRPr="008243E8">
        <w:rPr>
          <w:sz w:val="22"/>
          <w:szCs w:val="22"/>
          <w:u w:val="single"/>
        </w:rPr>
        <w:t xml:space="preserve">Osobitný spôsob vzniku členstva </w:t>
      </w:r>
      <w:r>
        <w:rPr>
          <w:sz w:val="22"/>
          <w:szCs w:val="22"/>
        </w:rPr>
        <w:t xml:space="preserve">ustanovuje  zákon v prípadoch, keď je podľa stanov  podmienkou členstva </w:t>
      </w:r>
      <w:r>
        <w:rPr>
          <w:sz w:val="22"/>
          <w:szCs w:val="22"/>
        </w:rPr>
        <w:lastRenderedPageBreak/>
        <w:t>pracovnoprávny vzťah- musí byť do dňa vzniku prac. pomeru splatený základný vklad, inak členstvo nevznikne.</w:t>
      </w:r>
    </w:p>
    <w:p w:rsidR="008243E8" w:rsidRDefault="008243E8" w:rsidP="00531156">
      <w:pPr>
        <w:pStyle w:val="l5"/>
        <w:shd w:val="clear" w:color="auto" w:fill="FFFFFF"/>
        <w:spacing w:before="0" w:beforeAutospacing="0" w:after="0" w:afterAutospacing="0"/>
        <w:jc w:val="both"/>
        <w:rPr>
          <w:sz w:val="22"/>
          <w:szCs w:val="22"/>
        </w:rPr>
      </w:pPr>
    </w:p>
    <w:p w:rsidR="008243E8" w:rsidRDefault="008243E8" w:rsidP="00531156">
      <w:pPr>
        <w:pStyle w:val="l5"/>
        <w:shd w:val="clear" w:color="auto" w:fill="FFFFFF"/>
        <w:spacing w:before="0" w:beforeAutospacing="0" w:after="0" w:afterAutospacing="0"/>
        <w:jc w:val="both"/>
        <w:rPr>
          <w:b/>
          <w:sz w:val="22"/>
          <w:szCs w:val="22"/>
        </w:rPr>
      </w:pPr>
      <w:r w:rsidRPr="005007D8">
        <w:rPr>
          <w:b/>
          <w:sz w:val="22"/>
          <w:szCs w:val="22"/>
        </w:rPr>
        <w:t>Zánik členstva</w:t>
      </w:r>
    </w:p>
    <w:p w:rsidR="005007D8" w:rsidRPr="005007D8" w:rsidRDefault="005007D8" w:rsidP="00174D00">
      <w:pPr>
        <w:pStyle w:val="l5"/>
        <w:numPr>
          <w:ilvl w:val="0"/>
          <w:numId w:val="96"/>
        </w:numPr>
        <w:shd w:val="clear" w:color="auto" w:fill="FFFFFF"/>
        <w:spacing w:before="0" w:beforeAutospacing="0" w:after="0" w:afterAutospacing="0"/>
        <w:jc w:val="both"/>
        <w:rPr>
          <w:b/>
          <w:sz w:val="22"/>
          <w:szCs w:val="22"/>
        </w:rPr>
      </w:pPr>
      <w:r>
        <w:rPr>
          <w:b/>
          <w:sz w:val="22"/>
          <w:szCs w:val="22"/>
        </w:rPr>
        <w:t>dohodou-</w:t>
      </w:r>
      <w:r>
        <w:rPr>
          <w:sz w:val="22"/>
          <w:szCs w:val="22"/>
        </w:rPr>
        <w:t xml:space="preserve"> musí byť urobená v písomnej forme, určí sa deň zániku členstva</w:t>
      </w:r>
    </w:p>
    <w:p w:rsidR="005007D8" w:rsidRDefault="005007D8" w:rsidP="00174D00">
      <w:pPr>
        <w:pStyle w:val="l5"/>
        <w:numPr>
          <w:ilvl w:val="0"/>
          <w:numId w:val="96"/>
        </w:numPr>
        <w:shd w:val="clear" w:color="auto" w:fill="FFFFFF"/>
        <w:spacing w:before="0" w:beforeAutospacing="0" w:after="0" w:afterAutospacing="0"/>
        <w:jc w:val="both"/>
        <w:rPr>
          <w:b/>
          <w:sz w:val="22"/>
          <w:szCs w:val="22"/>
        </w:rPr>
      </w:pPr>
      <w:r>
        <w:rPr>
          <w:b/>
          <w:sz w:val="22"/>
          <w:szCs w:val="22"/>
        </w:rPr>
        <w:t>písomná výpoveď člena</w:t>
      </w:r>
    </w:p>
    <w:p w:rsidR="005007D8" w:rsidRDefault="005007D8" w:rsidP="00174D00">
      <w:pPr>
        <w:pStyle w:val="l5"/>
        <w:numPr>
          <w:ilvl w:val="0"/>
          <w:numId w:val="96"/>
        </w:numPr>
        <w:shd w:val="clear" w:color="auto" w:fill="FFFFFF"/>
        <w:spacing w:before="0" w:beforeAutospacing="0" w:after="0" w:afterAutospacing="0"/>
        <w:jc w:val="both"/>
        <w:rPr>
          <w:b/>
          <w:sz w:val="22"/>
          <w:szCs w:val="22"/>
        </w:rPr>
      </w:pPr>
      <w:r>
        <w:rPr>
          <w:b/>
          <w:sz w:val="22"/>
          <w:szCs w:val="22"/>
        </w:rPr>
        <w:t>vyhlásením konkurzu na majetok člena</w:t>
      </w:r>
    </w:p>
    <w:p w:rsidR="005007D8" w:rsidRDefault="005007D8" w:rsidP="00174D00">
      <w:pPr>
        <w:pStyle w:val="l5"/>
        <w:numPr>
          <w:ilvl w:val="0"/>
          <w:numId w:val="96"/>
        </w:numPr>
        <w:shd w:val="clear" w:color="auto" w:fill="FFFFFF"/>
        <w:spacing w:before="0" w:beforeAutospacing="0" w:after="0" w:afterAutospacing="0"/>
        <w:jc w:val="both"/>
        <w:rPr>
          <w:b/>
          <w:sz w:val="22"/>
          <w:szCs w:val="22"/>
        </w:rPr>
      </w:pPr>
      <w:r>
        <w:rPr>
          <w:b/>
          <w:sz w:val="22"/>
          <w:szCs w:val="22"/>
        </w:rPr>
        <w:t>zamietnutím návrhu na vyhlásenie konkurzu pre nedostatok majetku člena</w:t>
      </w:r>
    </w:p>
    <w:p w:rsidR="005007D8" w:rsidRPr="005007D8" w:rsidRDefault="005007D8" w:rsidP="00174D00">
      <w:pPr>
        <w:pStyle w:val="l5"/>
        <w:numPr>
          <w:ilvl w:val="0"/>
          <w:numId w:val="96"/>
        </w:numPr>
        <w:shd w:val="clear" w:color="auto" w:fill="FFFFFF"/>
        <w:spacing w:before="0" w:beforeAutospacing="0" w:after="0" w:afterAutospacing="0"/>
        <w:jc w:val="both"/>
        <w:rPr>
          <w:b/>
          <w:sz w:val="22"/>
          <w:szCs w:val="22"/>
        </w:rPr>
      </w:pPr>
      <w:r>
        <w:rPr>
          <w:b/>
          <w:sz w:val="22"/>
          <w:szCs w:val="22"/>
        </w:rPr>
        <w:t>vylúčenie člena z družstva-</w:t>
      </w:r>
      <w:r>
        <w:rPr>
          <w:sz w:val="22"/>
          <w:szCs w:val="22"/>
        </w:rPr>
        <w:t xml:space="preserve"> člen opätovne a napriek výstrahe porušuje povinnosti, FO spáchala úmyselný TČ, stanovy môžu určiť aj iné dôvody-</w:t>
      </w:r>
      <w:r>
        <w:rPr>
          <w:b/>
          <w:sz w:val="22"/>
          <w:szCs w:val="22"/>
        </w:rPr>
        <w:t xml:space="preserve"> </w:t>
      </w:r>
      <w:r>
        <w:rPr>
          <w:sz w:val="22"/>
          <w:szCs w:val="22"/>
        </w:rPr>
        <w:t>o vylúčení rozhoduje predstavenstvo</w:t>
      </w:r>
    </w:p>
    <w:p w:rsidR="005007D8" w:rsidRDefault="005007D8" w:rsidP="00174D00">
      <w:pPr>
        <w:pStyle w:val="l5"/>
        <w:numPr>
          <w:ilvl w:val="0"/>
          <w:numId w:val="96"/>
        </w:numPr>
        <w:shd w:val="clear" w:color="auto" w:fill="FFFFFF"/>
        <w:spacing w:before="0" w:beforeAutospacing="0" w:after="0" w:afterAutospacing="0"/>
        <w:jc w:val="both"/>
        <w:rPr>
          <w:b/>
          <w:sz w:val="22"/>
          <w:szCs w:val="22"/>
        </w:rPr>
      </w:pPr>
      <w:r>
        <w:rPr>
          <w:b/>
          <w:sz w:val="22"/>
          <w:szCs w:val="22"/>
        </w:rPr>
        <w:t>zánik členstva smrťou FO</w:t>
      </w:r>
    </w:p>
    <w:p w:rsidR="005007D8" w:rsidRPr="005007D8" w:rsidRDefault="005007D8" w:rsidP="00174D00">
      <w:pPr>
        <w:pStyle w:val="l5"/>
        <w:numPr>
          <w:ilvl w:val="0"/>
          <w:numId w:val="96"/>
        </w:numPr>
        <w:shd w:val="clear" w:color="auto" w:fill="FFFFFF"/>
        <w:spacing w:before="0" w:beforeAutospacing="0" w:after="0" w:afterAutospacing="0"/>
        <w:jc w:val="both"/>
        <w:rPr>
          <w:b/>
          <w:sz w:val="22"/>
          <w:szCs w:val="22"/>
        </w:rPr>
      </w:pPr>
      <w:r>
        <w:rPr>
          <w:b/>
          <w:sz w:val="22"/>
          <w:szCs w:val="22"/>
        </w:rPr>
        <w:t>zánik členstva PO-</w:t>
      </w:r>
      <w:r>
        <w:rPr>
          <w:sz w:val="22"/>
          <w:szCs w:val="22"/>
        </w:rPr>
        <w:t xml:space="preserve"> vstupom PO do likvidácie, vyhlásením konkurzu, zánikom PO</w:t>
      </w:r>
    </w:p>
    <w:p w:rsidR="008243E8" w:rsidRPr="008243E8" w:rsidRDefault="008243E8" w:rsidP="00531156">
      <w:pPr>
        <w:pStyle w:val="l5"/>
        <w:shd w:val="clear" w:color="auto" w:fill="FFFFFF"/>
        <w:spacing w:before="0" w:beforeAutospacing="0" w:after="0" w:afterAutospacing="0"/>
        <w:jc w:val="both"/>
        <w:rPr>
          <w:sz w:val="22"/>
          <w:szCs w:val="22"/>
        </w:rPr>
      </w:pPr>
    </w:p>
    <w:p w:rsidR="0029424C" w:rsidRDefault="0029424C" w:rsidP="00531156">
      <w:pPr>
        <w:pStyle w:val="l5"/>
        <w:shd w:val="clear" w:color="auto" w:fill="FFFFFF"/>
        <w:spacing w:before="0" w:beforeAutospacing="0" w:after="0" w:afterAutospacing="0"/>
        <w:jc w:val="both"/>
        <w:rPr>
          <w:b/>
          <w:sz w:val="22"/>
          <w:szCs w:val="22"/>
        </w:rPr>
      </w:pPr>
      <w:r w:rsidRPr="001A2B07">
        <w:rPr>
          <w:b/>
          <w:sz w:val="22"/>
          <w:szCs w:val="22"/>
        </w:rPr>
        <w:t xml:space="preserve">29) Členská schôdza v družstve, hlasovanie. Zhromaždenie delegátov. Čiastková členská schôdza. Súdna ochrana – žaloba o určenie neplatnosti uznesenia členskej schôdze. </w:t>
      </w:r>
    </w:p>
    <w:p w:rsidR="00FE71BD" w:rsidRDefault="00FE71BD" w:rsidP="00531156">
      <w:pPr>
        <w:pStyle w:val="l5"/>
        <w:shd w:val="clear" w:color="auto" w:fill="FFFFFF"/>
        <w:spacing w:before="0" w:beforeAutospacing="0" w:after="0" w:afterAutospacing="0"/>
        <w:jc w:val="both"/>
        <w:rPr>
          <w:b/>
          <w:sz w:val="22"/>
          <w:szCs w:val="22"/>
        </w:rPr>
      </w:pPr>
    </w:p>
    <w:p w:rsidR="00FE71BD" w:rsidRDefault="00FE71BD" w:rsidP="00531156">
      <w:pPr>
        <w:pStyle w:val="l5"/>
        <w:shd w:val="clear" w:color="auto" w:fill="FFFFFF"/>
        <w:spacing w:before="0" w:beforeAutospacing="0" w:after="0" w:afterAutospacing="0"/>
        <w:jc w:val="both"/>
        <w:rPr>
          <w:sz w:val="22"/>
          <w:szCs w:val="22"/>
        </w:rPr>
      </w:pPr>
      <w:r>
        <w:rPr>
          <w:sz w:val="22"/>
          <w:szCs w:val="22"/>
        </w:rPr>
        <w:t>Ide o </w:t>
      </w:r>
      <w:r w:rsidRPr="00FE71BD">
        <w:rPr>
          <w:b/>
          <w:sz w:val="22"/>
          <w:szCs w:val="22"/>
        </w:rPr>
        <w:t>najvyšší orgán družstva</w:t>
      </w:r>
      <w:r>
        <w:rPr>
          <w:sz w:val="22"/>
          <w:szCs w:val="22"/>
        </w:rPr>
        <w:t>, zvoláva ju predstavenstvo, minimálne raz za rok.</w:t>
      </w:r>
      <w:r w:rsidR="009B242A">
        <w:rPr>
          <w:sz w:val="22"/>
          <w:szCs w:val="22"/>
        </w:rPr>
        <w:t xml:space="preserve"> Uznášaniaschopná je, keď je prítomná nadpolovičná väčšina členov.</w:t>
      </w:r>
      <w:r>
        <w:rPr>
          <w:sz w:val="22"/>
          <w:szCs w:val="22"/>
        </w:rPr>
        <w:t xml:space="preserve"> Všetci členovia družstva majú rovnaké hlasovacie právo. Na členskej schôdzi môže člena družstva zastupovať jeho splnomocnenec. Zápisnica z členskej schôdze nemusí mať formu notárskej zápisnice- tá je potrebné len ustanovujúcu členskú schôdzu a pre rozhodnutie členskej schôdze o zrušení družstva. V</w:t>
      </w:r>
      <w:r w:rsidR="009564A2">
        <w:rPr>
          <w:sz w:val="22"/>
          <w:szCs w:val="22"/>
        </w:rPr>
        <w:t>o výhradnej pôsobnosti členskej schôdze je</w:t>
      </w:r>
      <w:r>
        <w:rPr>
          <w:sz w:val="22"/>
          <w:szCs w:val="22"/>
        </w:rPr>
        <w:t>:</w:t>
      </w:r>
    </w:p>
    <w:p w:rsidR="00FE71BD" w:rsidRPr="00FE71BD" w:rsidRDefault="00FE71BD" w:rsidP="00174D00">
      <w:pPr>
        <w:pStyle w:val="l7"/>
        <w:numPr>
          <w:ilvl w:val="0"/>
          <w:numId w:val="91"/>
        </w:numPr>
        <w:shd w:val="clear" w:color="auto" w:fill="FFFFFF"/>
        <w:spacing w:before="0" w:beforeAutospacing="0" w:after="0" w:afterAutospacing="0"/>
        <w:ind w:left="426"/>
        <w:jc w:val="both"/>
        <w:rPr>
          <w:color w:val="000000"/>
          <w:sz w:val="22"/>
          <w:szCs w:val="22"/>
        </w:rPr>
      </w:pPr>
      <w:r w:rsidRPr="00FE71BD">
        <w:rPr>
          <w:color w:val="000000"/>
          <w:sz w:val="22"/>
          <w:szCs w:val="22"/>
        </w:rPr>
        <w:t>zmena sta</w:t>
      </w:r>
      <w:r>
        <w:rPr>
          <w:color w:val="000000"/>
          <w:sz w:val="22"/>
          <w:szCs w:val="22"/>
        </w:rPr>
        <w:t>nov, ak zákon neustanovuje inak</w:t>
      </w:r>
    </w:p>
    <w:p w:rsidR="00FE71BD" w:rsidRPr="00FE71BD" w:rsidRDefault="00FE71BD" w:rsidP="00174D00">
      <w:pPr>
        <w:pStyle w:val="l7"/>
        <w:numPr>
          <w:ilvl w:val="0"/>
          <w:numId w:val="91"/>
        </w:numPr>
        <w:shd w:val="clear" w:color="auto" w:fill="FFFFFF"/>
        <w:spacing w:before="0" w:beforeAutospacing="0" w:after="0" w:afterAutospacing="0"/>
        <w:ind w:left="426"/>
        <w:jc w:val="both"/>
        <w:rPr>
          <w:color w:val="000000"/>
          <w:sz w:val="22"/>
          <w:szCs w:val="22"/>
        </w:rPr>
      </w:pPr>
      <w:bookmarkStart w:id="105" w:name="p239-4-b"/>
      <w:bookmarkEnd w:id="105"/>
      <w:r w:rsidRPr="00FE71BD">
        <w:rPr>
          <w:color w:val="000000"/>
          <w:sz w:val="22"/>
          <w:szCs w:val="22"/>
        </w:rPr>
        <w:t>voliť a odvolávať členov pred</w:t>
      </w:r>
      <w:r>
        <w:rPr>
          <w:color w:val="000000"/>
          <w:sz w:val="22"/>
          <w:szCs w:val="22"/>
        </w:rPr>
        <w:t>stavenstva a kontrolnej komisie</w:t>
      </w:r>
    </w:p>
    <w:p w:rsidR="00FE71BD" w:rsidRPr="00FE71BD" w:rsidRDefault="00FE71BD" w:rsidP="00174D00">
      <w:pPr>
        <w:pStyle w:val="l7"/>
        <w:numPr>
          <w:ilvl w:val="0"/>
          <w:numId w:val="91"/>
        </w:numPr>
        <w:shd w:val="clear" w:color="auto" w:fill="FFFFFF"/>
        <w:spacing w:before="0" w:beforeAutospacing="0" w:after="0" w:afterAutospacing="0"/>
        <w:ind w:left="426"/>
        <w:jc w:val="both"/>
        <w:rPr>
          <w:color w:val="000000"/>
          <w:sz w:val="22"/>
          <w:szCs w:val="22"/>
        </w:rPr>
      </w:pPr>
      <w:bookmarkStart w:id="106" w:name="p239-4-c"/>
      <w:bookmarkEnd w:id="106"/>
      <w:r w:rsidRPr="00FE71BD">
        <w:rPr>
          <w:color w:val="000000"/>
          <w:sz w:val="22"/>
          <w:szCs w:val="22"/>
        </w:rPr>
        <w:t>schvaľovať riadnu individuálnu účtovnú závierku a mimoriadn</w:t>
      </w:r>
      <w:r>
        <w:rPr>
          <w:color w:val="000000"/>
          <w:sz w:val="22"/>
          <w:szCs w:val="22"/>
        </w:rPr>
        <w:t>u individuálnu účtovnú závierku</w:t>
      </w:r>
    </w:p>
    <w:p w:rsidR="00FE71BD" w:rsidRPr="00FE71BD" w:rsidRDefault="00FE71BD" w:rsidP="00174D00">
      <w:pPr>
        <w:pStyle w:val="l7"/>
        <w:numPr>
          <w:ilvl w:val="0"/>
          <w:numId w:val="91"/>
        </w:numPr>
        <w:shd w:val="clear" w:color="auto" w:fill="FFFFFF"/>
        <w:spacing w:before="0" w:beforeAutospacing="0" w:after="0" w:afterAutospacing="0"/>
        <w:ind w:left="426"/>
        <w:jc w:val="both"/>
        <w:rPr>
          <w:color w:val="000000"/>
          <w:sz w:val="22"/>
          <w:szCs w:val="22"/>
        </w:rPr>
      </w:pPr>
      <w:bookmarkStart w:id="107" w:name="p239-4-d"/>
      <w:bookmarkEnd w:id="107"/>
      <w:r w:rsidRPr="00FE71BD">
        <w:rPr>
          <w:color w:val="000000"/>
          <w:sz w:val="22"/>
          <w:szCs w:val="22"/>
        </w:rPr>
        <w:t>rozhodovať o rozdelení a použití zisku,</w:t>
      </w:r>
      <w:r>
        <w:rPr>
          <w:color w:val="000000"/>
          <w:sz w:val="22"/>
          <w:szCs w:val="22"/>
        </w:rPr>
        <w:t xml:space="preserve"> prípadne spôsobe úhrady straty</w:t>
      </w:r>
    </w:p>
    <w:p w:rsidR="00FE71BD" w:rsidRPr="00FE71BD" w:rsidRDefault="00FE71BD" w:rsidP="00174D00">
      <w:pPr>
        <w:pStyle w:val="l7"/>
        <w:numPr>
          <w:ilvl w:val="0"/>
          <w:numId w:val="91"/>
        </w:numPr>
        <w:shd w:val="clear" w:color="auto" w:fill="FFFFFF"/>
        <w:spacing w:before="0" w:beforeAutospacing="0" w:after="0" w:afterAutospacing="0"/>
        <w:ind w:left="426"/>
        <w:jc w:val="both"/>
        <w:rPr>
          <w:color w:val="000000"/>
          <w:sz w:val="22"/>
          <w:szCs w:val="22"/>
        </w:rPr>
      </w:pPr>
      <w:bookmarkStart w:id="108" w:name="p239-4-e"/>
      <w:bookmarkEnd w:id="108"/>
      <w:r w:rsidRPr="00FE71BD">
        <w:rPr>
          <w:color w:val="000000"/>
          <w:sz w:val="22"/>
          <w:szCs w:val="22"/>
        </w:rPr>
        <w:t>rozhodovať o zvýšení alebo znížení</w:t>
      </w:r>
      <w:r>
        <w:rPr>
          <w:color w:val="000000"/>
          <w:sz w:val="22"/>
          <w:szCs w:val="22"/>
        </w:rPr>
        <w:t xml:space="preserve"> zapisovaného základného imania</w:t>
      </w:r>
    </w:p>
    <w:p w:rsidR="00FE71BD" w:rsidRPr="00FE71BD" w:rsidRDefault="00FE71BD" w:rsidP="00174D00">
      <w:pPr>
        <w:pStyle w:val="l7"/>
        <w:numPr>
          <w:ilvl w:val="0"/>
          <w:numId w:val="91"/>
        </w:numPr>
        <w:shd w:val="clear" w:color="auto" w:fill="FFFFFF"/>
        <w:spacing w:before="0" w:beforeAutospacing="0" w:after="0" w:afterAutospacing="0"/>
        <w:ind w:left="426"/>
        <w:jc w:val="both"/>
        <w:rPr>
          <w:color w:val="000000"/>
          <w:sz w:val="22"/>
          <w:szCs w:val="22"/>
        </w:rPr>
      </w:pPr>
      <w:bookmarkStart w:id="109" w:name="p239-4-f"/>
      <w:bookmarkEnd w:id="109"/>
      <w:r w:rsidRPr="00FE71BD">
        <w:rPr>
          <w:color w:val="000000"/>
          <w:sz w:val="22"/>
          <w:szCs w:val="22"/>
        </w:rPr>
        <w:t>rozhodovať o základných otáz</w:t>
      </w:r>
      <w:r>
        <w:rPr>
          <w:color w:val="000000"/>
          <w:sz w:val="22"/>
          <w:szCs w:val="22"/>
        </w:rPr>
        <w:t>kach koncepcie rozvoja družstva</w:t>
      </w:r>
    </w:p>
    <w:p w:rsidR="00FE71BD" w:rsidRDefault="00FE71BD" w:rsidP="00174D00">
      <w:pPr>
        <w:pStyle w:val="l7"/>
        <w:numPr>
          <w:ilvl w:val="0"/>
          <w:numId w:val="91"/>
        </w:numPr>
        <w:shd w:val="clear" w:color="auto" w:fill="FFFFFF"/>
        <w:spacing w:before="0" w:beforeAutospacing="0" w:after="0" w:afterAutospacing="0"/>
        <w:ind w:left="426"/>
        <w:jc w:val="both"/>
        <w:rPr>
          <w:color w:val="000000"/>
          <w:sz w:val="22"/>
          <w:szCs w:val="22"/>
        </w:rPr>
      </w:pPr>
      <w:bookmarkStart w:id="110" w:name="p239-4-g"/>
      <w:bookmarkEnd w:id="110"/>
      <w:r w:rsidRPr="00FE71BD">
        <w:rPr>
          <w:color w:val="000000"/>
          <w:sz w:val="22"/>
          <w:szCs w:val="22"/>
        </w:rPr>
        <w:t>rozhodovať o splynutí, zlúčení, rozdelení a o inom zrušení družstva alebo zmene právnej formy</w:t>
      </w:r>
    </w:p>
    <w:p w:rsidR="00FE71BD" w:rsidRDefault="00FE71BD" w:rsidP="00FE71BD">
      <w:pPr>
        <w:pStyle w:val="l7"/>
        <w:shd w:val="clear" w:color="auto" w:fill="FFFFFF"/>
        <w:spacing w:before="0" w:beforeAutospacing="0" w:after="0" w:afterAutospacing="0"/>
        <w:jc w:val="both"/>
        <w:rPr>
          <w:color w:val="000000"/>
          <w:sz w:val="22"/>
          <w:szCs w:val="22"/>
        </w:rPr>
      </w:pPr>
    </w:p>
    <w:p w:rsidR="00FE71BD" w:rsidRDefault="00FE71BD" w:rsidP="00FE71BD">
      <w:pPr>
        <w:pStyle w:val="l7"/>
        <w:shd w:val="clear" w:color="auto" w:fill="FFFFFF"/>
        <w:spacing w:before="0" w:beforeAutospacing="0" w:after="0" w:afterAutospacing="0"/>
        <w:jc w:val="both"/>
        <w:rPr>
          <w:color w:val="000000"/>
          <w:sz w:val="22"/>
          <w:szCs w:val="22"/>
        </w:rPr>
      </w:pPr>
      <w:r>
        <w:rPr>
          <w:color w:val="000000"/>
          <w:sz w:val="22"/>
          <w:szCs w:val="22"/>
        </w:rPr>
        <w:t>Rokovania členskej schôdze, ak je to uvedené v stanovách nahrádzajú:</w:t>
      </w:r>
    </w:p>
    <w:p w:rsidR="00FE71BD" w:rsidRPr="009F5C34" w:rsidRDefault="00FE71BD" w:rsidP="00174D00">
      <w:pPr>
        <w:pStyle w:val="l7"/>
        <w:numPr>
          <w:ilvl w:val="0"/>
          <w:numId w:val="92"/>
        </w:numPr>
        <w:shd w:val="clear" w:color="auto" w:fill="FFFFFF"/>
        <w:spacing w:before="0" w:beforeAutospacing="0" w:after="0" w:afterAutospacing="0"/>
        <w:jc w:val="both"/>
        <w:rPr>
          <w:color w:val="000000"/>
          <w:sz w:val="22"/>
          <w:szCs w:val="22"/>
        </w:rPr>
      </w:pPr>
      <w:r w:rsidRPr="00FE71BD">
        <w:rPr>
          <w:b/>
          <w:color w:val="000000"/>
          <w:sz w:val="22"/>
          <w:szCs w:val="22"/>
        </w:rPr>
        <w:t>čiastkové členské schôdze</w:t>
      </w:r>
      <w:r>
        <w:rPr>
          <w:color w:val="000000"/>
          <w:sz w:val="22"/>
          <w:szCs w:val="22"/>
        </w:rPr>
        <w:t>- nemožno na nich rozhodnúť o zrušení družstva (ďalšie obmedzenia môžu byť uvedené v stanovách)</w:t>
      </w:r>
      <w:r w:rsidR="009F5C34">
        <w:rPr>
          <w:color w:val="000000"/>
          <w:sz w:val="22"/>
          <w:szCs w:val="22"/>
        </w:rPr>
        <w:t xml:space="preserve">, </w:t>
      </w:r>
      <w:r w:rsidR="009F5C34" w:rsidRPr="009F5C34">
        <w:rPr>
          <w:sz w:val="22"/>
          <w:szCs w:val="22"/>
        </w:rPr>
        <w:t>pri rozhodovaní sa sčítajú hlasy odovzdané na všetkých čiastkových členských schôdzach</w:t>
      </w:r>
    </w:p>
    <w:p w:rsidR="00FE71BD" w:rsidRPr="00FE71BD" w:rsidRDefault="00FE71BD" w:rsidP="00174D00">
      <w:pPr>
        <w:pStyle w:val="l7"/>
        <w:numPr>
          <w:ilvl w:val="0"/>
          <w:numId w:val="92"/>
        </w:numPr>
        <w:shd w:val="clear" w:color="auto" w:fill="FFFFFF"/>
        <w:spacing w:before="0" w:beforeAutospacing="0" w:after="0" w:afterAutospacing="0"/>
        <w:jc w:val="both"/>
        <w:rPr>
          <w:b/>
          <w:color w:val="000000"/>
          <w:sz w:val="22"/>
          <w:szCs w:val="22"/>
        </w:rPr>
      </w:pPr>
      <w:r w:rsidRPr="00FE71BD">
        <w:rPr>
          <w:b/>
          <w:color w:val="000000"/>
          <w:sz w:val="22"/>
          <w:szCs w:val="22"/>
        </w:rPr>
        <w:t>zhromaždenia delegátov</w:t>
      </w:r>
      <w:r>
        <w:rPr>
          <w:b/>
          <w:color w:val="000000"/>
          <w:sz w:val="22"/>
          <w:szCs w:val="22"/>
        </w:rPr>
        <w:t>-</w:t>
      </w:r>
      <w:r>
        <w:rPr>
          <w:color w:val="000000"/>
          <w:sz w:val="22"/>
          <w:szCs w:val="22"/>
        </w:rPr>
        <w:t xml:space="preserve"> nahrádza členskú schôdzu, ak má družstvo veľký počet členov a ak stanovy jeho pôsobnosť neobmedzia, disponuje oprávneniami ako členská schôdza; toto zhromaždenie môže však pôsobiť aj súčasne s členskou schôdzou, ak členská schôdza zverí časť jej právomocí tomuto zhromaždeniu</w:t>
      </w:r>
    </w:p>
    <w:p w:rsidR="009F5C34" w:rsidRDefault="009F5C34" w:rsidP="00FE71BD">
      <w:pPr>
        <w:pStyle w:val="l7"/>
        <w:shd w:val="clear" w:color="auto" w:fill="FFFFFF"/>
        <w:spacing w:before="0" w:beforeAutospacing="0" w:after="0" w:afterAutospacing="0"/>
        <w:jc w:val="both"/>
        <w:rPr>
          <w:sz w:val="22"/>
          <w:szCs w:val="22"/>
          <w:u w:val="single"/>
        </w:rPr>
      </w:pPr>
    </w:p>
    <w:p w:rsidR="00FE71BD" w:rsidRPr="009F5C34" w:rsidRDefault="009F5C34" w:rsidP="00FE71BD">
      <w:pPr>
        <w:pStyle w:val="l7"/>
        <w:shd w:val="clear" w:color="auto" w:fill="FFFFFF"/>
        <w:spacing w:before="0" w:beforeAutospacing="0" w:after="0" w:afterAutospacing="0"/>
        <w:jc w:val="both"/>
        <w:rPr>
          <w:color w:val="000000"/>
          <w:sz w:val="22"/>
          <w:szCs w:val="22"/>
        </w:rPr>
      </w:pPr>
      <w:r w:rsidRPr="009F5C34">
        <w:rPr>
          <w:sz w:val="22"/>
          <w:szCs w:val="22"/>
          <w:u w:val="single"/>
        </w:rPr>
        <w:t>Mimoriadna členská schôdza</w:t>
      </w:r>
      <w:r w:rsidRPr="009F5C34">
        <w:rPr>
          <w:sz w:val="22"/>
          <w:szCs w:val="22"/>
        </w:rPr>
        <w:t>: Ak o to požiada písomne aspoň 1/3 všetkých členov družstva, kontrolná komisia</w:t>
      </w:r>
    </w:p>
    <w:p w:rsidR="00FE71BD" w:rsidRPr="00FE71BD" w:rsidRDefault="00FE71BD" w:rsidP="00FE71BD">
      <w:pPr>
        <w:pStyle w:val="l5"/>
        <w:shd w:val="clear" w:color="auto" w:fill="FFFFFF"/>
        <w:spacing w:before="0" w:beforeAutospacing="0" w:after="0" w:afterAutospacing="0"/>
        <w:ind w:left="426"/>
        <w:jc w:val="both"/>
        <w:rPr>
          <w:sz w:val="22"/>
          <w:szCs w:val="22"/>
        </w:rPr>
      </w:pPr>
    </w:p>
    <w:p w:rsidR="001A2B07" w:rsidRDefault="00AD7AA8" w:rsidP="00531156">
      <w:pPr>
        <w:pStyle w:val="l5"/>
        <w:shd w:val="clear" w:color="auto" w:fill="FFFFFF"/>
        <w:spacing w:before="0" w:beforeAutospacing="0" w:after="0" w:afterAutospacing="0"/>
        <w:jc w:val="both"/>
        <w:rPr>
          <w:b/>
          <w:sz w:val="22"/>
          <w:szCs w:val="22"/>
        </w:rPr>
      </w:pPr>
      <w:r>
        <w:rPr>
          <w:b/>
          <w:sz w:val="22"/>
          <w:szCs w:val="22"/>
        </w:rPr>
        <w:t>Súdna ochrana</w:t>
      </w:r>
    </w:p>
    <w:p w:rsidR="00551A60" w:rsidRDefault="00AD7AA8" w:rsidP="00531156">
      <w:pPr>
        <w:pStyle w:val="l5"/>
        <w:shd w:val="clear" w:color="auto" w:fill="FFFFFF"/>
        <w:spacing w:before="0" w:beforeAutospacing="0" w:after="0" w:afterAutospacing="0"/>
        <w:jc w:val="both"/>
        <w:rPr>
          <w:sz w:val="22"/>
          <w:szCs w:val="22"/>
        </w:rPr>
      </w:pPr>
      <w:r w:rsidRPr="00AD7AA8">
        <w:rPr>
          <w:sz w:val="22"/>
          <w:szCs w:val="22"/>
          <w:u w:val="single"/>
        </w:rPr>
        <w:t>Návrh na vyhlásenie neplatnosti môže podať</w:t>
      </w:r>
      <w:r>
        <w:rPr>
          <w:sz w:val="22"/>
          <w:szCs w:val="22"/>
        </w:rPr>
        <w:t>:</w:t>
      </w:r>
    </w:p>
    <w:p w:rsidR="00AD7AA8" w:rsidRDefault="00AD7AA8" w:rsidP="00174D00">
      <w:pPr>
        <w:pStyle w:val="l5"/>
        <w:numPr>
          <w:ilvl w:val="0"/>
          <w:numId w:val="93"/>
        </w:numPr>
        <w:shd w:val="clear" w:color="auto" w:fill="FFFFFF"/>
        <w:spacing w:before="0" w:beforeAutospacing="0" w:after="0" w:afterAutospacing="0"/>
        <w:jc w:val="both"/>
        <w:rPr>
          <w:sz w:val="22"/>
          <w:szCs w:val="22"/>
        </w:rPr>
      </w:pPr>
      <w:r>
        <w:rPr>
          <w:sz w:val="22"/>
          <w:szCs w:val="22"/>
        </w:rPr>
        <w:t>člen, kt. bol na členskej schôdzi prítomný a požiadal o zaprotokolovanie námietky, a to do 1 mesiaca odo dňa, keď požiadal na členskej schôdzi o zaprotokolovanie</w:t>
      </w:r>
    </w:p>
    <w:p w:rsidR="00AD7AA8" w:rsidRDefault="00AD7AA8" w:rsidP="00174D00">
      <w:pPr>
        <w:pStyle w:val="l5"/>
        <w:numPr>
          <w:ilvl w:val="0"/>
          <w:numId w:val="93"/>
        </w:numPr>
        <w:shd w:val="clear" w:color="auto" w:fill="FFFFFF"/>
        <w:spacing w:before="0" w:beforeAutospacing="0" w:after="0" w:afterAutospacing="0"/>
        <w:jc w:val="both"/>
        <w:rPr>
          <w:sz w:val="22"/>
          <w:szCs w:val="22"/>
        </w:rPr>
      </w:pPr>
      <w:r>
        <w:rPr>
          <w:sz w:val="22"/>
          <w:szCs w:val="22"/>
        </w:rPr>
        <w:t>člen bez ohľadu na to či bol alebo nebol na členskej schôdzi prítomný, kt. však do 1 mesiaca od jej konania oznámil námietku predstavenstvu- plynie mu potom ďalšia 1 mesačná lehota na podanie návrhu na súd</w:t>
      </w:r>
    </w:p>
    <w:p w:rsidR="00AD7AA8" w:rsidRDefault="00AD7AA8" w:rsidP="00531156">
      <w:pPr>
        <w:pStyle w:val="l5"/>
        <w:shd w:val="clear" w:color="auto" w:fill="FFFFFF"/>
        <w:spacing w:before="0" w:beforeAutospacing="0" w:after="0" w:afterAutospacing="0"/>
        <w:jc w:val="both"/>
        <w:rPr>
          <w:b/>
          <w:sz w:val="22"/>
          <w:szCs w:val="22"/>
        </w:rPr>
      </w:pPr>
      <w:r>
        <w:rPr>
          <w:b/>
          <w:sz w:val="22"/>
          <w:szCs w:val="22"/>
        </w:rPr>
        <w:t>Jednom</w:t>
      </w:r>
      <w:r w:rsidRPr="00AD7AA8">
        <w:rPr>
          <w:b/>
          <w:sz w:val="22"/>
          <w:szCs w:val="22"/>
        </w:rPr>
        <w:t>esačná lehota- je prekluzívn</w:t>
      </w:r>
      <w:r>
        <w:rPr>
          <w:b/>
          <w:sz w:val="22"/>
          <w:szCs w:val="22"/>
        </w:rPr>
        <w:t>a.</w:t>
      </w:r>
    </w:p>
    <w:p w:rsidR="009F5C34" w:rsidRDefault="009F5C34" w:rsidP="00531156">
      <w:pPr>
        <w:pStyle w:val="l5"/>
        <w:shd w:val="clear" w:color="auto" w:fill="FFFFFF"/>
        <w:spacing w:before="0" w:beforeAutospacing="0" w:after="0" w:afterAutospacing="0"/>
        <w:jc w:val="both"/>
        <w:rPr>
          <w:b/>
          <w:sz w:val="22"/>
          <w:szCs w:val="22"/>
        </w:rPr>
      </w:pPr>
    </w:p>
    <w:p w:rsidR="0029424C" w:rsidRDefault="0029424C" w:rsidP="00531156">
      <w:pPr>
        <w:pStyle w:val="l5"/>
        <w:shd w:val="clear" w:color="auto" w:fill="FFFFFF"/>
        <w:spacing w:before="0" w:beforeAutospacing="0" w:after="0" w:afterAutospacing="0"/>
        <w:jc w:val="both"/>
        <w:rPr>
          <w:b/>
          <w:sz w:val="22"/>
          <w:szCs w:val="22"/>
        </w:rPr>
      </w:pPr>
      <w:r w:rsidRPr="001A2B07">
        <w:rPr>
          <w:b/>
          <w:sz w:val="22"/>
          <w:szCs w:val="22"/>
        </w:rPr>
        <w:t>30) Postavenie predstavenstva v družstve, výkon funkcie člena predstavenstva. Zodpovednosť člena predstavenstva za škodu pri výkone jeho funkcie. Zodpovednosť kontrolnej komisie v družstve.</w:t>
      </w:r>
    </w:p>
    <w:p w:rsidR="00551A60" w:rsidRDefault="00551A60" w:rsidP="00531156">
      <w:pPr>
        <w:pStyle w:val="l5"/>
        <w:shd w:val="clear" w:color="auto" w:fill="FFFFFF"/>
        <w:spacing w:before="0" w:beforeAutospacing="0" w:after="0" w:afterAutospacing="0"/>
        <w:jc w:val="both"/>
        <w:rPr>
          <w:b/>
          <w:sz w:val="22"/>
          <w:szCs w:val="22"/>
        </w:rPr>
      </w:pPr>
    </w:p>
    <w:p w:rsidR="00551A60" w:rsidRDefault="00551A60" w:rsidP="00531156">
      <w:pPr>
        <w:pStyle w:val="l5"/>
        <w:shd w:val="clear" w:color="auto" w:fill="FFFFFF"/>
        <w:spacing w:before="0" w:beforeAutospacing="0" w:after="0" w:afterAutospacing="0"/>
        <w:jc w:val="both"/>
        <w:rPr>
          <w:b/>
          <w:sz w:val="22"/>
          <w:szCs w:val="22"/>
        </w:rPr>
      </w:pPr>
      <w:r>
        <w:rPr>
          <w:b/>
          <w:sz w:val="22"/>
          <w:szCs w:val="22"/>
        </w:rPr>
        <w:lastRenderedPageBreak/>
        <w:t>Predstavenstvo</w:t>
      </w:r>
    </w:p>
    <w:p w:rsidR="00551A60" w:rsidRDefault="00551A60" w:rsidP="00531156">
      <w:pPr>
        <w:pStyle w:val="l5"/>
        <w:shd w:val="clear" w:color="auto" w:fill="FFFFFF"/>
        <w:spacing w:before="0" w:beforeAutospacing="0" w:after="0" w:afterAutospacing="0"/>
        <w:jc w:val="both"/>
        <w:rPr>
          <w:sz w:val="22"/>
          <w:szCs w:val="22"/>
        </w:rPr>
      </w:pPr>
      <w:r>
        <w:rPr>
          <w:sz w:val="22"/>
          <w:szCs w:val="22"/>
        </w:rPr>
        <w:t xml:space="preserve">Riadi a organizuje činnosť družstva, je štatutárnym orgánom. </w:t>
      </w:r>
      <w:r w:rsidRPr="00B00F61">
        <w:rPr>
          <w:sz w:val="22"/>
          <w:szCs w:val="22"/>
          <w:u w:val="single"/>
        </w:rPr>
        <w:t>Voľba členov je v pôsobnosti členskej schôdze</w:t>
      </w:r>
      <w:r>
        <w:rPr>
          <w:sz w:val="22"/>
          <w:szCs w:val="22"/>
        </w:rPr>
        <w:t>.</w:t>
      </w:r>
      <w:r w:rsidR="00756B04">
        <w:rPr>
          <w:sz w:val="22"/>
          <w:szCs w:val="22"/>
        </w:rPr>
        <w:t xml:space="preserve"> Neuvádza sa ako často sa má stretávať. Konaním predstavenstva navonok je najmä konanie predsedu a podpredsedu, stanovy môžu určiť, že je to konanie napr. len predsedu. </w:t>
      </w:r>
      <w:r w:rsidR="00756B04" w:rsidRPr="00B00F61">
        <w:rPr>
          <w:b/>
          <w:sz w:val="22"/>
          <w:szCs w:val="22"/>
        </w:rPr>
        <w:t>Spôsob konania sa zapisuje do OR</w:t>
      </w:r>
      <w:r w:rsidR="00756B04">
        <w:rPr>
          <w:sz w:val="22"/>
          <w:szCs w:val="22"/>
        </w:rPr>
        <w:t>. Predsedu aj podpredsedu volí predstavenstvo. Predstavenstvo vymenúva a odvoláva riaditeľa družstva. Každý člen predstavenstva je povinný vykonávať svoju funkciu v súlade so záujmami družstva a všetkých jej členov a taktiež s odbornou starostlivosťou. Ďalej sú povinní zachovávať mlčanlivosť o dôverných info, o iných skutočnostiach, kt. by družstvu mohli spôsobiť škodu.</w:t>
      </w:r>
    </w:p>
    <w:p w:rsidR="00756B04" w:rsidRPr="00551A60" w:rsidRDefault="00756B04" w:rsidP="00531156">
      <w:pPr>
        <w:pStyle w:val="l5"/>
        <w:shd w:val="clear" w:color="auto" w:fill="FFFFFF"/>
        <w:spacing w:before="0" w:beforeAutospacing="0" w:after="0" w:afterAutospacing="0"/>
        <w:jc w:val="both"/>
        <w:rPr>
          <w:sz w:val="22"/>
          <w:szCs w:val="22"/>
        </w:rPr>
      </w:pPr>
      <w:r>
        <w:rPr>
          <w:sz w:val="22"/>
          <w:szCs w:val="22"/>
        </w:rPr>
        <w:t xml:space="preserve">Členom predstavenstva, kt. porušili povinnosť, vzniká </w:t>
      </w:r>
      <w:r w:rsidRPr="00B00F61">
        <w:rPr>
          <w:b/>
          <w:sz w:val="22"/>
          <w:szCs w:val="22"/>
        </w:rPr>
        <w:t>solidárna zodpovednosť.</w:t>
      </w:r>
      <w:r>
        <w:rPr>
          <w:sz w:val="22"/>
          <w:szCs w:val="22"/>
        </w:rPr>
        <w:t xml:space="preserve"> Osobitná úprava prezumuje porušenie povinnosti členom predstavenstva, kt. musí preukázať, že pri výkone svojej funkcie  postupoval s odbornou starostlivosťou a v dobrej viere, že koná v záujme spoločnosti a vš. jej členov. Člen predstavenstva neporuší svoju povinnosť ani vtedy, keď vykonáva uznesenie členskej schôdze, kt. nie je v rozpore s právnymi predpismi alebo stanovami družstva. Vylúčenie zodpovednosti za škodu dohodou </w:t>
      </w:r>
      <w:r w:rsidR="00B00F61">
        <w:rPr>
          <w:sz w:val="22"/>
          <w:szCs w:val="22"/>
        </w:rPr>
        <w:t xml:space="preserve">medzi členom a družstvom </w:t>
      </w:r>
      <w:r>
        <w:rPr>
          <w:sz w:val="22"/>
          <w:szCs w:val="22"/>
        </w:rPr>
        <w:t>sa zakazuje. Vzdať sa nároku na náhradu škody alebo uzavrieť dohodu o urovnaní s členom predstavenstva môže družstvo, ak uplynuli 3 roky od vzniku nároku na náhradu škody a takýto postup schválila členská schôdza.</w:t>
      </w:r>
    </w:p>
    <w:p w:rsidR="00551A60" w:rsidRDefault="00551A60" w:rsidP="00531156">
      <w:pPr>
        <w:pStyle w:val="l5"/>
        <w:shd w:val="clear" w:color="auto" w:fill="FFFFFF"/>
        <w:spacing w:before="0" w:beforeAutospacing="0" w:after="0" w:afterAutospacing="0"/>
        <w:jc w:val="both"/>
        <w:rPr>
          <w:b/>
          <w:color w:val="000000"/>
          <w:sz w:val="22"/>
          <w:szCs w:val="22"/>
        </w:rPr>
      </w:pPr>
    </w:p>
    <w:p w:rsidR="00B00F61" w:rsidRDefault="00B00F61" w:rsidP="00531156">
      <w:pPr>
        <w:pStyle w:val="l5"/>
        <w:shd w:val="clear" w:color="auto" w:fill="FFFFFF"/>
        <w:spacing w:before="0" w:beforeAutospacing="0" w:after="0" w:afterAutospacing="0"/>
        <w:jc w:val="both"/>
        <w:rPr>
          <w:b/>
          <w:color w:val="000000"/>
          <w:sz w:val="22"/>
          <w:szCs w:val="22"/>
        </w:rPr>
      </w:pPr>
      <w:r>
        <w:rPr>
          <w:b/>
          <w:color w:val="000000"/>
          <w:sz w:val="22"/>
          <w:szCs w:val="22"/>
        </w:rPr>
        <w:t>Zodpovednosť kontrolnej komisie v družstve</w:t>
      </w:r>
    </w:p>
    <w:p w:rsidR="00531156" w:rsidRPr="001A2B07" w:rsidRDefault="00B00F61" w:rsidP="00531156">
      <w:pPr>
        <w:pStyle w:val="l5"/>
        <w:shd w:val="clear" w:color="auto" w:fill="FFFFFF"/>
        <w:spacing w:before="0" w:beforeAutospacing="0" w:after="0" w:afterAutospacing="0"/>
        <w:jc w:val="both"/>
        <w:rPr>
          <w:b/>
          <w:color w:val="000000"/>
          <w:sz w:val="22"/>
          <w:szCs w:val="22"/>
        </w:rPr>
      </w:pPr>
      <w:r>
        <w:rPr>
          <w:color w:val="000000"/>
          <w:sz w:val="22"/>
          <w:szCs w:val="22"/>
        </w:rPr>
        <w:t>Kontrolná komisia je orgán nezávislý od ostatných orgánov, je oprávnený kontrolovať všetku činnosť družstva a prejednávať sťažnosti jej členov. Má právo vyjadriť sa k účtovný závierkam, na zistené nedostatky upozorňuje predstavenstvo, je oprávnená od predstavenstva aj od riaditeľa požadovať info o hospodárení. Nie je riadiacim orgánom a nevystupuje navonok, okrem prípadu uplatňovania zodpovednosti za škodu voči členom predstavenstva.</w:t>
      </w:r>
    </w:p>
    <w:p w:rsidR="00531156" w:rsidRPr="001A2B07" w:rsidRDefault="00531156" w:rsidP="00531156">
      <w:pPr>
        <w:rPr>
          <w:b/>
        </w:rPr>
      </w:pPr>
    </w:p>
    <w:p w:rsidR="00531156" w:rsidRPr="00531156" w:rsidRDefault="00531156" w:rsidP="00531156">
      <w:pPr>
        <w:pStyle w:val="Zkladntext"/>
        <w:tabs>
          <w:tab w:val="left" w:pos="360"/>
        </w:tabs>
        <w:spacing w:before="0" w:beforeAutospacing="0" w:after="0" w:afterAutospacing="0"/>
        <w:rPr>
          <w:sz w:val="20"/>
          <w:szCs w:val="20"/>
        </w:rPr>
      </w:pPr>
    </w:p>
    <w:sectPr w:rsidR="00531156" w:rsidRPr="00531156" w:rsidSect="008D0AE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D00" w:rsidRDefault="00174D00" w:rsidP="003127C7">
      <w:pPr>
        <w:spacing w:after="0" w:line="240" w:lineRule="auto"/>
      </w:pPr>
      <w:r>
        <w:separator/>
      </w:r>
    </w:p>
  </w:endnote>
  <w:endnote w:type="continuationSeparator" w:id="1">
    <w:p w:rsidR="00174D00" w:rsidRDefault="00174D00" w:rsidP="003127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Lucida Sans Unicode">
    <w:panose1 w:val="020B0602030504020204"/>
    <w:charset w:val="EE"/>
    <w:family w:val="swiss"/>
    <w:pitch w:val="variable"/>
    <w:sig w:usb0="80000AFF" w:usb1="0000396B" w:usb2="00000000" w:usb3="00000000" w:csb0="000000B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D00" w:rsidRDefault="00174D00" w:rsidP="003127C7">
      <w:pPr>
        <w:spacing w:after="0" w:line="240" w:lineRule="auto"/>
      </w:pPr>
      <w:r>
        <w:separator/>
      </w:r>
    </w:p>
  </w:footnote>
  <w:footnote w:type="continuationSeparator" w:id="1">
    <w:p w:rsidR="00174D00" w:rsidRDefault="00174D00" w:rsidP="003127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7B6"/>
    <w:multiLevelType w:val="hybridMultilevel"/>
    <w:tmpl w:val="717E7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EF5848"/>
    <w:multiLevelType w:val="hybridMultilevel"/>
    <w:tmpl w:val="2C4A5A4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3D1092E"/>
    <w:multiLevelType w:val="hybridMultilevel"/>
    <w:tmpl w:val="BAB8A62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4875DEF"/>
    <w:multiLevelType w:val="hybridMultilevel"/>
    <w:tmpl w:val="D92891E8"/>
    <w:lvl w:ilvl="0" w:tplc="041B0005">
      <w:start w:val="1"/>
      <w:numFmt w:val="bullet"/>
      <w:lvlText w:val=""/>
      <w:lvlJc w:val="left"/>
      <w:pPr>
        <w:ind w:left="720" w:hanging="360"/>
      </w:pPr>
      <w:rPr>
        <w:rFonts w:ascii="Wingdings" w:hAnsi="Wingding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9D86505"/>
    <w:multiLevelType w:val="hybridMultilevel"/>
    <w:tmpl w:val="8344438A"/>
    <w:lvl w:ilvl="0" w:tplc="716CC5CA">
      <w:start w:val="1"/>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A0F0B99"/>
    <w:multiLevelType w:val="hybridMultilevel"/>
    <w:tmpl w:val="567425FE"/>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A6618CB"/>
    <w:multiLevelType w:val="hybridMultilevel"/>
    <w:tmpl w:val="BB66D2B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0BB26F98"/>
    <w:multiLevelType w:val="hybridMultilevel"/>
    <w:tmpl w:val="D676E78E"/>
    <w:lvl w:ilvl="0" w:tplc="716CC5CA">
      <w:start w:val="1"/>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0D57020D"/>
    <w:multiLevelType w:val="hybridMultilevel"/>
    <w:tmpl w:val="CE04176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0DF40B21"/>
    <w:multiLevelType w:val="hybridMultilevel"/>
    <w:tmpl w:val="40A8E8A2"/>
    <w:lvl w:ilvl="0" w:tplc="0405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0FE045C3"/>
    <w:multiLevelType w:val="hybridMultilevel"/>
    <w:tmpl w:val="21F06A78"/>
    <w:lvl w:ilvl="0" w:tplc="320EB95E">
      <w:start w:val="1"/>
      <w:numFmt w:val="bullet"/>
      <w:lvlText w:val="•"/>
      <w:lvlJc w:val="left"/>
      <w:pPr>
        <w:ind w:left="720" w:hanging="360"/>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1467749D"/>
    <w:multiLevelType w:val="hybridMultilevel"/>
    <w:tmpl w:val="D75A46C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15D83D7B"/>
    <w:multiLevelType w:val="hybridMultilevel"/>
    <w:tmpl w:val="A15251E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15FF0B73"/>
    <w:multiLevelType w:val="hybridMultilevel"/>
    <w:tmpl w:val="D1765C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16073A26"/>
    <w:multiLevelType w:val="hybridMultilevel"/>
    <w:tmpl w:val="050CE278"/>
    <w:lvl w:ilvl="0" w:tplc="041B0005">
      <w:start w:val="1"/>
      <w:numFmt w:val="bullet"/>
      <w:lvlText w:val=""/>
      <w:lvlJc w:val="left"/>
      <w:pPr>
        <w:ind w:left="720" w:hanging="360"/>
      </w:pPr>
      <w:rPr>
        <w:rFonts w:ascii="Wingdings" w:hAnsi="Wingding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179021AF"/>
    <w:multiLevelType w:val="hybridMultilevel"/>
    <w:tmpl w:val="005E654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18B457A2"/>
    <w:multiLevelType w:val="hybridMultilevel"/>
    <w:tmpl w:val="FF7822F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19092C4E"/>
    <w:multiLevelType w:val="hybridMultilevel"/>
    <w:tmpl w:val="ECB22D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1AC06363"/>
    <w:multiLevelType w:val="hybridMultilevel"/>
    <w:tmpl w:val="4B042CD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1EB9680B"/>
    <w:multiLevelType w:val="hybridMultilevel"/>
    <w:tmpl w:val="FCB4076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1EE61F1C"/>
    <w:multiLevelType w:val="hybridMultilevel"/>
    <w:tmpl w:val="64EABC9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1F51312C"/>
    <w:multiLevelType w:val="hybridMultilevel"/>
    <w:tmpl w:val="2A00BC82"/>
    <w:lvl w:ilvl="0" w:tplc="716CC5CA">
      <w:start w:val="1"/>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1FA94A2E"/>
    <w:multiLevelType w:val="hybridMultilevel"/>
    <w:tmpl w:val="FC6697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21794797"/>
    <w:multiLevelType w:val="hybridMultilevel"/>
    <w:tmpl w:val="C9F2E4E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22EA1D24"/>
    <w:multiLevelType w:val="hybridMultilevel"/>
    <w:tmpl w:val="CA6886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nsid w:val="244B77AA"/>
    <w:multiLevelType w:val="hybridMultilevel"/>
    <w:tmpl w:val="4948E5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25531D1C"/>
    <w:multiLevelType w:val="hybridMultilevel"/>
    <w:tmpl w:val="D27C7C86"/>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269C7412"/>
    <w:multiLevelType w:val="hybridMultilevel"/>
    <w:tmpl w:val="69ECF778"/>
    <w:lvl w:ilvl="0" w:tplc="041B0009">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2D8F79DC"/>
    <w:multiLevelType w:val="hybridMultilevel"/>
    <w:tmpl w:val="F34A13D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2DBC4EE8"/>
    <w:multiLevelType w:val="hybridMultilevel"/>
    <w:tmpl w:val="AA9EEB62"/>
    <w:lvl w:ilvl="0" w:tplc="041B0009">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0">
    <w:nsid w:val="2DF6036E"/>
    <w:multiLevelType w:val="hybridMultilevel"/>
    <w:tmpl w:val="6908B67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2ED73849"/>
    <w:multiLevelType w:val="hybridMultilevel"/>
    <w:tmpl w:val="F11C7E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2F713ECF"/>
    <w:multiLevelType w:val="hybridMultilevel"/>
    <w:tmpl w:val="5CD2726E"/>
    <w:lvl w:ilvl="0" w:tplc="041B0009">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nsid w:val="2FBF7B3D"/>
    <w:multiLevelType w:val="hybridMultilevel"/>
    <w:tmpl w:val="437C5BA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2FFD38F0"/>
    <w:multiLevelType w:val="hybridMultilevel"/>
    <w:tmpl w:val="F96C2B36"/>
    <w:lvl w:ilvl="0" w:tplc="6D585AF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nsid w:val="310558B6"/>
    <w:multiLevelType w:val="hybridMultilevel"/>
    <w:tmpl w:val="024C946E"/>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317E5C26"/>
    <w:multiLevelType w:val="hybridMultilevel"/>
    <w:tmpl w:val="D354EF1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332968B7"/>
    <w:multiLevelType w:val="hybridMultilevel"/>
    <w:tmpl w:val="E5B84A06"/>
    <w:lvl w:ilvl="0" w:tplc="716CC5CA">
      <w:start w:val="1"/>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34DD3F6F"/>
    <w:multiLevelType w:val="hybridMultilevel"/>
    <w:tmpl w:val="74322DFC"/>
    <w:lvl w:ilvl="0" w:tplc="6D585AF4">
      <w:start w:val="1"/>
      <w:numFmt w:val="lowerLetter"/>
      <w:lvlText w:val="%1)"/>
      <w:lvlJc w:val="left"/>
      <w:pPr>
        <w:ind w:left="465"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nsid w:val="34DD52D4"/>
    <w:multiLevelType w:val="hybridMultilevel"/>
    <w:tmpl w:val="D04C9FD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nsid w:val="359E2B4A"/>
    <w:multiLevelType w:val="hybridMultilevel"/>
    <w:tmpl w:val="CF569488"/>
    <w:lvl w:ilvl="0" w:tplc="041B0009">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1">
    <w:nsid w:val="386C355E"/>
    <w:multiLevelType w:val="hybridMultilevel"/>
    <w:tmpl w:val="4F780888"/>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nsid w:val="3B48755F"/>
    <w:multiLevelType w:val="hybridMultilevel"/>
    <w:tmpl w:val="3168F1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nsid w:val="3BC23431"/>
    <w:multiLevelType w:val="hybridMultilevel"/>
    <w:tmpl w:val="F9946FE6"/>
    <w:lvl w:ilvl="0" w:tplc="041B0001">
      <w:start w:val="1"/>
      <w:numFmt w:val="bullet"/>
      <w:lvlText w:val=""/>
      <w:lvlJc w:val="left"/>
      <w:pPr>
        <w:tabs>
          <w:tab w:val="num" w:pos="2700"/>
        </w:tabs>
        <w:ind w:left="2700" w:hanging="360"/>
      </w:pPr>
      <w:rPr>
        <w:rFonts w:ascii="Symbol" w:hAnsi="Symbol" w:hint="default"/>
      </w:rPr>
    </w:lvl>
    <w:lvl w:ilvl="1" w:tplc="3BD24AB6">
      <w:start w:val="1"/>
      <w:numFmt w:val="lowerLetter"/>
      <w:lvlText w:val="%2)"/>
      <w:lvlJc w:val="left"/>
      <w:pPr>
        <w:tabs>
          <w:tab w:val="num" w:pos="3420"/>
        </w:tabs>
        <w:ind w:left="3420" w:hanging="360"/>
      </w:pPr>
      <w:rPr>
        <w:rFonts w:ascii="Times New Roman" w:eastAsia="Times New Roman" w:hAnsi="Times New Roman" w:cs="Times New Roman"/>
      </w:rPr>
    </w:lvl>
    <w:lvl w:ilvl="2" w:tplc="041B0001">
      <w:start w:val="1"/>
      <w:numFmt w:val="bullet"/>
      <w:lvlText w:val=""/>
      <w:lvlJc w:val="left"/>
      <w:pPr>
        <w:tabs>
          <w:tab w:val="num" w:pos="4140"/>
        </w:tabs>
        <w:ind w:left="4140" w:hanging="360"/>
      </w:pPr>
      <w:rPr>
        <w:rFonts w:ascii="Symbol" w:hAnsi="Symbol" w:hint="default"/>
      </w:rPr>
    </w:lvl>
    <w:lvl w:ilvl="3" w:tplc="041B0001" w:tentative="1">
      <w:start w:val="1"/>
      <w:numFmt w:val="bullet"/>
      <w:lvlText w:val=""/>
      <w:lvlJc w:val="left"/>
      <w:pPr>
        <w:tabs>
          <w:tab w:val="num" w:pos="4860"/>
        </w:tabs>
        <w:ind w:left="4860" w:hanging="360"/>
      </w:pPr>
      <w:rPr>
        <w:rFonts w:ascii="Symbol" w:hAnsi="Symbol" w:hint="default"/>
      </w:rPr>
    </w:lvl>
    <w:lvl w:ilvl="4" w:tplc="041B0003" w:tentative="1">
      <w:start w:val="1"/>
      <w:numFmt w:val="bullet"/>
      <w:lvlText w:val="o"/>
      <w:lvlJc w:val="left"/>
      <w:pPr>
        <w:tabs>
          <w:tab w:val="num" w:pos="5580"/>
        </w:tabs>
        <w:ind w:left="5580" w:hanging="360"/>
      </w:pPr>
      <w:rPr>
        <w:rFonts w:ascii="Courier New" w:hAnsi="Courier New" w:cs="Courier New" w:hint="default"/>
      </w:rPr>
    </w:lvl>
    <w:lvl w:ilvl="5" w:tplc="041B0005" w:tentative="1">
      <w:start w:val="1"/>
      <w:numFmt w:val="bullet"/>
      <w:lvlText w:val=""/>
      <w:lvlJc w:val="left"/>
      <w:pPr>
        <w:tabs>
          <w:tab w:val="num" w:pos="6300"/>
        </w:tabs>
        <w:ind w:left="6300" w:hanging="360"/>
      </w:pPr>
      <w:rPr>
        <w:rFonts w:ascii="Wingdings" w:hAnsi="Wingdings" w:hint="default"/>
      </w:rPr>
    </w:lvl>
    <w:lvl w:ilvl="6" w:tplc="041B0001" w:tentative="1">
      <w:start w:val="1"/>
      <w:numFmt w:val="bullet"/>
      <w:lvlText w:val=""/>
      <w:lvlJc w:val="left"/>
      <w:pPr>
        <w:tabs>
          <w:tab w:val="num" w:pos="7020"/>
        </w:tabs>
        <w:ind w:left="7020" w:hanging="360"/>
      </w:pPr>
      <w:rPr>
        <w:rFonts w:ascii="Symbol" w:hAnsi="Symbol" w:hint="default"/>
      </w:rPr>
    </w:lvl>
    <w:lvl w:ilvl="7" w:tplc="041B0003" w:tentative="1">
      <w:start w:val="1"/>
      <w:numFmt w:val="bullet"/>
      <w:lvlText w:val="o"/>
      <w:lvlJc w:val="left"/>
      <w:pPr>
        <w:tabs>
          <w:tab w:val="num" w:pos="7740"/>
        </w:tabs>
        <w:ind w:left="7740" w:hanging="360"/>
      </w:pPr>
      <w:rPr>
        <w:rFonts w:ascii="Courier New" w:hAnsi="Courier New" w:cs="Courier New" w:hint="default"/>
      </w:rPr>
    </w:lvl>
    <w:lvl w:ilvl="8" w:tplc="041B0005" w:tentative="1">
      <w:start w:val="1"/>
      <w:numFmt w:val="bullet"/>
      <w:lvlText w:val=""/>
      <w:lvlJc w:val="left"/>
      <w:pPr>
        <w:tabs>
          <w:tab w:val="num" w:pos="8460"/>
        </w:tabs>
        <w:ind w:left="8460" w:hanging="360"/>
      </w:pPr>
      <w:rPr>
        <w:rFonts w:ascii="Wingdings" w:hAnsi="Wingdings" w:hint="default"/>
      </w:rPr>
    </w:lvl>
  </w:abstractNum>
  <w:abstractNum w:abstractNumId="44">
    <w:nsid w:val="3D4F3D02"/>
    <w:multiLevelType w:val="hybridMultilevel"/>
    <w:tmpl w:val="8B04BD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nsid w:val="3DCB5E67"/>
    <w:multiLevelType w:val="hybridMultilevel"/>
    <w:tmpl w:val="AD2ADAB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nsid w:val="3F8F01B5"/>
    <w:multiLevelType w:val="hybridMultilevel"/>
    <w:tmpl w:val="3CEEFF9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nsid w:val="41E22BA7"/>
    <w:multiLevelType w:val="hybridMultilevel"/>
    <w:tmpl w:val="B3008968"/>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nsid w:val="42625F8E"/>
    <w:multiLevelType w:val="hybridMultilevel"/>
    <w:tmpl w:val="A4ACEFBC"/>
    <w:lvl w:ilvl="0" w:tplc="041B0011">
      <w:start w:val="1"/>
      <w:numFmt w:val="decimal"/>
      <w:lvlText w:val="%1)"/>
      <w:lvlJc w:val="left"/>
      <w:pPr>
        <w:ind w:left="644" w:hanging="360"/>
      </w:pPr>
      <w:rPr>
        <w:rFonts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49">
    <w:nsid w:val="43B41ADF"/>
    <w:multiLevelType w:val="hybridMultilevel"/>
    <w:tmpl w:val="22E072E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0">
    <w:nsid w:val="465A20EF"/>
    <w:multiLevelType w:val="hybridMultilevel"/>
    <w:tmpl w:val="3DF41A6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1">
    <w:nsid w:val="466018CA"/>
    <w:multiLevelType w:val="hybridMultilevel"/>
    <w:tmpl w:val="2F3C73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nsid w:val="491D2B58"/>
    <w:multiLevelType w:val="hybridMultilevel"/>
    <w:tmpl w:val="A6DE420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3">
    <w:nsid w:val="49575611"/>
    <w:multiLevelType w:val="hybridMultilevel"/>
    <w:tmpl w:val="071C38E6"/>
    <w:lvl w:ilvl="0" w:tplc="041B0005">
      <w:start w:val="1"/>
      <w:numFmt w:val="bullet"/>
      <w:lvlText w:val=""/>
      <w:lvlJc w:val="left"/>
      <w:pPr>
        <w:ind w:left="720" w:hanging="360"/>
      </w:pPr>
      <w:rPr>
        <w:rFonts w:ascii="Wingdings" w:hAnsi="Wingding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4">
    <w:nsid w:val="49C42D2A"/>
    <w:multiLevelType w:val="hybridMultilevel"/>
    <w:tmpl w:val="B72CA6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5">
    <w:nsid w:val="49F16389"/>
    <w:multiLevelType w:val="hybridMultilevel"/>
    <w:tmpl w:val="8872055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6">
    <w:nsid w:val="4A3B0F2C"/>
    <w:multiLevelType w:val="hybridMultilevel"/>
    <w:tmpl w:val="74544546"/>
    <w:lvl w:ilvl="0" w:tplc="716CC5CA">
      <w:start w:val="1"/>
      <w:numFmt w:val="bullet"/>
      <w:lvlText w:val="-"/>
      <w:lvlJc w:val="left"/>
      <w:pPr>
        <w:ind w:left="1287" w:hanging="360"/>
      </w:pPr>
      <w:rPr>
        <w:rFonts w:ascii="Calibri" w:eastAsia="Calibri" w:hAnsi="Calibri" w:cs="Calibri"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7">
    <w:nsid w:val="4A7658CB"/>
    <w:multiLevelType w:val="hybridMultilevel"/>
    <w:tmpl w:val="16449D50"/>
    <w:lvl w:ilvl="0" w:tplc="6D585AF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8">
    <w:nsid w:val="4AD80B23"/>
    <w:multiLevelType w:val="hybridMultilevel"/>
    <w:tmpl w:val="F90AA2FC"/>
    <w:lvl w:ilvl="0" w:tplc="041B0005">
      <w:start w:val="1"/>
      <w:numFmt w:val="bullet"/>
      <w:lvlText w:val=""/>
      <w:lvlJc w:val="left"/>
      <w:pPr>
        <w:ind w:left="720" w:hanging="360"/>
      </w:pPr>
      <w:rPr>
        <w:rFonts w:ascii="Wingdings" w:hAnsi="Wingding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9">
    <w:nsid w:val="4AF56BDF"/>
    <w:multiLevelType w:val="hybridMultilevel"/>
    <w:tmpl w:val="F6781580"/>
    <w:lvl w:ilvl="0" w:tplc="CB062D66">
      <w:start w:val="1"/>
      <w:numFmt w:val="decimal"/>
      <w:lvlText w:val="%1.)"/>
      <w:lvlJc w:val="left"/>
      <w:pPr>
        <w:ind w:left="525" w:hanging="360"/>
      </w:pPr>
      <w:rPr>
        <w:rFonts w:hint="default"/>
        <w:u w:val="none"/>
      </w:rPr>
    </w:lvl>
    <w:lvl w:ilvl="1" w:tplc="041B0019" w:tentative="1">
      <w:start w:val="1"/>
      <w:numFmt w:val="lowerLetter"/>
      <w:lvlText w:val="%2."/>
      <w:lvlJc w:val="left"/>
      <w:pPr>
        <w:ind w:left="1245" w:hanging="360"/>
      </w:pPr>
    </w:lvl>
    <w:lvl w:ilvl="2" w:tplc="041B001B" w:tentative="1">
      <w:start w:val="1"/>
      <w:numFmt w:val="lowerRoman"/>
      <w:lvlText w:val="%3."/>
      <w:lvlJc w:val="right"/>
      <w:pPr>
        <w:ind w:left="1965" w:hanging="180"/>
      </w:pPr>
    </w:lvl>
    <w:lvl w:ilvl="3" w:tplc="041B000F" w:tentative="1">
      <w:start w:val="1"/>
      <w:numFmt w:val="decimal"/>
      <w:lvlText w:val="%4."/>
      <w:lvlJc w:val="left"/>
      <w:pPr>
        <w:ind w:left="2685" w:hanging="360"/>
      </w:pPr>
    </w:lvl>
    <w:lvl w:ilvl="4" w:tplc="041B0019" w:tentative="1">
      <w:start w:val="1"/>
      <w:numFmt w:val="lowerLetter"/>
      <w:lvlText w:val="%5."/>
      <w:lvlJc w:val="left"/>
      <w:pPr>
        <w:ind w:left="3405" w:hanging="360"/>
      </w:pPr>
    </w:lvl>
    <w:lvl w:ilvl="5" w:tplc="041B001B" w:tentative="1">
      <w:start w:val="1"/>
      <w:numFmt w:val="lowerRoman"/>
      <w:lvlText w:val="%6."/>
      <w:lvlJc w:val="right"/>
      <w:pPr>
        <w:ind w:left="4125" w:hanging="180"/>
      </w:pPr>
    </w:lvl>
    <w:lvl w:ilvl="6" w:tplc="041B000F" w:tentative="1">
      <w:start w:val="1"/>
      <w:numFmt w:val="decimal"/>
      <w:lvlText w:val="%7."/>
      <w:lvlJc w:val="left"/>
      <w:pPr>
        <w:ind w:left="4845" w:hanging="360"/>
      </w:pPr>
    </w:lvl>
    <w:lvl w:ilvl="7" w:tplc="041B0019" w:tentative="1">
      <w:start w:val="1"/>
      <w:numFmt w:val="lowerLetter"/>
      <w:lvlText w:val="%8."/>
      <w:lvlJc w:val="left"/>
      <w:pPr>
        <w:ind w:left="5565" w:hanging="360"/>
      </w:pPr>
    </w:lvl>
    <w:lvl w:ilvl="8" w:tplc="041B001B" w:tentative="1">
      <w:start w:val="1"/>
      <w:numFmt w:val="lowerRoman"/>
      <w:lvlText w:val="%9."/>
      <w:lvlJc w:val="right"/>
      <w:pPr>
        <w:ind w:left="6285" w:hanging="180"/>
      </w:pPr>
    </w:lvl>
  </w:abstractNum>
  <w:abstractNum w:abstractNumId="60">
    <w:nsid w:val="4B5D6E41"/>
    <w:multiLevelType w:val="hybridMultilevel"/>
    <w:tmpl w:val="F70C281C"/>
    <w:lvl w:ilvl="0" w:tplc="041B0009">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1">
    <w:nsid w:val="4BE37766"/>
    <w:multiLevelType w:val="hybridMultilevel"/>
    <w:tmpl w:val="ED3E02A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nsid w:val="4CB044B0"/>
    <w:multiLevelType w:val="hybridMultilevel"/>
    <w:tmpl w:val="ACF49C44"/>
    <w:lvl w:ilvl="0" w:tplc="6D585AF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3">
    <w:nsid w:val="4DF3183A"/>
    <w:multiLevelType w:val="hybridMultilevel"/>
    <w:tmpl w:val="28CEEC0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nsid w:val="4E6A0B2A"/>
    <w:multiLevelType w:val="hybridMultilevel"/>
    <w:tmpl w:val="D556D6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5">
    <w:nsid w:val="4EB66258"/>
    <w:multiLevelType w:val="hybridMultilevel"/>
    <w:tmpl w:val="3F4EFD1C"/>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66">
    <w:nsid w:val="4FC3221A"/>
    <w:multiLevelType w:val="hybridMultilevel"/>
    <w:tmpl w:val="008C614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7">
    <w:nsid w:val="50F57B2D"/>
    <w:multiLevelType w:val="hybridMultilevel"/>
    <w:tmpl w:val="7902C5E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8">
    <w:nsid w:val="521952E6"/>
    <w:multiLevelType w:val="hybridMultilevel"/>
    <w:tmpl w:val="041617A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9">
    <w:nsid w:val="53A93D2A"/>
    <w:multiLevelType w:val="hybridMultilevel"/>
    <w:tmpl w:val="5BFE9D3C"/>
    <w:lvl w:ilvl="0" w:tplc="8F343064">
      <w:start w:val="1"/>
      <w:numFmt w:val="bullet"/>
      <w:lvlText w:val="-"/>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nsid w:val="57563FB3"/>
    <w:multiLevelType w:val="hybridMultilevel"/>
    <w:tmpl w:val="F4A278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1">
    <w:nsid w:val="5A303F63"/>
    <w:multiLevelType w:val="hybridMultilevel"/>
    <w:tmpl w:val="DF86B1C2"/>
    <w:lvl w:ilvl="0" w:tplc="041B0015">
      <w:start w:val="1"/>
      <w:numFmt w:val="upp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2">
    <w:nsid w:val="5BC13A54"/>
    <w:multiLevelType w:val="hybridMultilevel"/>
    <w:tmpl w:val="EF844420"/>
    <w:lvl w:ilvl="0" w:tplc="6D585AF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3">
    <w:nsid w:val="5D956776"/>
    <w:multiLevelType w:val="hybridMultilevel"/>
    <w:tmpl w:val="ACC0D0D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4">
    <w:nsid w:val="5E997154"/>
    <w:multiLevelType w:val="hybridMultilevel"/>
    <w:tmpl w:val="BD422DA0"/>
    <w:lvl w:ilvl="0" w:tplc="B8AC31E2">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5">
    <w:nsid w:val="5EF17DE6"/>
    <w:multiLevelType w:val="hybridMultilevel"/>
    <w:tmpl w:val="5A0E2E70"/>
    <w:lvl w:ilvl="0" w:tplc="041B0009">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6">
    <w:nsid w:val="5F0E6F8D"/>
    <w:multiLevelType w:val="hybridMultilevel"/>
    <w:tmpl w:val="63DC5D5E"/>
    <w:lvl w:ilvl="0" w:tplc="041B0017">
      <w:start w:val="1"/>
      <w:numFmt w:val="lowerLetter"/>
      <w:lvlText w:val="%1)"/>
      <w:lvlJc w:val="left"/>
      <w:pPr>
        <w:ind w:left="720" w:hanging="360"/>
      </w:pPr>
      <w:rPr>
        <w:rFonts w:hint="default"/>
      </w:rPr>
    </w:lvl>
    <w:lvl w:ilvl="1" w:tplc="320EB95E">
      <w:start w:val="1"/>
      <w:numFmt w:val="bullet"/>
      <w:lvlText w:val="•"/>
      <w:lvlJc w:val="left"/>
      <w:pPr>
        <w:ind w:left="1440" w:hanging="360"/>
      </w:pPr>
      <w:rPr>
        <w:rFonts w:ascii="Times New Roman" w:eastAsiaTheme="minorEastAsia" w:hAnsi="Times New Roman" w:cs="Times New Roman"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7">
    <w:nsid w:val="5F4C22EB"/>
    <w:multiLevelType w:val="hybridMultilevel"/>
    <w:tmpl w:val="860055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8">
    <w:nsid w:val="5FD5469E"/>
    <w:multiLevelType w:val="hybridMultilevel"/>
    <w:tmpl w:val="E20A54F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9">
    <w:nsid w:val="60B54F22"/>
    <w:multiLevelType w:val="hybridMultilevel"/>
    <w:tmpl w:val="C68A5A3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0">
    <w:nsid w:val="61AB39F9"/>
    <w:multiLevelType w:val="hybridMultilevel"/>
    <w:tmpl w:val="84D8EDE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1">
    <w:nsid w:val="646C53A9"/>
    <w:multiLevelType w:val="hybridMultilevel"/>
    <w:tmpl w:val="5C823F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2">
    <w:nsid w:val="64B667D4"/>
    <w:multiLevelType w:val="hybridMultilevel"/>
    <w:tmpl w:val="FEDABCC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3">
    <w:nsid w:val="68FB2F0F"/>
    <w:multiLevelType w:val="hybridMultilevel"/>
    <w:tmpl w:val="0C8A8C60"/>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4">
    <w:nsid w:val="706A6EC1"/>
    <w:multiLevelType w:val="hybridMultilevel"/>
    <w:tmpl w:val="401E1FA8"/>
    <w:lvl w:ilvl="0" w:tplc="041B000D">
      <w:start w:val="1"/>
      <w:numFmt w:val="bullet"/>
      <w:lvlText w:val=""/>
      <w:lvlJc w:val="left"/>
      <w:pPr>
        <w:ind w:left="720" w:hanging="360"/>
      </w:pPr>
      <w:rPr>
        <w:rFonts w:ascii="Wingdings" w:hAnsi="Wingdings" w:hint="default"/>
      </w:rPr>
    </w:lvl>
    <w:lvl w:ilvl="1" w:tplc="041B000D">
      <w:start w:val="1"/>
      <w:numFmt w:val="bullet"/>
      <w:lvlText w:val=""/>
      <w:lvlJc w:val="left"/>
      <w:pPr>
        <w:ind w:left="1440" w:hanging="360"/>
      </w:pPr>
      <w:rPr>
        <w:rFonts w:ascii="Wingdings" w:hAnsi="Wingding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5">
    <w:nsid w:val="706D5138"/>
    <w:multiLevelType w:val="hybridMultilevel"/>
    <w:tmpl w:val="22CE7C28"/>
    <w:lvl w:ilvl="0" w:tplc="8F343064">
      <w:start w:val="1"/>
      <w:numFmt w:val="bullet"/>
      <w:lvlText w:val="-"/>
      <w:lvlJc w:val="left"/>
      <w:pPr>
        <w:ind w:left="1440" w:hanging="360"/>
      </w:pPr>
      <w:rPr>
        <w:rFont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86">
    <w:nsid w:val="70EF5FEE"/>
    <w:multiLevelType w:val="hybridMultilevel"/>
    <w:tmpl w:val="0830640C"/>
    <w:lvl w:ilvl="0" w:tplc="320EB95E">
      <w:start w:val="1"/>
      <w:numFmt w:val="bullet"/>
      <w:lvlText w:val="•"/>
      <w:lvlJc w:val="left"/>
      <w:pPr>
        <w:ind w:left="720" w:hanging="360"/>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7">
    <w:nsid w:val="73AA7E80"/>
    <w:multiLevelType w:val="hybridMultilevel"/>
    <w:tmpl w:val="815E5F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8">
    <w:nsid w:val="744D7E0F"/>
    <w:multiLevelType w:val="hybridMultilevel"/>
    <w:tmpl w:val="BBB0F93C"/>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9">
    <w:nsid w:val="7465169F"/>
    <w:multiLevelType w:val="hybridMultilevel"/>
    <w:tmpl w:val="FEE8CE58"/>
    <w:lvl w:ilvl="0" w:tplc="8F343064">
      <w:start w:val="1"/>
      <w:numFmt w:val="bullet"/>
      <w:lvlText w:val="-"/>
      <w:lvlJc w:val="left"/>
      <w:pPr>
        <w:ind w:left="1440" w:hanging="360"/>
      </w:pPr>
      <w:rPr>
        <w:rFont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0">
    <w:nsid w:val="74AC2D20"/>
    <w:multiLevelType w:val="hybridMultilevel"/>
    <w:tmpl w:val="387EB11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1">
    <w:nsid w:val="74FE731C"/>
    <w:multiLevelType w:val="hybridMultilevel"/>
    <w:tmpl w:val="9E943266"/>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2">
    <w:nsid w:val="777C2023"/>
    <w:multiLevelType w:val="hybridMultilevel"/>
    <w:tmpl w:val="A028ABF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3">
    <w:nsid w:val="7E415D18"/>
    <w:multiLevelType w:val="hybridMultilevel"/>
    <w:tmpl w:val="6A50D924"/>
    <w:lvl w:ilvl="0" w:tplc="6D585AF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4">
    <w:nsid w:val="7EB951C1"/>
    <w:multiLevelType w:val="hybridMultilevel"/>
    <w:tmpl w:val="2598C622"/>
    <w:lvl w:ilvl="0" w:tplc="041B0009">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5">
    <w:nsid w:val="7FEF3BB8"/>
    <w:multiLevelType w:val="hybridMultilevel"/>
    <w:tmpl w:val="A6A493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3"/>
  </w:num>
  <w:num w:numId="2">
    <w:abstractNumId w:val="43"/>
  </w:num>
  <w:num w:numId="3">
    <w:abstractNumId w:val="73"/>
  </w:num>
  <w:num w:numId="4">
    <w:abstractNumId w:val="33"/>
  </w:num>
  <w:num w:numId="5">
    <w:abstractNumId w:val="38"/>
  </w:num>
  <w:num w:numId="6">
    <w:abstractNumId w:val="55"/>
  </w:num>
  <w:num w:numId="7">
    <w:abstractNumId w:val="4"/>
  </w:num>
  <w:num w:numId="8">
    <w:abstractNumId w:val="56"/>
  </w:num>
  <w:num w:numId="9">
    <w:abstractNumId w:val="7"/>
  </w:num>
  <w:num w:numId="10">
    <w:abstractNumId w:val="21"/>
  </w:num>
  <w:num w:numId="11">
    <w:abstractNumId w:val="5"/>
  </w:num>
  <w:num w:numId="12">
    <w:abstractNumId w:val="41"/>
  </w:num>
  <w:num w:numId="13">
    <w:abstractNumId w:val="59"/>
  </w:num>
  <w:num w:numId="14">
    <w:abstractNumId w:val="1"/>
  </w:num>
  <w:num w:numId="15">
    <w:abstractNumId w:val="87"/>
  </w:num>
  <w:num w:numId="16">
    <w:abstractNumId w:val="15"/>
  </w:num>
  <w:num w:numId="17">
    <w:abstractNumId w:val="11"/>
  </w:num>
  <w:num w:numId="18">
    <w:abstractNumId w:val="9"/>
  </w:num>
  <w:num w:numId="19">
    <w:abstractNumId w:val="50"/>
  </w:num>
  <w:num w:numId="20">
    <w:abstractNumId w:val="88"/>
  </w:num>
  <w:num w:numId="21">
    <w:abstractNumId w:val="84"/>
  </w:num>
  <w:num w:numId="22">
    <w:abstractNumId w:val="92"/>
  </w:num>
  <w:num w:numId="23">
    <w:abstractNumId w:val="76"/>
  </w:num>
  <w:num w:numId="24">
    <w:abstractNumId w:val="64"/>
  </w:num>
  <w:num w:numId="25">
    <w:abstractNumId w:val="26"/>
  </w:num>
  <w:num w:numId="26">
    <w:abstractNumId w:val="57"/>
  </w:num>
  <w:num w:numId="27">
    <w:abstractNumId w:val="72"/>
  </w:num>
  <w:num w:numId="28">
    <w:abstractNumId w:val="16"/>
  </w:num>
  <w:num w:numId="29">
    <w:abstractNumId w:val="54"/>
  </w:num>
  <w:num w:numId="30">
    <w:abstractNumId w:val="77"/>
  </w:num>
  <w:num w:numId="31">
    <w:abstractNumId w:val="70"/>
  </w:num>
  <w:num w:numId="32">
    <w:abstractNumId w:val="48"/>
  </w:num>
  <w:num w:numId="33">
    <w:abstractNumId w:val="91"/>
  </w:num>
  <w:num w:numId="34">
    <w:abstractNumId w:val="68"/>
  </w:num>
  <w:num w:numId="35">
    <w:abstractNumId w:val="40"/>
  </w:num>
  <w:num w:numId="36">
    <w:abstractNumId w:val="12"/>
  </w:num>
  <w:num w:numId="37">
    <w:abstractNumId w:val="42"/>
  </w:num>
  <w:num w:numId="38">
    <w:abstractNumId w:val="17"/>
  </w:num>
  <w:num w:numId="39">
    <w:abstractNumId w:val="34"/>
  </w:num>
  <w:num w:numId="40">
    <w:abstractNumId w:val="28"/>
  </w:num>
  <w:num w:numId="41">
    <w:abstractNumId w:val="36"/>
  </w:num>
  <w:num w:numId="42">
    <w:abstractNumId w:val="75"/>
  </w:num>
  <w:num w:numId="43">
    <w:abstractNumId w:val="32"/>
  </w:num>
  <w:num w:numId="44">
    <w:abstractNumId w:val="47"/>
  </w:num>
  <w:num w:numId="45">
    <w:abstractNumId w:val="46"/>
  </w:num>
  <w:num w:numId="46">
    <w:abstractNumId w:val="79"/>
  </w:num>
  <w:num w:numId="47">
    <w:abstractNumId w:val="22"/>
  </w:num>
  <w:num w:numId="48">
    <w:abstractNumId w:val="63"/>
  </w:num>
  <w:num w:numId="49">
    <w:abstractNumId w:val="51"/>
  </w:num>
  <w:num w:numId="50">
    <w:abstractNumId w:val="13"/>
  </w:num>
  <w:num w:numId="51">
    <w:abstractNumId w:val="62"/>
  </w:num>
  <w:num w:numId="52">
    <w:abstractNumId w:val="69"/>
  </w:num>
  <w:num w:numId="53">
    <w:abstractNumId w:val="71"/>
  </w:num>
  <w:num w:numId="54">
    <w:abstractNumId w:val="94"/>
  </w:num>
  <w:num w:numId="55">
    <w:abstractNumId w:val="60"/>
  </w:num>
  <w:num w:numId="56">
    <w:abstractNumId w:val="61"/>
  </w:num>
  <w:num w:numId="57">
    <w:abstractNumId w:val="85"/>
  </w:num>
  <w:num w:numId="58">
    <w:abstractNumId w:val="89"/>
  </w:num>
  <w:num w:numId="59">
    <w:abstractNumId w:val="82"/>
  </w:num>
  <w:num w:numId="60">
    <w:abstractNumId w:val="25"/>
  </w:num>
  <w:num w:numId="61">
    <w:abstractNumId w:val="24"/>
  </w:num>
  <w:num w:numId="62">
    <w:abstractNumId w:val="49"/>
  </w:num>
  <w:num w:numId="63">
    <w:abstractNumId w:val="83"/>
  </w:num>
  <w:num w:numId="64">
    <w:abstractNumId w:val="0"/>
  </w:num>
  <w:num w:numId="65">
    <w:abstractNumId w:val="95"/>
  </w:num>
  <w:num w:numId="66">
    <w:abstractNumId w:val="52"/>
  </w:num>
  <w:num w:numId="67">
    <w:abstractNumId w:val="31"/>
  </w:num>
  <w:num w:numId="68">
    <w:abstractNumId w:val="29"/>
  </w:num>
  <w:num w:numId="69">
    <w:abstractNumId w:val="27"/>
  </w:num>
  <w:num w:numId="70">
    <w:abstractNumId w:val="78"/>
  </w:num>
  <w:num w:numId="71">
    <w:abstractNumId w:val="58"/>
  </w:num>
  <w:num w:numId="72">
    <w:abstractNumId w:val="14"/>
  </w:num>
  <w:num w:numId="73">
    <w:abstractNumId w:val="3"/>
  </w:num>
  <w:num w:numId="74">
    <w:abstractNumId w:val="65"/>
  </w:num>
  <w:num w:numId="75">
    <w:abstractNumId w:val="53"/>
  </w:num>
  <w:num w:numId="76">
    <w:abstractNumId w:val="18"/>
  </w:num>
  <w:num w:numId="77">
    <w:abstractNumId w:val="67"/>
  </w:num>
  <w:num w:numId="78">
    <w:abstractNumId w:val="19"/>
  </w:num>
  <w:num w:numId="79">
    <w:abstractNumId w:val="8"/>
  </w:num>
  <w:num w:numId="80">
    <w:abstractNumId w:val="6"/>
  </w:num>
  <w:num w:numId="81">
    <w:abstractNumId w:val="81"/>
  </w:num>
  <w:num w:numId="82">
    <w:abstractNumId w:val="44"/>
  </w:num>
  <w:num w:numId="83">
    <w:abstractNumId w:val="90"/>
  </w:num>
  <w:num w:numId="84">
    <w:abstractNumId w:val="39"/>
  </w:num>
  <w:num w:numId="85">
    <w:abstractNumId w:val="66"/>
  </w:num>
  <w:num w:numId="86">
    <w:abstractNumId w:val="45"/>
  </w:num>
  <w:num w:numId="87">
    <w:abstractNumId w:val="37"/>
  </w:num>
  <w:num w:numId="88">
    <w:abstractNumId w:val="86"/>
  </w:num>
  <w:num w:numId="89">
    <w:abstractNumId w:val="74"/>
  </w:num>
  <w:num w:numId="90">
    <w:abstractNumId w:val="35"/>
  </w:num>
  <w:num w:numId="91">
    <w:abstractNumId w:val="10"/>
  </w:num>
  <w:num w:numId="92">
    <w:abstractNumId w:val="93"/>
  </w:num>
  <w:num w:numId="93">
    <w:abstractNumId w:val="20"/>
  </w:num>
  <w:num w:numId="94">
    <w:abstractNumId w:val="30"/>
  </w:num>
  <w:num w:numId="95">
    <w:abstractNumId w:val="80"/>
  </w:num>
  <w:num w:numId="96">
    <w:abstractNumId w:val="2"/>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93E9C"/>
    <w:rsid w:val="00003A41"/>
    <w:rsid w:val="0001644E"/>
    <w:rsid w:val="00042BA7"/>
    <w:rsid w:val="000642BC"/>
    <w:rsid w:val="00067E83"/>
    <w:rsid w:val="00074721"/>
    <w:rsid w:val="000B371C"/>
    <w:rsid w:val="0010513A"/>
    <w:rsid w:val="00112FEB"/>
    <w:rsid w:val="00125236"/>
    <w:rsid w:val="00132DCC"/>
    <w:rsid w:val="001332E3"/>
    <w:rsid w:val="001474DE"/>
    <w:rsid w:val="00162492"/>
    <w:rsid w:val="00163D24"/>
    <w:rsid w:val="0016410F"/>
    <w:rsid w:val="00174D00"/>
    <w:rsid w:val="00177BF1"/>
    <w:rsid w:val="0018688D"/>
    <w:rsid w:val="00191D9D"/>
    <w:rsid w:val="001A2B07"/>
    <w:rsid w:val="001C0B23"/>
    <w:rsid w:val="001C7F6B"/>
    <w:rsid w:val="001E2939"/>
    <w:rsid w:val="001F0F94"/>
    <w:rsid w:val="00201D81"/>
    <w:rsid w:val="00202298"/>
    <w:rsid w:val="002252C0"/>
    <w:rsid w:val="00235EDD"/>
    <w:rsid w:val="002632B4"/>
    <w:rsid w:val="0027223A"/>
    <w:rsid w:val="002744E3"/>
    <w:rsid w:val="0029122D"/>
    <w:rsid w:val="002918F6"/>
    <w:rsid w:val="0029424C"/>
    <w:rsid w:val="00296BE7"/>
    <w:rsid w:val="00297AE3"/>
    <w:rsid w:val="002A0F8B"/>
    <w:rsid w:val="002A3560"/>
    <w:rsid w:val="002B3966"/>
    <w:rsid w:val="002C781E"/>
    <w:rsid w:val="002E5B8D"/>
    <w:rsid w:val="002E6791"/>
    <w:rsid w:val="003127C7"/>
    <w:rsid w:val="003351EE"/>
    <w:rsid w:val="00343DFC"/>
    <w:rsid w:val="00344ACD"/>
    <w:rsid w:val="00352A71"/>
    <w:rsid w:val="00361CA2"/>
    <w:rsid w:val="003620CC"/>
    <w:rsid w:val="00366A67"/>
    <w:rsid w:val="00374160"/>
    <w:rsid w:val="0038113E"/>
    <w:rsid w:val="00397DB1"/>
    <w:rsid w:val="003B0963"/>
    <w:rsid w:val="003B141A"/>
    <w:rsid w:val="003B7304"/>
    <w:rsid w:val="003E054D"/>
    <w:rsid w:val="003E2617"/>
    <w:rsid w:val="00402843"/>
    <w:rsid w:val="004179A5"/>
    <w:rsid w:val="00425E2C"/>
    <w:rsid w:val="00442F3E"/>
    <w:rsid w:val="004465D0"/>
    <w:rsid w:val="00462846"/>
    <w:rsid w:val="0047110C"/>
    <w:rsid w:val="00490B8A"/>
    <w:rsid w:val="004B7366"/>
    <w:rsid w:val="004C5D8A"/>
    <w:rsid w:val="004E6ECA"/>
    <w:rsid w:val="004F29E1"/>
    <w:rsid w:val="005007D8"/>
    <w:rsid w:val="005177BB"/>
    <w:rsid w:val="00522E93"/>
    <w:rsid w:val="00527099"/>
    <w:rsid w:val="00531156"/>
    <w:rsid w:val="00541E65"/>
    <w:rsid w:val="00546541"/>
    <w:rsid w:val="00550B8E"/>
    <w:rsid w:val="00551A60"/>
    <w:rsid w:val="00561F9F"/>
    <w:rsid w:val="00566019"/>
    <w:rsid w:val="0056665E"/>
    <w:rsid w:val="005A6993"/>
    <w:rsid w:val="005B5F27"/>
    <w:rsid w:val="005D7B6B"/>
    <w:rsid w:val="006012A6"/>
    <w:rsid w:val="00605CC0"/>
    <w:rsid w:val="00606599"/>
    <w:rsid w:val="0062141F"/>
    <w:rsid w:val="00622B96"/>
    <w:rsid w:val="00630E31"/>
    <w:rsid w:val="0063233F"/>
    <w:rsid w:val="00652749"/>
    <w:rsid w:val="006600E1"/>
    <w:rsid w:val="0066096F"/>
    <w:rsid w:val="006648EC"/>
    <w:rsid w:val="00664B9C"/>
    <w:rsid w:val="00670BE8"/>
    <w:rsid w:val="006713AB"/>
    <w:rsid w:val="006B06FA"/>
    <w:rsid w:val="006C34DF"/>
    <w:rsid w:val="006C5776"/>
    <w:rsid w:val="006D729B"/>
    <w:rsid w:val="006E0954"/>
    <w:rsid w:val="006E3670"/>
    <w:rsid w:val="00702E23"/>
    <w:rsid w:val="007030C7"/>
    <w:rsid w:val="00711CEA"/>
    <w:rsid w:val="00734BCB"/>
    <w:rsid w:val="007358FE"/>
    <w:rsid w:val="00755FBF"/>
    <w:rsid w:val="00756B04"/>
    <w:rsid w:val="00767431"/>
    <w:rsid w:val="00784D1D"/>
    <w:rsid w:val="00790124"/>
    <w:rsid w:val="00790A09"/>
    <w:rsid w:val="007A0E97"/>
    <w:rsid w:val="007B1F3B"/>
    <w:rsid w:val="007F7C69"/>
    <w:rsid w:val="008243E8"/>
    <w:rsid w:val="0082597A"/>
    <w:rsid w:val="008670BC"/>
    <w:rsid w:val="00875A96"/>
    <w:rsid w:val="0089365B"/>
    <w:rsid w:val="00893E9C"/>
    <w:rsid w:val="008A0138"/>
    <w:rsid w:val="008A580E"/>
    <w:rsid w:val="008A79D0"/>
    <w:rsid w:val="008B1015"/>
    <w:rsid w:val="008B60C5"/>
    <w:rsid w:val="008D0AEB"/>
    <w:rsid w:val="00925699"/>
    <w:rsid w:val="00925B88"/>
    <w:rsid w:val="00946FF9"/>
    <w:rsid w:val="009564A2"/>
    <w:rsid w:val="0097002B"/>
    <w:rsid w:val="00971EDA"/>
    <w:rsid w:val="00975C0C"/>
    <w:rsid w:val="00996652"/>
    <w:rsid w:val="009B242A"/>
    <w:rsid w:val="009F5C34"/>
    <w:rsid w:val="009F7B87"/>
    <w:rsid w:val="00A00C46"/>
    <w:rsid w:val="00A2572A"/>
    <w:rsid w:val="00A411CB"/>
    <w:rsid w:val="00A4475A"/>
    <w:rsid w:val="00A47DF4"/>
    <w:rsid w:val="00A71E27"/>
    <w:rsid w:val="00A80C6A"/>
    <w:rsid w:val="00A90C8D"/>
    <w:rsid w:val="00AC33FE"/>
    <w:rsid w:val="00AD7AA8"/>
    <w:rsid w:val="00B00F61"/>
    <w:rsid w:val="00B010C9"/>
    <w:rsid w:val="00B06382"/>
    <w:rsid w:val="00B15066"/>
    <w:rsid w:val="00B271B7"/>
    <w:rsid w:val="00B346AC"/>
    <w:rsid w:val="00B65789"/>
    <w:rsid w:val="00B8680D"/>
    <w:rsid w:val="00B90875"/>
    <w:rsid w:val="00B9449C"/>
    <w:rsid w:val="00B97F96"/>
    <w:rsid w:val="00BA1F44"/>
    <w:rsid w:val="00BB5188"/>
    <w:rsid w:val="00BC4F3F"/>
    <w:rsid w:val="00C2691C"/>
    <w:rsid w:val="00C51683"/>
    <w:rsid w:val="00C540C6"/>
    <w:rsid w:val="00C66026"/>
    <w:rsid w:val="00C7238A"/>
    <w:rsid w:val="00C735E3"/>
    <w:rsid w:val="00C81742"/>
    <w:rsid w:val="00C859F9"/>
    <w:rsid w:val="00C92651"/>
    <w:rsid w:val="00CA5441"/>
    <w:rsid w:val="00CC198F"/>
    <w:rsid w:val="00CD2AE7"/>
    <w:rsid w:val="00D3106B"/>
    <w:rsid w:val="00D460A5"/>
    <w:rsid w:val="00D4765B"/>
    <w:rsid w:val="00DB2A8B"/>
    <w:rsid w:val="00DB3852"/>
    <w:rsid w:val="00DC2051"/>
    <w:rsid w:val="00DD0920"/>
    <w:rsid w:val="00DD3FB9"/>
    <w:rsid w:val="00E104F5"/>
    <w:rsid w:val="00E24AC9"/>
    <w:rsid w:val="00E24C25"/>
    <w:rsid w:val="00E338CC"/>
    <w:rsid w:val="00E348A3"/>
    <w:rsid w:val="00E34DB1"/>
    <w:rsid w:val="00E451D2"/>
    <w:rsid w:val="00E5385B"/>
    <w:rsid w:val="00E639AD"/>
    <w:rsid w:val="00E74BCA"/>
    <w:rsid w:val="00EA3A93"/>
    <w:rsid w:val="00EA51F0"/>
    <w:rsid w:val="00EB48CC"/>
    <w:rsid w:val="00EB7844"/>
    <w:rsid w:val="00ED67BB"/>
    <w:rsid w:val="00EE3B9B"/>
    <w:rsid w:val="00EE533B"/>
    <w:rsid w:val="00F00737"/>
    <w:rsid w:val="00F0111A"/>
    <w:rsid w:val="00F049E1"/>
    <w:rsid w:val="00F0575C"/>
    <w:rsid w:val="00F1255F"/>
    <w:rsid w:val="00F13800"/>
    <w:rsid w:val="00F313FB"/>
    <w:rsid w:val="00F3206D"/>
    <w:rsid w:val="00F5488C"/>
    <w:rsid w:val="00F72105"/>
    <w:rsid w:val="00F80791"/>
    <w:rsid w:val="00F8778A"/>
    <w:rsid w:val="00F97AF8"/>
    <w:rsid w:val="00FA5DFE"/>
    <w:rsid w:val="00FB0ABC"/>
    <w:rsid w:val="00FD4902"/>
    <w:rsid w:val="00FE1AB3"/>
    <w:rsid w:val="00FE71B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28"/>
        <o:r id="V:Rule8" type="connector" idref="#_x0000_s1027"/>
        <o:r id="V:Rule9" type="connector" idref="#_x0000_s1030"/>
        <o:r id="V:Rule10" type="connector" idref="#_x0000_s1031"/>
        <o:r id="V:Rule11" type="connector" idref="#_x0000_s1029"/>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D0AEB"/>
  </w:style>
  <w:style w:type="paragraph" w:styleId="Nadpis3">
    <w:name w:val="heading 3"/>
    <w:basedOn w:val="Normlny"/>
    <w:link w:val="Nadpis3Char"/>
    <w:uiPriority w:val="9"/>
    <w:qFormat/>
    <w:rsid w:val="00566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93E9C"/>
    <w:pPr>
      <w:ind w:left="720"/>
      <w:contextualSpacing/>
    </w:pPr>
  </w:style>
  <w:style w:type="paragraph" w:styleId="Bezriadkovania">
    <w:name w:val="No Spacing"/>
    <w:uiPriority w:val="1"/>
    <w:qFormat/>
    <w:rsid w:val="00893E9C"/>
    <w:pPr>
      <w:spacing w:after="0" w:line="240" w:lineRule="auto"/>
    </w:pPr>
  </w:style>
  <w:style w:type="paragraph" w:styleId="Zkladntext">
    <w:name w:val="Body Text"/>
    <w:basedOn w:val="Normlny"/>
    <w:link w:val="ZkladntextChar"/>
    <w:rsid w:val="00893E9C"/>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ZkladntextChar">
    <w:name w:val="Základný text Char"/>
    <w:basedOn w:val="Predvolenpsmoodseku"/>
    <w:link w:val="Zkladntext"/>
    <w:rsid w:val="00893E9C"/>
    <w:rPr>
      <w:rFonts w:ascii="Times New Roman" w:eastAsia="Times New Roman" w:hAnsi="Times New Roman" w:cs="Times New Roman"/>
      <w:sz w:val="24"/>
      <w:szCs w:val="24"/>
      <w:lang w:val="cs-CZ" w:eastAsia="cs-CZ"/>
    </w:rPr>
  </w:style>
  <w:style w:type="paragraph" w:styleId="Normlnywebov">
    <w:name w:val="Normal (Web)"/>
    <w:basedOn w:val="Normlny"/>
    <w:uiPriority w:val="99"/>
    <w:unhideWhenUsed/>
    <w:rsid w:val="0012523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Predvolenpsmoodseku"/>
    <w:rsid w:val="00442F3E"/>
  </w:style>
  <w:style w:type="paragraph" w:customStyle="1" w:styleId="c01pointnumerotealtn">
    <w:name w:val="c01pointnumerotealtn"/>
    <w:basedOn w:val="Normlny"/>
    <w:rsid w:val="00971EDA"/>
    <w:pPr>
      <w:spacing w:before="100" w:beforeAutospacing="1" w:after="240" w:line="240" w:lineRule="auto"/>
      <w:ind w:left="567" w:hanging="539"/>
      <w:jc w:val="both"/>
    </w:pPr>
    <w:rPr>
      <w:rFonts w:ascii="Arial" w:eastAsia="Times New Roman" w:hAnsi="Arial" w:cs="Arial"/>
    </w:rPr>
  </w:style>
  <w:style w:type="character" w:styleId="Hypertextovprepojenie">
    <w:name w:val="Hyperlink"/>
    <w:basedOn w:val="Predvolenpsmoodseku"/>
    <w:uiPriority w:val="99"/>
    <w:semiHidden/>
    <w:unhideWhenUsed/>
    <w:rsid w:val="00FB0ABC"/>
    <w:rPr>
      <w:color w:val="0000FF"/>
      <w:u w:val="single"/>
    </w:rPr>
  </w:style>
  <w:style w:type="character" w:styleId="Siln">
    <w:name w:val="Strong"/>
    <w:basedOn w:val="Predvolenpsmoodseku"/>
    <w:uiPriority w:val="22"/>
    <w:qFormat/>
    <w:rsid w:val="00A90C8D"/>
    <w:rPr>
      <w:b/>
      <w:bCs/>
    </w:rPr>
  </w:style>
  <w:style w:type="paragraph" w:styleId="PredformtovanHTML">
    <w:name w:val="HTML Preformatted"/>
    <w:basedOn w:val="Normlny"/>
    <w:link w:val="PredformtovanHTMLChar"/>
    <w:uiPriority w:val="99"/>
    <w:unhideWhenUsed/>
    <w:rsid w:val="00201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rsid w:val="00201D81"/>
    <w:rPr>
      <w:rFonts w:ascii="Courier New" w:eastAsia="Times New Roman" w:hAnsi="Courier New" w:cs="Courier New"/>
      <w:sz w:val="20"/>
      <w:szCs w:val="20"/>
    </w:rPr>
  </w:style>
  <w:style w:type="paragraph" w:styleId="Zarkazkladnhotextu">
    <w:name w:val="Body Text Indent"/>
    <w:basedOn w:val="Normlny"/>
    <w:link w:val="ZarkazkladnhotextuChar"/>
    <w:uiPriority w:val="99"/>
    <w:semiHidden/>
    <w:unhideWhenUsed/>
    <w:rsid w:val="002744E3"/>
    <w:pPr>
      <w:spacing w:after="120"/>
      <w:ind w:left="283"/>
    </w:pPr>
  </w:style>
  <w:style w:type="character" w:customStyle="1" w:styleId="ZarkazkladnhotextuChar">
    <w:name w:val="Zarážka základného textu Char"/>
    <w:basedOn w:val="Predvolenpsmoodseku"/>
    <w:link w:val="Zarkazkladnhotextu"/>
    <w:uiPriority w:val="99"/>
    <w:semiHidden/>
    <w:rsid w:val="002744E3"/>
  </w:style>
  <w:style w:type="paragraph" w:customStyle="1" w:styleId="l5">
    <w:name w:val="l5"/>
    <w:basedOn w:val="Normlny"/>
    <w:rsid w:val="00531156"/>
    <w:pPr>
      <w:spacing w:before="100" w:beforeAutospacing="1" w:after="100" w:afterAutospacing="1" w:line="240" w:lineRule="auto"/>
    </w:pPr>
    <w:rPr>
      <w:rFonts w:ascii="Times New Roman" w:eastAsia="Times New Roman" w:hAnsi="Times New Roman" w:cs="Times New Roman"/>
      <w:sz w:val="24"/>
      <w:szCs w:val="24"/>
    </w:rPr>
  </w:style>
  <w:style w:type="character" w:styleId="PremennHTML">
    <w:name w:val="HTML Variable"/>
    <w:basedOn w:val="Predvolenpsmoodseku"/>
    <w:uiPriority w:val="99"/>
    <w:semiHidden/>
    <w:unhideWhenUsed/>
    <w:rsid w:val="00531156"/>
    <w:rPr>
      <w:i/>
      <w:iCs/>
    </w:rPr>
  </w:style>
  <w:style w:type="paragraph" w:customStyle="1" w:styleId="l6">
    <w:name w:val="l6"/>
    <w:basedOn w:val="Normlny"/>
    <w:rsid w:val="00EB78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lny"/>
    <w:rsid w:val="001F0F94"/>
    <w:pPr>
      <w:spacing w:before="100" w:beforeAutospacing="1" w:after="100" w:afterAutospacing="1" w:line="240" w:lineRule="auto"/>
    </w:pPr>
    <w:rPr>
      <w:rFonts w:ascii="Times New Roman" w:eastAsia="Times New Roman" w:hAnsi="Times New Roman" w:cs="Times New Roman"/>
      <w:sz w:val="24"/>
      <w:szCs w:val="24"/>
    </w:rPr>
  </w:style>
  <w:style w:type="paragraph" w:styleId="Textpoznmkypodiarou">
    <w:name w:val="footnote text"/>
    <w:basedOn w:val="Normlny"/>
    <w:link w:val="TextpoznmkypodiarouChar"/>
    <w:uiPriority w:val="99"/>
    <w:unhideWhenUsed/>
    <w:rsid w:val="003127C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TextpoznmkypodiarouChar">
    <w:name w:val="Text poznámky pod čiarou Char"/>
    <w:basedOn w:val="Predvolenpsmoodseku"/>
    <w:link w:val="Textpoznmkypodiarou"/>
    <w:uiPriority w:val="99"/>
    <w:rsid w:val="003127C7"/>
    <w:rPr>
      <w:rFonts w:ascii="Times New Roman" w:eastAsia="Times New Roman" w:hAnsi="Times New Roman" w:cs="Times New Roman"/>
      <w:sz w:val="20"/>
      <w:szCs w:val="20"/>
    </w:rPr>
  </w:style>
  <w:style w:type="character" w:styleId="Odkaznapoznmkupodiarou">
    <w:name w:val="footnote reference"/>
    <w:basedOn w:val="Predvolenpsmoodseku"/>
    <w:uiPriority w:val="99"/>
    <w:semiHidden/>
    <w:unhideWhenUsed/>
    <w:rsid w:val="003127C7"/>
    <w:rPr>
      <w:vertAlign w:val="superscript"/>
    </w:rPr>
  </w:style>
  <w:style w:type="character" w:styleId="Zvraznenie">
    <w:name w:val="Emphasis"/>
    <w:basedOn w:val="Predvolenpsmoodseku"/>
    <w:uiPriority w:val="20"/>
    <w:qFormat/>
    <w:rsid w:val="003127C7"/>
    <w:rPr>
      <w:i/>
      <w:iCs/>
    </w:rPr>
  </w:style>
  <w:style w:type="paragraph" w:styleId="Textbubliny">
    <w:name w:val="Balloon Text"/>
    <w:basedOn w:val="Normlny"/>
    <w:link w:val="TextbublinyChar"/>
    <w:uiPriority w:val="99"/>
    <w:semiHidden/>
    <w:unhideWhenUsed/>
    <w:rsid w:val="0018688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8688D"/>
    <w:rPr>
      <w:rFonts w:ascii="Tahoma" w:hAnsi="Tahoma" w:cs="Tahoma"/>
      <w:sz w:val="16"/>
      <w:szCs w:val="16"/>
    </w:rPr>
  </w:style>
  <w:style w:type="paragraph" w:styleId="Zkladntext2">
    <w:name w:val="Body Text 2"/>
    <w:basedOn w:val="Normlny"/>
    <w:link w:val="Zkladntext2Char"/>
    <w:uiPriority w:val="99"/>
    <w:unhideWhenUsed/>
    <w:rsid w:val="0016410F"/>
    <w:pPr>
      <w:spacing w:after="120" w:line="480" w:lineRule="auto"/>
    </w:pPr>
  </w:style>
  <w:style w:type="character" w:customStyle="1" w:styleId="Zkladntext2Char">
    <w:name w:val="Základný text 2 Char"/>
    <w:basedOn w:val="Predvolenpsmoodseku"/>
    <w:link w:val="Zkladntext2"/>
    <w:uiPriority w:val="99"/>
    <w:rsid w:val="0016410F"/>
  </w:style>
  <w:style w:type="character" w:customStyle="1" w:styleId="Nadpis3Char">
    <w:name w:val="Nadpis 3 Char"/>
    <w:basedOn w:val="Predvolenpsmoodseku"/>
    <w:link w:val="Nadpis3"/>
    <w:uiPriority w:val="9"/>
    <w:rsid w:val="00566019"/>
    <w:rPr>
      <w:rFonts w:ascii="Times New Roman" w:eastAsia="Times New Roman" w:hAnsi="Times New Roman" w:cs="Times New Roman"/>
      <w:b/>
      <w:bCs/>
      <w:sz w:val="27"/>
      <w:szCs w:val="27"/>
    </w:rPr>
  </w:style>
  <w:style w:type="paragraph" w:customStyle="1" w:styleId="l7">
    <w:name w:val="l7"/>
    <w:basedOn w:val="Normlny"/>
    <w:rsid w:val="003B09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lny"/>
    <w:rsid w:val="00622B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614024">
      <w:bodyDiv w:val="1"/>
      <w:marLeft w:val="0"/>
      <w:marRight w:val="0"/>
      <w:marTop w:val="0"/>
      <w:marBottom w:val="0"/>
      <w:divBdr>
        <w:top w:val="none" w:sz="0" w:space="0" w:color="auto"/>
        <w:left w:val="none" w:sz="0" w:space="0" w:color="auto"/>
        <w:bottom w:val="none" w:sz="0" w:space="0" w:color="auto"/>
        <w:right w:val="none" w:sz="0" w:space="0" w:color="auto"/>
      </w:divBdr>
    </w:div>
    <w:div w:id="188027760">
      <w:bodyDiv w:val="1"/>
      <w:marLeft w:val="0"/>
      <w:marRight w:val="0"/>
      <w:marTop w:val="0"/>
      <w:marBottom w:val="0"/>
      <w:divBdr>
        <w:top w:val="none" w:sz="0" w:space="0" w:color="auto"/>
        <w:left w:val="none" w:sz="0" w:space="0" w:color="auto"/>
        <w:bottom w:val="none" w:sz="0" w:space="0" w:color="auto"/>
        <w:right w:val="none" w:sz="0" w:space="0" w:color="auto"/>
      </w:divBdr>
    </w:div>
    <w:div w:id="391774700">
      <w:bodyDiv w:val="1"/>
      <w:marLeft w:val="0"/>
      <w:marRight w:val="0"/>
      <w:marTop w:val="0"/>
      <w:marBottom w:val="0"/>
      <w:divBdr>
        <w:top w:val="none" w:sz="0" w:space="0" w:color="auto"/>
        <w:left w:val="none" w:sz="0" w:space="0" w:color="auto"/>
        <w:bottom w:val="none" w:sz="0" w:space="0" w:color="auto"/>
        <w:right w:val="none" w:sz="0" w:space="0" w:color="auto"/>
      </w:divBdr>
    </w:div>
    <w:div w:id="417485232">
      <w:bodyDiv w:val="1"/>
      <w:marLeft w:val="0"/>
      <w:marRight w:val="0"/>
      <w:marTop w:val="0"/>
      <w:marBottom w:val="0"/>
      <w:divBdr>
        <w:top w:val="none" w:sz="0" w:space="0" w:color="auto"/>
        <w:left w:val="none" w:sz="0" w:space="0" w:color="auto"/>
        <w:bottom w:val="none" w:sz="0" w:space="0" w:color="auto"/>
        <w:right w:val="none" w:sz="0" w:space="0" w:color="auto"/>
      </w:divBdr>
    </w:div>
    <w:div w:id="423039550">
      <w:bodyDiv w:val="1"/>
      <w:marLeft w:val="0"/>
      <w:marRight w:val="0"/>
      <w:marTop w:val="0"/>
      <w:marBottom w:val="0"/>
      <w:divBdr>
        <w:top w:val="none" w:sz="0" w:space="0" w:color="auto"/>
        <w:left w:val="none" w:sz="0" w:space="0" w:color="auto"/>
        <w:bottom w:val="none" w:sz="0" w:space="0" w:color="auto"/>
        <w:right w:val="none" w:sz="0" w:space="0" w:color="auto"/>
      </w:divBdr>
    </w:div>
    <w:div w:id="491796159">
      <w:bodyDiv w:val="1"/>
      <w:marLeft w:val="0"/>
      <w:marRight w:val="0"/>
      <w:marTop w:val="0"/>
      <w:marBottom w:val="0"/>
      <w:divBdr>
        <w:top w:val="none" w:sz="0" w:space="0" w:color="auto"/>
        <w:left w:val="none" w:sz="0" w:space="0" w:color="auto"/>
        <w:bottom w:val="none" w:sz="0" w:space="0" w:color="auto"/>
        <w:right w:val="none" w:sz="0" w:space="0" w:color="auto"/>
      </w:divBdr>
    </w:div>
    <w:div w:id="529535299">
      <w:bodyDiv w:val="1"/>
      <w:marLeft w:val="0"/>
      <w:marRight w:val="0"/>
      <w:marTop w:val="0"/>
      <w:marBottom w:val="0"/>
      <w:divBdr>
        <w:top w:val="none" w:sz="0" w:space="0" w:color="auto"/>
        <w:left w:val="none" w:sz="0" w:space="0" w:color="auto"/>
        <w:bottom w:val="none" w:sz="0" w:space="0" w:color="auto"/>
        <w:right w:val="none" w:sz="0" w:space="0" w:color="auto"/>
      </w:divBdr>
    </w:div>
    <w:div w:id="629288255">
      <w:bodyDiv w:val="1"/>
      <w:marLeft w:val="0"/>
      <w:marRight w:val="0"/>
      <w:marTop w:val="0"/>
      <w:marBottom w:val="0"/>
      <w:divBdr>
        <w:top w:val="none" w:sz="0" w:space="0" w:color="auto"/>
        <w:left w:val="none" w:sz="0" w:space="0" w:color="auto"/>
        <w:bottom w:val="none" w:sz="0" w:space="0" w:color="auto"/>
        <w:right w:val="none" w:sz="0" w:space="0" w:color="auto"/>
      </w:divBdr>
    </w:div>
    <w:div w:id="687365192">
      <w:bodyDiv w:val="1"/>
      <w:marLeft w:val="0"/>
      <w:marRight w:val="0"/>
      <w:marTop w:val="0"/>
      <w:marBottom w:val="0"/>
      <w:divBdr>
        <w:top w:val="none" w:sz="0" w:space="0" w:color="auto"/>
        <w:left w:val="none" w:sz="0" w:space="0" w:color="auto"/>
        <w:bottom w:val="none" w:sz="0" w:space="0" w:color="auto"/>
        <w:right w:val="none" w:sz="0" w:space="0" w:color="auto"/>
      </w:divBdr>
    </w:div>
    <w:div w:id="811599784">
      <w:bodyDiv w:val="1"/>
      <w:marLeft w:val="0"/>
      <w:marRight w:val="0"/>
      <w:marTop w:val="0"/>
      <w:marBottom w:val="0"/>
      <w:divBdr>
        <w:top w:val="none" w:sz="0" w:space="0" w:color="auto"/>
        <w:left w:val="none" w:sz="0" w:space="0" w:color="auto"/>
        <w:bottom w:val="none" w:sz="0" w:space="0" w:color="auto"/>
        <w:right w:val="none" w:sz="0" w:space="0" w:color="auto"/>
      </w:divBdr>
    </w:div>
    <w:div w:id="827328808">
      <w:bodyDiv w:val="1"/>
      <w:marLeft w:val="0"/>
      <w:marRight w:val="0"/>
      <w:marTop w:val="0"/>
      <w:marBottom w:val="0"/>
      <w:divBdr>
        <w:top w:val="none" w:sz="0" w:space="0" w:color="auto"/>
        <w:left w:val="none" w:sz="0" w:space="0" w:color="auto"/>
        <w:bottom w:val="none" w:sz="0" w:space="0" w:color="auto"/>
        <w:right w:val="none" w:sz="0" w:space="0" w:color="auto"/>
      </w:divBdr>
    </w:div>
    <w:div w:id="863520538">
      <w:bodyDiv w:val="1"/>
      <w:marLeft w:val="0"/>
      <w:marRight w:val="0"/>
      <w:marTop w:val="0"/>
      <w:marBottom w:val="0"/>
      <w:divBdr>
        <w:top w:val="none" w:sz="0" w:space="0" w:color="auto"/>
        <w:left w:val="none" w:sz="0" w:space="0" w:color="auto"/>
        <w:bottom w:val="none" w:sz="0" w:space="0" w:color="auto"/>
        <w:right w:val="none" w:sz="0" w:space="0" w:color="auto"/>
      </w:divBdr>
    </w:div>
    <w:div w:id="901328978">
      <w:bodyDiv w:val="1"/>
      <w:marLeft w:val="0"/>
      <w:marRight w:val="0"/>
      <w:marTop w:val="0"/>
      <w:marBottom w:val="0"/>
      <w:divBdr>
        <w:top w:val="none" w:sz="0" w:space="0" w:color="auto"/>
        <w:left w:val="none" w:sz="0" w:space="0" w:color="auto"/>
        <w:bottom w:val="none" w:sz="0" w:space="0" w:color="auto"/>
        <w:right w:val="none" w:sz="0" w:space="0" w:color="auto"/>
      </w:divBdr>
    </w:div>
    <w:div w:id="902564795">
      <w:bodyDiv w:val="1"/>
      <w:marLeft w:val="0"/>
      <w:marRight w:val="0"/>
      <w:marTop w:val="0"/>
      <w:marBottom w:val="0"/>
      <w:divBdr>
        <w:top w:val="none" w:sz="0" w:space="0" w:color="auto"/>
        <w:left w:val="none" w:sz="0" w:space="0" w:color="auto"/>
        <w:bottom w:val="none" w:sz="0" w:space="0" w:color="auto"/>
        <w:right w:val="none" w:sz="0" w:space="0" w:color="auto"/>
      </w:divBdr>
    </w:div>
    <w:div w:id="1158425758">
      <w:bodyDiv w:val="1"/>
      <w:marLeft w:val="0"/>
      <w:marRight w:val="0"/>
      <w:marTop w:val="0"/>
      <w:marBottom w:val="0"/>
      <w:divBdr>
        <w:top w:val="none" w:sz="0" w:space="0" w:color="auto"/>
        <w:left w:val="none" w:sz="0" w:space="0" w:color="auto"/>
        <w:bottom w:val="none" w:sz="0" w:space="0" w:color="auto"/>
        <w:right w:val="none" w:sz="0" w:space="0" w:color="auto"/>
      </w:divBdr>
    </w:div>
    <w:div w:id="1164199981">
      <w:bodyDiv w:val="1"/>
      <w:marLeft w:val="0"/>
      <w:marRight w:val="0"/>
      <w:marTop w:val="0"/>
      <w:marBottom w:val="0"/>
      <w:divBdr>
        <w:top w:val="none" w:sz="0" w:space="0" w:color="auto"/>
        <w:left w:val="none" w:sz="0" w:space="0" w:color="auto"/>
        <w:bottom w:val="none" w:sz="0" w:space="0" w:color="auto"/>
        <w:right w:val="none" w:sz="0" w:space="0" w:color="auto"/>
      </w:divBdr>
    </w:div>
    <w:div w:id="1182016463">
      <w:bodyDiv w:val="1"/>
      <w:marLeft w:val="0"/>
      <w:marRight w:val="0"/>
      <w:marTop w:val="0"/>
      <w:marBottom w:val="0"/>
      <w:divBdr>
        <w:top w:val="none" w:sz="0" w:space="0" w:color="auto"/>
        <w:left w:val="none" w:sz="0" w:space="0" w:color="auto"/>
        <w:bottom w:val="none" w:sz="0" w:space="0" w:color="auto"/>
        <w:right w:val="none" w:sz="0" w:space="0" w:color="auto"/>
      </w:divBdr>
    </w:div>
    <w:div w:id="1272665532">
      <w:bodyDiv w:val="1"/>
      <w:marLeft w:val="0"/>
      <w:marRight w:val="0"/>
      <w:marTop w:val="0"/>
      <w:marBottom w:val="0"/>
      <w:divBdr>
        <w:top w:val="none" w:sz="0" w:space="0" w:color="auto"/>
        <w:left w:val="none" w:sz="0" w:space="0" w:color="auto"/>
        <w:bottom w:val="none" w:sz="0" w:space="0" w:color="auto"/>
        <w:right w:val="none" w:sz="0" w:space="0" w:color="auto"/>
      </w:divBdr>
    </w:div>
    <w:div w:id="1382948272">
      <w:bodyDiv w:val="1"/>
      <w:marLeft w:val="0"/>
      <w:marRight w:val="0"/>
      <w:marTop w:val="0"/>
      <w:marBottom w:val="0"/>
      <w:divBdr>
        <w:top w:val="none" w:sz="0" w:space="0" w:color="auto"/>
        <w:left w:val="none" w:sz="0" w:space="0" w:color="auto"/>
        <w:bottom w:val="none" w:sz="0" w:space="0" w:color="auto"/>
        <w:right w:val="none" w:sz="0" w:space="0" w:color="auto"/>
      </w:divBdr>
    </w:div>
    <w:div w:id="1407916119">
      <w:bodyDiv w:val="1"/>
      <w:marLeft w:val="0"/>
      <w:marRight w:val="0"/>
      <w:marTop w:val="0"/>
      <w:marBottom w:val="0"/>
      <w:divBdr>
        <w:top w:val="none" w:sz="0" w:space="0" w:color="auto"/>
        <w:left w:val="none" w:sz="0" w:space="0" w:color="auto"/>
        <w:bottom w:val="none" w:sz="0" w:space="0" w:color="auto"/>
        <w:right w:val="none" w:sz="0" w:space="0" w:color="auto"/>
      </w:divBdr>
    </w:div>
    <w:div w:id="1412311496">
      <w:bodyDiv w:val="1"/>
      <w:marLeft w:val="0"/>
      <w:marRight w:val="0"/>
      <w:marTop w:val="0"/>
      <w:marBottom w:val="0"/>
      <w:divBdr>
        <w:top w:val="none" w:sz="0" w:space="0" w:color="auto"/>
        <w:left w:val="none" w:sz="0" w:space="0" w:color="auto"/>
        <w:bottom w:val="none" w:sz="0" w:space="0" w:color="auto"/>
        <w:right w:val="none" w:sz="0" w:space="0" w:color="auto"/>
      </w:divBdr>
    </w:div>
    <w:div w:id="1413235996">
      <w:bodyDiv w:val="1"/>
      <w:marLeft w:val="0"/>
      <w:marRight w:val="0"/>
      <w:marTop w:val="0"/>
      <w:marBottom w:val="0"/>
      <w:divBdr>
        <w:top w:val="none" w:sz="0" w:space="0" w:color="auto"/>
        <w:left w:val="none" w:sz="0" w:space="0" w:color="auto"/>
        <w:bottom w:val="none" w:sz="0" w:space="0" w:color="auto"/>
        <w:right w:val="none" w:sz="0" w:space="0" w:color="auto"/>
      </w:divBdr>
    </w:div>
    <w:div w:id="1433669083">
      <w:bodyDiv w:val="1"/>
      <w:marLeft w:val="0"/>
      <w:marRight w:val="0"/>
      <w:marTop w:val="0"/>
      <w:marBottom w:val="0"/>
      <w:divBdr>
        <w:top w:val="none" w:sz="0" w:space="0" w:color="auto"/>
        <w:left w:val="none" w:sz="0" w:space="0" w:color="auto"/>
        <w:bottom w:val="none" w:sz="0" w:space="0" w:color="auto"/>
        <w:right w:val="none" w:sz="0" w:space="0" w:color="auto"/>
      </w:divBdr>
    </w:div>
    <w:div w:id="1582333809">
      <w:bodyDiv w:val="1"/>
      <w:marLeft w:val="0"/>
      <w:marRight w:val="0"/>
      <w:marTop w:val="0"/>
      <w:marBottom w:val="0"/>
      <w:divBdr>
        <w:top w:val="none" w:sz="0" w:space="0" w:color="auto"/>
        <w:left w:val="none" w:sz="0" w:space="0" w:color="auto"/>
        <w:bottom w:val="none" w:sz="0" w:space="0" w:color="auto"/>
        <w:right w:val="none" w:sz="0" w:space="0" w:color="auto"/>
      </w:divBdr>
    </w:div>
    <w:div w:id="1634673088">
      <w:bodyDiv w:val="1"/>
      <w:marLeft w:val="0"/>
      <w:marRight w:val="0"/>
      <w:marTop w:val="0"/>
      <w:marBottom w:val="0"/>
      <w:divBdr>
        <w:top w:val="none" w:sz="0" w:space="0" w:color="auto"/>
        <w:left w:val="none" w:sz="0" w:space="0" w:color="auto"/>
        <w:bottom w:val="none" w:sz="0" w:space="0" w:color="auto"/>
        <w:right w:val="none" w:sz="0" w:space="0" w:color="auto"/>
      </w:divBdr>
    </w:div>
    <w:div w:id="1637295152">
      <w:bodyDiv w:val="1"/>
      <w:marLeft w:val="0"/>
      <w:marRight w:val="0"/>
      <w:marTop w:val="0"/>
      <w:marBottom w:val="0"/>
      <w:divBdr>
        <w:top w:val="none" w:sz="0" w:space="0" w:color="auto"/>
        <w:left w:val="none" w:sz="0" w:space="0" w:color="auto"/>
        <w:bottom w:val="none" w:sz="0" w:space="0" w:color="auto"/>
        <w:right w:val="none" w:sz="0" w:space="0" w:color="auto"/>
      </w:divBdr>
    </w:div>
    <w:div w:id="1664355995">
      <w:bodyDiv w:val="1"/>
      <w:marLeft w:val="0"/>
      <w:marRight w:val="0"/>
      <w:marTop w:val="0"/>
      <w:marBottom w:val="0"/>
      <w:divBdr>
        <w:top w:val="none" w:sz="0" w:space="0" w:color="auto"/>
        <w:left w:val="none" w:sz="0" w:space="0" w:color="auto"/>
        <w:bottom w:val="none" w:sz="0" w:space="0" w:color="auto"/>
        <w:right w:val="none" w:sz="0" w:space="0" w:color="auto"/>
      </w:divBdr>
    </w:div>
    <w:div w:id="1738823879">
      <w:bodyDiv w:val="1"/>
      <w:marLeft w:val="0"/>
      <w:marRight w:val="0"/>
      <w:marTop w:val="0"/>
      <w:marBottom w:val="0"/>
      <w:divBdr>
        <w:top w:val="none" w:sz="0" w:space="0" w:color="auto"/>
        <w:left w:val="none" w:sz="0" w:space="0" w:color="auto"/>
        <w:bottom w:val="none" w:sz="0" w:space="0" w:color="auto"/>
        <w:right w:val="none" w:sz="0" w:space="0" w:color="auto"/>
      </w:divBdr>
    </w:div>
    <w:div w:id="1789278847">
      <w:bodyDiv w:val="1"/>
      <w:marLeft w:val="0"/>
      <w:marRight w:val="0"/>
      <w:marTop w:val="0"/>
      <w:marBottom w:val="0"/>
      <w:divBdr>
        <w:top w:val="none" w:sz="0" w:space="0" w:color="auto"/>
        <w:left w:val="none" w:sz="0" w:space="0" w:color="auto"/>
        <w:bottom w:val="none" w:sz="0" w:space="0" w:color="auto"/>
        <w:right w:val="none" w:sz="0" w:space="0" w:color="auto"/>
      </w:divBdr>
    </w:div>
    <w:div w:id="1795631728">
      <w:bodyDiv w:val="1"/>
      <w:marLeft w:val="0"/>
      <w:marRight w:val="0"/>
      <w:marTop w:val="0"/>
      <w:marBottom w:val="0"/>
      <w:divBdr>
        <w:top w:val="none" w:sz="0" w:space="0" w:color="auto"/>
        <w:left w:val="none" w:sz="0" w:space="0" w:color="auto"/>
        <w:bottom w:val="none" w:sz="0" w:space="0" w:color="auto"/>
        <w:right w:val="none" w:sz="0" w:space="0" w:color="auto"/>
      </w:divBdr>
    </w:div>
    <w:div w:id="2020500561">
      <w:bodyDiv w:val="1"/>
      <w:marLeft w:val="0"/>
      <w:marRight w:val="0"/>
      <w:marTop w:val="0"/>
      <w:marBottom w:val="0"/>
      <w:divBdr>
        <w:top w:val="none" w:sz="0" w:space="0" w:color="auto"/>
        <w:left w:val="none" w:sz="0" w:space="0" w:color="auto"/>
        <w:bottom w:val="none" w:sz="0" w:space="0" w:color="auto"/>
        <w:right w:val="none" w:sz="0" w:space="0" w:color="auto"/>
      </w:divBdr>
    </w:div>
    <w:div w:id="2066484899">
      <w:bodyDiv w:val="1"/>
      <w:marLeft w:val="0"/>
      <w:marRight w:val="0"/>
      <w:marTop w:val="0"/>
      <w:marBottom w:val="0"/>
      <w:divBdr>
        <w:top w:val="none" w:sz="0" w:space="0" w:color="auto"/>
        <w:left w:val="none" w:sz="0" w:space="0" w:color="auto"/>
        <w:bottom w:val="none" w:sz="0" w:space="0" w:color="auto"/>
        <w:right w:val="none" w:sz="0" w:space="0" w:color="auto"/>
      </w:divBdr>
    </w:div>
    <w:div w:id="213208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ndex.php?title=%C3%9Arad_priemyseln%C3%A9ho_vlastn%C3%ADctva&amp;action=edit&amp;redlink=1" TargetMode="External"/><Relationship Id="rId13" Type="http://schemas.openxmlformats.org/officeDocument/2006/relationships/hyperlink" Target="https://sk.wikipedia.org/wiki/Majetok_(%C3%BA%C4%8Dtovn%C3%ADctv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ki/Dl%C5%BEn%C3%AD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rs.sk/o_restrukturalizaci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ndex.php?title=Licen%C4%8Dnou_zmluvou&amp;action=edit&amp;redlink=1" TargetMode="External"/><Relationship Id="rId5" Type="http://schemas.openxmlformats.org/officeDocument/2006/relationships/webSettings" Target="webSettings.xml"/><Relationship Id="rId15" Type="http://schemas.openxmlformats.org/officeDocument/2006/relationships/hyperlink" Target="http://www.drs.sk/zakon_o_restrukturalizacii_na_Slovensku.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k.wikipedia.org/wiki/S%C3%BAbor:RegisteredTM.png" TargetMode="External"/><Relationship Id="rId14" Type="http://schemas.openxmlformats.org/officeDocument/2006/relationships/hyperlink" Target="https://sk.wikipedia.org/wiki/Verite%C4%BE"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D2EA1-AC36-4A86-9DCD-471EF73A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25660</Words>
  <Characters>146263</Characters>
  <DocSecurity>0</DocSecurity>
  <Lines>1218</Lines>
  <Paragraphs>343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2016-01-07T18:36:00Z</dcterms:created>
  <dcterms:modified xsi:type="dcterms:W3CDTF">2016-01-07T18:36:00Z</dcterms:modified>
</cp:coreProperties>
</file>