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698" w:rsidRDefault="00731698" w:rsidP="00D37F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KAPITOLA - Štát ako tradičný subjekt medzinárodného práva </w:t>
      </w:r>
    </w:p>
    <w:p w:rsidR="00731698" w:rsidRDefault="00264FBC" w:rsidP="00D37F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VZNIK A UZNANIE</w:t>
      </w:r>
    </w:p>
    <w:p w:rsidR="00731698" w:rsidRDefault="00731698" w:rsidP="00D37F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tradičný subjekt MPV je suverénny štát – do začiatku 20. storočia považovaný za jediný subjekt tohto právneho odvetvia </w:t>
      </w:r>
    </w:p>
    <w:p w:rsidR="00731698" w:rsidRPr="004D7961" w:rsidRDefault="00264FBC" w:rsidP="00D37F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VZNIK ŠTÁTU</w:t>
      </w:r>
    </w:p>
    <w:p w:rsidR="00731698" w:rsidRDefault="004D7961" w:rsidP="00D37F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povaha historického a spoločenského procesu</w:t>
      </w:r>
    </w:p>
    <w:p w:rsidR="004D7961" w:rsidRDefault="004D7961" w:rsidP="00D37F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všeobecné MP nemá špeciálnu normu, ktorá by upravovala vznik tohto subjektu </w:t>
      </w:r>
    </w:p>
    <w:p w:rsidR="004D7961" w:rsidRDefault="004D7961" w:rsidP="00D37F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všeobecné MP považuje za okamih vzniku štátu </w:t>
      </w:r>
      <w:r w:rsidRPr="004D7961">
        <w:rPr>
          <w:rFonts w:ascii="Times New Roman" w:hAnsi="Times New Roman" w:cs="Times New Roman"/>
          <w:b/>
          <w:sz w:val="24"/>
          <w:szCs w:val="24"/>
        </w:rPr>
        <w:t>= nadobudnutie nezávislosti</w:t>
      </w:r>
      <w:r>
        <w:rPr>
          <w:rFonts w:ascii="Times New Roman" w:hAnsi="Times New Roman" w:cs="Times New Roman"/>
          <w:sz w:val="24"/>
          <w:szCs w:val="24"/>
        </w:rPr>
        <w:t xml:space="preserve"> – tzn. kedy verejná moc na území zruší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 alebo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iure vzťahy podriadenosti k inej suverénnej moci </w:t>
      </w:r>
    </w:p>
    <w:p w:rsidR="004D7961" w:rsidRDefault="00C221EB" w:rsidP="00D37F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221EB">
        <w:rPr>
          <w:rFonts w:ascii="Times New Roman" w:hAnsi="Times New Roman" w:cs="Times New Roman"/>
          <w:b/>
          <w:sz w:val="24"/>
          <w:szCs w:val="24"/>
        </w:rPr>
        <w:t>vznik štátu je medzinárodnoprávnou skutočnosťou</w:t>
      </w:r>
      <w:r>
        <w:rPr>
          <w:rFonts w:ascii="Times New Roman" w:hAnsi="Times New Roman" w:cs="Times New Roman"/>
          <w:sz w:val="24"/>
          <w:szCs w:val="24"/>
        </w:rPr>
        <w:t xml:space="preserve"> – skutočnosť s ktorou MP spája kvalifikované následky ( spôsobilosť k právam a povinnostiam, spôsobilosť na úkony ) </w:t>
      </w:r>
    </w:p>
    <w:p w:rsidR="00C221EB" w:rsidRPr="00B362F2" w:rsidRDefault="00527BA0" w:rsidP="00D37F8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62F2">
        <w:rPr>
          <w:rFonts w:ascii="Times New Roman" w:hAnsi="Times New Roman" w:cs="Times New Roman"/>
          <w:b/>
          <w:sz w:val="24"/>
          <w:szCs w:val="24"/>
          <w:u w:val="single"/>
        </w:rPr>
        <w:t>Štát:</w:t>
      </w:r>
    </w:p>
    <w:p w:rsidR="00C604DA" w:rsidRPr="00C604DA" w:rsidRDefault="00C604DA" w:rsidP="00D37F8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plnú medzinárodno-právnu spôsobilosť </w:t>
      </w:r>
    </w:p>
    <w:p w:rsidR="00C604DA" w:rsidRPr="00C604DA" w:rsidRDefault="00C604DA" w:rsidP="00D37F8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nesie zodpovednosť za porušenie medzinárodného práva</w:t>
      </w:r>
    </w:p>
    <w:p w:rsidR="00C604DA" w:rsidRPr="00C604DA" w:rsidRDefault="00C604DA" w:rsidP="00D37F8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výlučnú a plnú jurisdikciu na svojom území </w:t>
      </w:r>
    </w:p>
    <w:p w:rsidR="00C604DA" w:rsidRPr="00527BA0" w:rsidRDefault="00C604DA" w:rsidP="00D37F8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musí dodržiavať pravidlá všeobecného MP</w:t>
      </w:r>
    </w:p>
    <w:p w:rsidR="00527BA0" w:rsidRPr="00527BA0" w:rsidRDefault="00527BA0" w:rsidP="00D37F8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originárny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pôvodný ) a odvodený – záleží či tu existovala pred tým štátna moc</w:t>
      </w:r>
    </w:p>
    <w:p w:rsidR="00B362F2" w:rsidRDefault="00B362F2" w:rsidP="00D37F8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62F2">
        <w:rPr>
          <w:rFonts w:ascii="Times New Roman" w:hAnsi="Times New Roman" w:cs="Times New Roman"/>
          <w:b/>
          <w:sz w:val="24"/>
          <w:szCs w:val="24"/>
        </w:rPr>
        <w:t>Originárny</w:t>
      </w:r>
      <w:proofErr w:type="spellEnd"/>
      <w:r w:rsidRPr="00B362F2">
        <w:rPr>
          <w:rFonts w:ascii="Times New Roman" w:hAnsi="Times New Roman" w:cs="Times New Roman"/>
          <w:b/>
          <w:sz w:val="24"/>
          <w:szCs w:val="24"/>
        </w:rPr>
        <w:t xml:space="preserve"> vznik</w:t>
      </w:r>
      <w:r>
        <w:rPr>
          <w:rFonts w:ascii="Times New Roman" w:hAnsi="Times New Roman" w:cs="Times New Roman"/>
          <w:sz w:val="24"/>
          <w:szCs w:val="24"/>
        </w:rPr>
        <w:t xml:space="preserve"> – patrí do minulosť, keď vznikali nové štáty – prvotné osídlenia neobsadených území – napr. vyhlásenie Libérie v r. 1847 </w:t>
      </w:r>
    </w:p>
    <w:p w:rsidR="00B362F2" w:rsidRDefault="00383645" w:rsidP="00D37F8C">
      <w:pPr>
        <w:jc w:val="both"/>
        <w:rPr>
          <w:rFonts w:ascii="Times New Roman" w:hAnsi="Times New Roman" w:cs="Times New Roman"/>
          <w:sz w:val="24"/>
          <w:szCs w:val="24"/>
        </w:rPr>
      </w:pPr>
      <w:r w:rsidRPr="00383645">
        <w:rPr>
          <w:rFonts w:ascii="Times New Roman" w:hAnsi="Times New Roman" w:cs="Times New Roman"/>
          <w:b/>
          <w:sz w:val="24"/>
          <w:szCs w:val="24"/>
        </w:rPr>
        <w:t>Derivatívny vznik</w:t>
      </w:r>
      <w:r>
        <w:rPr>
          <w:rFonts w:ascii="Times New Roman" w:hAnsi="Times New Roman" w:cs="Times New Roman"/>
          <w:sz w:val="24"/>
          <w:szCs w:val="24"/>
        </w:rPr>
        <w:t xml:space="preserve"> – neskoršie obdobie a novšie štáty, ktoré vznikli koloniálnym systémom, rozdelením, odštiepením od existujúcich štátov alebo spojením dvoch alebo viacerých štátov </w:t>
      </w:r>
    </w:p>
    <w:p w:rsidR="00914CB4" w:rsidRPr="00016A38" w:rsidRDefault="00914CB4" w:rsidP="00D37F8C">
      <w:pPr>
        <w:jc w:val="both"/>
        <w:rPr>
          <w:rFonts w:ascii="Times New Roman" w:hAnsi="Times New Roman" w:cs="Times New Roman"/>
          <w:sz w:val="24"/>
          <w:szCs w:val="24"/>
        </w:rPr>
      </w:pPr>
      <w:r w:rsidRPr="00914CB4">
        <w:rPr>
          <w:rFonts w:ascii="Times New Roman" w:hAnsi="Times New Roman" w:cs="Times New Roman"/>
          <w:b/>
          <w:sz w:val="24"/>
          <w:szCs w:val="24"/>
        </w:rPr>
        <w:t xml:space="preserve">Spojením </w:t>
      </w:r>
      <w:r w:rsidR="00016A38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016A38">
        <w:rPr>
          <w:rFonts w:ascii="Times New Roman" w:hAnsi="Times New Roman" w:cs="Times New Roman"/>
          <w:sz w:val="24"/>
          <w:szCs w:val="24"/>
        </w:rPr>
        <w:t xml:space="preserve">keď sa 2 alebo viacero štátov spojí do nového štátu – napr. dočasné spojenie Sýrie a Egypta do Zjednotenej arabskej republiky ( 1958 – 1961 ) </w:t>
      </w:r>
    </w:p>
    <w:p w:rsidR="00914CB4" w:rsidRPr="00016A38" w:rsidRDefault="00914CB4" w:rsidP="00D37F8C">
      <w:pPr>
        <w:jc w:val="both"/>
        <w:rPr>
          <w:rFonts w:ascii="Times New Roman" w:hAnsi="Times New Roman" w:cs="Times New Roman"/>
          <w:sz w:val="24"/>
          <w:szCs w:val="24"/>
        </w:rPr>
      </w:pPr>
      <w:r w:rsidRPr="00914CB4">
        <w:rPr>
          <w:rFonts w:ascii="Times New Roman" w:hAnsi="Times New Roman" w:cs="Times New Roman"/>
          <w:b/>
          <w:sz w:val="24"/>
          <w:szCs w:val="24"/>
        </w:rPr>
        <w:t xml:space="preserve">Rozdelením </w:t>
      </w:r>
      <w:r w:rsidR="00016A38">
        <w:rPr>
          <w:rFonts w:ascii="Times New Roman" w:hAnsi="Times New Roman" w:cs="Times New Roman"/>
          <w:sz w:val="24"/>
          <w:szCs w:val="24"/>
        </w:rPr>
        <w:t>– keď sa jeden štát rozdelí do nových štátov – napr. ČSFR</w:t>
      </w:r>
    </w:p>
    <w:p w:rsidR="00914CB4" w:rsidRDefault="00914CB4" w:rsidP="00D37F8C">
      <w:pPr>
        <w:jc w:val="both"/>
        <w:rPr>
          <w:rFonts w:ascii="Times New Roman" w:hAnsi="Times New Roman" w:cs="Times New Roman"/>
          <w:sz w:val="24"/>
          <w:szCs w:val="24"/>
        </w:rPr>
      </w:pPr>
      <w:r w:rsidRPr="00914CB4">
        <w:rPr>
          <w:rFonts w:ascii="Times New Roman" w:hAnsi="Times New Roman" w:cs="Times New Roman"/>
          <w:b/>
          <w:sz w:val="24"/>
          <w:szCs w:val="24"/>
        </w:rPr>
        <w:t xml:space="preserve">Odštiepením </w:t>
      </w:r>
      <w:r w:rsidR="00016A38">
        <w:rPr>
          <w:rFonts w:ascii="Times New Roman" w:hAnsi="Times New Roman" w:cs="Times New Roman"/>
          <w:sz w:val="24"/>
          <w:szCs w:val="24"/>
        </w:rPr>
        <w:t>– keď sa časť územia a obyvateľstva odtrhne od existujúceho štátu a z tej odtrhnutej časti vznikne nový štát – napr. Bangladéš od Pakistanu v r. 1971</w:t>
      </w:r>
    </w:p>
    <w:p w:rsidR="00016A38" w:rsidRPr="00016A38" w:rsidRDefault="0072671B" w:rsidP="00D37F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2671B">
        <w:rPr>
          <w:rFonts w:ascii="Times New Roman" w:hAnsi="Times New Roman" w:cs="Times New Roman"/>
          <w:b/>
          <w:sz w:val="24"/>
          <w:szCs w:val="24"/>
          <w:u w:val="single"/>
        </w:rPr>
        <w:t xml:space="preserve">výnimočne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2671B">
        <w:rPr>
          <w:rFonts w:ascii="Times New Roman" w:hAnsi="Times New Roman" w:cs="Times New Roman"/>
          <w:b/>
          <w:sz w:val="24"/>
          <w:szCs w:val="24"/>
        </w:rPr>
        <w:t>dielom dojednania iných štátov</w:t>
      </w:r>
      <w:r>
        <w:rPr>
          <w:rFonts w:ascii="Times New Roman" w:hAnsi="Times New Roman" w:cs="Times New Roman"/>
          <w:sz w:val="24"/>
          <w:szCs w:val="24"/>
        </w:rPr>
        <w:t xml:space="preserve"> ( napr. vytvorenie Cyperského štátu v r. 1950 ) alebo rozhodnutia medzinárodnej </w:t>
      </w:r>
      <w:r w:rsidRPr="0072671B">
        <w:rPr>
          <w:rFonts w:ascii="Times New Roman" w:hAnsi="Times New Roman" w:cs="Times New Roman"/>
          <w:b/>
          <w:sz w:val="24"/>
          <w:szCs w:val="24"/>
        </w:rPr>
        <w:t>organizácie</w:t>
      </w:r>
      <w:r>
        <w:rPr>
          <w:rFonts w:ascii="Times New Roman" w:hAnsi="Times New Roman" w:cs="Times New Roman"/>
          <w:sz w:val="24"/>
          <w:szCs w:val="24"/>
        </w:rPr>
        <w:t xml:space="preserve"> ( vytvorenie izraelského štátu rezolúciou Valného zhromaždenia OSN v r. 1947 )</w:t>
      </w:r>
    </w:p>
    <w:p w:rsidR="00264FBC" w:rsidRDefault="00264FBC" w:rsidP="00D37F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4FBC" w:rsidRDefault="00264FBC" w:rsidP="00D37F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04DA" w:rsidRPr="00264FBC" w:rsidRDefault="00264FBC" w:rsidP="00D37F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4FBC">
        <w:rPr>
          <w:rFonts w:ascii="Times New Roman" w:hAnsi="Times New Roman" w:cs="Times New Roman"/>
          <w:b/>
          <w:sz w:val="24"/>
          <w:szCs w:val="24"/>
        </w:rPr>
        <w:lastRenderedPageBreak/>
        <w:t>UZNANIE ŠTÁTU</w:t>
      </w:r>
    </w:p>
    <w:p w:rsidR="00C604DA" w:rsidRDefault="008405D5" w:rsidP="00D37F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ak má štát územie a obyvateľstvo, verejnú moc je subjektom MP čo sa týka P a P – no jeho účasť na medzinárodnoprávnom živote je z časti obmedzená – je potrebné, aby ho </w:t>
      </w:r>
      <w:r w:rsidRPr="008405D5">
        <w:rPr>
          <w:rFonts w:ascii="Times New Roman" w:hAnsi="Times New Roman" w:cs="Times New Roman"/>
          <w:b/>
          <w:sz w:val="24"/>
          <w:szCs w:val="24"/>
        </w:rPr>
        <w:t>uznali iné štáty</w:t>
      </w:r>
      <w:r>
        <w:rPr>
          <w:rFonts w:ascii="Times New Roman" w:hAnsi="Times New Roman" w:cs="Times New Roman"/>
          <w:sz w:val="24"/>
          <w:szCs w:val="24"/>
        </w:rPr>
        <w:t xml:space="preserve"> – obmedzená subjektivita, ak ho neuznali </w:t>
      </w:r>
    </w:p>
    <w:p w:rsidR="008405D5" w:rsidRDefault="008829DF" w:rsidP="00D37F8C">
      <w:pPr>
        <w:jc w:val="both"/>
        <w:rPr>
          <w:rFonts w:ascii="Times New Roman" w:hAnsi="Times New Roman" w:cs="Times New Roman"/>
          <w:sz w:val="24"/>
          <w:szCs w:val="24"/>
        </w:rPr>
      </w:pPr>
      <w:r w:rsidRPr="008829DF">
        <w:rPr>
          <w:rFonts w:ascii="Times New Roman" w:hAnsi="Times New Roman" w:cs="Times New Roman"/>
          <w:b/>
          <w:sz w:val="24"/>
          <w:szCs w:val="24"/>
        </w:rPr>
        <w:t>Neuznaný štát</w:t>
      </w:r>
      <w:r>
        <w:rPr>
          <w:rFonts w:ascii="Times New Roman" w:hAnsi="Times New Roman" w:cs="Times New Roman"/>
          <w:sz w:val="24"/>
          <w:szCs w:val="24"/>
        </w:rPr>
        <w:t xml:space="preserve"> –nemá diplomatické styky s inými štátmi </w:t>
      </w:r>
    </w:p>
    <w:p w:rsidR="008829DF" w:rsidRDefault="008829DF" w:rsidP="00D37F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občania nemajú vstup do iných štátov </w:t>
      </w:r>
    </w:p>
    <w:p w:rsidR="008829DF" w:rsidRDefault="008829DF" w:rsidP="00D37F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nedisponuje zmluvnou základňou pre rozvoj svojich vzťahov </w:t>
      </w:r>
    </w:p>
    <w:p w:rsidR="00E56D7D" w:rsidRDefault="008829DF" w:rsidP="00D37F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základným predpokladom na uznanie štátu je </w:t>
      </w:r>
      <w:r w:rsidRPr="008829DF">
        <w:rPr>
          <w:rFonts w:ascii="Times New Roman" w:hAnsi="Times New Roman" w:cs="Times New Roman"/>
          <w:b/>
          <w:sz w:val="24"/>
          <w:szCs w:val="24"/>
        </w:rPr>
        <w:t>efektívne vykonávanie moci nad štátnym územím a obyvateľstvom + garantovanie plnenia záväzkov, ktoré vyplývaj z</w:t>
      </w:r>
      <w:r w:rsidR="00E56D7D">
        <w:rPr>
          <w:rFonts w:ascii="Times New Roman" w:hAnsi="Times New Roman" w:cs="Times New Roman"/>
          <w:b/>
          <w:sz w:val="24"/>
          <w:szCs w:val="24"/>
        </w:rPr>
        <w:t> </w:t>
      </w:r>
      <w:r w:rsidRPr="008829DF">
        <w:rPr>
          <w:rFonts w:ascii="Times New Roman" w:hAnsi="Times New Roman" w:cs="Times New Roman"/>
          <w:b/>
          <w:sz w:val="24"/>
          <w:szCs w:val="24"/>
        </w:rPr>
        <w:t>MP</w:t>
      </w:r>
      <w:r w:rsidR="00E56D7D">
        <w:rPr>
          <w:rFonts w:ascii="Times New Roman" w:hAnsi="Times New Roman" w:cs="Times New Roman"/>
          <w:b/>
          <w:sz w:val="24"/>
          <w:szCs w:val="24"/>
        </w:rPr>
        <w:t>,</w:t>
      </w:r>
      <w:r w:rsidR="00E56D7D">
        <w:rPr>
          <w:rFonts w:ascii="Times New Roman" w:hAnsi="Times New Roman" w:cs="Times New Roman"/>
          <w:sz w:val="24"/>
          <w:szCs w:val="24"/>
        </w:rPr>
        <w:t xml:space="preserve"> postupne aj plnenie zásad, hodnoty  a pod. </w:t>
      </w:r>
    </w:p>
    <w:p w:rsidR="007F367B" w:rsidRDefault="007F367B" w:rsidP="00D37F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Európske spoločenstvo prijalo v r. 1991 </w:t>
      </w:r>
      <w:r w:rsidRPr="007F367B">
        <w:rPr>
          <w:rFonts w:ascii="Times New Roman" w:hAnsi="Times New Roman" w:cs="Times New Roman"/>
          <w:b/>
          <w:sz w:val="24"/>
          <w:szCs w:val="24"/>
        </w:rPr>
        <w:t>Deklaráciu o smerniciach pre uznávanie nových štátov vo východnej Európe a Sovietskom zväze</w:t>
      </w:r>
      <w:r>
        <w:rPr>
          <w:rFonts w:ascii="Times New Roman" w:hAnsi="Times New Roman" w:cs="Times New Roman"/>
          <w:sz w:val="24"/>
          <w:szCs w:val="24"/>
        </w:rPr>
        <w:t xml:space="preserve"> – stanovili sa podmienky pre uznanie ( prekračujú 4 kritéria pre vznik štátu, podľa </w:t>
      </w:r>
      <w:r w:rsidRPr="007F367B">
        <w:rPr>
          <w:rFonts w:ascii="Times New Roman" w:hAnsi="Times New Roman" w:cs="Times New Roman"/>
          <w:b/>
          <w:sz w:val="24"/>
          <w:szCs w:val="24"/>
        </w:rPr>
        <w:t>Dohovoru z Montevidea</w:t>
      </w:r>
      <w:r>
        <w:rPr>
          <w:rFonts w:ascii="Times New Roman" w:hAnsi="Times New Roman" w:cs="Times New Roman"/>
          <w:sz w:val="24"/>
          <w:szCs w:val="24"/>
        </w:rPr>
        <w:t xml:space="preserve"> ) – </w:t>
      </w:r>
      <w:r w:rsidRPr="007F367B">
        <w:rPr>
          <w:rFonts w:ascii="Times New Roman" w:hAnsi="Times New Roman" w:cs="Times New Roman"/>
          <w:b/>
          <w:sz w:val="24"/>
          <w:szCs w:val="24"/>
        </w:rPr>
        <w:t>napr.</w:t>
      </w:r>
      <w:r>
        <w:rPr>
          <w:rFonts w:ascii="Times New Roman" w:hAnsi="Times New Roman" w:cs="Times New Roman"/>
          <w:sz w:val="24"/>
          <w:szCs w:val="24"/>
        </w:rPr>
        <w:t xml:space="preserve"> záruky a práva etnických a národnostných menšín, dodržiavanie nedotknuteľnosti hraníc, ktoré možno meniť len pokojným spôsobom a dohodou, dodržiavanie ustanovení Charty OSN</w:t>
      </w:r>
      <w:r w:rsidR="00003E24">
        <w:rPr>
          <w:rFonts w:ascii="Times New Roman" w:hAnsi="Times New Roman" w:cs="Times New Roman"/>
          <w:sz w:val="24"/>
          <w:szCs w:val="24"/>
        </w:rPr>
        <w:t xml:space="preserve"> – nevytvorili normy M obyčajového práva</w:t>
      </w:r>
    </w:p>
    <w:p w:rsidR="00003E24" w:rsidRDefault="00003E24" w:rsidP="00D37F8C">
      <w:pPr>
        <w:jc w:val="both"/>
        <w:rPr>
          <w:rFonts w:ascii="Times New Roman" w:hAnsi="Times New Roman" w:cs="Times New Roman"/>
          <w:sz w:val="24"/>
          <w:szCs w:val="24"/>
        </w:rPr>
      </w:pPr>
      <w:r w:rsidRPr="00003E24">
        <w:rPr>
          <w:rFonts w:ascii="Times New Roman" w:hAnsi="Times New Roman" w:cs="Times New Roman"/>
          <w:b/>
          <w:sz w:val="24"/>
          <w:szCs w:val="24"/>
        </w:rPr>
        <w:t>Uznanie štátu</w:t>
      </w:r>
      <w:r>
        <w:rPr>
          <w:rFonts w:ascii="Times New Roman" w:hAnsi="Times New Roman" w:cs="Times New Roman"/>
          <w:sz w:val="24"/>
          <w:szCs w:val="24"/>
        </w:rPr>
        <w:t xml:space="preserve"> – jednostranný akt uznávajúceho štátu, ktorý berie na vedomie vznik nového subjektu MP – prejavuje úmysel nadviazať s ním vzťahy a udržiavať ich </w:t>
      </w:r>
    </w:p>
    <w:p w:rsidR="00003E24" w:rsidRDefault="00003E24" w:rsidP="00D37F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takéto uznanie nie je upravené normami MP </w:t>
      </w:r>
    </w:p>
    <w:p w:rsidR="00003E24" w:rsidRPr="00003E24" w:rsidRDefault="00003E24" w:rsidP="00D37F8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03E24">
        <w:rPr>
          <w:rFonts w:ascii="Times New Roman" w:hAnsi="Times New Roman" w:cs="Times New Roman"/>
          <w:sz w:val="24"/>
          <w:szCs w:val="24"/>
          <w:u w:val="single"/>
        </w:rPr>
        <w:t xml:space="preserve">- v MP existujú 3 prístupy k tomuto inštitútu: </w:t>
      </w:r>
    </w:p>
    <w:p w:rsidR="00003E24" w:rsidRPr="00003E24" w:rsidRDefault="00003E24" w:rsidP="00D37F8C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3E24">
        <w:rPr>
          <w:rFonts w:ascii="Times New Roman" w:hAnsi="Times New Roman" w:cs="Times New Roman"/>
          <w:b/>
          <w:sz w:val="24"/>
          <w:szCs w:val="24"/>
        </w:rPr>
        <w:t>konštitutívna teória</w:t>
      </w:r>
      <w:r w:rsidR="00527938">
        <w:rPr>
          <w:rFonts w:ascii="Times New Roman" w:hAnsi="Times New Roman" w:cs="Times New Roman"/>
          <w:sz w:val="24"/>
          <w:szCs w:val="24"/>
        </w:rPr>
        <w:t xml:space="preserve"> – podľa tohto sa štát stáva subjektom MP až aktom uznania – hlavne pri tradičnom M práve – do prvej svetovej vojny cca</w:t>
      </w:r>
    </w:p>
    <w:p w:rsidR="00003E24" w:rsidRPr="00003E24" w:rsidRDefault="00003E24" w:rsidP="00D37F8C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3E24">
        <w:rPr>
          <w:rFonts w:ascii="Times New Roman" w:hAnsi="Times New Roman" w:cs="Times New Roman"/>
          <w:b/>
          <w:sz w:val="24"/>
          <w:szCs w:val="24"/>
        </w:rPr>
        <w:t xml:space="preserve">deklaratórna teória </w:t>
      </w:r>
      <w:r w:rsidR="00527938">
        <w:rPr>
          <w:rFonts w:ascii="Times New Roman" w:hAnsi="Times New Roman" w:cs="Times New Roman"/>
          <w:sz w:val="24"/>
          <w:szCs w:val="24"/>
        </w:rPr>
        <w:t>– existujúci štát svojim aktom uznania berie na vedomie vznik nového suverénneho štátu – účinkom je potvrdzovanie určitej skutočnosti – súčasná prax</w:t>
      </w:r>
    </w:p>
    <w:p w:rsidR="00003E24" w:rsidRPr="00527938" w:rsidRDefault="00003E24" w:rsidP="00D37F8C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3E24">
        <w:rPr>
          <w:rFonts w:ascii="Times New Roman" w:hAnsi="Times New Roman" w:cs="Times New Roman"/>
          <w:b/>
          <w:sz w:val="24"/>
          <w:szCs w:val="24"/>
        </w:rPr>
        <w:t xml:space="preserve">zmiešaný prístup </w:t>
      </w:r>
      <w:r w:rsidR="00527938">
        <w:rPr>
          <w:rFonts w:ascii="Times New Roman" w:hAnsi="Times New Roman" w:cs="Times New Roman"/>
          <w:sz w:val="24"/>
          <w:szCs w:val="24"/>
        </w:rPr>
        <w:t xml:space="preserve">– uznanie je primárne deklaratórne, súčasne ale uznávajúci štát prejavuje vôľu vstúpiť s uznávaným do právnych vzťahov, ktoré presahujú základné práva a povinnosti štátov – preto má aj konštitutívne účinky </w:t>
      </w:r>
    </w:p>
    <w:p w:rsidR="00527938" w:rsidRDefault="00527938" w:rsidP="00D37F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uznanie štátu má </w:t>
      </w:r>
      <w:r w:rsidRPr="00527938">
        <w:rPr>
          <w:rFonts w:ascii="Times New Roman" w:hAnsi="Times New Roman" w:cs="Times New Roman"/>
          <w:b/>
          <w:sz w:val="24"/>
          <w:szCs w:val="24"/>
        </w:rPr>
        <w:t>retroaktívny účinok</w:t>
      </w:r>
      <w:r>
        <w:rPr>
          <w:rFonts w:ascii="Times New Roman" w:hAnsi="Times New Roman" w:cs="Times New Roman"/>
          <w:sz w:val="24"/>
          <w:szCs w:val="24"/>
        </w:rPr>
        <w:t xml:space="preserve"> – vzťahuje sa spätne k okamihu vzniku nového štátu </w:t>
      </w:r>
    </w:p>
    <w:p w:rsidR="00527938" w:rsidRPr="00D37F8C" w:rsidRDefault="00D37F8C" w:rsidP="00D37F8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37F8C">
        <w:rPr>
          <w:rFonts w:ascii="Times New Roman" w:hAnsi="Times New Roman" w:cs="Times New Roman"/>
          <w:sz w:val="24"/>
          <w:szCs w:val="24"/>
          <w:u w:val="single"/>
        </w:rPr>
        <w:t xml:space="preserve">Medzinárodnoprávna prax vytvorila dva druhy uznania: </w:t>
      </w:r>
    </w:p>
    <w:p w:rsidR="008829DF" w:rsidRPr="00D37F8C" w:rsidRDefault="00D37F8C" w:rsidP="00D37F8C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7F8C">
        <w:rPr>
          <w:rFonts w:ascii="Times New Roman" w:hAnsi="Times New Roman" w:cs="Times New Roman"/>
          <w:b/>
          <w:sz w:val="24"/>
          <w:szCs w:val="24"/>
        </w:rPr>
        <w:t xml:space="preserve">uznanie </w:t>
      </w:r>
      <w:proofErr w:type="spellStart"/>
      <w:r w:rsidRPr="00D37F8C">
        <w:rPr>
          <w:rFonts w:ascii="Times New Roman" w:hAnsi="Times New Roman" w:cs="Times New Roman"/>
          <w:b/>
          <w:sz w:val="24"/>
          <w:szCs w:val="24"/>
        </w:rPr>
        <w:t>de</w:t>
      </w:r>
      <w:proofErr w:type="spellEnd"/>
      <w:r w:rsidRPr="00D37F8C">
        <w:rPr>
          <w:rFonts w:ascii="Times New Roman" w:hAnsi="Times New Roman" w:cs="Times New Roman"/>
          <w:b/>
          <w:sz w:val="24"/>
          <w:szCs w:val="24"/>
        </w:rPr>
        <w:t xml:space="preserve"> iure</w:t>
      </w:r>
      <w:r>
        <w:rPr>
          <w:rFonts w:ascii="Times New Roman" w:hAnsi="Times New Roman" w:cs="Times New Roman"/>
          <w:sz w:val="24"/>
          <w:szCs w:val="24"/>
        </w:rPr>
        <w:t xml:space="preserve"> – plné uznanie, konečné a nedovolateľné – uznávajúci štát musí s uznaným štátom jednať ako s plným subjektom MP- zánikom pominú právne účinky</w:t>
      </w:r>
    </w:p>
    <w:p w:rsidR="00D37F8C" w:rsidRPr="00D37F8C" w:rsidRDefault="00D37F8C" w:rsidP="00D37F8C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7F8C">
        <w:rPr>
          <w:rFonts w:ascii="Times New Roman" w:hAnsi="Times New Roman" w:cs="Times New Roman"/>
          <w:b/>
          <w:sz w:val="24"/>
          <w:szCs w:val="24"/>
        </w:rPr>
        <w:t xml:space="preserve">uznanie </w:t>
      </w:r>
      <w:proofErr w:type="spellStart"/>
      <w:r w:rsidRPr="00D37F8C">
        <w:rPr>
          <w:rFonts w:ascii="Times New Roman" w:hAnsi="Times New Roman" w:cs="Times New Roman"/>
          <w:b/>
          <w:sz w:val="24"/>
          <w:szCs w:val="24"/>
        </w:rPr>
        <w:t>de</w:t>
      </w:r>
      <w:proofErr w:type="spellEnd"/>
      <w:r w:rsidRPr="00D37F8C">
        <w:rPr>
          <w:rFonts w:ascii="Times New Roman" w:hAnsi="Times New Roman" w:cs="Times New Roman"/>
          <w:b/>
          <w:sz w:val="24"/>
          <w:szCs w:val="24"/>
        </w:rPr>
        <w:t xml:space="preserve"> facto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uznanie obmedzené a dočasné, možno ho kedykoľvek odvolať – ( napr. uzatvorenie dohôd obchode ) </w:t>
      </w:r>
    </w:p>
    <w:p w:rsidR="004D7961" w:rsidRPr="00731698" w:rsidRDefault="004D7961" w:rsidP="00D37F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1698" w:rsidRPr="00D37F8C" w:rsidRDefault="00D37F8C" w:rsidP="00D37F8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37F8C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Podľa formy môžu byť tieto 2 druhy uznanie vykonané: </w:t>
      </w:r>
    </w:p>
    <w:p w:rsidR="00D37F8C" w:rsidRPr="003F3609" w:rsidRDefault="003F3609" w:rsidP="003F3609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3609">
        <w:rPr>
          <w:rFonts w:ascii="Times New Roman" w:hAnsi="Times New Roman" w:cs="Times New Roman"/>
          <w:b/>
          <w:sz w:val="24"/>
          <w:szCs w:val="24"/>
        </w:rPr>
        <w:t>výslovne</w:t>
      </w:r>
      <w:r>
        <w:rPr>
          <w:rFonts w:ascii="Times New Roman" w:hAnsi="Times New Roman" w:cs="Times New Roman"/>
          <w:sz w:val="24"/>
          <w:szCs w:val="24"/>
        </w:rPr>
        <w:t xml:space="preserve"> – každý formálny akt, ktorý uznávajúci štát priamo vyhlasuje svoju vôľu nový štát uznať ( formálna zmluva s uznávaným štátom napr. ) </w:t>
      </w:r>
    </w:p>
    <w:p w:rsidR="003F3609" w:rsidRPr="003F3609" w:rsidRDefault="003F3609" w:rsidP="003F3609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3609">
        <w:rPr>
          <w:rFonts w:ascii="Times New Roman" w:hAnsi="Times New Roman" w:cs="Times New Roman"/>
          <w:b/>
          <w:sz w:val="24"/>
          <w:szCs w:val="24"/>
        </w:rPr>
        <w:t>mlčky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konklundente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ako oficiálny akt uznávajúceho štátu, z ktorého nepriamo vyplýva, že uzná nový štát a že s ním nadväzuje právne vzťahy, ktoré presahujú základné P a P štátov ( napr. uznanie vlády nového štátu ) </w:t>
      </w:r>
    </w:p>
    <w:p w:rsidR="003F3609" w:rsidRDefault="003F3609" w:rsidP="003F36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Právne účinky uznania – nemá </w:t>
      </w:r>
      <w:r>
        <w:rPr>
          <w:rFonts w:ascii="Times New Roman" w:hAnsi="Times New Roman" w:cs="Times New Roman"/>
          <w:sz w:val="24"/>
          <w:szCs w:val="24"/>
        </w:rPr>
        <w:t>účasť na mnohostrannej MZ štátov, ktoré a neuznávajú</w:t>
      </w:r>
    </w:p>
    <w:p w:rsidR="003F3609" w:rsidRPr="003F3609" w:rsidRDefault="003F3609" w:rsidP="003F36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uznanie </w:t>
      </w:r>
      <w:r w:rsidRPr="000C519E">
        <w:rPr>
          <w:rFonts w:ascii="Times New Roman" w:hAnsi="Times New Roman" w:cs="Times New Roman"/>
          <w:b/>
          <w:sz w:val="24"/>
          <w:szCs w:val="24"/>
        </w:rPr>
        <w:t>nezakladá ani členstvo v medzinárodnej organizácii</w:t>
      </w:r>
      <w:r>
        <w:rPr>
          <w:rFonts w:ascii="Times New Roman" w:hAnsi="Times New Roman" w:cs="Times New Roman"/>
          <w:sz w:val="24"/>
          <w:szCs w:val="24"/>
        </w:rPr>
        <w:t xml:space="preserve"> – napríklad Izrael a ar</w:t>
      </w:r>
      <w:r w:rsidR="000C519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bské štáty sa navzájom neuznávali </w:t>
      </w:r>
      <w:r w:rsidR="000C519E">
        <w:rPr>
          <w:rFonts w:ascii="Times New Roman" w:hAnsi="Times New Roman" w:cs="Times New Roman"/>
          <w:sz w:val="24"/>
          <w:szCs w:val="24"/>
        </w:rPr>
        <w:t xml:space="preserve">v OSN a niektorých medzinárodných odborných organizáciách </w:t>
      </w:r>
    </w:p>
    <w:p w:rsidR="003F3609" w:rsidRDefault="00640203" w:rsidP="000C51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 xml:space="preserve">medzinárodné práva neukladá povinnosť uznať útvar, ktorý spĺňa všetky podmienky štátnosti </w:t>
      </w:r>
      <w:r>
        <w:rPr>
          <w:rFonts w:ascii="Times New Roman" w:hAnsi="Times New Roman" w:cs="Times New Roman"/>
          <w:sz w:val="24"/>
          <w:szCs w:val="24"/>
        </w:rPr>
        <w:t xml:space="preserve">– ponechávanie voľnosti ostatným štátom </w:t>
      </w:r>
    </w:p>
    <w:p w:rsidR="00640203" w:rsidRDefault="00640203" w:rsidP="000C519E">
      <w:pPr>
        <w:jc w:val="both"/>
        <w:rPr>
          <w:rFonts w:ascii="Times New Roman" w:hAnsi="Times New Roman" w:cs="Times New Roman"/>
          <w:sz w:val="24"/>
          <w:szCs w:val="24"/>
        </w:rPr>
      </w:pPr>
      <w:r w:rsidRPr="00640203">
        <w:rPr>
          <w:rFonts w:ascii="Times New Roman" w:hAnsi="Times New Roman" w:cs="Times New Roman"/>
          <w:b/>
          <w:sz w:val="24"/>
          <w:szCs w:val="24"/>
        </w:rPr>
        <w:t>Predčasné uznanie</w:t>
      </w:r>
      <w:r>
        <w:rPr>
          <w:rFonts w:ascii="Times New Roman" w:hAnsi="Times New Roman" w:cs="Times New Roman"/>
          <w:sz w:val="24"/>
          <w:szCs w:val="24"/>
        </w:rPr>
        <w:t xml:space="preserve"> – štát sa ešte len formuje a podmienky štátnosti ešte nie sú splnené – nie je to medzinárodného protiprávne správanie – niektoré štáty to však môžu vnímať negatívne</w:t>
      </w:r>
    </w:p>
    <w:p w:rsidR="00640203" w:rsidRDefault="00640203" w:rsidP="000C51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40203">
        <w:rPr>
          <w:rFonts w:ascii="Times New Roman" w:hAnsi="Times New Roman" w:cs="Times New Roman"/>
          <w:b/>
          <w:sz w:val="24"/>
          <w:szCs w:val="24"/>
        </w:rPr>
        <w:t>procedúra prijatia nového štátu do OSN</w:t>
      </w:r>
      <w:r>
        <w:rPr>
          <w:rFonts w:ascii="Times New Roman" w:hAnsi="Times New Roman" w:cs="Times New Roman"/>
          <w:sz w:val="24"/>
          <w:szCs w:val="24"/>
        </w:rPr>
        <w:t xml:space="preserve"> – nemá povahu </w:t>
      </w:r>
      <w:r w:rsidRPr="00640203">
        <w:rPr>
          <w:rFonts w:ascii="Times New Roman" w:hAnsi="Times New Roman" w:cs="Times New Roman"/>
          <w:b/>
          <w:sz w:val="24"/>
          <w:szCs w:val="24"/>
        </w:rPr>
        <w:t>kolektívneho uznania</w:t>
      </w:r>
      <w:r>
        <w:rPr>
          <w:rFonts w:ascii="Times New Roman" w:hAnsi="Times New Roman" w:cs="Times New Roman"/>
          <w:sz w:val="24"/>
          <w:szCs w:val="24"/>
        </w:rPr>
        <w:t xml:space="preserve"> – ak štát splní podmienky na prijatie, ktoré sú prísnejšie ako tie ktoré ukladá MP pre vznik štátu – zaistí mu univerzálnu povahu OSN </w:t>
      </w:r>
    </w:p>
    <w:p w:rsidR="00640203" w:rsidRDefault="00640203" w:rsidP="000C519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0203" w:rsidRDefault="00640203" w:rsidP="000C51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0203">
        <w:rPr>
          <w:rFonts w:ascii="Times New Roman" w:hAnsi="Times New Roman" w:cs="Times New Roman"/>
          <w:b/>
          <w:sz w:val="24"/>
          <w:szCs w:val="24"/>
        </w:rPr>
        <w:t>UZNANIE VLÁDY</w:t>
      </w:r>
    </w:p>
    <w:p w:rsidR="00DB4ECF" w:rsidRDefault="00DB4ECF" w:rsidP="000C51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hlavne záležitosťou vnútorných záležitostí štátov </w:t>
      </w:r>
    </w:p>
    <w:p w:rsidR="00640203" w:rsidRDefault="00DB4ECF" w:rsidP="000C51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pre MP je to dôležité pretože vláda ( najvyšší orgán štátnej moci ) </w:t>
      </w:r>
      <w:r w:rsidRPr="003D1A87">
        <w:rPr>
          <w:rFonts w:ascii="Times New Roman" w:hAnsi="Times New Roman" w:cs="Times New Roman"/>
          <w:b/>
          <w:sz w:val="24"/>
          <w:szCs w:val="24"/>
        </w:rPr>
        <w:t xml:space="preserve">zastupuje daný štát navonok </w:t>
      </w:r>
    </w:p>
    <w:p w:rsidR="003D1A87" w:rsidRDefault="003D1A87" w:rsidP="000C51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D1A87">
        <w:rPr>
          <w:rFonts w:ascii="Times New Roman" w:hAnsi="Times New Roman" w:cs="Times New Roman"/>
          <w:b/>
          <w:sz w:val="24"/>
          <w:szCs w:val="24"/>
        </w:rPr>
        <w:t>ak uznania novej vlády však prichádza do úvahy v prípade, že k zmene vlády došlo</w:t>
      </w:r>
      <w:r>
        <w:rPr>
          <w:rFonts w:ascii="Times New Roman" w:hAnsi="Times New Roman" w:cs="Times New Roman"/>
          <w:sz w:val="24"/>
          <w:szCs w:val="24"/>
        </w:rPr>
        <w:t xml:space="preserve"> násilným prevratom – </w:t>
      </w:r>
      <w:r w:rsidRPr="003D1A87">
        <w:rPr>
          <w:rFonts w:ascii="Times New Roman" w:hAnsi="Times New Roman" w:cs="Times New Roman"/>
          <w:b/>
          <w:sz w:val="24"/>
          <w:szCs w:val="24"/>
        </w:rPr>
        <w:t>nelegálnym spôsobom</w:t>
      </w:r>
      <w:r>
        <w:rPr>
          <w:rFonts w:ascii="Times New Roman" w:hAnsi="Times New Roman" w:cs="Times New Roman"/>
          <w:sz w:val="24"/>
          <w:szCs w:val="24"/>
        </w:rPr>
        <w:t xml:space="preserve"> ( štátny prevrat, vojenský puč ) – v tomto prípade štáty rozhodujú o tom, či príjmu novú vládu ako orgán oprávnený zastupovať príslušný štát navonok alebo nie </w:t>
      </w:r>
    </w:p>
    <w:p w:rsidR="003D1A87" w:rsidRDefault="00F12163" w:rsidP="000C51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nová vláda býva uznaná, ak kontroluje väčšiu časť štátneho územia – nepochybuje sa o trvalom charaktere</w:t>
      </w:r>
    </w:p>
    <w:p w:rsidR="00F12163" w:rsidRDefault="00F12163" w:rsidP="000C519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12163">
        <w:rPr>
          <w:rFonts w:ascii="Times New Roman" w:hAnsi="Times New Roman" w:cs="Times New Roman"/>
          <w:sz w:val="24"/>
          <w:szCs w:val="24"/>
          <w:u w:val="single"/>
        </w:rPr>
        <w:t>- rozdelenie:</w:t>
      </w:r>
    </w:p>
    <w:p w:rsidR="00F12163" w:rsidRPr="00F12163" w:rsidRDefault="00F12163" w:rsidP="00F12163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2163">
        <w:rPr>
          <w:rFonts w:ascii="Times New Roman" w:hAnsi="Times New Roman" w:cs="Times New Roman"/>
          <w:b/>
          <w:sz w:val="24"/>
          <w:szCs w:val="24"/>
        </w:rPr>
        <w:t xml:space="preserve">uznanie </w:t>
      </w:r>
      <w:proofErr w:type="spellStart"/>
      <w:r w:rsidRPr="00F12163">
        <w:rPr>
          <w:rFonts w:ascii="Times New Roman" w:hAnsi="Times New Roman" w:cs="Times New Roman"/>
          <w:b/>
          <w:sz w:val="24"/>
          <w:szCs w:val="24"/>
        </w:rPr>
        <w:t>de</w:t>
      </w:r>
      <w:proofErr w:type="spellEnd"/>
      <w:r w:rsidRPr="00F12163">
        <w:rPr>
          <w:rFonts w:ascii="Times New Roman" w:hAnsi="Times New Roman" w:cs="Times New Roman"/>
          <w:b/>
          <w:sz w:val="24"/>
          <w:szCs w:val="24"/>
        </w:rPr>
        <w:t xml:space="preserve"> iure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úplne a definitívne – pominie až nevykonávaním svojej vládnej funkcie</w:t>
      </w:r>
    </w:p>
    <w:p w:rsidR="00F12163" w:rsidRPr="00FC455F" w:rsidRDefault="00F12163" w:rsidP="00F12163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2163">
        <w:rPr>
          <w:rFonts w:ascii="Times New Roman" w:hAnsi="Times New Roman" w:cs="Times New Roman"/>
          <w:b/>
          <w:sz w:val="24"/>
          <w:szCs w:val="24"/>
        </w:rPr>
        <w:t xml:space="preserve">uznanie </w:t>
      </w:r>
      <w:proofErr w:type="spellStart"/>
      <w:r w:rsidRPr="00F12163">
        <w:rPr>
          <w:rFonts w:ascii="Times New Roman" w:hAnsi="Times New Roman" w:cs="Times New Roman"/>
          <w:b/>
          <w:sz w:val="24"/>
          <w:szCs w:val="24"/>
        </w:rPr>
        <w:t>de</w:t>
      </w:r>
      <w:proofErr w:type="spellEnd"/>
      <w:r w:rsidRPr="00F12163">
        <w:rPr>
          <w:rFonts w:ascii="Times New Roman" w:hAnsi="Times New Roman" w:cs="Times New Roman"/>
          <w:b/>
          <w:sz w:val="24"/>
          <w:szCs w:val="24"/>
        </w:rPr>
        <w:t xml:space="preserve"> facto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obmedzené a dočasné – umožnenie vláde vykonávať bežné medzinárodné funkcie, ale </w:t>
      </w:r>
      <w:r w:rsidR="00FC455F">
        <w:rPr>
          <w:rFonts w:ascii="Times New Roman" w:hAnsi="Times New Roman" w:cs="Times New Roman"/>
          <w:sz w:val="24"/>
          <w:szCs w:val="24"/>
        </w:rPr>
        <w:t>nepovoľuje napr. dojednávanie bilaterálnej zmluvy</w:t>
      </w:r>
    </w:p>
    <w:p w:rsidR="00FC455F" w:rsidRDefault="00FC455F" w:rsidP="00FC455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C455F" w:rsidRPr="00FC455F" w:rsidRDefault="00FC455F" w:rsidP="00FC455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C455F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Uznanie vlády môže byť vykonané: </w:t>
      </w:r>
    </w:p>
    <w:p w:rsidR="00F12163" w:rsidRPr="001735FB" w:rsidRDefault="001735FB" w:rsidP="001735FB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35FB">
        <w:rPr>
          <w:rFonts w:ascii="Times New Roman" w:hAnsi="Times New Roman" w:cs="Times New Roman"/>
          <w:b/>
          <w:sz w:val="24"/>
          <w:szCs w:val="24"/>
        </w:rPr>
        <w:t xml:space="preserve">výslovné </w:t>
      </w:r>
      <w:r>
        <w:rPr>
          <w:rFonts w:ascii="Times New Roman" w:hAnsi="Times New Roman" w:cs="Times New Roman"/>
          <w:sz w:val="24"/>
          <w:szCs w:val="24"/>
        </w:rPr>
        <w:t>– štát vyhlasuje priamo svoju vôľu uznať druhú vládu ( napr. prehlásenie )</w:t>
      </w:r>
    </w:p>
    <w:p w:rsidR="001735FB" w:rsidRPr="001735FB" w:rsidRDefault="001735FB" w:rsidP="001735FB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35FB">
        <w:rPr>
          <w:rFonts w:ascii="Times New Roman" w:hAnsi="Times New Roman" w:cs="Times New Roman"/>
          <w:b/>
          <w:sz w:val="24"/>
          <w:szCs w:val="24"/>
        </w:rPr>
        <w:t xml:space="preserve">mlčky </w:t>
      </w:r>
      <w:r>
        <w:rPr>
          <w:rFonts w:ascii="Times New Roman" w:hAnsi="Times New Roman" w:cs="Times New Roman"/>
          <w:sz w:val="24"/>
          <w:szCs w:val="24"/>
        </w:rPr>
        <w:t xml:space="preserve">– uznaním štátu alebo nadviazaním diplomatických stykov </w:t>
      </w:r>
    </w:p>
    <w:p w:rsidR="001735FB" w:rsidRDefault="001735FB" w:rsidP="001735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aj uznanie vlády má </w:t>
      </w:r>
      <w:r w:rsidRPr="001735FB">
        <w:rPr>
          <w:rFonts w:ascii="Times New Roman" w:hAnsi="Times New Roman" w:cs="Times New Roman"/>
          <w:b/>
          <w:sz w:val="24"/>
          <w:szCs w:val="24"/>
        </w:rPr>
        <w:t>retroaktívny účinok</w:t>
      </w:r>
      <w:r>
        <w:rPr>
          <w:rFonts w:ascii="Times New Roman" w:hAnsi="Times New Roman" w:cs="Times New Roman"/>
          <w:sz w:val="24"/>
          <w:szCs w:val="24"/>
        </w:rPr>
        <w:t xml:space="preserve"> – vzťahuje sa k spätnému okamihu ustanovenia vlády</w:t>
      </w:r>
    </w:p>
    <w:p w:rsidR="008A3F7A" w:rsidRDefault="008A3F7A" w:rsidP="001735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35FB" w:rsidRDefault="008A3F7A" w:rsidP="001735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F7A">
        <w:rPr>
          <w:rFonts w:ascii="Times New Roman" w:hAnsi="Times New Roman" w:cs="Times New Roman"/>
          <w:b/>
          <w:sz w:val="24"/>
          <w:szCs w:val="24"/>
        </w:rPr>
        <w:t>ZÁKLADNÉ PRÁVA A POVINNOSTI ŠTÁTU</w:t>
      </w:r>
    </w:p>
    <w:p w:rsidR="00241F9F" w:rsidRPr="00800A6E" w:rsidRDefault="00800A6E" w:rsidP="001735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5923">
        <w:rPr>
          <w:rFonts w:ascii="Times New Roman" w:hAnsi="Times New Roman" w:cs="Times New Roman"/>
          <w:b/>
          <w:sz w:val="24"/>
          <w:szCs w:val="24"/>
        </w:rPr>
        <w:t>Prirodzeno-právna škola</w:t>
      </w:r>
      <w:r>
        <w:rPr>
          <w:rFonts w:ascii="Times New Roman" w:hAnsi="Times New Roman" w:cs="Times New Roman"/>
          <w:sz w:val="24"/>
          <w:szCs w:val="24"/>
        </w:rPr>
        <w:t xml:space="preserve"> – štáty majú </w:t>
      </w:r>
      <w:r w:rsidRPr="00800A6E">
        <w:rPr>
          <w:rFonts w:ascii="Times New Roman" w:hAnsi="Times New Roman" w:cs="Times New Roman"/>
          <w:b/>
          <w:sz w:val="24"/>
          <w:szCs w:val="24"/>
        </w:rPr>
        <w:t xml:space="preserve">neodňateľné práva, ktoré sú absolútnej povahy, t. j. platia vždy a voči každému inému štátu </w:t>
      </w:r>
    </w:p>
    <w:p w:rsidR="00800A6E" w:rsidRDefault="00800A6E" w:rsidP="001735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základné práva podľa tohto sú </w:t>
      </w:r>
      <w:r w:rsidRPr="00800A6E">
        <w:rPr>
          <w:rFonts w:ascii="Times New Roman" w:hAnsi="Times New Roman" w:cs="Times New Roman"/>
          <w:b/>
          <w:sz w:val="24"/>
          <w:szCs w:val="24"/>
        </w:rPr>
        <w:t>dané už faktom samotnej existencie štátu</w:t>
      </w:r>
      <w:r>
        <w:rPr>
          <w:rFonts w:ascii="Times New Roman" w:hAnsi="Times New Roman" w:cs="Times New Roman"/>
          <w:sz w:val="24"/>
          <w:szCs w:val="24"/>
        </w:rPr>
        <w:t xml:space="preserve"> a nie dôsledkom zmluvnej aktivity štátu – tieto práva platia objektívne </w:t>
      </w:r>
    </w:p>
    <w:p w:rsidR="00800A6E" w:rsidRDefault="00EB5923" w:rsidP="001735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Pozitivistická škola – </w:t>
      </w:r>
      <w:r>
        <w:rPr>
          <w:rFonts w:ascii="Times New Roman" w:hAnsi="Times New Roman" w:cs="Times New Roman"/>
          <w:sz w:val="24"/>
          <w:szCs w:val="24"/>
        </w:rPr>
        <w:t xml:space="preserve">popierala existenciu základných P a P štátu, hlavne ich absolútnu povahu </w:t>
      </w:r>
    </w:p>
    <w:p w:rsidR="00EB5923" w:rsidRDefault="00EB5923" w:rsidP="001735FB">
      <w:pPr>
        <w:jc w:val="both"/>
        <w:rPr>
          <w:rFonts w:ascii="Times New Roman" w:hAnsi="Times New Roman" w:cs="Times New Roman"/>
          <w:sz w:val="24"/>
          <w:szCs w:val="24"/>
        </w:rPr>
      </w:pPr>
      <w:r w:rsidRPr="00EB5923">
        <w:rPr>
          <w:rFonts w:ascii="Times New Roman" w:hAnsi="Times New Roman" w:cs="Times New Roman"/>
          <w:b/>
          <w:sz w:val="24"/>
          <w:szCs w:val="24"/>
        </w:rPr>
        <w:t>Súčasnosť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D7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D7E">
        <w:rPr>
          <w:rFonts w:ascii="Times New Roman" w:hAnsi="Times New Roman" w:cs="Times New Roman"/>
          <w:sz w:val="24"/>
          <w:szCs w:val="24"/>
        </w:rPr>
        <w:t xml:space="preserve">štát sa stáva subjektom MP svojím vznikom ( tým, že štátnosť diplomaticky a mocensky presadí a udrží ju ) </w:t>
      </w:r>
    </w:p>
    <w:p w:rsidR="00FD3D7E" w:rsidRPr="00FD3D7E" w:rsidRDefault="00FD3D7E" w:rsidP="001735F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D3D7E">
        <w:rPr>
          <w:rFonts w:ascii="Times New Roman" w:hAnsi="Times New Roman" w:cs="Times New Roman"/>
          <w:sz w:val="24"/>
          <w:szCs w:val="24"/>
          <w:u w:val="single"/>
        </w:rPr>
        <w:t>- za základné práva možno uviesť:</w:t>
      </w:r>
    </w:p>
    <w:p w:rsidR="00FD3D7E" w:rsidRDefault="00FD3D7E" w:rsidP="00FD3D7E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D7E">
        <w:rPr>
          <w:rFonts w:ascii="Times New Roman" w:hAnsi="Times New Roman" w:cs="Times New Roman"/>
          <w:sz w:val="24"/>
          <w:szCs w:val="24"/>
        </w:rPr>
        <w:t xml:space="preserve">právo </w:t>
      </w:r>
      <w:r>
        <w:rPr>
          <w:rFonts w:ascii="Times New Roman" w:hAnsi="Times New Roman" w:cs="Times New Roman"/>
          <w:sz w:val="24"/>
          <w:szCs w:val="24"/>
        </w:rPr>
        <w:t>na existenciu</w:t>
      </w:r>
    </w:p>
    <w:p w:rsidR="00FD3D7E" w:rsidRDefault="00FD3D7E" w:rsidP="00FD3D7E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D7E">
        <w:rPr>
          <w:rFonts w:ascii="Times New Roman" w:hAnsi="Times New Roman" w:cs="Times New Roman"/>
          <w:sz w:val="24"/>
          <w:szCs w:val="24"/>
        </w:rPr>
        <w:t>právo na nezávis</w:t>
      </w:r>
      <w:r>
        <w:rPr>
          <w:rFonts w:ascii="Times New Roman" w:hAnsi="Times New Roman" w:cs="Times New Roman"/>
          <w:sz w:val="24"/>
          <w:szCs w:val="24"/>
        </w:rPr>
        <w:t>losť</w:t>
      </w:r>
    </w:p>
    <w:p w:rsidR="00FD3D7E" w:rsidRDefault="00FD3D7E" w:rsidP="00FD3D7E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rovnosť</w:t>
      </w:r>
    </w:p>
    <w:p w:rsidR="00FD3D7E" w:rsidRDefault="00FD3D7E" w:rsidP="00FD3D7E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výkon územnej zvrchovanosti</w:t>
      </w:r>
    </w:p>
    <w:p w:rsidR="00FD3D7E" w:rsidRDefault="00FD3D7E" w:rsidP="00FD3D7E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D7E">
        <w:rPr>
          <w:rFonts w:ascii="Times New Roman" w:hAnsi="Times New Roman" w:cs="Times New Roman"/>
          <w:sz w:val="24"/>
          <w:szCs w:val="24"/>
        </w:rPr>
        <w:t>na medzinár</w:t>
      </w:r>
      <w:r>
        <w:rPr>
          <w:rFonts w:ascii="Times New Roman" w:hAnsi="Times New Roman" w:cs="Times New Roman"/>
          <w:sz w:val="24"/>
          <w:szCs w:val="24"/>
        </w:rPr>
        <w:t>odné styky</w:t>
      </w:r>
    </w:p>
    <w:p w:rsidR="00FD3D7E" w:rsidRDefault="00FD3D7E" w:rsidP="00FD3D7E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D7E">
        <w:rPr>
          <w:rFonts w:ascii="Times New Roman" w:hAnsi="Times New Roman" w:cs="Times New Roman"/>
          <w:sz w:val="24"/>
          <w:szCs w:val="24"/>
        </w:rPr>
        <w:t xml:space="preserve">na medzinárodné pocty a na sebaobranu </w:t>
      </w:r>
    </w:p>
    <w:p w:rsidR="00517C80" w:rsidRDefault="00517C80" w:rsidP="00517C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štátne územie nie je </w:t>
      </w:r>
      <w:proofErr w:type="spellStart"/>
      <w:r w:rsidRPr="00517C80">
        <w:rPr>
          <w:rFonts w:ascii="Times New Roman" w:hAnsi="Times New Roman" w:cs="Times New Roman"/>
          <w:i/>
          <w:sz w:val="24"/>
          <w:szCs w:val="24"/>
        </w:rPr>
        <w:t>terra</w:t>
      </w:r>
      <w:proofErr w:type="spellEnd"/>
      <w:r w:rsidRPr="00517C8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7C80">
        <w:rPr>
          <w:rFonts w:ascii="Times New Roman" w:hAnsi="Times New Roman" w:cs="Times New Roman"/>
          <w:i/>
          <w:sz w:val="24"/>
          <w:szCs w:val="24"/>
        </w:rPr>
        <w:t>nullis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územie, ktoré nikomu nepatrí a medzinárodné právo chráni suverenitu štátu hlavne zákazom použitia sily</w:t>
      </w:r>
    </w:p>
    <w:p w:rsidR="00517C80" w:rsidRDefault="00055281" w:rsidP="00517C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vnútorná suverenita štátu je chránená zákazom zasahovania do jeho vnútorných záležitostí </w:t>
      </w:r>
    </w:p>
    <w:p w:rsidR="00055281" w:rsidRDefault="007720DF" w:rsidP="00517C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nový štát je povinný </w:t>
      </w:r>
      <w:r w:rsidRPr="007720DF">
        <w:rPr>
          <w:rFonts w:ascii="Times New Roman" w:hAnsi="Times New Roman" w:cs="Times New Roman"/>
          <w:b/>
          <w:sz w:val="24"/>
          <w:szCs w:val="24"/>
        </w:rPr>
        <w:t>zachovávať</w:t>
      </w:r>
      <w:r>
        <w:rPr>
          <w:rFonts w:ascii="Times New Roman" w:hAnsi="Times New Roman" w:cs="Times New Roman"/>
          <w:sz w:val="24"/>
          <w:szCs w:val="24"/>
        </w:rPr>
        <w:t xml:space="preserve"> tie isté </w:t>
      </w:r>
      <w:r w:rsidRPr="007720DF">
        <w:rPr>
          <w:rFonts w:ascii="Times New Roman" w:hAnsi="Times New Roman" w:cs="Times New Roman"/>
          <w:b/>
          <w:sz w:val="24"/>
          <w:szCs w:val="24"/>
        </w:rPr>
        <w:t>normy MP</w:t>
      </w:r>
      <w:r>
        <w:rPr>
          <w:rFonts w:ascii="Times New Roman" w:hAnsi="Times New Roman" w:cs="Times New Roman"/>
          <w:sz w:val="24"/>
          <w:szCs w:val="24"/>
        </w:rPr>
        <w:t xml:space="preserve"> voči ostatným štátom, bez ohľadu na skutočnosť, či ho konkrétne štáty uznávajú alebo nie </w:t>
      </w:r>
    </w:p>
    <w:p w:rsidR="00B3707F" w:rsidRDefault="00B3707F" w:rsidP="00517C80">
      <w:pPr>
        <w:jc w:val="both"/>
        <w:rPr>
          <w:rFonts w:ascii="Times New Roman" w:hAnsi="Times New Roman" w:cs="Times New Roman"/>
          <w:sz w:val="24"/>
          <w:szCs w:val="24"/>
        </w:rPr>
      </w:pPr>
      <w:r w:rsidRPr="00B3707F">
        <w:rPr>
          <w:rFonts w:ascii="Times New Roman" w:hAnsi="Times New Roman" w:cs="Times New Roman"/>
          <w:b/>
          <w:sz w:val="24"/>
          <w:szCs w:val="24"/>
        </w:rPr>
        <w:t>Kodifikácia základných práv a povinností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B3707F">
        <w:rPr>
          <w:rFonts w:ascii="Times New Roman" w:hAnsi="Times New Roman" w:cs="Times New Roman"/>
          <w:b/>
          <w:sz w:val="24"/>
          <w:szCs w:val="24"/>
        </w:rPr>
        <w:t>regionálna úroveň</w:t>
      </w:r>
      <w:r>
        <w:rPr>
          <w:rFonts w:ascii="Times New Roman" w:hAnsi="Times New Roman" w:cs="Times New Roman"/>
          <w:sz w:val="24"/>
          <w:szCs w:val="24"/>
        </w:rPr>
        <w:t xml:space="preserve"> = Charta Organizácie amerických štátov r. 1967 </w:t>
      </w:r>
    </w:p>
    <w:p w:rsidR="00B3707F" w:rsidRDefault="00B3707F" w:rsidP="00517C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 </w:t>
      </w:r>
      <w:r w:rsidRPr="00B3707F">
        <w:rPr>
          <w:rFonts w:ascii="Times New Roman" w:hAnsi="Times New Roman" w:cs="Times New Roman"/>
          <w:b/>
          <w:sz w:val="24"/>
          <w:szCs w:val="24"/>
        </w:rPr>
        <w:t>celosvetovej úrovni</w:t>
      </w:r>
      <w:r>
        <w:rPr>
          <w:rFonts w:ascii="Times New Roman" w:hAnsi="Times New Roman" w:cs="Times New Roman"/>
          <w:sz w:val="24"/>
          <w:szCs w:val="24"/>
        </w:rPr>
        <w:t xml:space="preserve"> = Valné zhromaždenie OSN, Komisia OSN pre MP – prijala Deklaráciu práv a povinností štátov a formulovala tieto základné P a P v 14 článkoch </w:t>
      </w:r>
    </w:p>
    <w:p w:rsidR="00B3707F" w:rsidRDefault="00B3707F" w:rsidP="00517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707F" w:rsidRDefault="00B3707F" w:rsidP="00517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707F" w:rsidRPr="00B3707F" w:rsidRDefault="00B3707F" w:rsidP="00517C8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3707F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– </w:t>
      </w:r>
      <w:r w:rsidRPr="00B3707F">
        <w:rPr>
          <w:rFonts w:ascii="Times New Roman" w:hAnsi="Times New Roman" w:cs="Times New Roman"/>
          <w:b/>
          <w:sz w:val="24"/>
          <w:szCs w:val="24"/>
          <w:u w:val="single"/>
        </w:rPr>
        <w:t>napr.</w:t>
      </w:r>
      <w:r w:rsidRPr="00B3707F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B3707F" w:rsidRDefault="00B3707F" w:rsidP="00B3707F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07F">
        <w:rPr>
          <w:rFonts w:ascii="Times New Roman" w:hAnsi="Times New Roman" w:cs="Times New Roman"/>
          <w:sz w:val="24"/>
          <w:szCs w:val="24"/>
        </w:rPr>
        <w:t xml:space="preserve">právo na nezávislosť zo strany iného štátu a na </w:t>
      </w:r>
      <w:r>
        <w:rPr>
          <w:rFonts w:ascii="Times New Roman" w:hAnsi="Times New Roman" w:cs="Times New Roman"/>
          <w:sz w:val="24"/>
          <w:szCs w:val="24"/>
        </w:rPr>
        <w:t>zvrchovanú právomoc</w:t>
      </w:r>
    </w:p>
    <w:p w:rsidR="00B3707F" w:rsidRDefault="00B3707F" w:rsidP="00B3707F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07F">
        <w:rPr>
          <w:rFonts w:ascii="Times New Roman" w:hAnsi="Times New Roman" w:cs="Times New Roman"/>
          <w:sz w:val="24"/>
          <w:szCs w:val="24"/>
        </w:rPr>
        <w:t xml:space="preserve">právo každého na rovnosť s inými </w:t>
      </w:r>
      <w:r>
        <w:rPr>
          <w:rFonts w:ascii="Times New Roman" w:hAnsi="Times New Roman" w:cs="Times New Roman"/>
          <w:sz w:val="24"/>
          <w:szCs w:val="24"/>
        </w:rPr>
        <w:t>štátmi</w:t>
      </w:r>
    </w:p>
    <w:p w:rsidR="00B3707F" w:rsidRDefault="00B3707F" w:rsidP="00B3707F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povinnosť zdržať sa zasahovania do vnútorných záležitostí iného štátu</w:t>
      </w:r>
    </w:p>
    <w:p w:rsidR="00B3707F" w:rsidRDefault="00B3707F" w:rsidP="00B3707F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povinnosť urovnávať svoje spory s inými štátmi mierovými prostriedkami </w:t>
      </w:r>
    </w:p>
    <w:p w:rsidR="00B3707F" w:rsidRDefault="00B3707F" w:rsidP="00B3707F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povinnosť neohrozovať medzinárodný mier ani medzinárodný poriadok </w:t>
      </w:r>
    </w:p>
    <w:p w:rsidR="00B3707F" w:rsidRDefault="007B213C" w:rsidP="00B3707F">
      <w:pPr>
        <w:jc w:val="both"/>
        <w:rPr>
          <w:rFonts w:ascii="Times New Roman" w:hAnsi="Times New Roman" w:cs="Times New Roman"/>
          <w:sz w:val="24"/>
          <w:szCs w:val="24"/>
        </w:rPr>
      </w:pPr>
      <w:r w:rsidRPr="007B213C">
        <w:rPr>
          <w:rFonts w:ascii="Times New Roman" w:hAnsi="Times New Roman" w:cs="Times New Roman"/>
          <w:b/>
          <w:sz w:val="24"/>
          <w:szCs w:val="24"/>
        </w:rPr>
        <w:t xml:space="preserve">Právo na existenciu </w:t>
      </w:r>
      <w:r>
        <w:rPr>
          <w:rFonts w:ascii="Times New Roman" w:hAnsi="Times New Roman" w:cs="Times New Roman"/>
          <w:sz w:val="24"/>
          <w:szCs w:val="24"/>
        </w:rPr>
        <w:t xml:space="preserve">– úzko späté s právom na sebaobranu – čl. 51 Charta OSN </w:t>
      </w:r>
    </w:p>
    <w:p w:rsidR="007B213C" w:rsidRPr="007B213C" w:rsidRDefault="007B213C" w:rsidP="00B370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čl. 4 Medzinárodného paktu o občianskych a politických právach – obsahuje pravidlá prístupných derogácií ľudských práv v mimoriadnej situácii </w:t>
      </w:r>
    </w:p>
    <w:p w:rsidR="007B213C" w:rsidRPr="007B213C" w:rsidRDefault="007B213C" w:rsidP="00B3707F">
      <w:pPr>
        <w:jc w:val="both"/>
        <w:rPr>
          <w:rFonts w:ascii="Times New Roman" w:hAnsi="Times New Roman" w:cs="Times New Roman"/>
          <w:sz w:val="24"/>
          <w:szCs w:val="24"/>
        </w:rPr>
      </w:pPr>
      <w:r w:rsidRPr="007B213C">
        <w:rPr>
          <w:rFonts w:ascii="Times New Roman" w:hAnsi="Times New Roman" w:cs="Times New Roman"/>
          <w:b/>
          <w:sz w:val="24"/>
          <w:szCs w:val="24"/>
        </w:rPr>
        <w:t>Právo na nezávislosť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v prípade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Korfského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prieplavu MSD zdôraznil, že medzi nezávislými štátmi je dodržiavanie územnej zvrchovanosti dôležitým základom medzinárodných vzťahov </w:t>
      </w:r>
    </w:p>
    <w:p w:rsidR="007B213C" w:rsidRDefault="007B213C" w:rsidP="00B3707F">
      <w:pPr>
        <w:jc w:val="both"/>
        <w:rPr>
          <w:rFonts w:ascii="Times New Roman" w:hAnsi="Times New Roman" w:cs="Times New Roman"/>
          <w:sz w:val="24"/>
          <w:szCs w:val="24"/>
        </w:rPr>
      </w:pPr>
      <w:r w:rsidRPr="007B213C">
        <w:rPr>
          <w:rFonts w:ascii="Times New Roman" w:hAnsi="Times New Roman" w:cs="Times New Roman"/>
          <w:b/>
          <w:sz w:val="24"/>
          <w:szCs w:val="24"/>
        </w:rPr>
        <w:t>Právo na rovnoprávnosť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čl. 2 ods. 1 Charta OSN </w:t>
      </w:r>
    </w:p>
    <w:p w:rsidR="002F1ED9" w:rsidRPr="007B213C" w:rsidRDefault="007B213C" w:rsidP="00B370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F1ED9">
        <w:rPr>
          <w:rFonts w:ascii="Times New Roman" w:hAnsi="Times New Roman" w:cs="Times New Roman"/>
          <w:sz w:val="24"/>
          <w:szCs w:val="24"/>
        </w:rPr>
        <w:t xml:space="preserve"> zakotvené je to aj v Deklarácii zásad medzinárodného práva týkajúcich sa priateľských vzťahov a spolupráce medzi štátmi v súlade s Chartou OSN z r. 1970 </w:t>
      </w:r>
    </w:p>
    <w:p w:rsidR="00742448" w:rsidRPr="002F1ED9" w:rsidRDefault="007B213C" w:rsidP="00B3707F">
      <w:pPr>
        <w:jc w:val="both"/>
        <w:rPr>
          <w:rFonts w:ascii="Times New Roman" w:hAnsi="Times New Roman" w:cs="Times New Roman"/>
          <w:sz w:val="24"/>
          <w:szCs w:val="24"/>
        </w:rPr>
      </w:pPr>
      <w:r w:rsidRPr="007B213C">
        <w:rPr>
          <w:rFonts w:ascii="Times New Roman" w:hAnsi="Times New Roman" w:cs="Times New Roman"/>
          <w:b/>
          <w:sz w:val="24"/>
          <w:szCs w:val="24"/>
        </w:rPr>
        <w:t xml:space="preserve">Právo na medzinárodné styky </w:t>
      </w:r>
      <w:r w:rsidR="00742448">
        <w:rPr>
          <w:rFonts w:ascii="Times New Roman" w:hAnsi="Times New Roman" w:cs="Times New Roman"/>
          <w:sz w:val="24"/>
          <w:szCs w:val="24"/>
        </w:rPr>
        <w:t xml:space="preserve">– zásada povinnej mierovej spolupráce – Deklarácia zásad – povinnosť a konkrétny obsah tejto povinnosti je predmetom rozhodnutia samotného štátu </w:t>
      </w:r>
    </w:p>
    <w:p w:rsidR="00840C0A" w:rsidRDefault="00840C0A" w:rsidP="001735F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3F7A" w:rsidRDefault="00241F9F" w:rsidP="001735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1F9F">
        <w:rPr>
          <w:rFonts w:ascii="Times New Roman" w:hAnsi="Times New Roman" w:cs="Times New Roman"/>
          <w:b/>
          <w:sz w:val="24"/>
          <w:szCs w:val="24"/>
        </w:rPr>
        <w:t>KLASIFIKÁCIA ŠTÁTOV</w:t>
      </w:r>
    </w:p>
    <w:p w:rsidR="00840C0A" w:rsidRPr="001E293B" w:rsidRDefault="001E293B" w:rsidP="001735F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E293B">
        <w:rPr>
          <w:rFonts w:ascii="Times New Roman" w:hAnsi="Times New Roman" w:cs="Times New Roman"/>
          <w:sz w:val="24"/>
          <w:szCs w:val="24"/>
          <w:u w:val="single"/>
        </w:rPr>
        <w:t xml:space="preserve">- delenie: </w:t>
      </w:r>
    </w:p>
    <w:p w:rsidR="001E293B" w:rsidRDefault="001E293B" w:rsidP="001735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podľa </w:t>
      </w:r>
      <w:r w:rsidRPr="001E293B">
        <w:rPr>
          <w:rFonts w:ascii="Times New Roman" w:hAnsi="Times New Roman" w:cs="Times New Roman"/>
          <w:b/>
          <w:sz w:val="24"/>
          <w:szCs w:val="24"/>
        </w:rPr>
        <w:t>rozsahu ich suverenity</w:t>
      </w:r>
      <w:r>
        <w:rPr>
          <w:rFonts w:ascii="Times New Roman" w:hAnsi="Times New Roman" w:cs="Times New Roman"/>
          <w:sz w:val="24"/>
          <w:szCs w:val="24"/>
        </w:rPr>
        <w:t xml:space="preserve"> – suverénne a závislé </w:t>
      </w:r>
    </w:p>
    <w:p w:rsidR="001E293B" w:rsidRDefault="001E293B" w:rsidP="001735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podľa </w:t>
      </w:r>
      <w:r w:rsidRPr="001E293B">
        <w:rPr>
          <w:rFonts w:ascii="Times New Roman" w:hAnsi="Times New Roman" w:cs="Times New Roman"/>
          <w:b/>
          <w:sz w:val="24"/>
          <w:szCs w:val="24"/>
        </w:rPr>
        <w:t>vnútornej štruktúry</w:t>
      </w:r>
      <w:r>
        <w:rPr>
          <w:rFonts w:ascii="Times New Roman" w:hAnsi="Times New Roman" w:cs="Times New Roman"/>
          <w:sz w:val="24"/>
          <w:szCs w:val="24"/>
        </w:rPr>
        <w:t xml:space="preserve"> – jednotné a zložené </w:t>
      </w:r>
    </w:p>
    <w:p w:rsidR="001E293B" w:rsidRPr="00804923" w:rsidRDefault="00804923" w:rsidP="001735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923">
        <w:rPr>
          <w:rFonts w:ascii="Times New Roman" w:hAnsi="Times New Roman" w:cs="Times New Roman"/>
          <w:b/>
          <w:sz w:val="24"/>
          <w:szCs w:val="24"/>
        </w:rPr>
        <w:t xml:space="preserve">Rozsah suverenity </w:t>
      </w:r>
    </w:p>
    <w:p w:rsidR="00804923" w:rsidRDefault="00804923" w:rsidP="00804923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4923">
        <w:rPr>
          <w:rFonts w:ascii="Times New Roman" w:hAnsi="Times New Roman" w:cs="Times New Roman"/>
          <w:b/>
          <w:sz w:val="24"/>
          <w:szCs w:val="24"/>
        </w:rPr>
        <w:t>suverénne</w:t>
      </w:r>
      <w:r>
        <w:rPr>
          <w:rFonts w:ascii="Times New Roman" w:hAnsi="Times New Roman" w:cs="Times New Roman"/>
          <w:sz w:val="24"/>
          <w:szCs w:val="24"/>
        </w:rPr>
        <w:t xml:space="preserve"> – tie, ktoré majú plnú spôsobilosť k právom a k právnym úkonom podľa MP</w:t>
      </w:r>
    </w:p>
    <w:p w:rsidR="00804923" w:rsidRPr="003A6524" w:rsidRDefault="00804923" w:rsidP="00804923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923">
        <w:rPr>
          <w:rFonts w:ascii="Times New Roman" w:hAnsi="Times New Roman" w:cs="Times New Roman"/>
          <w:b/>
          <w:sz w:val="24"/>
          <w:szCs w:val="24"/>
        </w:rPr>
        <w:t xml:space="preserve">závislé ( </w:t>
      </w:r>
      <w:proofErr w:type="spellStart"/>
      <w:r w:rsidRPr="00804923">
        <w:rPr>
          <w:rFonts w:ascii="Times New Roman" w:hAnsi="Times New Roman" w:cs="Times New Roman"/>
          <w:b/>
          <w:sz w:val="24"/>
          <w:szCs w:val="24"/>
        </w:rPr>
        <w:t>polosuverénne</w:t>
      </w:r>
      <w:proofErr w:type="spellEnd"/>
      <w:r w:rsidRPr="00804923">
        <w:rPr>
          <w:rFonts w:ascii="Times New Roman" w:hAnsi="Times New Roman" w:cs="Times New Roman"/>
          <w:b/>
          <w:sz w:val="24"/>
          <w:szCs w:val="24"/>
        </w:rPr>
        <w:t xml:space="preserve"> ) </w:t>
      </w:r>
      <w:r w:rsidR="003A6524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3A6524">
        <w:rPr>
          <w:rFonts w:ascii="Times New Roman" w:hAnsi="Times New Roman" w:cs="Times New Roman"/>
          <w:sz w:val="24"/>
          <w:szCs w:val="24"/>
        </w:rPr>
        <w:t>štáty, ktorých nezávislosť vo vonkajších veciach je obmedzená MP v prospech iných štátov – nemajú plnú medzinárodnoprávnu spôsobilosť a nie sú plnoprávnymi subjektmi MP</w:t>
      </w:r>
    </w:p>
    <w:p w:rsidR="003A6524" w:rsidRPr="00FD2393" w:rsidRDefault="003A6524" w:rsidP="003A6524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 medzinárodný protektoráty</w:t>
      </w:r>
      <w:r w:rsidR="00FD23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2393">
        <w:rPr>
          <w:rFonts w:ascii="Times New Roman" w:hAnsi="Times New Roman" w:cs="Times New Roman"/>
          <w:sz w:val="24"/>
          <w:szCs w:val="24"/>
        </w:rPr>
        <w:t>– štát, ktorý sa vzdal na základe MZ výkonu časti svojich práv a preniesol ich na iný štát</w:t>
      </w:r>
    </w:p>
    <w:p w:rsidR="00FD2393" w:rsidRDefault="00FD2393" w:rsidP="00FD2393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napr. uzatváranie MZ s tretím štátom </w:t>
      </w:r>
    </w:p>
    <w:p w:rsidR="00FD2393" w:rsidRDefault="00FD2393" w:rsidP="00FD2393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výhody – prijímané miestnym obyvateľstvom – lepšie ako anexia alebo dobytie územia </w:t>
      </w:r>
    </w:p>
    <w:p w:rsidR="00FD2393" w:rsidRDefault="00FD2393" w:rsidP="00FD2393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vzniká MZ </w:t>
      </w:r>
    </w:p>
    <w:p w:rsidR="00FD2393" w:rsidRPr="00FD2393" w:rsidRDefault="00FD2393" w:rsidP="00E109CB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štát sa vzdáva normotvornej spôsobilosti vo vonkajších veciach a v zahranično-politickej aktivite </w:t>
      </w:r>
    </w:p>
    <w:p w:rsidR="003A6524" w:rsidRPr="00E109CB" w:rsidRDefault="003A6524" w:rsidP="003A6524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 kapitulačné režimy</w:t>
      </w:r>
      <w:r w:rsidR="00E109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09CB">
        <w:rPr>
          <w:rFonts w:ascii="Times New Roman" w:hAnsi="Times New Roman" w:cs="Times New Roman"/>
          <w:sz w:val="24"/>
          <w:szCs w:val="24"/>
        </w:rPr>
        <w:t xml:space="preserve">– zvláštny typ závislosti na základe kapitulačných zmlúv </w:t>
      </w:r>
    </w:p>
    <w:p w:rsidR="00E109CB" w:rsidRDefault="00E109CB" w:rsidP="00E109CB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nerovnoprávne zmluvy – vnucovali silnejšie štáty slabším štátom – cieľ = získanie výhod pre svojich štátnych príslušníkov (napr. hospodárske výsady )</w:t>
      </w:r>
    </w:p>
    <w:p w:rsidR="00E109CB" w:rsidRPr="00E109CB" w:rsidRDefault="00E109CB" w:rsidP="00E109CB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A6524" w:rsidRPr="00944557" w:rsidRDefault="003A6524" w:rsidP="003A6524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 vazalské štáty</w:t>
      </w:r>
      <w:r w:rsidR="00E109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4557">
        <w:rPr>
          <w:rFonts w:ascii="Times New Roman" w:hAnsi="Times New Roman" w:cs="Times New Roman"/>
          <w:sz w:val="24"/>
          <w:szCs w:val="24"/>
        </w:rPr>
        <w:t>– vzťah medzi panovníkom a šľachtou – stredoveký feudalizmus</w:t>
      </w:r>
    </w:p>
    <w:p w:rsidR="00944557" w:rsidRDefault="00944557" w:rsidP="00944557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vazalský štát bol zbavený vonkajšej suverenity, musel platiť ročné poplatky</w:t>
      </w:r>
    </w:p>
    <w:p w:rsidR="00944557" w:rsidRDefault="00944557" w:rsidP="00944557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odlíšenie od protektorátu = formou, tu nie je vzťah založený MZ, existuje tu lénny vzťah medzi panovníkom suverénna a vládcom závislého štátu </w:t>
      </w:r>
    </w:p>
    <w:p w:rsidR="00944557" w:rsidRDefault="00944557" w:rsidP="00944557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išlo o prechodný stav, pretože výsledkom mohla byť samostatnosť alebo spojenie so suverénnom </w:t>
      </w:r>
    </w:p>
    <w:p w:rsidR="00944557" w:rsidRPr="00944557" w:rsidRDefault="00944557" w:rsidP="00944557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A6524" w:rsidRPr="00CF7813" w:rsidRDefault="00944557" w:rsidP="003A6524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 m</w:t>
      </w:r>
      <w:r w:rsidR="003A6524">
        <w:rPr>
          <w:rFonts w:ascii="Times New Roman" w:hAnsi="Times New Roman" w:cs="Times New Roman"/>
          <w:b/>
          <w:sz w:val="24"/>
          <w:szCs w:val="24"/>
        </w:rPr>
        <w:t>andáty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7813">
        <w:rPr>
          <w:rFonts w:ascii="Times New Roman" w:hAnsi="Times New Roman" w:cs="Times New Roman"/>
          <w:sz w:val="24"/>
          <w:szCs w:val="24"/>
        </w:rPr>
        <w:t>– objavil sa po r. 1918</w:t>
      </w:r>
    </w:p>
    <w:p w:rsidR="00CF7813" w:rsidRDefault="00CF7813" w:rsidP="00CF7813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víťazní spojenci odoberali koloniálne územie štátom, ktoré boli porazené </w:t>
      </w:r>
    </w:p>
    <w:p w:rsidR="00CF7813" w:rsidRDefault="00CF7813" w:rsidP="00CF7813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spadalo to pod dohľad Spoločnosti národov – ustanovené v čl. 22 Paktu Spoločnosti národov</w:t>
      </w:r>
    </w:p>
    <w:p w:rsidR="00CF7813" w:rsidRDefault="00CF7813" w:rsidP="00CF7813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F7813">
        <w:rPr>
          <w:rFonts w:ascii="Times New Roman" w:hAnsi="Times New Roman" w:cs="Times New Roman"/>
          <w:sz w:val="24"/>
          <w:szCs w:val="24"/>
          <w:u w:val="single"/>
        </w:rPr>
        <w:t xml:space="preserve">- mandáty sa rozdelili do 3 kategórii: </w:t>
      </w:r>
    </w:p>
    <w:p w:rsidR="00CF7813" w:rsidRDefault="00CF7813" w:rsidP="00CF7813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časti bývalej Osmanskej ríše, ktoré dosiahli taký vysoký stupeň vývoja, že ich možno uznávať pod podmienkou, že prijímajú pomoc a rady mandatára dokiaľ nebudú spôsobilé na samostatnosť – napr. Sýria, Irak</w:t>
      </w:r>
    </w:p>
    <w:p w:rsidR="00CF7813" w:rsidRDefault="00CF7813" w:rsidP="00CF7813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národy v Afrike pod koloniálnou správou Nemecka – národy menej pokročilé – napr. Rwanda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Urundi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Belgicko ) </w:t>
      </w:r>
    </w:p>
    <w:p w:rsidR="00CF7813" w:rsidRDefault="00CF7813" w:rsidP="00CF7813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územia, ktoré kvôli riedkemu osídleniu, vzdialenosti od stredísk zostali pod jeho správou ako neoddeliteľná súčasť jeho územia – napr. Marshallove ostrovy, Karolínske ostrovy a Mariánske ostrovy ( Japonsko ) </w:t>
      </w:r>
    </w:p>
    <w:p w:rsidR="00CF7813" w:rsidRPr="00CF7813" w:rsidRDefault="00CF7813" w:rsidP="00CF7813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A6524" w:rsidRPr="008F6213" w:rsidRDefault="003A6524" w:rsidP="003A6524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 poručenské územia</w:t>
      </w:r>
      <w:r w:rsidR="00317A6A">
        <w:rPr>
          <w:rFonts w:ascii="Times New Roman" w:hAnsi="Times New Roman" w:cs="Times New Roman"/>
          <w:sz w:val="24"/>
          <w:szCs w:val="24"/>
        </w:rPr>
        <w:t xml:space="preserve"> </w:t>
      </w:r>
      <w:r w:rsidR="008F6213">
        <w:rPr>
          <w:rFonts w:ascii="Times New Roman" w:hAnsi="Times New Roman" w:cs="Times New Roman"/>
          <w:sz w:val="24"/>
          <w:szCs w:val="24"/>
        </w:rPr>
        <w:t>–</w:t>
      </w:r>
      <w:r w:rsidR="00317A6A">
        <w:rPr>
          <w:rFonts w:ascii="Times New Roman" w:hAnsi="Times New Roman" w:cs="Times New Roman"/>
          <w:sz w:val="24"/>
          <w:szCs w:val="24"/>
        </w:rPr>
        <w:t xml:space="preserve"> </w:t>
      </w:r>
      <w:r w:rsidR="008F6213">
        <w:rPr>
          <w:rFonts w:ascii="Times New Roman" w:hAnsi="Times New Roman" w:cs="Times New Roman"/>
          <w:sz w:val="24"/>
          <w:szCs w:val="24"/>
        </w:rPr>
        <w:t>upravená v kapitole XII. Charty OSN</w:t>
      </w:r>
    </w:p>
    <w:p w:rsidR="008F6213" w:rsidRPr="008F6213" w:rsidRDefault="008F6213" w:rsidP="008F6213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F6213">
        <w:rPr>
          <w:rFonts w:ascii="Times New Roman" w:hAnsi="Times New Roman" w:cs="Times New Roman"/>
          <w:sz w:val="24"/>
          <w:szCs w:val="24"/>
          <w:u w:val="single"/>
        </w:rPr>
        <w:t xml:space="preserve">- základné úlohy: </w:t>
      </w:r>
    </w:p>
    <w:p w:rsidR="008F6213" w:rsidRDefault="008F6213" w:rsidP="008F6213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upraviť medzinárodný mier </w:t>
      </w:r>
    </w:p>
    <w:p w:rsidR="008F6213" w:rsidRDefault="008F6213" w:rsidP="008F6213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podporovať politické, hospodárske, sociálne a výchovné povznesenie obyvateľov poručenských zemí </w:t>
      </w:r>
    </w:p>
    <w:p w:rsidR="008F6213" w:rsidRDefault="008F6213" w:rsidP="008F6213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posilňovať úctu k ľudským právam a základným slobodám pre všetkých bez rozdielu </w:t>
      </w:r>
    </w:p>
    <w:p w:rsidR="008F6213" w:rsidRDefault="008F6213" w:rsidP="008F6213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zabezpečiť rovnaké zaobchádzanie v odbore sociálnom, hospodárskom a obchodnom pre všetkých členov OSN a pre ich príslušníkov</w:t>
      </w:r>
    </w:p>
    <w:p w:rsidR="008F6213" w:rsidRDefault="008F6213" w:rsidP="008F6213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dohľad vykonávala </w:t>
      </w:r>
      <w:r w:rsidRPr="008F6213">
        <w:rPr>
          <w:rFonts w:ascii="Times New Roman" w:hAnsi="Times New Roman" w:cs="Times New Roman"/>
          <w:b/>
          <w:sz w:val="24"/>
          <w:szCs w:val="24"/>
        </w:rPr>
        <w:t>Poručenská rada</w:t>
      </w:r>
      <w:r>
        <w:rPr>
          <w:rFonts w:ascii="Times New Roman" w:hAnsi="Times New Roman" w:cs="Times New Roman"/>
          <w:sz w:val="24"/>
          <w:szCs w:val="24"/>
        </w:rPr>
        <w:t xml:space="preserve"> – hlavná úloha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prejednávanie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správ mocností – 1994 keď získalo nezávislosť posledné takéto územie ( Republika Palau ) sa PR neschádzala – </w:t>
      </w:r>
      <w:r w:rsidRPr="008F6213">
        <w:rPr>
          <w:rFonts w:ascii="Times New Roman" w:hAnsi="Times New Roman" w:cs="Times New Roman"/>
          <w:b/>
          <w:sz w:val="24"/>
          <w:szCs w:val="24"/>
        </w:rPr>
        <w:t>nie je zrušená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89B" w:rsidRDefault="008D489B" w:rsidP="008F6213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8D489B" w:rsidRPr="008F6213" w:rsidRDefault="008D489B" w:rsidP="008F6213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3A6524" w:rsidRPr="008D489B" w:rsidRDefault="003A6524" w:rsidP="003A6524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 nesamosprávne územia</w:t>
      </w:r>
      <w:r w:rsidR="008F6213">
        <w:rPr>
          <w:rFonts w:ascii="Times New Roman" w:hAnsi="Times New Roman" w:cs="Times New Roman"/>
          <w:sz w:val="24"/>
          <w:szCs w:val="24"/>
        </w:rPr>
        <w:t xml:space="preserve"> </w:t>
      </w:r>
      <w:r w:rsidR="008D489B">
        <w:rPr>
          <w:rFonts w:ascii="Times New Roman" w:hAnsi="Times New Roman" w:cs="Times New Roman"/>
          <w:sz w:val="24"/>
          <w:szCs w:val="24"/>
        </w:rPr>
        <w:t>–</w:t>
      </w:r>
      <w:r w:rsidR="008F6213">
        <w:rPr>
          <w:rFonts w:ascii="Times New Roman" w:hAnsi="Times New Roman" w:cs="Times New Roman"/>
          <w:sz w:val="24"/>
          <w:szCs w:val="24"/>
        </w:rPr>
        <w:t xml:space="preserve"> </w:t>
      </w:r>
      <w:r w:rsidR="008D489B">
        <w:rPr>
          <w:rFonts w:ascii="Times New Roman" w:hAnsi="Times New Roman" w:cs="Times New Roman"/>
          <w:sz w:val="24"/>
          <w:szCs w:val="24"/>
        </w:rPr>
        <w:t xml:space="preserve">územia, ktoré ešte nedosiahli samosprávu, sú pod koloniálnou nadvládou a ktoré neboli zahrnuté do poručenskej sústavy OSN </w:t>
      </w:r>
    </w:p>
    <w:p w:rsidR="008D489B" w:rsidRDefault="008D489B" w:rsidP="008D489B">
      <w:pPr>
        <w:pStyle w:val="Odsekzoznamu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XI. Charta OSN </w:t>
      </w:r>
    </w:p>
    <w:p w:rsidR="008D489B" w:rsidRPr="008D489B" w:rsidRDefault="008D489B" w:rsidP="008D489B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súčasnosti 16 nesamosprávnych území – niektoré sú predmetom sporov ( Gibraltár ) - tieto územia nie sú považované za súčasť štátov – nie sú subjektmi MP</w:t>
      </w:r>
    </w:p>
    <w:p w:rsidR="003A6524" w:rsidRDefault="007E7C3D" w:rsidP="003A65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Vnútorná štruktúra </w:t>
      </w:r>
    </w:p>
    <w:p w:rsidR="00323DC2" w:rsidRPr="007A77B7" w:rsidRDefault="00323DC2" w:rsidP="00323DC2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jednotné </w:t>
      </w:r>
      <w:r w:rsidR="007A77B7">
        <w:rPr>
          <w:rFonts w:ascii="Times New Roman" w:hAnsi="Times New Roman" w:cs="Times New Roman"/>
          <w:sz w:val="24"/>
          <w:szCs w:val="24"/>
        </w:rPr>
        <w:t xml:space="preserve">- prevažujú </w:t>
      </w:r>
    </w:p>
    <w:p w:rsidR="007A77B7" w:rsidRDefault="007A77B7" w:rsidP="007A77B7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štáty, ktoré sú podľa svojho ústavného zriadenia zastupované pri stykoch s inými štátmi jediným orgánom konajúcim za štátu </w:t>
      </w:r>
    </w:p>
    <w:p w:rsidR="007A77B7" w:rsidRDefault="007A77B7" w:rsidP="007A77B7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jediný subjekt, ktorý využíva medzinárodnú spôsobilosť napráva a právne úkony </w:t>
      </w:r>
    </w:p>
    <w:p w:rsidR="007A77B7" w:rsidRDefault="007A77B7" w:rsidP="007A77B7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niektoré štáty, ktoré sú z viacerých zložiek a sú označované síce za zložené štáty ale podľa MP ich považujeme za jednotné ( unitárne štáty ) – </w:t>
      </w:r>
      <w:r w:rsidRPr="007A77B7">
        <w:rPr>
          <w:rFonts w:ascii="Times New Roman" w:hAnsi="Times New Roman" w:cs="Times New Roman"/>
          <w:b/>
          <w:sz w:val="24"/>
          <w:szCs w:val="24"/>
        </w:rPr>
        <w:t>Spolková republika Nemecko</w:t>
      </w:r>
      <w:r>
        <w:rPr>
          <w:rFonts w:ascii="Times New Roman" w:hAnsi="Times New Roman" w:cs="Times New Roman"/>
          <w:sz w:val="24"/>
          <w:szCs w:val="24"/>
        </w:rPr>
        <w:t xml:space="preserve"> – právomoc je rozdelená medzi ústredný štát a jednotlivé zložky – medzinárodnú spôsobilosť má len ústredný štát </w:t>
      </w:r>
    </w:p>
    <w:p w:rsidR="007A77B7" w:rsidRPr="007A77B7" w:rsidRDefault="007A77B7" w:rsidP="007A77B7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323DC2" w:rsidRPr="00BB29EA" w:rsidRDefault="00323DC2" w:rsidP="00323DC2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zložené </w:t>
      </w:r>
      <w:r w:rsidR="0092789F">
        <w:rPr>
          <w:rFonts w:ascii="Times New Roman" w:hAnsi="Times New Roman" w:cs="Times New Roman"/>
          <w:sz w:val="24"/>
          <w:szCs w:val="24"/>
        </w:rPr>
        <w:t>– spojenie dvoch alebo viacerých štátov, pričom ústredný štát  a jeho časti týmto spojením vystupujú v zásade samostatne ako subjekty MP, ktoré majú rôzny rozsah medzinárodnoprávnej spôsobilosti –</w:t>
      </w:r>
      <w:r w:rsidR="00D664B2">
        <w:rPr>
          <w:rFonts w:ascii="Times New Roman" w:hAnsi="Times New Roman" w:cs="Times New Roman"/>
          <w:sz w:val="24"/>
          <w:szCs w:val="24"/>
        </w:rPr>
        <w:t xml:space="preserve"> monarchistická </w:t>
      </w:r>
      <w:r w:rsidR="0092789F">
        <w:rPr>
          <w:rFonts w:ascii="Times New Roman" w:hAnsi="Times New Roman" w:cs="Times New Roman"/>
          <w:sz w:val="24"/>
          <w:szCs w:val="24"/>
        </w:rPr>
        <w:t xml:space="preserve">únia, federácia, konfederácia </w:t>
      </w:r>
    </w:p>
    <w:p w:rsidR="00BB29EA" w:rsidRDefault="00BB29EA" w:rsidP="00BB29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monarchistická únia </w:t>
      </w:r>
      <w:r>
        <w:rPr>
          <w:rFonts w:ascii="Times New Roman" w:hAnsi="Times New Roman" w:cs="Times New Roman"/>
          <w:sz w:val="24"/>
          <w:szCs w:val="24"/>
        </w:rPr>
        <w:t>– reálna alebo personálna únia</w:t>
      </w:r>
    </w:p>
    <w:p w:rsidR="00BB29EA" w:rsidRDefault="00BB29EA" w:rsidP="00BB29EA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9EA">
        <w:rPr>
          <w:rFonts w:ascii="Times New Roman" w:hAnsi="Times New Roman" w:cs="Times New Roman"/>
          <w:b/>
          <w:sz w:val="24"/>
          <w:szCs w:val="24"/>
        </w:rPr>
        <w:t>reálna</w:t>
      </w:r>
      <w:r>
        <w:rPr>
          <w:rFonts w:ascii="Times New Roman" w:hAnsi="Times New Roman" w:cs="Times New Roman"/>
          <w:sz w:val="24"/>
          <w:szCs w:val="24"/>
        </w:rPr>
        <w:t xml:space="preserve"> – spojenie dvoch alebo viacerých monarchistických štátov, ktoré na základe svojich ústav mali spoločného panovníka</w:t>
      </w:r>
    </w:p>
    <w:p w:rsidR="00BB29EA" w:rsidRDefault="00BB29EA" w:rsidP="00BB29EA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spoločnú mali zahraničnú politiku a obranu </w:t>
      </w:r>
    </w:p>
    <w:p w:rsidR="00BB29EA" w:rsidRPr="00BB29EA" w:rsidRDefault="00BB29EA" w:rsidP="00BB29EA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napr. spojenie Švédska a Nórska, Rakúsko - Uhorsko </w:t>
      </w:r>
    </w:p>
    <w:p w:rsidR="00BB29EA" w:rsidRDefault="00BB29EA" w:rsidP="00BB29EA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personálna </w:t>
      </w:r>
      <w:r>
        <w:rPr>
          <w:rFonts w:ascii="Times New Roman" w:hAnsi="Times New Roman" w:cs="Times New Roman"/>
          <w:sz w:val="24"/>
          <w:szCs w:val="24"/>
        </w:rPr>
        <w:t xml:space="preserve">– keď monarchistické štáty mali spoločného panovníka z náhodných dôvodov </w:t>
      </w:r>
    </w:p>
    <w:p w:rsidR="00BB29EA" w:rsidRDefault="00BB29EA" w:rsidP="00BB29EA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únia nemala medzinárodnoprávnu subjektivitu </w:t>
      </w:r>
    </w:p>
    <w:p w:rsidR="00BB29EA" w:rsidRDefault="00BB29EA" w:rsidP="00BB29EA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napr. Holandsko a Luxembursko – zanikla príchodom ženy na holandský trón, čo vylučoval luxemburský nástupnícky poriadok </w:t>
      </w:r>
    </w:p>
    <w:p w:rsidR="00A303C8" w:rsidRPr="00BB29EA" w:rsidRDefault="00A303C8" w:rsidP="00BB29EA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B29EA" w:rsidRDefault="00BB29EA" w:rsidP="00BB29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federácia</w:t>
      </w:r>
      <w:r w:rsidR="00A30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03C8">
        <w:rPr>
          <w:rFonts w:ascii="Times New Roman" w:hAnsi="Times New Roman" w:cs="Times New Roman"/>
          <w:sz w:val="24"/>
          <w:szCs w:val="24"/>
        </w:rPr>
        <w:t xml:space="preserve">– spojenie dvoch alebo viacerých štátov </w:t>
      </w:r>
    </w:p>
    <w:p w:rsidR="00A303C8" w:rsidRDefault="00A303C8" w:rsidP="00BB29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spoločná ústava – právny základ ich existencie</w:t>
      </w:r>
    </w:p>
    <w:p w:rsidR="00A303C8" w:rsidRDefault="00A303C8" w:rsidP="00BB29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za porušenie všeobecne platnej normy ( kogentnej ) nesie zodpovednosť štát centrálny</w:t>
      </w:r>
    </w:p>
    <w:p w:rsidR="00A303C8" w:rsidRDefault="00A303C8" w:rsidP="00A303C8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ústredný štát – podliehajú</w:t>
      </w:r>
      <w:r w:rsidRPr="00A303C8">
        <w:rPr>
          <w:rFonts w:ascii="Times New Roman" w:hAnsi="Times New Roman" w:cs="Times New Roman"/>
          <w:sz w:val="24"/>
          <w:szCs w:val="24"/>
        </w:rPr>
        <w:t xml:space="preserve"> mu mocensky</w:t>
      </w:r>
      <w:r>
        <w:rPr>
          <w:rFonts w:ascii="Times New Roman" w:hAnsi="Times New Roman" w:cs="Times New Roman"/>
          <w:sz w:val="24"/>
          <w:szCs w:val="24"/>
        </w:rPr>
        <w:t xml:space="preserve"> – členský štát nenesie zodpovednosť za porušenie ním dojednanie MZ</w:t>
      </w:r>
    </w:p>
    <w:p w:rsidR="00A303C8" w:rsidRPr="00A303C8" w:rsidRDefault="00A303C8" w:rsidP="00A303C8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napr. Švajčiarsko </w:t>
      </w:r>
    </w:p>
    <w:p w:rsidR="006F7EE2" w:rsidRDefault="006F7EE2" w:rsidP="00BB29EA">
      <w:pPr>
        <w:pStyle w:val="Odsekzoznamu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245A" w:rsidRDefault="0078245A" w:rsidP="00BB29EA">
      <w:pPr>
        <w:pStyle w:val="Odsekzoznamu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245A" w:rsidRDefault="0078245A" w:rsidP="00BB29EA">
      <w:pPr>
        <w:pStyle w:val="Odsekzoznamu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29EA" w:rsidRDefault="00BB29EA" w:rsidP="00BB29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 konfederácia</w:t>
      </w:r>
      <w:r w:rsidR="0078245A">
        <w:rPr>
          <w:rFonts w:ascii="Times New Roman" w:hAnsi="Times New Roman" w:cs="Times New Roman"/>
          <w:sz w:val="24"/>
          <w:szCs w:val="24"/>
        </w:rPr>
        <w:t xml:space="preserve"> – združenie dvoch alebo viacerých suverénnych štátov na základe medzinárodnej zmluvy </w:t>
      </w:r>
    </w:p>
    <w:p w:rsidR="008A464E" w:rsidRDefault="0078245A" w:rsidP="008A464E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78245A">
        <w:rPr>
          <w:rFonts w:ascii="Times New Roman" w:hAnsi="Times New Roman" w:cs="Times New Roman"/>
          <w:sz w:val="24"/>
          <w:szCs w:val="24"/>
        </w:rPr>
        <w:t>-</w:t>
      </w:r>
      <w:r w:rsidR="008A464E">
        <w:rPr>
          <w:rFonts w:ascii="Times New Roman" w:hAnsi="Times New Roman" w:cs="Times New Roman"/>
          <w:sz w:val="24"/>
          <w:szCs w:val="24"/>
        </w:rPr>
        <w:t xml:space="preserve"> právny základe MZ </w:t>
      </w:r>
    </w:p>
    <w:p w:rsidR="008A464E" w:rsidRDefault="0078245A" w:rsidP="008A464E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8A464E">
        <w:rPr>
          <w:rFonts w:ascii="Times New Roman" w:hAnsi="Times New Roman" w:cs="Times New Roman"/>
          <w:sz w:val="24"/>
          <w:szCs w:val="24"/>
        </w:rPr>
        <w:t xml:space="preserve">- spoločný orgán – napr. snem alebo rada </w:t>
      </w:r>
      <w:r w:rsidR="008A464E" w:rsidRPr="008A464E">
        <w:rPr>
          <w:rFonts w:ascii="Times New Roman" w:hAnsi="Times New Roman" w:cs="Times New Roman"/>
          <w:sz w:val="24"/>
          <w:szCs w:val="24"/>
        </w:rPr>
        <w:t xml:space="preserve">– sú v nich </w:t>
      </w:r>
      <w:r w:rsidR="008A464E">
        <w:rPr>
          <w:rFonts w:ascii="Times New Roman" w:hAnsi="Times New Roman" w:cs="Times New Roman"/>
          <w:sz w:val="24"/>
          <w:szCs w:val="24"/>
        </w:rPr>
        <w:t xml:space="preserve">zastúpené členské štáty konfederácie </w:t>
      </w:r>
    </w:p>
    <w:p w:rsidR="008A464E" w:rsidRDefault="008A464E" w:rsidP="008A464E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povaha diplomatickej konferencie suverénnych štátov</w:t>
      </w:r>
    </w:p>
    <w:p w:rsidR="008A464E" w:rsidRDefault="008A464E" w:rsidP="008A464E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členské štáty si zachovávajú plnú suverenitu </w:t>
      </w:r>
    </w:p>
    <w:p w:rsidR="008A464E" w:rsidRDefault="008A464E" w:rsidP="008A464E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obmedzené sú vo vonkajších záležitostiach </w:t>
      </w:r>
    </w:p>
    <w:p w:rsidR="00F64697" w:rsidRDefault="00F64697" w:rsidP="008A464E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uznesenia spoločných orgánov zaväzujú len členské štáty konfederácie a nie ďalšie orgány a občanov</w:t>
      </w:r>
    </w:p>
    <w:p w:rsidR="00F64697" w:rsidRDefault="00F64697" w:rsidP="008A464E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existuje tu len štátne občianstvo členských štátov, nie konfederácie ! </w:t>
      </w:r>
    </w:p>
    <w:p w:rsidR="00F64697" w:rsidRDefault="00F64697" w:rsidP="00F64697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členské štáty majú samostatnú armádu aj rozpočet</w:t>
      </w:r>
    </w:p>
    <w:p w:rsidR="00F64697" w:rsidRDefault="00F64697" w:rsidP="00F64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64697">
        <w:rPr>
          <w:rFonts w:ascii="Times New Roman" w:hAnsi="Times New Roman" w:cs="Times New Roman"/>
          <w:b/>
          <w:sz w:val="24"/>
          <w:szCs w:val="24"/>
        </w:rPr>
        <w:t>medzi zložené štáty neradíme colné alebo hospodárske únie</w:t>
      </w:r>
      <w:r>
        <w:rPr>
          <w:rFonts w:ascii="Times New Roman" w:hAnsi="Times New Roman" w:cs="Times New Roman"/>
          <w:sz w:val="24"/>
          <w:szCs w:val="24"/>
        </w:rPr>
        <w:t xml:space="preserve">, ktoré vytvárajú štáty  na základe MP za účelom hospodárskej alebo finančnej spolupráce ( Benelux ) – členovia sú plnohodnotnými subjektmi MP, ak majú spoločné orgány nenadobúdajú MP subjektivitu </w:t>
      </w:r>
    </w:p>
    <w:p w:rsidR="003E091B" w:rsidRDefault="003E091B" w:rsidP="00F646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4697" w:rsidRPr="003E091B" w:rsidRDefault="003E091B" w:rsidP="00F646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91B">
        <w:rPr>
          <w:rFonts w:ascii="Times New Roman" w:hAnsi="Times New Roman" w:cs="Times New Roman"/>
          <w:b/>
          <w:sz w:val="24"/>
          <w:szCs w:val="24"/>
        </w:rPr>
        <w:t>SUVERENITA A JURISDIKCIA ŠTÁTU</w:t>
      </w:r>
    </w:p>
    <w:p w:rsidR="0092789F" w:rsidRPr="0061249E" w:rsidRDefault="0061249E" w:rsidP="006124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SUVERENITA </w:t>
      </w:r>
    </w:p>
    <w:p w:rsidR="001E293B" w:rsidRDefault="0061249E" w:rsidP="001735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základný princíp </w:t>
      </w:r>
    </w:p>
    <w:p w:rsidR="0061249E" w:rsidRDefault="0061249E" w:rsidP="001735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vyjadruje </w:t>
      </w:r>
      <w:r w:rsidRPr="0061249E">
        <w:rPr>
          <w:rFonts w:ascii="Times New Roman" w:hAnsi="Times New Roman" w:cs="Times New Roman"/>
          <w:b/>
          <w:sz w:val="24"/>
          <w:szCs w:val="24"/>
        </w:rPr>
        <w:t>nezávislosť každého štátu od akejkoľvek inej moci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4A75" w:rsidRDefault="00594A75" w:rsidP="001735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štát nie je podriadený inej autorite</w:t>
      </w:r>
    </w:p>
    <w:p w:rsidR="00594A75" w:rsidRDefault="00594A75" w:rsidP="001735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štát ju nadobúda momentom vzniku, presnejšie keď dosiahne materiálne skutočnosti, ktoré určujú štátnosť: územie, obyvateľstvo, efektívna štátna moc a schopnosť vstupovať do medzinárodných vzťahov</w:t>
      </w:r>
    </w:p>
    <w:p w:rsidR="00594A75" w:rsidRDefault="00594A75" w:rsidP="001735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je objektívna, nie je založená MZ</w:t>
      </w:r>
    </w:p>
    <w:p w:rsidR="00ED2DD8" w:rsidRDefault="00594A75" w:rsidP="001735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D2DD8">
        <w:rPr>
          <w:rFonts w:ascii="Times New Roman" w:hAnsi="Times New Roman" w:cs="Times New Roman"/>
          <w:sz w:val="24"/>
          <w:szCs w:val="24"/>
        </w:rPr>
        <w:t xml:space="preserve">spája sa so zásadou rovnosti – vyjadrené v Charte OSN ( suverenita aj rovnosť ) </w:t>
      </w:r>
    </w:p>
    <w:p w:rsidR="00ED2DD8" w:rsidRDefault="00ED2DD8" w:rsidP="001735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43697">
        <w:rPr>
          <w:rFonts w:ascii="Times New Roman" w:hAnsi="Times New Roman" w:cs="Times New Roman"/>
          <w:b/>
          <w:sz w:val="24"/>
          <w:szCs w:val="24"/>
        </w:rPr>
        <w:t>nezávislosť nemožno chápať, že je úplne neobmedzená</w:t>
      </w:r>
      <w:r>
        <w:rPr>
          <w:rFonts w:ascii="Times New Roman" w:hAnsi="Times New Roman" w:cs="Times New Roman"/>
          <w:sz w:val="24"/>
          <w:szCs w:val="24"/>
        </w:rPr>
        <w:t xml:space="preserve"> – nie je to moc absolútna – obmedzuje to suverenita každého iného štát, ktorú musí tento štát rešpektovať </w:t>
      </w:r>
    </w:p>
    <w:p w:rsidR="00ED2DD8" w:rsidRDefault="00ED2DD8" w:rsidP="001735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C6228">
        <w:rPr>
          <w:rFonts w:ascii="Times New Roman" w:hAnsi="Times New Roman" w:cs="Times New Roman"/>
          <w:sz w:val="24"/>
          <w:szCs w:val="24"/>
        </w:rPr>
        <w:t xml:space="preserve">zásada nezasahovania do vnútorných záležitostí iného štátu a imunity štátu = chráni to suverenitu </w:t>
      </w:r>
    </w:p>
    <w:p w:rsidR="004C6228" w:rsidRDefault="004C6228" w:rsidP="001735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obmedzenie suverenity sa musí dokázať, nesmie sa len predpokladať</w:t>
      </w:r>
    </w:p>
    <w:p w:rsidR="0041438A" w:rsidRDefault="0041438A" w:rsidP="001735F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438A" w:rsidRDefault="0041438A" w:rsidP="001735F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438A" w:rsidRDefault="0041438A" w:rsidP="001735F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6228" w:rsidRPr="004C6228" w:rsidRDefault="004C6228" w:rsidP="001735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622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Prejavy suverenity štátu </w:t>
      </w:r>
    </w:p>
    <w:p w:rsidR="004C6228" w:rsidRDefault="0041438A" w:rsidP="001735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delíme ju na </w:t>
      </w:r>
      <w:r w:rsidRPr="0041438A">
        <w:rPr>
          <w:rFonts w:ascii="Times New Roman" w:hAnsi="Times New Roman" w:cs="Times New Roman"/>
          <w:b/>
          <w:sz w:val="24"/>
          <w:szCs w:val="24"/>
        </w:rPr>
        <w:t xml:space="preserve">vnútornú </w:t>
      </w:r>
      <w:r>
        <w:rPr>
          <w:rFonts w:ascii="Times New Roman" w:hAnsi="Times New Roman" w:cs="Times New Roman"/>
          <w:sz w:val="24"/>
          <w:szCs w:val="24"/>
        </w:rPr>
        <w:t>a </w:t>
      </w:r>
      <w:r w:rsidRPr="0041438A">
        <w:rPr>
          <w:rFonts w:ascii="Times New Roman" w:hAnsi="Times New Roman" w:cs="Times New Roman"/>
          <w:b/>
          <w:sz w:val="24"/>
          <w:szCs w:val="24"/>
        </w:rPr>
        <w:t xml:space="preserve">vonkajšiu </w:t>
      </w:r>
    </w:p>
    <w:p w:rsidR="000D023A" w:rsidRDefault="0041438A" w:rsidP="001735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38A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0D023A">
        <w:rPr>
          <w:rFonts w:ascii="Times New Roman" w:hAnsi="Times New Roman" w:cs="Times New Roman"/>
          <w:b/>
          <w:sz w:val="24"/>
          <w:szCs w:val="24"/>
        </w:rPr>
        <w:t>vnútorná</w:t>
      </w:r>
    </w:p>
    <w:p w:rsidR="00005E79" w:rsidRPr="000D023A" w:rsidRDefault="0041438A" w:rsidP="000D023A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023A">
        <w:rPr>
          <w:rFonts w:ascii="Times New Roman" w:hAnsi="Times New Roman" w:cs="Times New Roman"/>
          <w:sz w:val="24"/>
          <w:szCs w:val="24"/>
        </w:rPr>
        <w:t xml:space="preserve">štátna moc, daná ústavou a odvodená od moci ľudu </w:t>
      </w:r>
    </w:p>
    <w:p w:rsidR="00005E79" w:rsidRPr="000D023A" w:rsidRDefault="0041438A" w:rsidP="000D023A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023A">
        <w:rPr>
          <w:rFonts w:ascii="Times New Roman" w:hAnsi="Times New Roman" w:cs="Times New Roman"/>
          <w:sz w:val="24"/>
          <w:szCs w:val="24"/>
        </w:rPr>
        <w:t xml:space="preserve">nadradená </w:t>
      </w:r>
      <w:r w:rsidR="00005E79" w:rsidRPr="000D023A">
        <w:rPr>
          <w:rFonts w:ascii="Times New Roman" w:hAnsi="Times New Roman" w:cs="Times New Roman"/>
          <w:sz w:val="24"/>
          <w:szCs w:val="24"/>
        </w:rPr>
        <w:t>autorita</w:t>
      </w:r>
    </w:p>
    <w:p w:rsidR="00005E79" w:rsidRPr="000D023A" w:rsidRDefault="00005E79" w:rsidP="000D023A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023A">
        <w:rPr>
          <w:rFonts w:ascii="Times New Roman" w:hAnsi="Times New Roman" w:cs="Times New Roman"/>
          <w:sz w:val="24"/>
          <w:szCs w:val="24"/>
        </w:rPr>
        <w:t>nie je závislá od inej moci</w:t>
      </w:r>
    </w:p>
    <w:p w:rsidR="0041438A" w:rsidRPr="000D023A" w:rsidRDefault="0041438A" w:rsidP="000D023A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023A">
        <w:rPr>
          <w:rFonts w:ascii="Times New Roman" w:hAnsi="Times New Roman" w:cs="Times New Roman"/>
          <w:sz w:val="24"/>
          <w:szCs w:val="24"/>
        </w:rPr>
        <w:t xml:space="preserve">prostredníctvom nej je štát oprávnený uskutočňovať voči osobám a objektom, ktoré sa nachádzajú na území daného štátu akty verejnej moci, aj </w:t>
      </w:r>
      <w:r w:rsidR="00005E79" w:rsidRPr="000D023A">
        <w:rPr>
          <w:rFonts w:ascii="Times New Roman" w:hAnsi="Times New Roman" w:cs="Times New Roman"/>
          <w:sz w:val="24"/>
          <w:szCs w:val="24"/>
        </w:rPr>
        <w:t xml:space="preserve">vynucovanie </w:t>
      </w:r>
    </w:p>
    <w:p w:rsidR="000D023A" w:rsidRDefault="0041438A" w:rsidP="001735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38A">
        <w:rPr>
          <w:rFonts w:ascii="Times New Roman" w:hAnsi="Times New Roman" w:cs="Times New Roman"/>
          <w:b/>
          <w:sz w:val="24"/>
          <w:szCs w:val="24"/>
        </w:rPr>
        <w:t>b) vonkajšia</w:t>
      </w:r>
    </w:p>
    <w:p w:rsidR="00005E79" w:rsidRPr="000D023A" w:rsidRDefault="00005E79" w:rsidP="000D023A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023A">
        <w:rPr>
          <w:rFonts w:ascii="Times New Roman" w:hAnsi="Times New Roman" w:cs="Times New Roman"/>
          <w:sz w:val="24"/>
          <w:szCs w:val="24"/>
        </w:rPr>
        <w:t>je to moc nezávislá</w:t>
      </w:r>
    </w:p>
    <w:p w:rsidR="000D023A" w:rsidRDefault="00005E79" w:rsidP="000D023A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023A">
        <w:rPr>
          <w:rFonts w:ascii="Times New Roman" w:hAnsi="Times New Roman" w:cs="Times New Roman"/>
          <w:sz w:val="24"/>
          <w:szCs w:val="24"/>
        </w:rPr>
        <w:t>zahŕňa všetky práva a právomoci, ktorými štát disponuje smerom k ostatým členom medzinárodného spoločenstva – štáty a</w:t>
      </w:r>
      <w:r w:rsidR="003337F9">
        <w:rPr>
          <w:rFonts w:ascii="Times New Roman" w:hAnsi="Times New Roman" w:cs="Times New Roman"/>
          <w:sz w:val="24"/>
          <w:szCs w:val="24"/>
        </w:rPr>
        <w:t> </w:t>
      </w:r>
      <w:r w:rsidRPr="000D023A">
        <w:rPr>
          <w:rFonts w:ascii="Times New Roman" w:hAnsi="Times New Roman" w:cs="Times New Roman"/>
          <w:sz w:val="24"/>
          <w:szCs w:val="24"/>
        </w:rPr>
        <w:t>MO</w:t>
      </w:r>
    </w:p>
    <w:p w:rsidR="003337F9" w:rsidRDefault="003337F9" w:rsidP="003337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337F9">
        <w:rPr>
          <w:rFonts w:ascii="Times New Roman" w:hAnsi="Times New Roman" w:cs="Times New Roman"/>
          <w:b/>
          <w:sz w:val="24"/>
          <w:szCs w:val="24"/>
        </w:rPr>
        <w:t>obe tieto moci sú neoddeliteľné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AF7" w:rsidRDefault="003337F9" w:rsidP="003337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kompetencie vnútornej postupne môžu dostať i vonkajší </w:t>
      </w:r>
      <w:r w:rsidR="00723AF7">
        <w:rPr>
          <w:rFonts w:ascii="Times New Roman" w:hAnsi="Times New Roman" w:cs="Times New Roman"/>
          <w:sz w:val="24"/>
          <w:szCs w:val="24"/>
        </w:rPr>
        <w:t xml:space="preserve">charakter </w:t>
      </w:r>
    </w:p>
    <w:p w:rsidR="00723AF7" w:rsidRPr="00723AF7" w:rsidRDefault="00723AF7" w:rsidP="003337F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23AF7">
        <w:rPr>
          <w:rFonts w:ascii="Times New Roman" w:hAnsi="Times New Roman" w:cs="Times New Roman"/>
          <w:sz w:val="24"/>
          <w:szCs w:val="24"/>
          <w:u w:val="single"/>
        </w:rPr>
        <w:t xml:space="preserve">Z medzinárodnoprávneho hľadiska sú dôležité prejavy štátnej suverenity: </w:t>
      </w:r>
    </w:p>
    <w:p w:rsidR="0041438A" w:rsidRPr="00875C79" w:rsidRDefault="00875C79" w:rsidP="00875C79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5C79">
        <w:rPr>
          <w:rFonts w:ascii="Times New Roman" w:hAnsi="Times New Roman" w:cs="Times New Roman"/>
          <w:b/>
          <w:sz w:val="24"/>
          <w:szCs w:val="24"/>
        </w:rPr>
        <w:t>právo na zvrchovanú rovnosť a politickú nezávislosť</w:t>
      </w:r>
    </w:p>
    <w:p w:rsidR="00875C79" w:rsidRDefault="00875C79" w:rsidP="00875C79">
      <w:pPr>
        <w:pStyle w:val="Odsekzoznamu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každý štát má právo na to, aby ho iné subjekty považovali za rovnocenného v pravom zmysle </w:t>
      </w:r>
    </w:p>
    <w:p w:rsidR="00875C79" w:rsidRDefault="00875C79" w:rsidP="00875C79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5C79">
        <w:rPr>
          <w:rFonts w:ascii="Times New Roman" w:hAnsi="Times New Roman" w:cs="Times New Roman"/>
          <w:b/>
          <w:sz w:val="24"/>
          <w:szCs w:val="24"/>
        </w:rPr>
        <w:t>právo na nezasahovanie do vnútorných vecí</w:t>
      </w:r>
    </w:p>
    <w:p w:rsidR="00875C79" w:rsidRDefault="00875C79" w:rsidP="00875C79">
      <w:pPr>
        <w:pStyle w:val="Odsekzoznamu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povinnosť iných štátov rešpektovať slobodu štátu spravovať vlastné záležitosti </w:t>
      </w:r>
    </w:p>
    <w:p w:rsidR="00875C79" w:rsidRDefault="00875C79" w:rsidP="00875C79">
      <w:pPr>
        <w:pStyle w:val="Odsekzoznamu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rešpektovať jeho výlučnú vnútroštátnu doménu </w:t>
      </w:r>
    </w:p>
    <w:p w:rsidR="00875C79" w:rsidRPr="00875C79" w:rsidRDefault="00875C79" w:rsidP="00875C79">
      <w:pPr>
        <w:pStyle w:val="Odsekzoznamu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nezasahovať do vecí, ktoré svojou podstatou patria do vnútornej právomoci iného </w:t>
      </w:r>
    </w:p>
    <w:p w:rsidR="00875C79" w:rsidRDefault="00875C79" w:rsidP="00875C79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5C79">
        <w:rPr>
          <w:rFonts w:ascii="Times New Roman" w:hAnsi="Times New Roman" w:cs="Times New Roman"/>
          <w:b/>
          <w:sz w:val="24"/>
          <w:szCs w:val="24"/>
        </w:rPr>
        <w:t>právo na medzinárodné styky</w:t>
      </w:r>
    </w:p>
    <w:p w:rsidR="003D3DF0" w:rsidRDefault="003D3DF0" w:rsidP="003D3DF0">
      <w:pPr>
        <w:pStyle w:val="Odsekzoznamu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D3DF0">
        <w:rPr>
          <w:rFonts w:ascii="Times New Roman" w:hAnsi="Times New Roman" w:cs="Times New Roman"/>
          <w:i/>
          <w:sz w:val="24"/>
          <w:szCs w:val="24"/>
        </w:rPr>
        <w:t>legačné</w:t>
      </w:r>
      <w:proofErr w:type="spellEnd"/>
      <w:r w:rsidRPr="003D3DF0">
        <w:rPr>
          <w:rFonts w:ascii="Times New Roman" w:hAnsi="Times New Roman" w:cs="Times New Roman"/>
          <w:i/>
          <w:sz w:val="24"/>
          <w:szCs w:val="24"/>
        </w:rPr>
        <w:t xml:space="preserve"> právo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03078">
        <w:rPr>
          <w:rFonts w:ascii="Times New Roman" w:hAnsi="Times New Roman" w:cs="Times New Roman"/>
          <w:sz w:val="24"/>
          <w:szCs w:val="24"/>
        </w:rPr>
        <w:t>ius</w:t>
      </w:r>
      <w:proofErr w:type="spellEnd"/>
      <w:r w:rsidR="0060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078">
        <w:rPr>
          <w:rFonts w:ascii="Times New Roman" w:hAnsi="Times New Roman" w:cs="Times New Roman"/>
          <w:sz w:val="24"/>
          <w:szCs w:val="24"/>
        </w:rPr>
        <w:t>legationi</w:t>
      </w:r>
      <w:proofErr w:type="spellEnd"/>
      <w:r w:rsidR="0060307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právo nadväzovať diplomatické a konzulárne styky s inými – je to posilnené zásadou povinnej spolupráce medzi štátmi </w:t>
      </w:r>
    </w:p>
    <w:p w:rsidR="003D3DF0" w:rsidRDefault="003D3DF0" w:rsidP="003D3DF0">
      <w:pPr>
        <w:pStyle w:val="Odsekzoznamu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D3DF0">
        <w:rPr>
          <w:rFonts w:ascii="Times New Roman" w:hAnsi="Times New Roman" w:cs="Times New Roman"/>
          <w:i/>
          <w:sz w:val="24"/>
          <w:szCs w:val="24"/>
        </w:rPr>
        <w:t>tradičné právo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07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078">
        <w:rPr>
          <w:rFonts w:ascii="Times New Roman" w:hAnsi="Times New Roman" w:cs="Times New Roman"/>
          <w:sz w:val="24"/>
          <w:szCs w:val="24"/>
        </w:rPr>
        <w:t>ius</w:t>
      </w:r>
      <w:proofErr w:type="spellEnd"/>
      <w:r w:rsidR="0060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078">
        <w:rPr>
          <w:rFonts w:ascii="Times New Roman" w:hAnsi="Times New Roman" w:cs="Times New Roman"/>
          <w:sz w:val="24"/>
          <w:szCs w:val="24"/>
        </w:rPr>
        <w:t>contrahendi</w:t>
      </w:r>
      <w:proofErr w:type="spellEnd"/>
      <w:r w:rsidR="00603078">
        <w:rPr>
          <w:rFonts w:ascii="Times New Roman" w:hAnsi="Times New Roman" w:cs="Times New Roman"/>
          <w:sz w:val="24"/>
          <w:szCs w:val="24"/>
        </w:rPr>
        <w:t xml:space="preserve"> </w:t>
      </w:r>
      <w:r w:rsidR="00B76457">
        <w:rPr>
          <w:rFonts w:ascii="Times New Roman" w:hAnsi="Times New Roman" w:cs="Times New Roman"/>
          <w:sz w:val="24"/>
          <w:szCs w:val="24"/>
        </w:rPr>
        <w:t>–</w:t>
      </w:r>
      <w:r w:rsidR="00603078">
        <w:rPr>
          <w:rFonts w:ascii="Times New Roman" w:hAnsi="Times New Roman" w:cs="Times New Roman"/>
          <w:sz w:val="24"/>
          <w:szCs w:val="24"/>
        </w:rPr>
        <w:t xml:space="preserve"> </w:t>
      </w:r>
      <w:r w:rsidR="00B76457">
        <w:rPr>
          <w:rFonts w:ascii="Times New Roman" w:hAnsi="Times New Roman" w:cs="Times New Roman"/>
          <w:sz w:val="24"/>
          <w:szCs w:val="24"/>
        </w:rPr>
        <w:t xml:space="preserve">suverénne právo na uzatváranie MZ, možno sem zaradiť aj právo zdržovať sa v MO </w:t>
      </w:r>
    </w:p>
    <w:p w:rsidR="00B76457" w:rsidRPr="00B76457" w:rsidRDefault="00B76457" w:rsidP="00B76457">
      <w:pPr>
        <w:pStyle w:val="Odsekzoznamu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76457">
        <w:rPr>
          <w:rFonts w:ascii="Times New Roman" w:hAnsi="Times New Roman" w:cs="Times New Roman"/>
          <w:i/>
          <w:sz w:val="24"/>
          <w:szCs w:val="24"/>
        </w:rPr>
        <w:t>právo znášať nároky</w:t>
      </w:r>
      <w:r>
        <w:rPr>
          <w:rFonts w:ascii="Times New Roman" w:hAnsi="Times New Roman" w:cs="Times New Roman"/>
          <w:sz w:val="24"/>
          <w:szCs w:val="24"/>
        </w:rPr>
        <w:t xml:space="preserve"> – voči iným členom medzinárodného spoločenstva – realizácia štátov pomocou diplomatickej, súdnej alebo inej formy – posilnené zásadou mierového riešenia medzinárodných sporov – štáty sú podľa nej povinné v prípade svojich sporov s inými hľadať riešenie a riešiť spor pokojnými prostriedkami </w:t>
      </w:r>
    </w:p>
    <w:p w:rsidR="00875C79" w:rsidRDefault="00875C79" w:rsidP="00875C79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5C79">
        <w:rPr>
          <w:rFonts w:ascii="Times New Roman" w:hAnsi="Times New Roman" w:cs="Times New Roman"/>
          <w:b/>
          <w:sz w:val="24"/>
          <w:szCs w:val="24"/>
        </w:rPr>
        <w:t>právo na rešpektovanie územnej zvrchovanosti</w:t>
      </w:r>
    </w:p>
    <w:p w:rsidR="003D1DCD" w:rsidRDefault="00710F04" w:rsidP="003D1DCD">
      <w:pPr>
        <w:pStyle w:val="Odsekzoznamu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požiadavka rešpektovať teritoriálnu celistvosť a integritu štátu </w:t>
      </w:r>
    </w:p>
    <w:p w:rsidR="00710F04" w:rsidRDefault="00710F04" w:rsidP="003D1DCD">
      <w:pPr>
        <w:pStyle w:val="Odsekzoznamu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zdôraznené zákazom použitia sily alebo hrozby silou voči územnej celistvosti a politickej nezávislosti štátu</w:t>
      </w:r>
    </w:p>
    <w:p w:rsidR="003A1BD9" w:rsidRDefault="003A1BD9" w:rsidP="003D1DCD">
      <w:pPr>
        <w:pStyle w:val="Odsekzoznamu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3A1BD9" w:rsidRPr="003D1DCD" w:rsidRDefault="003A1BD9" w:rsidP="003D1DCD">
      <w:pPr>
        <w:pStyle w:val="Odsekzoznamu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875C79" w:rsidRDefault="00875C79" w:rsidP="00875C79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5C7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právo na sebaobranu </w:t>
      </w:r>
    </w:p>
    <w:p w:rsidR="003A1BD9" w:rsidRDefault="003A1BD9" w:rsidP="003A1BD9">
      <w:pPr>
        <w:pStyle w:val="Odsekzoznamu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prirodzené právo štátu brániť sa, individuálne alebo kolektívne v prípade ozbrojeného konfliktu</w:t>
      </w:r>
    </w:p>
    <w:p w:rsidR="003A1BD9" w:rsidRPr="003A1BD9" w:rsidRDefault="003A1BD9" w:rsidP="003A1BD9">
      <w:pPr>
        <w:pStyle w:val="Odsekzoznamu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A1BD9">
        <w:rPr>
          <w:rFonts w:ascii="Times New Roman" w:hAnsi="Times New Roman" w:cs="Times New Roman"/>
          <w:i/>
          <w:sz w:val="24"/>
          <w:szCs w:val="24"/>
        </w:rPr>
        <w:t>legálny výkon</w:t>
      </w:r>
      <w:r>
        <w:rPr>
          <w:rFonts w:ascii="Times New Roman" w:hAnsi="Times New Roman" w:cs="Times New Roman"/>
          <w:sz w:val="24"/>
          <w:szCs w:val="24"/>
        </w:rPr>
        <w:t xml:space="preserve"> – jeden z dovolených spôsobov použitia sily – musia byť splnené určité podmienky – </w:t>
      </w:r>
      <w:r w:rsidRPr="003A1BD9">
        <w:rPr>
          <w:rFonts w:ascii="Times New Roman" w:hAnsi="Times New Roman" w:cs="Times New Roman"/>
          <w:b/>
          <w:sz w:val="24"/>
          <w:szCs w:val="24"/>
        </w:rPr>
        <w:t>primeranosť</w:t>
      </w:r>
      <w:r>
        <w:rPr>
          <w:rFonts w:ascii="Times New Roman" w:hAnsi="Times New Roman" w:cs="Times New Roman"/>
          <w:sz w:val="24"/>
          <w:szCs w:val="24"/>
        </w:rPr>
        <w:t xml:space="preserve"> ( proporcionalita ), </w:t>
      </w:r>
      <w:proofErr w:type="spellStart"/>
      <w:r w:rsidRPr="003A1BD9">
        <w:rPr>
          <w:rFonts w:ascii="Times New Roman" w:hAnsi="Times New Roman" w:cs="Times New Roman"/>
          <w:b/>
          <w:sz w:val="24"/>
          <w:szCs w:val="24"/>
        </w:rPr>
        <w:t>okamžitosť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reakcia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ptok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ktorý už trvá alebo bezprostredne hrozí ),</w:t>
      </w:r>
      <w:r w:rsidRPr="003A1BD9">
        <w:rPr>
          <w:rFonts w:ascii="Times New Roman" w:hAnsi="Times New Roman" w:cs="Times New Roman"/>
          <w:b/>
          <w:sz w:val="24"/>
          <w:szCs w:val="24"/>
        </w:rPr>
        <w:t xml:space="preserve"> adresnosť</w:t>
      </w:r>
      <w:r>
        <w:rPr>
          <w:rFonts w:ascii="Times New Roman" w:hAnsi="Times New Roman" w:cs="Times New Roman"/>
          <w:sz w:val="24"/>
          <w:szCs w:val="24"/>
        </w:rPr>
        <w:t xml:space="preserve"> ( odpoveď na ozbrojený útok ) – v prípade členov OSN aj </w:t>
      </w:r>
      <w:r w:rsidRPr="003A1BD9">
        <w:rPr>
          <w:rFonts w:ascii="Times New Roman" w:hAnsi="Times New Roman" w:cs="Times New Roman"/>
          <w:b/>
          <w:sz w:val="24"/>
          <w:szCs w:val="24"/>
        </w:rPr>
        <w:t>notifikačná povinnosť</w:t>
      </w:r>
      <w:r>
        <w:rPr>
          <w:rFonts w:ascii="Times New Roman" w:hAnsi="Times New Roman" w:cs="Times New Roman"/>
          <w:sz w:val="24"/>
          <w:szCs w:val="24"/>
        </w:rPr>
        <w:t xml:space="preserve"> voči BR + </w:t>
      </w:r>
      <w:r w:rsidRPr="003A1BD9">
        <w:rPr>
          <w:rFonts w:ascii="Times New Roman" w:hAnsi="Times New Roman" w:cs="Times New Roman"/>
          <w:b/>
          <w:sz w:val="24"/>
          <w:szCs w:val="24"/>
        </w:rPr>
        <w:t>dočasnosť</w:t>
      </w:r>
    </w:p>
    <w:p w:rsidR="00875C79" w:rsidRPr="00683D26" w:rsidRDefault="00875C79" w:rsidP="00875C79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5C79">
        <w:rPr>
          <w:rFonts w:ascii="Times New Roman" w:hAnsi="Times New Roman" w:cs="Times New Roman"/>
          <w:b/>
          <w:sz w:val="24"/>
          <w:szCs w:val="24"/>
        </w:rPr>
        <w:t>jurisdikcia</w:t>
      </w:r>
    </w:p>
    <w:p w:rsidR="00683D26" w:rsidRDefault="00683D26" w:rsidP="00683D26">
      <w:pPr>
        <w:pStyle w:val="Odsekzoznamu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každý štát má plnú jurisdikciu vo veciach, ktoré sa týkajú jeho územia a občanov </w:t>
      </w:r>
    </w:p>
    <w:p w:rsidR="00683D26" w:rsidRPr="00875C79" w:rsidRDefault="00683D26" w:rsidP="00683D26">
      <w:pPr>
        <w:pStyle w:val="Odsekzoznamu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právomoc legislatívnej, súdnej a exekutívnej </w:t>
      </w:r>
    </w:p>
    <w:p w:rsidR="00875C79" w:rsidRDefault="00875C79" w:rsidP="00875C79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5C79">
        <w:rPr>
          <w:rFonts w:ascii="Times New Roman" w:hAnsi="Times New Roman" w:cs="Times New Roman"/>
          <w:b/>
          <w:sz w:val="24"/>
          <w:szCs w:val="24"/>
        </w:rPr>
        <w:t>právo na imunitu</w:t>
      </w:r>
    </w:p>
    <w:p w:rsidR="00683D26" w:rsidRPr="00683D26" w:rsidRDefault="00B719E6" w:rsidP="00683D26">
      <w:pPr>
        <w:pStyle w:val="Odsekzoznamu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právo štátu byť vyňatí z cudzej jurisdikcie, z donucovacej moci iných štátov</w:t>
      </w:r>
    </w:p>
    <w:p w:rsidR="00875C79" w:rsidRDefault="00875C79" w:rsidP="00875C79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5C79">
        <w:rPr>
          <w:rFonts w:ascii="Times New Roman" w:hAnsi="Times New Roman" w:cs="Times New Roman"/>
          <w:b/>
          <w:sz w:val="24"/>
          <w:szCs w:val="24"/>
        </w:rPr>
        <w:t>právo na česť</w:t>
      </w:r>
    </w:p>
    <w:p w:rsidR="00B719E6" w:rsidRDefault="00B719E6" w:rsidP="00B719E6">
      <w:pPr>
        <w:pStyle w:val="Odsekzoznamu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právo každého štátu na to, aby jeho štátnosť, symboly, vlajka, štátni predstavitelia atď. boli rešpektované z hľadiska cti a</w:t>
      </w:r>
      <w:r w:rsidR="00B55E2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dôslednosti</w:t>
      </w:r>
    </w:p>
    <w:p w:rsidR="00B55E22" w:rsidRDefault="00B55E22" w:rsidP="00B55E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5E22">
        <w:rPr>
          <w:rFonts w:ascii="Times New Roman" w:hAnsi="Times New Roman" w:cs="Times New Roman"/>
          <w:b/>
          <w:sz w:val="24"/>
          <w:szCs w:val="24"/>
        </w:rPr>
        <w:t xml:space="preserve">Obmedzenie suverenity a územia jednotky </w:t>
      </w:r>
      <w:proofErr w:type="spellStart"/>
      <w:r w:rsidRPr="00B55E22">
        <w:rPr>
          <w:rFonts w:ascii="Times New Roman" w:hAnsi="Times New Roman" w:cs="Times New Roman"/>
          <w:b/>
          <w:sz w:val="24"/>
          <w:szCs w:val="24"/>
        </w:rPr>
        <w:t>sui</w:t>
      </w:r>
      <w:proofErr w:type="spellEnd"/>
      <w:r w:rsidRPr="00B55E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5E22">
        <w:rPr>
          <w:rFonts w:ascii="Times New Roman" w:hAnsi="Times New Roman" w:cs="Times New Roman"/>
          <w:b/>
          <w:sz w:val="24"/>
          <w:szCs w:val="24"/>
        </w:rPr>
        <w:t>generis</w:t>
      </w:r>
      <w:proofErr w:type="spellEnd"/>
    </w:p>
    <w:p w:rsidR="00B55E22" w:rsidRPr="00461062" w:rsidRDefault="00461062" w:rsidP="00B55E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súčasnom MP sú všetky štáty suverénne a navzájom rovné </w:t>
      </w:r>
      <w:r w:rsidRPr="00461062">
        <w:rPr>
          <w:rFonts w:ascii="Times New Roman" w:hAnsi="Times New Roman" w:cs="Times New Roman"/>
          <w:b/>
          <w:sz w:val="24"/>
          <w:szCs w:val="24"/>
        </w:rPr>
        <w:t>a jediným obmedzením ich suverenity je existencia rovnakej suverenity iných štátov</w:t>
      </w:r>
    </w:p>
    <w:p w:rsidR="00461062" w:rsidRDefault="00461062" w:rsidP="00B55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C5B65">
        <w:rPr>
          <w:rFonts w:ascii="Times New Roman" w:hAnsi="Times New Roman" w:cs="Times New Roman"/>
          <w:sz w:val="24"/>
          <w:szCs w:val="24"/>
        </w:rPr>
        <w:t xml:space="preserve">pokiaľ sa štát v rámci svojho zvrchovaného postavenia rozhodne, že prenesie časť svojich suverénnych práv a právomoci na iného ( iný štát alebo MO ), nejde o obmedzenie suverenity a jeho status suverénna zostáva nedotknutý </w:t>
      </w:r>
    </w:p>
    <w:p w:rsidR="004C5B65" w:rsidRPr="00B22656" w:rsidRDefault="00B22656" w:rsidP="00B55E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2656">
        <w:rPr>
          <w:rFonts w:ascii="Times New Roman" w:hAnsi="Times New Roman" w:cs="Times New Roman"/>
          <w:b/>
          <w:sz w:val="24"/>
          <w:szCs w:val="24"/>
        </w:rPr>
        <w:t>a) Vazalské štáty, protektoráty a kapitulačné režimy</w:t>
      </w:r>
    </w:p>
    <w:p w:rsidR="00B22656" w:rsidRDefault="00B22656" w:rsidP="00B55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22656">
        <w:rPr>
          <w:rFonts w:ascii="Times New Roman" w:hAnsi="Times New Roman" w:cs="Times New Roman"/>
          <w:i/>
          <w:sz w:val="24"/>
          <w:szCs w:val="24"/>
        </w:rPr>
        <w:t>Vazalský štát</w:t>
      </w:r>
      <w:r>
        <w:rPr>
          <w:rFonts w:ascii="Times New Roman" w:hAnsi="Times New Roman" w:cs="Times New Roman"/>
          <w:sz w:val="24"/>
          <w:szCs w:val="24"/>
        </w:rPr>
        <w:t xml:space="preserve"> – nachádzal sa v podriadenom právnom postavení voči svojmu patrónovi </w:t>
      </w:r>
    </w:p>
    <w:p w:rsidR="00B22656" w:rsidRDefault="00B22656" w:rsidP="00B55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B22656">
        <w:rPr>
          <w:rFonts w:ascii="Times New Roman" w:hAnsi="Times New Roman" w:cs="Times New Roman"/>
          <w:i/>
          <w:sz w:val="24"/>
          <w:szCs w:val="24"/>
        </w:rPr>
        <w:t xml:space="preserve"> Protektoráty</w:t>
      </w:r>
      <w:r>
        <w:rPr>
          <w:rFonts w:ascii="Times New Roman" w:hAnsi="Times New Roman" w:cs="Times New Roman"/>
          <w:sz w:val="24"/>
          <w:szCs w:val="24"/>
        </w:rPr>
        <w:t xml:space="preserve"> – forma spravovania štátu iným štátom na základe protektorátnej zmluvy – podstatným prvkom bolo, že spravujúca mocnosť, sa zaviazala ochraňovať protektorát </w:t>
      </w:r>
    </w:p>
    <w:p w:rsidR="00B22656" w:rsidRDefault="00B22656" w:rsidP="00B55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koloniálne protektoráty – nemali vlastnú suverenitu, Afrika</w:t>
      </w:r>
    </w:p>
    <w:p w:rsidR="00B22656" w:rsidRDefault="00B22656" w:rsidP="00B55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22656">
        <w:rPr>
          <w:rFonts w:ascii="Times New Roman" w:hAnsi="Times New Roman" w:cs="Times New Roman"/>
          <w:i/>
          <w:sz w:val="24"/>
          <w:szCs w:val="24"/>
        </w:rPr>
        <w:t>Kapitulačné režimy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6A5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6A57">
        <w:rPr>
          <w:rFonts w:ascii="Times New Roman" w:hAnsi="Times New Roman" w:cs="Times New Roman"/>
          <w:sz w:val="24"/>
          <w:szCs w:val="24"/>
        </w:rPr>
        <w:t xml:space="preserve">charakteristické pre mimo - európske štáty – založené tzv. kapitulačnými ( nerovnými ) zmluvami, na ochranu práv občanov kresťanských zemí žijúcich v krajinách, kde právo bolo založené na iných než nekresťanských princípoch ( napr. v Číne ) </w:t>
      </w:r>
    </w:p>
    <w:p w:rsidR="00D76A57" w:rsidRDefault="00D76A57" w:rsidP="00B55E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koloniálne a mandátne územia</w:t>
      </w:r>
    </w:p>
    <w:p w:rsidR="00D76A57" w:rsidRDefault="00D76A57" w:rsidP="00B55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kolónie sú geograficky vzdialené štátne územia</w:t>
      </w:r>
    </w:p>
    <w:p w:rsidR="00D76A57" w:rsidRDefault="00D76A57" w:rsidP="00B55E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Spoločnosť národov vytvorilo systém </w:t>
      </w:r>
      <w:r w:rsidRPr="00D76A57">
        <w:rPr>
          <w:rFonts w:ascii="Times New Roman" w:hAnsi="Times New Roman" w:cs="Times New Roman"/>
          <w:b/>
          <w:sz w:val="24"/>
          <w:szCs w:val="24"/>
        </w:rPr>
        <w:t xml:space="preserve">tzv. mandátny systém </w:t>
      </w:r>
    </w:p>
    <w:p w:rsidR="00D76A57" w:rsidRDefault="00D76A57" w:rsidP="00B55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mandátne územie -</w:t>
      </w:r>
      <w:r>
        <w:rPr>
          <w:rFonts w:ascii="Times New Roman" w:hAnsi="Times New Roman" w:cs="Times New Roman"/>
          <w:sz w:val="24"/>
          <w:szCs w:val="24"/>
        </w:rPr>
        <w:t>3 kategórie, prvé predstavovali dočasnú správu územia, dovtedy kým sa neustálila štátnosť v koloniálnom národe, v tretej sa nepočítalo s dosiahnutím nezávislosti</w:t>
      </w:r>
    </w:p>
    <w:p w:rsidR="00F4790D" w:rsidRPr="00D76A57" w:rsidRDefault="00F4790D" w:rsidP="00B55E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A57" w:rsidRDefault="00D76A57" w:rsidP="00B55E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c) poručenské a nesamosprávne územia</w:t>
      </w:r>
    </w:p>
    <w:p w:rsidR="00E83249" w:rsidRDefault="00E83249" w:rsidP="00B55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čl. 77 Charty OSN </w:t>
      </w:r>
    </w:p>
    <w:p w:rsidR="00E83249" w:rsidRDefault="00E83249" w:rsidP="00B55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podmienky poručenstva sa stanovili pre každé územie na základe súhlasu štátov, ktorých sa to týkalo a schválenie Valným zhromaždením – správu pozoroval Poručenská rada </w:t>
      </w:r>
    </w:p>
    <w:p w:rsidR="00E83249" w:rsidRPr="00E83249" w:rsidRDefault="00E83249" w:rsidP="00B55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nesamosprávne územie – čl. 73 Charty OSN – členovia OSN majú povinnosť spravovať územie v záujme obyvateľov týchto území a pomáhať im v dosiahnutí politickej </w:t>
      </w:r>
      <w:proofErr w:type="spellStart"/>
      <w:r>
        <w:rPr>
          <w:rFonts w:ascii="Times New Roman" w:hAnsi="Times New Roman" w:cs="Times New Roman"/>
          <w:sz w:val="24"/>
          <w:szCs w:val="24"/>
        </w:rPr>
        <w:t>nezávilosti</w:t>
      </w:r>
      <w:proofErr w:type="spellEnd"/>
    </w:p>
    <w:p w:rsidR="00D76A57" w:rsidRDefault="00D76A57" w:rsidP="00B55E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d) medzinárodná správa OSN</w:t>
      </w:r>
    </w:p>
    <w:p w:rsidR="00D76A57" w:rsidRDefault="002F6AD5" w:rsidP="00B55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055E3">
        <w:rPr>
          <w:rFonts w:ascii="Times New Roman" w:hAnsi="Times New Roman" w:cs="Times New Roman"/>
          <w:sz w:val="24"/>
          <w:szCs w:val="24"/>
        </w:rPr>
        <w:t xml:space="preserve">je založená na súhlase dotknutého štátu, prípadne rezolúciou BR </w:t>
      </w:r>
    </w:p>
    <w:p w:rsidR="002055E3" w:rsidRDefault="002055E3" w:rsidP="00B55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suverenita dotknutého štátu zostáva zachovaná a v žiadnom prípade neprechádza na OSN</w:t>
      </w:r>
    </w:p>
    <w:p w:rsidR="002055E3" w:rsidRDefault="002055E3" w:rsidP="00B55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administratívne správy v Kambodži,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73F8" w:rsidRDefault="00BF73F8" w:rsidP="00B55E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3F8">
        <w:rPr>
          <w:rFonts w:ascii="Times New Roman" w:hAnsi="Times New Roman" w:cs="Times New Roman"/>
          <w:b/>
          <w:sz w:val="24"/>
          <w:szCs w:val="24"/>
        </w:rPr>
        <w:t xml:space="preserve">e) územné jednotky </w:t>
      </w:r>
      <w:proofErr w:type="spellStart"/>
      <w:r w:rsidRPr="00BF73F8">
        <w:rPr>
          <w:rFonts w:ascii="Times New Roman" w:hAnsi="Times New Roman" w:cs="Times New Roman"/>
          <w:b/>
          <w:sz w:val="24"/>
          <w:szCs w:val="24"/>
        </w:rPr>
        <w:t>sui</w:t>
      </w:r>
      <w:proofErr w:type="spellEnd"/>
      <w:r w:rsidRPr="00BF73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73F8">
        <w:rPr>
          <w:rFonts w:ascii="Times New Roman" w:hAnsi="Times New Roman" w:cs="Times New Roman"/>
          <w:b/>
          <w:sz w:val="24"/>
          <w:szCs w:val="24"/>
        </w:rPr>
        <w:t>generis</w:t>
      </w:r>
      <w:proofErr w:type="spellEnd"/>
    </w:p>
    <w:p w:rsidR="00BF73F8" w:rsidRPr="00BF73F8" w:rsidRDefault="004C5A1B" w:rsidP="00B55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entity, ktorých dosiahnutie štátnosti bráni predovšetkým presvedčenie, že vznikli v rozpore s MP – Taiwan, Turecká republika Severného Cypru </w:t>
      </w:r>
    </w:p>
    <w:p w:rsidR="00BF73F8" w:rsidRDefault="00BF73F8" w:rsidP="00B55E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3F8">
        <w:rPr>
          <w:rFonts w:ascii="Times New Roman" w:hAnsi="Times New Roman" w:cs="Times New Roman"/>
          <w:b/>
          <w:sz w:val="24"/>
          <w:szCs w:val="24"/>
        </w:rPr>
        <w:t xml:space="preserve">f) vojenská okupácia </w:t>
      </w:r>
    </w:p>
    <w:p w:rsidR="004C5A1B" w:rsidRDefault="0023743A" w:rsidP="00B55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územie je považované za okupované, ak je pod skutočnou mocou nepriateľskej armády – Palestínsky múr</w:t>
      </w:r>
    </w:p>
    <w:p w:rsidR="0023743A" w:rsidRDefault="0023743A" w:rsidP="00B55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dochádza k nej najčastejšie jednostranným mocenským prejavom budúcej strany, ktorá sa takto zmocní územia</w:t>
      </w:r>
    </w:p>
    <w:p w:rsidR="0023743A" w:rsidRDefault="0023743A" w:rsidP="00B55E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43A">
        <w:rPr>
          <w:rFonts w:ascii="Times New Roman" w:hAnsi="Times New Roman" w:cs="Times New Roman"/>
          <w:b/>
          <w:sz w:val="24"/>
          <w:szCs w:val="24"/>
        </w:rPr>
        <w:t>JURISDIKCIA ŠTÁTU</w:t>
      </w:r>
    </w:p>
    <w:p w:rsidR="0023743A" w:rsidRDefault="008C71D2" w:rsidP="00B55E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C71D2">
        <w:rPr>
          <w:rFonts w:ascii="Times New Roman" w:hAnsi="Times New Roman" w:cs="Times New Roman"/>
          <w:b/>
          <w:sz w:val="24"/>
          <w:szCs w:val="24"/>
        </w:rPr>
        <w:t xml:space="preserve">medzinárodná právomoc štátu podriadiť osoby i veci svojmu vnútroštátnemu právu </w:t>
      </w:r>
    </w:p>
    <w:p w:rsidR="008C71D2" w:rsidRDefault="00EE06AE" w:rsidP="00B55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štát mocou nej môže regulovať osoby, veci a právne udalosti spojené s jeho územím na základe určitých princípov ( personálny, teritoriálny princíp ) </w:t>
      </w:r>
    </w:p>
    <w:p w:rsidR="00EE06AE" w:rsidRPr="00EE06AE" w:rsidRDefault="00EE06AE" w:rsidP="00B55E2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E06AE">
        <w:rPr>
          <w:rFonts w:ascii="Times New Roman" w:hAnsi="Times New Roman" w:cs="Times New Roman"/>
          <w:sz w:val="24"/>
          <w:szCs w:val="24"/>
          <w:u w:val="single"/>
        </w:rPr>
        <w:t>-  dve podoby jurisdikcie:</w:t>
      </w:r>
    </w:p>
    <w:p w:rsidR="006D051D" w:rsidRPr="006D051D" w:rsidRDefault="00EE06AE" w:rsidP="006D051D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normatívna</w:t>
      </w:r>
      <w:r w:rsidR="006D05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06AE" w:rsidRPr="006D051D" w:rsidRDefault="00EE06AE" w:rsidP="00EE06AE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vynucovaná </w:t>
      </w:r>
    </w:p>
    <w:p w:rsidR="006D051D" w:rsidRDefault="006D051D" w:rsidP="006D05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znamená to, že štát má právomoc nielen nariadiť právo, pomocou zákonov a iných predpisov, ale aj vynútiť jeho dodržiavanie, prostredníctvom súdnych a exekučných orgánov</w:t>
      </w:r>
    </w:p>
    <w:p w:rsidR="006D051D" w:rsidRDefault="006D051D" w:rsidP="006D05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D051D">
        <w:rPr>
          <w:rFonts w:ascii="Times New Roman" w:hAnsi="Times New Roman" w:cs="Times New Roman"/>
          <w:b/>
          <w:sz w:val="24"/>
          <w:szCs w:val="24"/>
        </w:rPr>
        <w:t>jurisdikčný konflikt</w:t>
      </w:r>
      <w:r>
        <w:rPr>
          <w:rFonts w:ascii="Times New Roman" w:hAnsi="Times New Roman" w:cs="Times New Roman"/>
          <w:sz w:val="24"/>
          <w:szCs w:val="24"/>
        </w:rPr>
        <w:t xml:space="preserve"> = dochádza k stretu jurisdikcii viacerých štátov a medzinárodné právo musí stanoviť pravidlá, na základe ktorých určí, ktorá z jurisdikcii preváži </w:t>
      </w:r>
    </w:p>
    <w:p w:rsidR="006D051D" w:rsidRDefault="006D051D" w:rsidP="006D05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jurisdikcia vychádza zo zvrchovanosti a rovnosti štátu</w:t>
      </w:r>
    </w:p>
    <w:p w:rsidR="006D051D" w:rsidRDefault="00E839BA" w:rsidP="006D05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Normatívna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vynucovacia</w:t>
      </w:r>
      <w:proofErr w:type="spellEnd"/>
    </w:p>
    <w:p w:rsidR="006D051D" w:rsidRDefault="00F2128B" w:rsidP="006D05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839BA">
        <w:rPr>
          <w:rFonts w:ascii="Times New Roman" w:hAnsi="Times New Roman" w:cs="Times New Roman"/>
          <w:b/>
          <w:sz w:val="24"/>
          <w:szCs w:val="24"/>
        </w:rPr>
        <w:t>normatívna</w:t>
      </w:r>
      <w:r>
        <w:rPr>
          <w:rFonts w:ascii="Times New Roman" w:hAnsi="Times New Roman" w:cs="Times New Roman"/>
          <w:sz w:val="24"/>
          <w:szCs w:val="24"/>
        </w:rPr>
        <w:t xml:space="preserve"> – zákonom či iným záväzným predpisom upraviť určitú otázku a spôsobiť tak aplikáciu svojho vnútroštátneho práva voči osobám, veciam, územiu či udalostiam, bez ohľadu na to, kde sa nachádzajú, resp. kde nastanú – účinok vnútroštátneho práva môže pôsobiť aj mimo štátneho územia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</w:t>
      </w:r>
      <w:r w:rsidRPr="00E839BA">
        <w:rPr>
          <w:rFonts w:ascii="Times New Roman" w:hAnsi="Times New Roman" w:cs="Times New Roman"/>
          <w:b/>
          <w:sz w:val="24"/>
          <w:szCs w:val="24"/>
        </w:rPr>
        <w:t>štát môže normatívne upraviť akúkoľvek otázku, ktorá patrí do jeho vnútornej pôsobnosti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zákonodarné akty nemôžu byť spochybnené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zaujímavou otázkou je či môže iný štát posudzovať právne akty iných štátov alebo naopak, či mu to MP zakazuje - </w:t>
      </w:r>
      <w:r w:rsidRPr="00E839BA">
        <w:rPr>
          <w:rFonts w:ascii="Times New Roman" w:hAnsi="Times New Roman" w:cs="Times New Roman"/>
          <w:b/>
          <w:sz w:val="24"/>
          <w:szCs w:val="24"/>
        </w:rPr>
        <w:t>teória štátnych aktov</w:t>
      </w:r>
      <w:r w:rsidRPr="00E839BA">
        <w:rPr>
          <w:rFonts w:ascii="Times New Roman" w:hAnsi="Times New Roman" w:cs="Times New Roman"/>
          <w:sz w:val="24"/>
          <w:szCs w:val="24"/>
        </w:rPr>
        <w:t xml:space="preserve"> = podľa tejto teórie štát nemôže posudzovať akty iného suveréna, pretože sú výrazom vrchnostenských práv tohto štátu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ak štát vydá akt, ktorý odporuje MP, môže mu to privodiť medzinárodnú zodpovednosť a pri porušení zmluvného záväzku sa štát nemôže dovolávať svojho vnútroštátneho práva s cieľom ospravedlniť svoje správanie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>- normatívna jurisdikcia je absolútna, platí aj mimo územia = v praxi je ale limitovaná tým, že ju nemožno vynútiť na území iného štátu bez jeho súhlasu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vynucovacia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39BA">
        <w:rPr>
          <w:rFonts w:ascii="Times New Roman" w:hAnsi="Times New Roman" w:cs="Times New Roman"/>
          <w:sz w:val="24"/>
          <w:szCs w:val="24"/>
        </w:rPr>
        <w:t xml:space="preserve">- </w:t>
      </w:r>
      <w:r w:rsidRPr="00E839BA">
        <w:rPr>
          <w:rFonts w:ascii="Times New Roman" w:hAnsi="Times New Roman" w:cs="Times New Roman"/>
          <w:b/>
          <w:sz w:val="24"/>
          <w:szCs w:val="24"/>
        </w:rPr>
        <w:t>právomoc štátu vykonať na svojom území akty donútenia s cieľom zabezpečiť aplikáciu svojho vnútroštátneho práva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>- vykonáva sa prostredníctvom vyšetrovacieho, policajného, súdneho, exekučného a podobného štátneho aparátu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839BA">
        <w:rPr>
          <w:rFonts w:ascii="Times New Roman" w:hAnsi="Times New Roman" w:cs="Times New Roman"/>
          <w:sz w:val="24"/>
          <w:szCs w:val="24"/>
        </w:rPr>
        <w:t>vynucovacia</w:t>
      </w:r>
      <w:proofErr w:type="spellEnd"/>
      <w:r w:rsidRPr="00E839BA">
        <w:rPr>
          <w:rFonts w:ascii="Times New Roman" w:hAnsi="Times New Roman" w:cs="Times New Roman"/>
          <w:sz w:val="24"/>
          <w:szCs w:val="24"/>
        </w:rPr>
        <w:t xml:space="preserve"> moc je spojená s územím daného štátu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</w:t>
      </w:r>
      <w:r w:rsidRPr="00E839BA">
        <w:rPr>
          <w:rFonts w:ascii="Times New Roman" w:hAnsi="Times New Roman" w:cs="Times New Roman"/>
          <w:b/>
          <w:sz w:val="24"/>
          <w:szCs w:val="24"/>
        </w:rPr>
        <w:t xml:space="preserve">na území iného suverénna môže štát vykonať </w:t>
      </w:r>
      <w:proofErr w:type="spellStart"/>
      <w:r w:rsidRPr="00E839BA">
        <w:rPr>
          <w:rFonts w:ascii="Times New Roman" w:hAnsi="Times New Roman" w:cs="Times New Roman"/>
          <w:b/>
          <w:sz w:val="24"/>
          <w:szCs w:val="24"/>
        </w:rPr>
        <w:t>vynucovaciu</w:t>
      </w:r>
      <w:proofErr w:type="spellEnd"/>
      <w:r w:rsidRPr="00E839BA">
        <w:rPr>
          <w:rFonts w:ascii="Times New Roman" w:hAnsi="Times New Roman" w:cs="Times New Roman"/>
          <w:b/>
          <w:sz w:val="24"/>
          <w:szCs w:val="24"/>
        </w:rPr>
        <w:t xml:space="preserve"> jurisdikciu len s jeho súhlasom</w:t>
      </w:r>
      <w:r w:rsidRPr="00E839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výnimka = právomoc okupujúcej mocnosti vykonávať jurisdikciu na okupovanom území počas vojenskej okupácie a to podľa pravidiel MP ozbrojených konfliktov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E839BA">
        <w:rPr>
          <w:rFonts w:ascii="Times New Roman" w:hAnsi="Times New Roman" w:cs="Times New Roman"/>
          <w:b/>
          <w:sz w:val="24"/>
          <w:szCs w:val="24"/>
        </w:rPr>
        <w:t>Civilná a trestná jurisdikcia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39BA">
        <w:rPr>
          <w:rFonts w:ascii="Times New Roman" w:hAnsi="Times New Roman" w:cs="Times New Roman"/>
          <w:b/>
          <w:sz w:val="24"/>
          <w:szCs w:val="24"/>
        </w:rPr>
        <w:t xml:space="preserve">- pokiaľ nie je uvedené inak, princípy zakladajúce trestnú jurisdikciu štátu platia aj pre civilnú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pri trestnoprávnej jurisdikcii je MP konkrétne – musí byť založená na niektorých princípoch, ktoré sú ustálene v MP – napr. teritoriálny, personálny, ochranný, univerzálny </w:t>
      </w:r>
    </w:p>
    <w:p w:rsidR="00E839BA" w:rsidRDefault="00E839BA" w:rsidP="00E839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39BA" w:rsidRDefault="00E839BA" w:rsidP="00E839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39BA" w:rsidRDefault="00E839BA" w:rsidP="00E839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39BA" w:rsidRPr="00E839BA" w:rsidRDefault="00E839BA" w:rsidP="00E839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Pr="00E839BA">
        <w:rPr>
          <w:rFonts w:ascii="Times New Roman" w:hAnsi="Times New Roman" w:cs="Times New Roman"/>
          <w:b/>
          <w:sz w:val="24"/>
          <w:szCs w:val="24"/>
        </w:rPr>
        <w:t>Teritoriálna jurisdikcia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39BA">
        <w:rPr>
          <w:rFonts w:ascii="Times New Roman" w:hAnsi="Times New Roman" w:cs="Times New Roman"/>
          <w:b/>
          <w:sz w:val="24"/>
          <w:szCs w:val="24"/>
        </w:rPr>
        <w:t>- právomoc štátu nad všetkými osobami, vecami i udalosťami v rámci jeho územia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táto právomoc je všeobecná alebo výlučná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štát v zásade nemôže vykonávať jurisdikciu mimo svojho územia = </w:t>
      </w:r>
      <w:proofErr w:type="spellStart"/>
      <w:r w:rsidRPr="00E839BA">
        <w:rPr>
          <w:rFonts w:ascii="Times New Roman" w:hAnsi="Times New Roman" w:cs="Times New Roman"/>
          <w:sz w:val="24"/>
          <w:szCs w:val="24"/>
        </w:rPr>
        <w:t>extrateritoriálne</w:t>
      </w:r>
      <w:proofErr w:type="spellEnd"/>
      <w:r w:rsidRPr="00E839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>- môže byť založená</w:t>
      </w:r>
      <w:r w:rsidRPr="00E839BA">
        <w:rPr>
          <w:rFonts w:ascii="Times New Roman" w:hAnsi="Times New Roman" w:cs="Times New Roman"/>
          <w:b/>
          <w:sz w:val="24"/>
          <w:szCs w:val="24"/>
        </w:rPr>
        <w:t xml:space="preserve"> objektívne</w:t>
      </w:r>
      <w:r w:rsidRPr="00E839BA">
        <w:rPr>
          <w:rFonts w:ascii="Times New Roman" w:hAnsi="Times New Roman" w:cs="Times New Roman"/>
          <w:sz w:val="24"/>
          <w:szCs w:val="24"/>
        </w:rPr>
        <w:t xml:space="preserve"> alebo </w:t>
      </w:r>
      <w:r w:rsidRPr="00E839BA">
        <w:rPr>
          <w:rFonts w:ascii="Times New Roman" w:hAnsi="Times New Roman" w:cs="Times New Roman"/>
          <w:b/>
          <w:sz w:val="24"/>
          <w:szCs w:val="24"/>
        </w:rPr>
        <w:t xml:space="preserve">subjektívne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k založeniu tejto jurisdikcie postačuje aj ak k trestnému činu došlo len čiastočne na území štátu </w:t>
      </w:r>
    </w:p>
    <w:p w:rsidR="00E839BA" w:rsidRPr="00E839BA" w:rsidRDefault="00E839BA" w:rsidP="00E839BA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b/>
          <w:sz w:val="24"/>
          <w:szCs w:val="24"/>
        </w:rPr>
        <w:t xml:space="preserve">objektívna </w:t>
      </w:r>
      <w:r w:rsidRPr="00E839BA">
        <w:rPr>
          <w:rFonts w:ascii="Times New Roman" w:hAnsi="Times New Roman" w:cs="Times New Roman"/>
          <w:sz w:val="24"/>
          <w:szCs w:val="24"/>
        </w:rPr>
        <w:t>– štát ju má v prípade, ak konštitutívny trestný čin sa stal na jeho území</w:t>
      </w:r>
    </w:p>
    <w:p w:rsidR="00E839BA" w:rsidRPr="00E839BA" w:rsidRDefault="00E839BA" w:rsidP="00E839BA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b/>
          <w:sz w:val="24"/>
          <w:szCs w:val="24"/>
        </w:rPr>
        <w:t>subjektívna</w:t>
      </w:r>
      <w:r w:rsidRPr="00E839BA">
        <w:rPr>
          <w:rFonts w:ascii="Times New Roman" w:hAnsi="Times New Roman" w:cs="Times New Roman"/>
          <w:sz w:val="24"/>
          <w:szCs w:val="24"/>
        </w:rPr>
        <w:t xml:space="preserve"> – štát ju má vtedy, ak aspoň niektorý z prvkov trestného činu sa či už úmyselne alebo nie uskutočnil na jeho území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zásada </w:t>
      </w:r>
      <w:proofErr w:type="spellStart"/>
      <w:r w:rsidRPr="00E839BA">
        <w:rPr>
          <w:rFonts w:ascii="Times New Roman" w:hAnsi="Times New Roman" w:cs="Times New Roman"/>
          <w:sz w:val="24"/>
          <w:szCs w:val="24"/>
        </w:rPr>
        <w:t>nebis</w:t>
      </w:r>
      <w:proofErr w:type="spellEnd"/>
      <w:r w:rsidRPr="00E839BA">
        <w:rPr>
          <w:rFonts w:ascii="Times New Roman" w:hAnsi="Times New Roman" w:cs="Times New Roman"/>
          <w:sz w:val="24"/>
          <w:szCs w:val="24"/>
        </w:rPr>
        <w:t xml:space="preserve"> in idem – nie dva x v tej istej veci – môže ju vykonať len jeden štát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táto jurisdikcia nemusí byť totožná s územím štátu, hoci sa viaže k územiu štátu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E839BA">
        <w:rPr>
          <w:rFonts w:ascii="Times New Roman" w:hAnsi="Times New Roman" w:cs="Times New Roman"/>
          <w:b/>
          <w:sz w:val="24"/>
          <w:szCs w:val="24"/>
        </w:rPr>
        <w:t>extrateritoriálna</w:t>
      </w:r>
      <w:proofErr w:type="spellEnd"/>
      <w:r w:rsidRPr="00E839BA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Pr="00E839BA">
        <w:rPr>
          <w:rFonts w:ascii="Times New Roman" w:hAnsi="Times New Roman" w:cs="Times New Roman"/>
          <w:sz w:val="24"/>
          <w:szCs w:val="24"/>
        </w:rPr>
        <w:t xml:space="preserve"> štát ju vykonáva na základe Dohody o statuse ozbrojených síl NATO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E839BA">
        <w:rPr>
          <w:rFonts w:ascii="Times New Roman" w:hAnsi="Times New Roman" w:cs="Times New Roman"/>
          <w:b/>
          <w:sz w:val="24"/>
          <w:szCs w:val="24"/>
        </w:rPr>
        <w:t xml:space="preserve">Personálna jurisdikcia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>- podstatná je štátna príslušnosť osoby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610C65">
        <w:rPr>
          <w:rFonts w:ascii="Times New Roman" w:hAnsi="Times New Roman" w:cs="Times New Roman"/>
          <w:b/>
          <w:sz w:val="24"/>
          <w:szCs w:val="24"/>
        </w:rPr>
        <w:t>- ak osoba má štátnu príslušnosť určitého štátu, potom je podriadená jeho personálnej jurisdikcii, kdekoľvek sa nachádza</w:t>
      </w:r>
      <w:r w:rsidRPr="00E839BA">
        <w:rPr>
          <w:rFonts w:ascii="Times New Roman" w:hAnsi="Times New Roman" w:cs="Times New Roman"/>
          <w:sz w:val="24"/>
          <w:szCs w:val="24"/>
        </w:rPr>
        <w:t xml:space="preserve"> – vzťahuje sa aj na FO aj PO</w:t>
      </w:r>
    </w:p>
    <w:p w:rsidR="00E839BA" w:rsidRPr="00610C65" w:rsidRDefault="00E839BA" w:rsidP="00E839B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10C65">
        <w:rPr>
          <w:rFonts w:ascii="Times New Roman" w:hAnsi="Times New Roman" w:cs="Times New Roman"/>
          <w:sz w:val="24"/>
          <w:szCs w:val="24"/>
          <w:u w:val="single"/>
        </w:rPr>
        <w:t>- existuje v:</w:t>
      </w:r>
    </w:p>
    <w:p w:rsidR="00E839BA" w:rsidRPr="00610C65" w:rsidRDefault="00E839BA" w:rsidP="00610C65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C65">
        <w:rPr>
          <w:rFonts w:ascii="Times New Roman" w:hAnsi="Times New Roman" w:cs="Times New Roman"/>
          <w:b/>
          <w:sz w:val="24"/>
          <w:szCs w:val="24"/>
        </w:rPr>
        <w:t>pasívnej podobe –</w:t>
      </w:r>
      <w:r w:rsidRPr="00610C65">
        <w:rPr>
          <w:rFonts w:ascii="Times New Roman" w:hAnsi="Times New Roman" w:cs="Times New Roman"/>
          <w:sz w:val="24"/>
          <w:szCs w:val="24"/>
        </w:rPr>
        <w:t xml:space="preserve"> štát ju má, ak obeť trestného činu je alebo bola jeho štátnym príslušníkom, je však vo všeobecnom právne sporná </w:t>
      </w:r>
    </w:p>
    <w:p w:rsidR="00610C65" w:rsidRDefault="00E839BA" w:rsidP="00E839BA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C65">
        <w:rPr>
          <w:rFonts w:ascii="Times New Roman" w:hAnsi="Times New Roman" w:cs="Times New Roman"/>
          <w:b/>
          <w:sz w:val="24"/>
          <w:szCs w:val="24"/>
        </w:rPr>
        <w:t>aktívnej podobe</w:t>
      </w:r>
      <w:r w:rsidRPr="00610C65">
        <w:rPr>
          <w:rFonts w:ascii="Times New Roman" w:hAnsi="Times New Roman" w:cs="Times New Roman"/>
          <w:sz w:val="24"/>
          <w:szCs w:val="24"/>
        </w:rPr>
        <w:t xml:space="preserve"> – bude ju mať štát vtedy, ak osoba, ktorá spáchala trestný čin, je jeho príslušníkom</w:t>
      </w:r>
    </w:p>
    <w:p w:rsidR="00E839BA" w:rsidRPr="00610C65" w:rsidRDefault="00E839BA" w:rsidP="00610C65">
      <w:pPr>
        <w:pStyle w:val="Odsekzoznamu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10C65">
        <w:rPr>
          <w:rFonts w:ascii="Times New Roman" w:hAnsi="Times New Roman" w:cs="Times New Roman"/>
          <w:sz w:val="24"/>
          <w:szCs w:val="24"/>
        </w:rPr>
        <w:t xml:space="preserve">- v MP platí, že ak nie je ustanovené zmluvou inak, štáty nevydávajú vlastných občanov do iného štátu za účelom trestného stíhania či trestu </w:t>
      </w:r>
    </w:p>
    <w:p w:rsidR="00E839BA" w:rsidRPr="00B83CB8" w:rsidRDefault="00B83CB8" w:rsidP="00E839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E839BA" w:rsidRPr="00B83CB8">
        <w:rPr>
          <w:rFonts w:ascii="Times New Roman" w:hAnsi="Times New Roman" w:cs="Times New Roman"/>
          <w:b/>
          <w:sz w:val="24"/>
          <w:szCs w:val="24"/>
        </w:rPr>
        <w:t>Ochranná jurisdikcia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nad členmi alebo osobami, ktoré svojimi činmi ohrozujú jeho štátnu existenciu a mohli by mať škodlivé následky v tomto štáte </w:t>
      </w:r>
    </w:p>
    <w:p w:rsidR="00B83CB8" w:rsidRDefault="00B83CB8" w:rsidP="00E839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3CB8" w:rsidRDefault="00B83CB8" w:rsidP="00E839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3CB8" w:rsidRDefault="00B83CB8" w:rsidP="00E839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39BA" w:rsidRPr="00B83CB8" w:rsidRDefault="00B83CB8" w:rsidP="00E839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6. </w:t>
      </w:r>
      <w:r w:rsidR="00E839BA" w:rsidRPr="00B83CB8">
        <w:rPr>
          <w:rFonts w:ascii="Times New Roman" w:hAnsi="Times New Roman" w:cs="Times New Roman"/>
          <w:b/>
          <w:sz w:val="24"/>
          <w:szCs w:val="24"/>
        </w:rPr>
        <w:t xml:space="preserve">Univerzálna jurisdikcia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prostredníctvom univerzálnej jurisdikcie má každý štát medzinárodného spoločenstva jurisdikciu nad najzávažnejšími zločinmi podľa MP, bez ohľadu na to, kde a kým boli spáchané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v určitých prípadoch sa právo UJ môže vyskytnúť ako zmluvne založená povinnosť jurisdikciu vykonať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vo väčšine prípadov ide o porušenie záväzkov </w:t>
      </w:r>
      <w:proofErr w:type="spellStart"/>
      <w:r w:rsidRPr="00E839BA">
        <w:rPr>
          <w:rFonts w:ascii="Times New Roman" w:hAnsi="Times New Roman" w:cs="Times New Roman"/>
          <w:sz w:val="24"/>
          <w:szCs w:val="24"/>
        </w:rPr>
        <w:t>erga</w:t>
      </w:r>
      <w:proofErr w:type="spellEnd"/>
      <w:r w:rsidRPr="00E83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BA">
        <w:rPr>
          <w:rFonts w:ascii="Times New Roman" w:hAnsi="Times New Roman" w:cs="Times New Roman"/>
          <w:sz w:val="24"/>
          <w:szCs w:val="24"/>
        </w:rPr>
        <w:t>omnes</w:t>
      </w:r>
      <w:proofErr w:type="spellEnd"/>
      <w:r w:rsidRPr="00E839BA">
        <w:rPr>
          <w:rFonts w:ascii="Times New Roman" w:hAnsi="Times New Roman" w:cs="Times New Roman"/>
          <w:sz w:val="24"/>
          <w:szCs w:val="24"/>
        </w:rPr>
        <w:t>, teda majú kogentnú povahu = vojnové zločiny, pirátstvo, zločiny proti mieru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>- niekedy vyplýva táto jurisdikcia z obyčajového práva a niekedy zo zmluvy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právnym základom výkonu univerzálnej jurisdikcie je napríklad Dohovor o predchádzaná a trestaní zločinu genocídy z roku 1948, Dohovor proti mučeniu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</w:t>
      </w:r>
      <w:r w:rsidRPr="00B83CB8">
        <w:rPr>
          <w:rFonts w:ascii="Times New Roman" w:hAnsi="Times New Roman" w:cs="Times New Roman"/>
          <w:b/>
          <w:sz w:val="24"/>
          <w:szCs w:val="24"/>
        </w:rPr>
        <w:t xml:space="preserve">univerzálnu jurisdikciu nemožno stotožňovať so záväzkom štátu aut </w:t>
      </w:r>
      <w:proofErr w:type="spellStart"/>
      <w:r w:rsidRPr="00B83CB8">
        <w:rPr>
          <w:rFonts w:ascii="Times New Roman" w:hAnsi="Times New Roman" w:cs="Times New Roman"/>
          <w:b/>
          <w:sz w:val="24"/>
          <w:szCs w:val="24"/>
        </w:rPr>
        <w:t>dedere</w:t>
      </w:r>
      <w:proofErr w:type="spellEnd"/>
      <w:r w:rsidRPr="00B83CB8">
        <w:rPr>
          <w:rFonts w:ascii="Times New Roman" w:hAnsi="Times New Roman" w:cs="Times New Roman"/>
          <w:b/>
          <w:sz w:val="24"/>
          <w:szCs w:val="24"/>
        </w:rPr>
        <w:t xml:space="preserve"> aut </w:t>
      </w:r>
      <w:proofErr w:type="spellStart"/>
      <w:r w:rsidRPr="00B83CB8">
        <w:rPr>
          <w:rFonts w:ascii="Times New Roman" w:hAnsi="Times New Roman" w:cs="Times New Roman"/>
          <w:b/>
          <w:sz w:val="24"/>
          <w:szCs w:val="24"/>
        </w:rPr>
        <w:t>iudicare</w:t>
      </w:r>
      <w:proofErr w:type="spellEnd"/>
      <w:r w:rsidRPr="00E839BA">
        <w:rPr>
          <w:rFonts w:ascii="Times New Roman" w:hAnsi="Times New Roman" w:cs="Times New Roman"/>
          <w:sz w:val="24"/>
          <w:szCs w:val="24"/>
        </w:rPr>
        <w:t xml:space="preserve"> ( vydať alebo stíhať ) vyjadrené najmä v medzinárodných zmluvách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aut </w:t>
      </w:r>
      <w:proofErr w:type="spellStart"/>
      <w:r w:rsidRPr="00E839BA">
        <w:rPr>
          <w:rFonts w:ascii="Times New Roman" w:hAnsi="Times New Roman" w:cs="Times New Roman"/>
          <w:sz w:val="24"/>
          <w:szCs w:val="24"/>
        </w:rPr>
        <w:t>dedere</w:t>
      </w:r>
      <w:proofErr w:type="spellEnd"/>
      <w:r w:rsidRPr="00E839BA">
        <w:rPr>
          <w:rFonts w:ascii="Times New Roman" w:hAnsi="Times New Roman" w:cs="Times New Roman"/>
          <w:sz w:val="24"/>
          <w:szCs w:val="24"/>
        </w:rPr>
        <w:t xml:space="preserve"> existuje </w:t>
      </w:r>
      <w:r w:rsidRPr="00B83CB8">
        <w:rPr>
          <w:rFonts w:ascii="Times New Roman" w:hAnsi="Times New Roman" w:cs="Times New Roman"/>
          <w:b/>
          <w:sz w:val="24"/>
          <w:szCs w:val="24"/>
        </w:rPr>
        <w:t>ako povinnosť, nie právo</w:t>
      </w:r>
      <w:r w:rsidRPr="00E839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tento záväzok je založený vždy zmluvne, preto nepôsobí univerzálne voči celému medzinárodnému spoločenstvu, ale len voči zmluvným stranám </w:t>
      </w:r>
    </w:p>
    <w:p w:rsidR="00E839BA" w:rsidRPr="00B83CB8" w:rsidRDefault="00E839BA" w:rsidP="00E839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CB8">
        <w:rPr>
          <w:rFonts w:ascii="Times New Roman" w:hAnsi="Times New Roman" w:cs="Times New Roman"/>
          <w:b/>
          <w:sz w:val="24"/>
          <w:szCs w:val="24"/>
        </w:rPr>
        <w:t>Jurisdikčný konflikt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v MP platí, že </w:t>
      </w:r>
      <w:r w:rsidRPr="00B83CB8">
        <w:rPr>
          <w:rFonts w:ascii="Times New Roman" w:hAnsi="Times New Roman" w:cs="Times New Roman"/>
          <w:b/>
          <w:sz w:val="24"/>
          <w:szCs w:val="24"/>
        </w:rPr>
        <w:t>teritoriálna jurisdikcia preváži nad personálnou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</w:t>
      </w:r>
      <w:r w:rsidRPr="00B83CB8">
        <w:rPr>
          <w:rFonts w:ascii="Times New Roman" w:hAnsi="Times New Roman" w:cs="Times New Roman"/>
          <w:b/>
          <w:sz w:val="24"/>
          <w:szCs w:val="24"/>
        </w:rPr>
        <w:t>podstata =</w:t>
      </w:r>
      <w:r w:rsidRPr="00E839BA">
        <w:rPr>
          <w:rFonts w:ascii="Times New Roman" w:hAnsi="Times New Roman" w:cs="Times New Roman"/>
          <w:sz w:val="24"/>
          <w:szCs w:val="24"/>
        </w:rPr>
        <w:t xml:space="preserve"> štát nesmie vykonávať jurisdikciu na inom území než svojom, len ak by to suverén alebo iné pravidlo MP povoľovalo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štát sa nemôže uchýliť k donucovacím opatreniam a k aktom štátnej moci na území iného štátu – ak by chcel osobu vypočuť napr. musel by požiadať o súhlas </w:t>
      </w:r>
    </w:p>
    <w:p w:rsidR="00E839BA" w:rsidRPr="00B83CB8" w:rsidRDefault="00E839BA" w:rsidP="00E839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CB8">
        <w:rPr>
          <w:rFonts w:ascii="Times New Roman" w:hAnsi="Times New Roman" w:cs="Times New Roman"/>
          <w:b/>
          <w:sz w:val="24"/>
          <w:szCs w:val="24"/>
        </w:rPr>
        <w:t xml:space="preserve">Výnimky z jurisdikcie 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B83CB8">
        <w:rPr>
          <w:rFonts w:ascii="Times New Roman" w:hAnsi="Times New Roman" w:cs="Times New Roman"/>
          <w:b/>
          <w:sz w:val="24"/>
          <w:szCs w:val="24"/>
        </w:rPr>
        <w:t xml:space="preserve">Imunita </w:t>
      </w:r>
      <w:r w:rsidRPr="00E839BA">
        <w:rPr>
          <w:rFonts w:ascii="Times New Roman" w:hAnsi="Times New Roman" w:cs="Times New Roman"/>
          <w:sz w:val="24"/>
          <w:szCs w:val="24"/>
        </w:rPr>
        <w:t>– vyňatie štátu, jeho predstaviteľa alebo majetku či určitej situácie spod právomoci štátu</w:t>
      </w:r>
    </w:p>
    <w:p w:rsidR="00E839BA" w:rsidRPr="00E839BA" w:rsidRDefault="00E839BA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E839BA">
        <w:rPr>
          <w:rFonts w:ascii="Times New Roman" w:hAnsi="Times New Roman" w:cs="Times New Roman"/>
          <w:sz w:val="24"/>
          <w:szCs w:val="24"/>
        </w:rPr>
        <w:t xml:space="preserve">- právo na imunitu vyplýva zo zvrchovaného a rovnocenného postavenia štátov a štát sa môže imunity vzdať, vystupuje ako jeho majiteľ </w:t>
      </w:r>
    </w:p>
    <w:p w:rsidR="00E839BA" w:rsidRDefault="00B03EB9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03EB9">
        <w:rPr>
          <w:rFonts w:ascii="Times New Roman" w:hAnsi="Times New Roman" w:cs="Times New Roman"/>
          <w:b/>
          <w:sz w:val="24"/>
          <w:szCs w:val="24"/>
        </w:rPr>
        <w:t>imunity sú upravené obyčajovým právom</w:t>
      </w:r>
      <w:r>
        <w:rPr>
          <w:rFonts w:ascii="Times New Roman" w:hAnsi="Times New Roman" w:cs="Times New Roman"/>
          <w:sz w:val="24"/>
          <w:szCs w:val="24"/>
        </w:rPr>
        <w:t xml:space="preserve"> – kodifikované sú napr. imunity diplomatických zástupcov a konzulárnych úradníkov</w:t>
      </w:r>
    </w:p>
    <w:p w:rsidR="00B03EB9" w:rsidRDefault="00B03EB9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A3796">
        <w:rPr>
          <w:rFonts w:ascii="Times New Roman" w:hAnsi="Times New Roman" w:cs="Times New Roman"/>
          <w:sz w:val="24"/>
          <w:szCs w:val="24"/>
        </w:rPr>
        <w:t xml:space="preserve"> existujú aj imunity MO a ich úradníkov – sú založené na funkčnom princípe </w:t>
      </w:r>
    </w:p>
    <w:p w:rsidR="00BA3796" w:rsidRDefault="00BA3796" w:rsidP="00E839B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A3796" w:rsidRDefault="00BA3796" w:rsidP="00E839B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A3796" w:rsidRPr="00BA3796" w:rsidRDefault="00BA3796" w:rsidP="00E839B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A3796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- vyňatie z jurisdikcie štátu sa prejavujú v 3 podobách: </w:t>
      </w:r>
    </w:p>
    <w:p w:rsidR="00E839BA" w:rsidRDefault="005F60F3" w:rsidP="00E839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0F3">
        <w:rPr>
          <w:rFonts w:ascii="Times New Roman" w:hAnsi="Times New Roman" w:cs="Times New Roman"/>
          <w:b/>
          <w:sz w:val="24"/>
          <w:szCs w:val="24"/>
        </w:rPr>
        <w:t xml:space="preserve">a) imunity štátov </w:t>
      </w:r>
    </w:p>
    <w:p w:rsidR="00A53173" w:rsidRDefault="002B0BD5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prípade dvoch rovnocenných subjektov, dvoch štátov, žiaden z nich nemôže mať jurisdikciu nad druhým </w:t>
      </w:r>
    </w:p>
    <w:p w:rsidR="002B0BD5" w:rsidRDefault="002B0BD5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dôležitý atribút = </w:t>
      </w:r>
      <w:r w:rsidRPr="002B0BD5">
        <w:rPr>
          <w:rFonts w:ascii="Times New Roman" w:hAnsi="Times New Roman" w:cs="Times New Roman"/>
          <w:b/>
          <w:sz w:val="24"/>
          <w:szCs w:val="24"/>
        </w:rPr>
        <w:t>procesnoprávny charakter</w:t>
      </w:r>
      <w:r>
        <w:rPr>
          <w:rFonts w:ascii="Times New Roman" w:hAnsi="Times New Roman" w:cs="Times New Roman"/>
          <w:sz w:val="24"/>
          <w:szCs w:val="24"/>
        </w:rPr>
        <w:t xml:space="preserve"> – uplatnenie imunity sa nijako nedotýka samotnej zodpovednosti a nepriznáva štátu ani beztrestnosť </w:t>
      </w:r>
    </w:p>
    <w:p w:rsidR="001977FB" w:rsidRPr="001977FB" w:rsidRDefault="001977FB" w:rsidP="00E839B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77FB">
        <w:rPr>
          <w:rFonts w:ascii="Times New Roman" w:hAnsi="Times New Roman" w:cs="Times New Roman"/>
          <w:sz w:val="24"/>
          <w:szCs w:val="24"/>
          <w:u w:val="single"/>
        </w:rPr>
        <w:t>- dve doktríny:</w:t>
      </w:r>
    </w:p>
    <w:p w:rsidR="001977FB" w:rsidRPr="001977FB" w:rsidRDefault="001977FB" w:rsidP="001977FB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77FB">
        <w:rPr>
          <w:rFonts w:ascii="Times New Roman" w:hAnsi="Times New Roman" w:cs="Times New Roman"/>
          <w:b/>
          <w:sz w:val="24"/>
          <w:szCs w:val="24"/>
        </w:rPr>
        <w:t>absolútna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je staršia, predpokladá vyňatie štátu z výkonu súdnej právomoci iného štátu absolútne, za akýchkoľvek okolností, pokiaľ sa jej tento štát nevzdá </w:t>
      </w:r>
    </w:p>
    <w:p w:rsidR="001977FB" w:rsidRPr="001977FB" w:rsidRDefault="001977FB" w:rsidP="001977FB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77FB">
        <w:rPr>
          <w:rFonts w:ascii="Times New Roman" w:hAnsi="Times New Roman" w:cs="Times New Roman"/>
          <w:b/>
          <w:sz w:val="24"/>
          <w:szCs w:val="24"/>
        </w:rPr>
        <w:t>reštriktívna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vysvetľuje koncept imunít užšie </w:t>
      </w:r>
    </w:p>
    <w:p w:rsidR="001977FB" w:rsidRPr="001977FB" w:rsidRDefault="001977FB" w:rsidP="001977FB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jadro = rozlišovanie medzi aktmi štátnej moci a aktmi, kedy sa štát nespráva ako suverén, ale ako súkromná PO – imunita sa priznáva len ak koná ako suverén </w:t>
      </w:r>
    </w:p>
    <w:p w:rsidR="00484F37" w:rsidRDefault="00484F37" w:rsidP="001977FB">
      <w:pPr>
        <w:jc w:val="both"/>
        <w:rPr>
          <w:rFonts w:ascii="Times New Roman" w:hAnsi="Times New Roman" w:cs="Times New Roman"/>
          <w:sz w:val="24"/>
          <w:szCs w:val="24"/>
        </w:rPr>
      </w:pPr>
      <w:r w:rsidRPr="007931FA">
        <w:rPr>
          <w:rFonts w:ascii="Times New Roman" w:hAnsi="Times New Roman" w:cs="Times New Roman"/>
          <w:b/>
          <w:sz w:val="24"/>
          <w:szCs w:val="24"/>
        </w:rPr>
        <w:t>Dohovor o jurisdikčných imunitách štátov a ich majetku</w:t>
      </w:r>
      <w:r>
        <w:rPr>
          <w:rFonts w:ascii="Times New Roman" w:hAnsi="Times New Roman" w:cs="Times New Roman"/>
          <w:sz w:val="24"/>
          <w:szCs w:val="24"/>
        </w:rPr>
        <w:t xml:space="preserve"> – v čl. 5 ustanovuje imunitu ako základné pravidlo a ďalej menuje výnimky, kedy štát imunitu nepožíva – definuje aj obchodné transakcie štátu, ktoré sú vyňaté z imunity ( predaj služieb a tovaru napr. ) </w:t>
      </w:r>
    </w:p>
    <w:p w:rsidR="007931FA" w:rsidRDefault="007931FA" w:rsidP="001977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21765">
        <w:rPr>
          <w:rFonts w:ascii="Times New Roman" w:hAnsi="Times New Roman" w:cs="Times New Roman"/>
          <w:sz w:val="24"/>
          <w:szCs w:val="24"/>
        </w:rPr>
        <w:t xml:space="preserve">Dohovor sa vzťahuje </w:t>
      </w:r>
      <w:r w:rsidR="00D21765" w:rsidRPr="00D21765">
        <w:rPr>
          <w:rFonts w:ascii="Times New Roman" w:hAnsi="Times New Roman" w:cs="Times New Roman"/>
          <w:b/>
          <w:sz w:val="24"/>
          <w:szCs w:val="24"/>
        </w:rPr>
        <w:t>len na civilnú jurisdikciu</w:t>
      </w:r>
      <w:r w:rsidR="00D21765">
        <w:rPr>
          <w:rFonts w:ascii="Times New Roman" w:hAnsi="Times New Roman" w:cs="Times New Roman"/>
          <w:sz w:val="24"/>
          <w:szCs w:val="24"/>
        </w:rPr>
        <w:t xml:space="preserve">, nie na trestnoprávnu </w:t>
      </w:r>
    </w:p>
    <w:p w:rsidR="00D21765" w:rsidRDefault="00D21765" w:rsidP="001977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vyňatie jurisdikcie treba odlišovať od imunity z donucovacích opatrení = exekučnej imunity</w:t>
      </w:r>
    </w:p>
    <w:p w:rsidR="005F60F3" w:rsidRDefault="005F60F3" w:rsidP="00E839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0F3">
        <w:rPr>
          <w:rFonts w:ascii="Times New Roman" w:hAnsi="Times New Roman" w:cs="Times New Roman"/>
          <w:b/>
          <w:sz w:val="24"/>
          <w:szCs w:val="24"/>
        </w:rPr>
        <w:t xml:space="preserve">b) imunity štátnych predstaviteľov, diplomatických zástupcov  a konzulárnych úradníkov </w:t>
      </w:r>
    </w:p>
    <w:p w:rsidR="005A19E9" w:rsidRDefault="00A45D9D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medzinárodné právo im priznáva imunitu, aby mohli nerušene a nezávisle plniť funkcie spojené so svojim postavením </w:t>
      </w:r>
    </w:p>
    <w:p w:rsidR="00A45D9D" w:rsidRDefault="00A45D9D" w:rsidP="00E839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otázku vyňatia štátnych predstaviteľov z jurisdikcie iného štátu </w:t>
      </w:r>
      <w:r w:rsidRPr="00A45D9D">
        <w:rPr>
          <w:rFonts w:ascii="Times New Roman" w:hAnsi="Times New Roman" w:cs="Times New Roman"/>
          <w:b/>
          <w:sz w:val="24"/>
          <w:szCs w:val="24"/>
        </w:rPr>
        <w:t>upravuje obyčajové právo</w:t>
      </w:r>
    </w:p>
    <w:p w:rsidR="00A45D9D" w:rsidRPr="00C9777C" w:rsidRDefault="00C9777C" w:rsidP="00E839B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9777C">
        <w:rPr>
          <w:rFonts w:ascii="Times New Roman" w:hAnsi="Times New Roman" w:cs="Times New Roman"/>
          <w:sz w:val="24"/>
          <w:szCs w:val="24"/>
          <w:u w:val="single"/>
        </w:rPr>
        <w:t xml:space="preserve">- východiskom je rozlišovanie medzi: </w:t>
      </w:r>
    </w:p>
    <w:p w:rsidR="00C9777C" w:rsidRPr="00B874AC" w:rsidRDefault="00C9777C" w:rsidP="00C9777C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777C">
        <w:rPr>
          <w:rFonts w:ascii="Times New Roman" w:hAnsi="Times New Roman" w:cs="Times New Roman"/>
          <w:b/>
          <w:sz w:val="24"/>
          <w:szCs w:val="24"/>
        </w:rPr>
        <w:t xml:space="preserve">imunita </w:t>
      </w:r>
      <w:proofErr w:type="spellStart"/>
      <w:r w:rsidRPr="00C9777C">
        <w:rPr>
          <w:rFonts w:ascii="Times New Roman" w:hAnsi="Times New Roman" w:cs="Times New Roman"/>
          <w:b/>
          <w:sz w:val="24"/>
          <w:szCs w:val="24"/>
        </w:rPr>
        <w:t>ratione</w:t>
      </w:r>
      <w:proofErr w:type="spellEnd"/>
      <w:r w:rsidRPr="00C977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777C">
        <w:rPr>
          <w:rFonts w:ascii="Times New Roman" w:hAnsi="Times New Roman" w:cs="Times New Roman"/>
          <w:b/>
          <w:sz w:val="24"/>
          <w:szCs w:val="24"/>
        </w:rPr>
        <w:t>materiae</w:t>
      </w:r>
      <w:proofErr w:type="spellEnd"/>
      <w:r w:rsidRPr="00C977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4AC">
        <w:rPr>
          <w:rFonts w:ascii="Times New Roman" w:hAnsi="Times New Roman" w:cs="Times New Roman"/>
          <w:sz w:val="24"/>
          <w:szCs w:val="24"/>
        </w:rPr>
        <w:t xml:space="preserve">– vyňatie predstaviteľov štátu v súvislosti so všetkými ich oficiálnymi ( štátnymi ) aktmi </w:t>
      </w:r>
    </w:p>
    <w:p w:rsidR="00B874AC" w:rsidRDefault="00B874AC" w:rsidP="00B874AC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tento druh imunity je absolútny a trvá aj po skončení funkcie </w:t>
      </w:r>
    </w:p>
    <w:p w:rsidR="00B874AC" w:rsidRPr="00B874AC" w:rsidRDefault="00B874AC" w:rsidP="00B874AC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súkromným aktom hlavy štátu by bola napr. vražda manželky </w:t>
      </w:r>
    </w:p>
    <w:p w:rsidR="00C9777C" w:rsidRPr="00DF4535" w:rsidRDefault="00C9777C" w:rsidP="00C9777C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777C">
        <w:rPr>
          <w:rFonts w:ascii="Times New Roman" w:hAnsi="Times New Roman" w:cs="Times New Roman"/>
          <w:b/>
          <w:sz w:val="24"/>
          <w:szCs w:val="24"/>
        </w:rPr>
        <w:t xml:space="preserve">imunita </w:t>
      </w:r>
      <w:proofErr w:type="spellStart"/>
      <w:r w:rsidRPr="00C9777C">
        <w:rPr>
          <w:rFonts w:ascii="Times New Roman" w:hAnsi="Times New Roman" w:cs="Times New Roman"/>
          <w:b/>
          <w:sz w:val="24"/>
          <w:szCs w:val="24"/>
        </w:rPr>
        <w:t>ratione</w:t>
      </w:r>
      <w:proofErr w:type="spellEnd"/>
      <w:r w:rsidRPr="00C977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777C">
        <w:rPr>
          <w:rFonts w:ascii="Times New Roman" w:hAnsi="Times New Roman" w:cs="Times New Roman"/>
          <w:b/>
          <w:sz w:val="24"/>
          <w:szCs w:val="24"/>
        </w:rPr>
        <w:t>personae</w:t>
      </w:r>
      <w:proofErr w:type="spellEnd"/>
      <w:r w:rsidRPr="00C977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4535">
        <w:rPr>
          <w:rFonts w:ascii="Times New Roman" w:hAnsi="Times New Roman" w:cs="Times New Roman"/>
          <w:sz w:val="24"/>
          <w:szCs w:val="24"/>
        </w:rPr>
        <w:t xml:space="preserve">– vyníma štátnych predstaviteľov z cudzej jurisdikcie na základe ich samotného postavenia </w:t>
      </w:r>
    </w:p>
    <w:p w:rsidR="00DF4535" w:rsidRDefault="00DF4535" w:rsidP="00DF4535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hlava štátu, hlavy vlády a ministri zahraničných vecí – používajú imunitu z jurisdikcie cudzieho štátu z titulu svojej funkcie počas celého jej trvania </w:t>
      </w:r>
    </w:p>
    <w:p w:rsidR="00DF4535" w:rsidRDefault="00DF4535" w:rsidP="00DF4535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zánikom funkcie táto imunita končí </w:t>
      </w:r>
    </w:p>
    <w:p w:rsidR="00DF4535" w:rsidRDefault="00DF4535" w:rsidP="00DF45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4535" w:rsidRDefault="00DF4535" w:rsidP="00DF45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úradujúca hlava štátu, resp. štátny predstaviteľ vysokého rangu, sú počas trvania svojej funkcie absolútne chránení imunitou ( </w:t>
      </w:r>
      <w:proofErr w:type="spellStart"/>
      <w:r>
        <w:rPr>
          <w:rFonts w:ascii="Times New Roman" w:hAnsi="Times New Roman" w:cs="Times New Roman"/>
          <w:sz w:val="24"/>
          <w:szCs w:val="24"/>
        </w:rPr>
        <w:t>ratione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), a po skončení ich úradu pretrváva ich imunita voči všetkým aktom majúcim povahu oficiálnych štátnych aktov ( </w:t>
      </w:r>
      <w:proofErr w:type="spellStart"/>
      <w:r>
        <w:rPr>
          <w:rFonts w:ascii="Times New Roman" w:hAnsi="Times New Roman" w:cs="Times New Roman"/>
          <w:sz w:val="24"/>
          <w:szCs w:val="24"/>
        </w:rPr>
        <w:t>ratione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B5333E" w:rsidRDefault="00B5333E" w:rsidP="00DF45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vždy ide o imunitu voči cudzej jurisdikcii </w:t>
      </w:r>
    </w:p>
    <w:p w:rsidR="00B5333E" w:rsidRPr="00DF4535" w:rsidRDefault="00B5333E" w:rsidP="00DF45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imunita štátnych predstaviteľov sa neuplatňuje pred medzinárodnými orgánmi </w:t>
      </w:r>
    </w:p>
    <w:p w:rsidR="005F60F3" w:rsidRPr="005F60F3" w:rsidRDefault="005F60F3" w:rsidP="00E839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0F3">
        <w:rPr>
          <w:rFonts w:ascii="Times New Roman" w:hAnsi="Times New Roman" w:cs="Times New Roman"/>
          <w:b/>
          <w:sz w:val="24"/>
          <w:szCs w:val="24"/>
        </w:rPr>
        <w:t>c) imunity medzinárodných organizácii a ich úradníkov</w:t>
      </w:r>
    </w:p>
    <w:p w:rsidR="00E839BA" w:rsidRDefault="00A53173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je vždy založená zmluvne a odráža potrebu funkčnosti </w:t>
      </w:r>
    </w:p>
    <w:p w:rsidR="00A53173" w:rsidRDefault="00A53173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disponujú ňou z dôvodu, aby mohli nerušene a nezávisle vykonávať funkcie, na ktoré boli určené </w:t>
      </w:r>
    </w:p>
    <w:p w:rsidR="00A53173" w:rsidRPr="00E839BA" w:rsidRDefault="00A53173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zakladá ich napr. Dohovor o výsadách a imunitách OSN z r. 1946, holandský Najvyšší súd</w:t>
      </w:r>
    </w:p>
    <w:p w:rsidR="0076470C" w:rsidRDefault="0076470C" w:rsidP="00E839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470C" w:rsidRPr="008E2405" w:rsidRDefault="0076470C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 w:rsidRPr="0076470C">
        <w:rPr>
          <w:rFonts w:ascii="Times New Roman" w:hAnsi="Times New Roman" w:cs="Times New Roman"/>
          <w:b/>
          <w:sz w:val="24"/>
          <w:szCs w:val="24"/>
        </w:rPr>
        <w:t>ZÁNIK ŠTÁTU A JEHO PRÁVNE NÁSLEDKY</w:t>
      </w:r>
    </w:p>
    <w:p w:rsidR="00E839BA" w:rsidRDefault="00A24E23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zánik štátu predstavuje historickú skutočnosť, s ktorou MP spája určité právne následky </w:t>
      </w:r>
    </w:p>
    <w:p w:rsidR="00A24E23" w:rsidRDefault="00A24E23" w:rsidP="00E83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ide o zánik konkrétneho subjektu MP = spája sa to so skutočnosťou, že prípadne nastane prechod niektorých alebo všetkých práv a záväzkov na iný štát</w:t>
      </w:r>
    </w:p>
    <w:p w:rsidR="00A24E23" w:rsidRPr="00A24E23" w:rsidRDefault="00A24E23" w:rsidP="00E839B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24E23">
        <w:rPr>
          <w:rFonts w:ascii="Times New Roman" w:hAnsi="Times New Roman" w:cs="Times New Roman"/>
          <w:sz w:val="24"/>
          <w:szCs w:val="24"/>
          <w:u w:val="single"/>
        </w:rPr>
        <w:t xml:space="preserve">Zánik štátu môže resp. mohol byť spôsobený: </w:t>
      </w:r>
    </w:p>
    <w:p w:rsidR="00E839BA" w:rsidRDefault="00275AFF" w:rsidP="00275AFF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5AFF">
        <w:rPr>
          <w:rFonts w:ascii="Times New Roman" w:hAnsi="Times New Roman" w:cs="Times New Roman"/>
          <w:b/>
          <w:sz w:val="24"/>
          <w:szCs w:val="24"/>
        </w:rPr>
        <w:t>v minulosti úplnou vojenskou porážkou druhým štátom a následnou anexiou jeho územia</w:t>
      </w:r>
      <w:r>
        <w:rPr>
          <w:rFonts w:ascii="Times New Roman" w:hAnsi="Times New Roman" w:cs="Times New Roman"/>
          <w:sz w:val="24"/>
          <w:szCs w:val="24"/>
        </w:rPr>
        <w:t xml:space="preserve"> – anexia = násilné pripojenie územia alebo časti územia iného štátu po jeho vojenskej porážke – dnes neprípustné </w:t>
      </w:r>
    </w:p>
    <w:p w:rsidR="00275AFF" w:rsidRPr="00275AFF" w:rsidRDefault="00275AFF" w:rsidP="00275AFF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5AFF">
        <w:rPr>
          <w:rFonts w:ascii="Times New Roman" w:hAnsi="Times New Roman" w:cs="Times New Roman"/>
          <w:b/>
          <w:sz w:val="24"/>
          <w:szCs w:val="24"/>
        </w:rPr>
        <w:t xml:space="preserve">vznikom nového nezávislého štátu </w:t>
      </w:r>
    </w:p>
    <w:p w:rsidR="00275AFF" w:rsidRPr="00275AFF" w:rsidRDefault="00275AFF" w:rsidP="00275AFF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5AFF">
        <w:rPr>
          <w:rFonts w:ascii="Times New Roman" w:hAnsi="Times New Roman" w:cs="Times New Roman"/>
          <w:b/>
          <w:sz w:val="24"/>
          <w:szCs w:val="24"/>
        </w:rPr>
        <w:t xml:space="preserve">rozdelením </w:t>
      </w:r>
    </w:p>
    <w:p w:rsidR="00275AFF" w:rsidRDefault="00275AFF" w:rsidP="00275AFF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5AFF">
        <w:rPr>
          <w:rFonts w:ascii="Times New Roman" w:hAnsi="Times New Roman" w:cs="Times New Roman"/>
          <w:b/>
          <w:sz w:val="24"/>
          <w:szCs w:val="24"/>
        </w:rPr>
        <w:t xml:space="preserve">spojením </w:t>
      </w:r>
    </w:p>
    <w:p w:rsidR="00275AFF" w:rsidRPr="001A109C" w:rsidRDefault="001A109C" w:rsidP="00275A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109C">
        <w:rPr>
          <w:rFonts w:ascii="Times New Roman" w:hAnsi="Times New Roman" w:cs="Times New Roman"/>
          <w:b/>
          <w:sz w:val="24"/>
          <w:szCs w:val="24"/>
        </w:rPr>
        <w:t xml:space="preserve">Sukcesia </w:t>
      </w:r>
    </w:p>
    <w:p w:rsidR="001A109C" w:rsidRDefault="001A109C" w:rsidP="00275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znamená prechod práv a záväzkov zo štátu predchodcu na štát nástupcu </w:t>
      </w:r>
    </w:p>
    <w:p w:rsidR="001A109C" w:rsidRDefault="001A109C" w:rsidP="00275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 medzinárodnoprávneho hľadiska ide o MZ, ktorých stranou bol štát predchodca, o hnuteľný a nehnuteľný štátny majetok ( napr. lode ), o štátny majetok v podobe menového zlata, devíz v zahraničí, o štátne archívy a štátne dlhy</w:t>
      </w:r>
    </w:p>
    <w:p w:rsidR="001A109C" w:rsidRDefault="001A109C" w:rsidP="00275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sukcesia sa prvotne zakladá </w:t>
      </w:r>
      <w:r w:rsidRPr="001A109C">
        <w:rPr>
          <w:rFonts w:ascii="Times New Roman" w:hAnsi="Times New Roman" w:cs="Times New Roman"/>
          <w:b/>
          <w:sz w:val="24"/>
          <w:szCs w:val="24"/>
        </w:rPr>
        <w:t>na obyčajových normách</w:t>
      </w:r>
      <w:r w:rsidR="00422D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2DEE">
        <w:rPr>
          <w:rFonts w:ascii="Times New Roman" w:hAnsi="Times New Roman" w:cs="Times New Roman"/>
          <w:sz w:val="24"/>
          <w:szCs w:val="24"/>
        </w:rPr>
        <w:t xml:space="preserve">– ich obsah a záväznosť nie je vždy jednoznačné – </w:t>
      </w:r>
      <w:r w:rsidR="00422DEE" w:rsidRPr="00422DEE">
        <w:rPr>
          <w:rFonts w:ascii="Times New Roman" w:hAnsi="Times New Roman" w:cs="Times New Roman"/>
          <w:sz w:val="24"/>
          <w:szCs w:val="24"/>
          <w:u w:val="single"/>
        </w:rPr>
        <w:t>tieto normy boli doplnené mnohostrannými dohovormi:</w:t>
      </w:r>
      <w:r w:rsidR="00422D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2DEE" w:rsidRDefault="00422DEE" w:rsidP="00422DEE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0D60">
        <w:rPr>
          <w:rFonts w:ascii="Times New Roman" w:hAnsi="Times New Roman" w:cs="Times New Roman"/>
          <w:b/>
          <w:sz w:val="24"/>
          <w:szCs w:val="24"/>
        </w:rPr>
        <w:t>Viedenský dohovor o sukcesii štátov vo vzťahu k zmluvám</w:t>
      </w:r>
      <w:r>
        <w:rPr>
          <w:rFonts w:ascii="Times New Roman" w:hAnsi="Times New Roman" w:cs="Times New Roman"/>
          <w:sz w:val="24"/>
          <w:szCs w:val="24"/>
        </w:rPr>
        <w:t xml:space="preserve"> – záväzný výklad pre účastnícke štáty, pr</w:t>
      </w:r>
      <w:r w:rsidR="000F0D60">
        <w:rPr>
          <w:rFonts w:ascii="Times New Roman" w:hAnsi="Times New Roman" w:cs="Times New Roman"/>
          <w:sz w:val="24"/>
          <w:szCs w:val="24"/>
        </w:rPr>
        <w:t>e obyčajové alebo inak nepísaného všeobecne platného MP o sukcesii štátov</w:t>
      </w:r>
    </w:p>
    <w:p w:rsidR="000F0D60" w:rsidRDefault="000F0D60" w:rsidP="00422DEE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0D60">
        <w:rPr>
          <w:rFonts w:ascii="Times New Roman" w:hAnsi="Times New Roman" w:cs="Times New Roman"/>
          <w:b/>
          <w:sz w:val="24"/>
          <w:szCs w:val="24"/>
        </w:rPr>
        <w:lastRenderedPageBreak/>
        <w:t>Viedenský dohovor o sukcesii štátov vo vzťahu k štátnemu majetku, štátnym archívom a štátnym dlhom</w:t>
      </w:r>
      <w:r>
        <w:rPr>
          <w:rFonts w:ascii="Times New Roman" w:hAnsi="Times New Roman" w:cs="Times New Roman"/>
          <w:sz w:val="24"/>
          <w:szCs w:val="24"/>
        </w:rPr>
        <w:t xml:space="preserve"> – nedostatok ratifikácie, nenadobudol platnosť do dnes</w:t>
      </w:r>
    </w:p>
    <w:p w:rsidR="000F0D60" w:rsidRDefault="002D66DE" w:rsidP="000F0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tieto Dohovory obsahujú pravidlá </w:t>
      </w:r>
      <w:r w:rsidRPr="002D66DE">
        <w:rPr>
          <w:rFonts w:ascii="Times New Roman" w:hAnsi="Times New Roman" w:cs="Times New Roman"/>
          <w:b/>
          <w:sz w:val="24"/>
          <w:szCs w:val="24"/>
        </w:rPr>
        <w:t>dispozitívneho práva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70AE">
        <w:rPr>
          <w:rFonts w:ascii="Times New Roman" w:hAnsi="Times New Roman" w:cs="Times New Roman"/>
          <w:sz w:val="24"/>
          <w:szCs w:val="24"/>
        </w:rPr>
        <w:t xml:space="preserve">– tzn., že štáty si otázky sukcesie upravujú dohodami podľa potrieb </w:t>
      </w:r>
    </w:p>
    <w:p w:rsidR="00FC70AE" w:rsidRDefault="00FC70AE" w:rsidP="000F0D6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C70AE">
        <w:rPr>
          <w:rFonts w:ascii="Times New Roman" w:hAnsi="Times New Roman" w:cs="Times New Roman"/>
          <w:sz w:val="24"/>
          <w:szCs w:val="24"/>
          <w:u w:val="single"/>
        </w:rPr>
        <w:t xml:space="preserve">- oba Dohovory upravujú sukcesiu v rôznych prípadoch: </w:t>
      </w:r>
    </w:p>
    <w:p w:rsidR="00FC70AE" w:rsidRPr="00FC70AE" w:rsidRDefault="00FC70AE" w:rsidP="00FC70AE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 vznik nových nezávislých štátov</w:t>
      </w:r>
    </w:p>
    <w:p w:rsidR="00FC70AE" w:rsidRPr="00FC70AE" w:rsidRDefault="00FC70AE" w:rsidP="00FC70AE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 rozdelenie štátu</w:t>
      </w:r>
    </w:p>
    <w:p w:rsidR="00FC70AE" w:rsidRPr="00FC70AE" w:rsidRDefault="00FC70AE" w:rsidP="00FC70AE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 spojenie štátov</w:t>
      </w:r>
    </w:p>
    <w:p w:rsidR="00FC70AE" w:rsidRPr="00FC70AE" w:rsidRDefault="00FC70AE" w:rsidP="00FC70AE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 cesie ( postúpenie územia k časti územia druhému štátu ) </w:t>
      </w:r>
    </w:p>
    <w:p w:rsidR="00FC70AE" w:rsidRPr="00FC70AE" w:rsidRDefault="00FC70AE" w:rsidP="00FC70AE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 secesie</w:t>
      </w:r>
    </w:p>
    <w:p w:rsidR="00FC70AE" w:rsidRDefault="00FC70AE" w:rsidP="00FC70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inštitút sukcesie v oboch dohovoroch má teritoriálny základ </w:t>
      </w:r>
    </w:p>
    <w:p w:rsidR="00FC70AE" w:rsidRPr="00FC70AE" w:rsidRDefault="00FC70AE" w:rsidP="00FC70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C70AE">
        <w:rPr>
          <w:rFonts w:ascii="Times New Roman" w:hAnsi="Times New Roman" w:cs="Times New Roman"/>
          <w:b/>
          <w:sz w:val="24"/>
          <w:szCs w:val="24"/>
        </w:rPr>
        <w:t>normy sukcesie</w:t>
      </w:r>
      <w:r>
        <w:rPr>
          <w:rFonts w:ascii="Times New Roman" w:hAnsi="Times New Roman" w:cs="Times New Roman"/>
          <w:sz w:val="24"/>
          <w:szCs w:val="24"/>
        </w:rPr>
        <w:t xml:space="preserve"> svojou vecnou pôsobnosťou presahujú zánik štátu a </w:t>
      </w:r>
      <w:r w:rsidRPr="00FC70AE">
        <w:rPr>
          <w:rFonts w:ascii="Times New Roman" w:hAnsi="Times New Roman" w:cs="Times New Roman"/>
          <w:b/>
          <w:sz w:val="24"/>
          <w:szCs w:val="24"/>
        </w:rPr>
        <w:t xml:space="preserve">uplatnia sa aj pri územných zmenách, ktoré nie sú spojené so zánikom štátu </w:t>
      </w:r>
    </w:p>
    <w:p w:rsidR="00FC70AE" w:rsidRDefault="0078584D" w:rsidP="00FC70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všeobecné MP nepozná tzv. univerzálnu sukcesiu a neukladá územnému nástupcovi povinnosť prevziať všetky záväzky zaniknutého štátu </w:t>
      </w:r>
    </w:p>
    <w:p w:rsidR="0078584D" w:rsidRDefault="0078584D" w:rsidP="00FC70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prípadné </w:t>
      </w:r>
      <w:r w:rsidRPr="005F6D9C">
        <w:rPr>
          <w:rFonts w:ascii="Times New Roman" w:hAnsi="Times New Roman" w:cs="Times New Roman"/>
          <w:b/>
          <w:sz w:val="24"/>
          <w:szCs w:val="24"/>
        </w:rPr>
        <w:t>spory, ktoré sa týkajú výkladu alebo realizácie</w:t>
      </w:r>
      <w:r>
        <w:rPr>
          <w:rFonts w:ascii="Times New Roman" w:hAnsi="Times New Roman" w:cs="Times New Roman"/>
          <w:sz w:val="24"/>
          <w:szCs w:val="24"/>
        </w:rPr>
        <w:t xml:space="preserve"> ustanovení oboch dohovor majú byť riešené pomocou konzultácii a rokovaní </w:t>
      </w:r>
    </w:p>
    <w:p w:rsidR="005F6D9C" w:rsidRDefault="005F6D9C" w:rsidP="00FC70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osobitný prípad – keď štát síce zanikne, ale zodpovednosť za MV na jeho území neprevezme iná zvrchovaná moc = </w:t>
      </w:r>
      <w:r w:rsidRPr="005F6D9C">
        <w:rPr>
          <w:rFonts w:ascii="Times New Roman" w:hAnsi="Times New Roman" w:cs="Times New Roman"/>
          <w:b/>
          <w:sz w:val="24"/>
          <w:szCs w:val="24"/>
        </w:rPr>
        <w:t>inštitút sukcesie je tak nepoužiteľný</w:t>
      </w:r>
    </w:p>
    <w:p w:rsidR="005F6D9C" w:rsidRPr="00D16274" w:rsidRDefault="00D16274" w:rsidP="00FC70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6274">
        <w:rPr>
          <w:rFonts w:ascii="Times New Roman" w:hAnsi="Times New Roman" w:cs="Times New Roman"/>
          <w:b/>
          <w:sz w:val="24"/>
          <w:szCs w:val="24"/>
        </w:rPr>
        <w:t xml:space="preserve">Sukcesia vo vzťahu k medzinárodným zmluvám </w:t>
      </w:r>
    </w:p>
    <w:p w:rsidR="00D16274" w:rsidRDefault="006B558F" w:rsidP="00FC70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súčasnosti hlavným predmetom úpravy sukcesie štátov sú medzinárodné zmluvy – zakladá vzájomné práva a povinnosti štátov </w:t>
      </w:r>
    </w:p>
    <w:p w:rsidR="006B558F" w:rsidRDefault="006B558F" w:rsidP="00FC70AE">
      <w:pPr>
        <w:jc w:val="both"/>
        <w:rPr>
          <w:rFonts w:ascii="Times New Roman" w:hAnsi="Times New Roman" w:cs="Times New Roman"/>
          <w:sz w:val="24"/>
          <w:szCs w:val="24"/>
        </w:rPr>
      </w:pPr>
      <w:r w:rsidRPr="006B558F">
        <w:rPr>
          <w:rFonts w:ascii="Times New Roman" w:hAnsi="Times New Roman" w:cs="Times New Roman"/>
          <w:b/>
          <w:sz w:val="24"/>
          <w:szCs w:val="24"/>
        </w:rPr>
        <w:t>- v rámci sukcesie</w:t>
      </w:r>
      <w:r>
        <w:rPr>
          <w:rFonts w:ascii="Times New Roman" w:hAnsi="Times New Roman" w:cs="Times New Roman"/>
          <w:sz w:val="24"/>
          <w:szCs w:val="24"/>
        </w:rPr>
        <w:t xml:space="preserve"> ide o otázky, do ktorých MZ štátu predchodcu musí nástupnícky štát vstúpiť, do ktorý môže ale nie je povinný vstúpiť a ako sa tak stane</w:t>
      </w:r>
    </w:p>
    <w:p w:rsidR="006B558F" w:rsidRDefault="006B558F" w:rsidP="00FC70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B558F">
        <w:rPr>
          <w:rFonts w:ascii="Times New Roman" w:hAnsi="Times New Roman" w:cs="Times New Roman"/>
          <w:b/>
          <w:sz w:val="24"/>
          <w:szCs w:val="24"/>
        </w:rPr>
        <w:t>cieľ sukcesie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850074">
        <w:rPr>
          <w:rFonts w:ascii="Times New Roman" w:hAnsi="Times New Roman" w:cs="Times New Roman"/>
          <w:sz w:val="24"/>
          <w:szCs w:val="24"/>
        </w:rPr>
        <w:t xml:space="preserve">zistiť stabilitu a istotu v medzištátnych zmluvných vzťahoch a umožniť nástupníckemu štátu ľahší vstup do zmluvných vzťahov štátu predchodcu </w:t>
      </w:r>
    </w:p>
    <w:p w:rsidR="00850074" w:rsidRPr="00850074" w:rsidRDefault="00850074" w:rsidP="00FC70A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50074">
        <w:rPr>
          <w:rFonts w:ascii="Times New Roman" w:hAnsi="Times New Roman" w:cs="Times New Roman"/>
          <w:sz w:val="24"/>
          <w:szCs w:val="24"/>
          <w:u w:val="single"/>
        </w:rPr>
        <w:t>Viedenský dohovor o sukcesii štátov vo vzťahu k zmluvám ustanovuje niekoľko základných pravidiel</w:t>
      </w:r>
      <w:r>
        <w:rPr>
          <w:rFonts w:ascii="Times New Roman" w:hAnsi="Times New Roman" w:cs="Times New Roman"/>
          <w:sz w:val="24"/>
          <w:szCs w:val="24"/>
          <w:u w:val="single"/>
        </w:rPr>
        <w:t>, ktoré sa týkajú nástupníctva do zmlúv štátu predchodcu</w:t>
      </w:r>
      <w:r w:rsidRPr="0085007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850074" w:rsidRDefault="00850074" w:rsidP="00850074">
      <w:pPr>
        <w:pStyle w:val="Odsekzoznamu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každý nástupnícky štát je povinný rešpektovať hranice a hraničné a iné územné režimy</w:t>
      </w:r>
    </w:p>
    <w:p w:rsidR="00D55AEB" w:rsidRDefault="00D55AEB" w:rsidP="00850074">
      <w:pPr>
        <w:pStyle w:val="Odsekzoznamu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platí pravidlo o kontinuite platnosti medzinárodných zmlúv predchodcu </w:t>
      </w:r>
    </w:p>
    <w:p w:rsidR="00D55AEB" w:rsidRDefault="00D55AEB" w:rsidP="00850074">
      <w:pPr>
        <w:pStyle w:val="Odsekzoznamu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nástupnícky štát v zásade sám rozhodne o tom, do ktorých zmlúv štátu predchodcu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sukceduje</w:t>
      </w:r>
      <w:proofErr w:type="spellEnd"/>
    </w:p>
    <w:p w:rsidR="00B42CC0" w:rsidRDefault="009D6D3F" w:rsidP="00D55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 nástupníctvo do mnohostranných Z postačuje </w:t>
      </w:r>
      <w:r w:rsidRPr="009D6D3F">
        <w:rPr>
          <w:rFonts w:ascii="Times New Roman" w:hAnsi="Times New Roman" w:cs="Times New Roman"/>
          <w:b/>
          <w:sz w:val="24"/>
          <w:szCs w:val="24"/>
        </w:rPr>
        <w:t>notifikácia nástupníckeho štátu depozitárovi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7C1">
        <w:rPr>
          <w:rFonts w:ascii="Times New Roman" w:hAnsi="Times New Roman" w:cs="Times New Roman"/>
          <w:sz w:val="24"/>
          <w:szCs w:val="24"/>
        </w:rPr>
        <w:t>– bez potreby súhlasu ostatných zmluvných partnerov</w:t>
      </w:r>
    </w:p>
    <w:p w:rsidR="002D66DE" w:rsidRDefault="009957C1" w:rsidP="000F0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v prípade cesie platí </w:t>
      </w:r>
      <w:r w:rsidRPr="009957C1">
        <w:rPr>
          <w:rFonts w:ascii="Times New Roman" w:hAnsi="Times New Roman" w:cs="Times New Roman"/>
          <w:b/>
          <w:sz w:val="24"/>
          <w:szCs w:val="24"/>
        </w:rPr>
        <w:t>tzv. zásada pohyblivých zmluvných hraníc –</w:t>
      </w:r>
      <w:r>
        <w:rPr>
          <w:rFonts w:ascii="Times New Roman" w:hAnsi="Times New Roman" w:cs="Times New Roman"/>
          <w:sz w:val="24"/>
          <w:szCs w:val="24"/>
        </w:rPr>
        <w:t xml:space="preserve"> na prevedenom území prestávajú platiť MZ suveréna, ktorý bol do teraz – rozširuje sa to do pôsobnosti nového suverénna </w:t>
      </w:r>
    </w:p>
    <w:p w:rsidR="009957C1" w:rsidRDefault="009957C1" w:rsidP="000F0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prípade rozdelenia štátu alebo secesie je zmluva platná len na časti územia štátu predchodcu a zostáva v platnosti pre štát nástupcu, ktorého sa územie týka – ak sa štáty nedohodnú inak </w:t>
      </w:r>
    </w:p>
    <w:p w:rsidR="009957C1" w:rsidRPr="00AF1F5B" w:rsidRDefault="00AF1F5B" w:rsidP="000F0D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F1F5B">
        <w:rPr>
          <w:rFonts w:ascii="Times New Roman" w:hAnsi="Times New Roman" w:cs="Times New Roman"/>
          <w:b/>
          <w:sz w:val="24"/>
          <w:szCs w:val="24"/>
        </w:rPr>
        <w:t xml:space="preserve">Sukcesia vo vzťahu k štátnemu majetku </w:t>
      </w:r>
    </w:p>
    <w:p w:rsidR="003644A3" w:rsidRDefault="002F501B" w:rsidP="000F0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Viedenský dohovor o sukcesii štátov vo vzťahu k štátnemu majetku, štátnym archívom a štátnym dlhom z r. 1983 definoval </w:t>
      </w:r>
      <w:r w:rsidRPr="002F501B">
        <w:rPr>
          <w:rFonts w:ascii="Times New Roman" w:hAnsi="Times New Roman" w:cs="Times New Roman"/>
          <w:b/>
          <w:sz w:val="24"/>
          <w:szCs w:val="24"/>
        </w:rPr>
        <w:t>štátny majetok</w:t>
      </w:r>
      <w:r>
        <w:rPr>
          <w:rFonts w:ascii="Times New Roman" w:hAnsi="Times New Roman" w:cs="Times New Roman"/>
          <w:sz w:val="24"/>
          <w:szCs w:val="24"/>
        </w:rPr>
        <w:t xml:space="preserve"> ako = majetok, práva a záujmy, ktoré v čase sukcesie vlastnil podľa MP štát predchodca </w:t>
      </w:r>
    </w:p>
    <w:p w:rsidR="003644A3" w:rsidRDefault="002F501B" w:rsidP="000F0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majetok </w:t>
      </w:r>
      <w:r w:rsidRPr="002F501B">
        <w:rPr>
          <w:rFonts w:ascii="Times New Roman" w:hAnsi="Times New Roman" w:cs="Times New Roman"/>
          <w:b/>
          <w:sz w:val="24"/>
          <w:szCs w:val="24"/>
        </w:rPr>
        <w:t xml:space="preserve">hnuteľný </w:t>
      </w:r>
      <w:r w:rsidRPr="002F501B">
        <w:rPr>
          <w:rFonts w:ascii="Times New Roman" w:hAnsi="Times New Roman" w:cs="Times New Roman"/>
          <w:sz w:val="24"/>
          <w:szCs w:val="24"/>
        </w:rPr>
        <w:t>a </w:t>
      </w:r>
      <w:r w:rsidRPr="002F501B">
        <w:rPr>
          <w:rFonts w:ascii="Times New Roman" w:hAnsi="Times New Roman" w:cs="Times New Roman"/>
          <w:b/>
          <w:sz w:val="24"/>
          <w:szCs w:val="24"/>
        </w:rPr>
        <w:t>nehnuteľný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44A3">
        <w:rPr>
          <w:rFonts w:ascii="Times New Roman" w:hAnsi="Times New Roman" w:cs="Times New Roman"/>
          <w:sz w:val="24"/>
          <w:szCs w:val="24"/>
        </w:rPr>
        <w:t xml:space="preserve">– predmety nevyhnuté pri výkone štátnej moci = verejné budovy, dopravné prostriedky, štátne fondy, rezervy apod. </w:t>
      </w:r>
    </w:p>
    <w:p w:rsidR="003644A3" w:rsidRDefault="003644A3" w:rsidP="000F0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obyčajové pravidlo = </w:t>
      </w:r>
      <w:r w:rsidRPr="003644A3">
        <w:rPr>
          <w:rFonts w:ascii="Times New Roman" w:hAnsi="Times New Roman" w:cs="Times New Roman"/>
          <w:b/>
          <w:sz w:val="24"/>
          <w:szCs w:val="24"/>
        </w:rPr>
        <w:t>štátny majetok prechádza na nástupnícky štát automaticky</w:t>
      </w:r>
      <w:r>
        <w:rPr>
          <w:rFonts w:ascii="Times New Roman" w:hAnsi="Times New Roman" w:cs="Times New Roman"/>
          <w:sz w:val="24"/>
          <w:szCs w:val="24"/>
        </w:rPr>
        <w:t xml:space="preserve"> a bez kompenzácie</w:t>
      </w:r>
    </w:p>
    <w:p w:rsidR="003644A3" w:rsidRDefault="003644A3" w:rsidP="000F0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Dohovor toto potvrdil s tým, že to bude platiť, </w:t>
      </w:r>
      <w:r w:rsidRPr="003644A3">
        <w:rPr>
          <w:rFonts w:ascii="Times New Roman" w:hAnsi="Times New Roman" w:cs="Times New Roman"/>
          <w:b/>
          <w:sz w:val="24"/>
          <w:szCs w:val="24"/>
        </w:rPr>
        <w:t>ak sa dotknuté štáty nedohodnú inak alebo ak inak nerozhodne príslušný medzinárodný orgán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44A3" w:rsidRDefault="003644A3" w:rsidP="000F0D6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644A3">
        <w:rPr>
          <w:rFonts w:ascii="Times New Roman" w:hAnsi="Times New Roman" w:cs="Times New Roman"/>
          <w:sz w:val="24"/>
          <w:szCs w:val="24"/>
          <w:u w:val="single"/>
        </w:rPr>
        <w:t xml:space="preserve">- stanovil tiež pravidlá: </w:t>
      </w:r>
    </w:p>
    <w:p w:rsidR="003644A3" w:rsidRDefault="003644A3" w:rsidP="003644A3">
      <w:pPr>
        <w:pStyle w:val="Odsekzoznamu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nehnuteľný majetok štátu predchodcu prechádza na ten nástupnický štát, na ktorého území sa nachádza</w:t>
      </w:r>
    </w:p>
    <w:p w:rsidR="003644A3" w:rsidRDefault="003644A3" w:rsidP="003644A3">
      <w:pPr>
        <w:pStyle w:val="Odsekzoznamu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nehnuteľný štátny majetok nachádzajúci sa mimo územia štátu predchodcu prechádza na nástupnické štáty spravodlivým podielom</w:t>
      </w:r>
    </w:p>
    <w:p w:rsidR="003644A3" w:rsidRDefault="003644A3" w:rsidP="003644A3">
      <w:pPr>
        <w:pStyle w:val="Odsekzoznamu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hnuteľný majetok štátu predchodcu spojený s jeho činnosťou vo vzťah k územiam, na ktoré sa vzťahuje sukcesia, prejde na daný nástupnícky štát</w:t>
      </w:r>
    </w:p>
    <w:p w:rsidR="003644A3" w:rsidRDefault="003644A3" w:rsidP="003644A3">
      <w:pPr>
        <w:pStyle w:val="Odsekzoznamu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iný hnuteľný štátny majetok prejde na nástupnické štáty spravodlivým podielom </w:t>
      </w:r>
    </w:p>
    <w:p w:rsidR="003644A3" w:rsidRDefault="003644A3" w:rsidP="00364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644A3">
        <w:rPr>
          <w:rFonts w:ascii="Times New Roman" w:hAnsi="Times New Roman" w:cs="Times New Roman"/>
          <w:b/>
          <w:sz w:val="24"/>
          <w:szCs w:val="24"/>
        </w:rPr>
        <w:t xml:space="preserve">v prípade spojenia štátov </w:t>
      </w:r>
      <w:r>
        <w:rPr>
          <w:rFonts w:ascii="Times New Roman" w:hAnsi="Times New Roman" w:cs="Times New Roman"/>
          <w:sz w:val="24"/>
          <w:szCs w:val="24"/>
        </w:rPr>
        <w:t>– prechádza štátny majetok štátov predchodcov na štát nástupcu</w:t>
      </w:r>
    </w:p>
    <w:p w:rsidR="000B0155" w:rsidRDefault="00781B62" w:rsidP="003644A3">
      <w:pPr>
        <w:jc w:val="both"/>
        <w:rPr>
          <w:rFonts w:ascii="Times New Roman" w:hAnsi="Times New Roman" w:cs="Times New Roman"/>
          <w:sz w:val="24"/>
          <w:szCs w:val="24"/>
        </w:rPr>
      </w:pPr>
      <w:r w:rsidRPr="00781B62">
        <w:rPr>
          <w:rFonts w:ascii="Times New Roman" w:hAnsi="Times New Roman" w:cs="Times New Roman"/>
          <w:b/>
          <w:sz w:val="24"/>
          <w:szCs w:val="24"/>
        </w:rPr>
        <w:t>P</w:t>
      </w:r>
      <w:r w:rsidR="003644A3" w:rsidRPr="003644A3">
        <w:rPr>
          <w:rFonts w:ascii="Times New Roman" w:hAnsi="Times New Roman" w:cs="Times New Roman"/>
          <w:b/>
          <w:sz w:val="24"/>
          <w:szCs w:val="24"/>
        </w:rPr>
        <w:t>ri rozdelení štátu</w:t>
      </w:r>
      <w:r w:rsidR="00364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364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 sa štáty nedohodnú inak – prechádza hnuteľný majetok na štát nástup</w:t>
      </w:r>
      <w:r w:rsidR="000B0155">
        <w:rPr>
          <w:rFonts w:ascii="Times New Roman" w:hAnsi="Times New Roman" w:cs="Times New Roman"/>
          <w:sz w:val="24"/>
          <w:szCs w:val="24"/>
        </w:rPr>
        <w:t xml:space="preserve">cu na ktorého území sa nachádza – podobná úprava platí </w:t>
      </w:r>
      <w:r w:rsidR="000B0155" w:rsidRPr="000B0155">
        <w:rPr>
          <w:rFonts w:ascii="Times New Roman" w:hAnsi="Times New Roman" w:cs="Times New Roman"/>
          <w:b/>
          <w:sz w:val="24"/>
          <w:szCs w:val="24"/>
        </w:rPr>
        <w:t>pre prípad secesie</w:t>
      </w:r>
      <w:r w:rsidR="000B0155">
        <w:rPr>
          <w:rFonts w:ascii="Times New Roman" w:hAnsi="Times New Roman" w:cs="Times New Roman"/>
          <w:sz w:val="24"/>
          <w:szCs w:val="24"/>
        </w:rPr>
        <w:t xml:space="preserve"> ( odštiepenie ) </w:t>
      </w:r>
    </w:p>
    <w:p w:rsidR="000B0155" w:rsidRDefault="000B0155" w:rsidP="00364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0155">
        <w:rPr>
          <w:rFonts w:ascii="Times New Roman" w:hAnsi="Times New Roman" w:cs="Times New Roman"/>
          <w:b/>
          <w:sz w:val="24"/>
          <w:szCs w:val="24"/>
        </w:rPr>
        <w:t>prípad cesie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629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6291">
        <w:rPr>
          <w:rFonts w:ascii="Times New Roman" w:hAnsi="Times New Roman" w:cs="Times New Roman"/>
          <w:sz w:val="24"/>
          <w:szCs w:val="24"/>
        </w:rPr>
        <w:t xml:space="preserve">prechod majetku zo štátu predchodcu na štát nástupcu je opravený dohodou medzi nimi – ak nie je dohoda, potom prechádza na štát nástupcu nehnuteľný majetok nachádzajúci sa na prevádzanom území </w:t>
      </w:r>
    </w:p>
    <w:p w:rsidR="00566291" w:rsidRDefault="00566291" w:rsidP="00364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66291">
        <w:rPr>
          <w:rFonts w:ascii="Times New Roman" w:hAnsi="Times New Roman" w:cs="Times New Roman"/>
          <w:b/>
          <w:sz w:val="24"/>
          <w:szCs w:val="24"/>
        </w:rPr>
        <w:t>prípad ČSFR</w:t>
      </w:r>
      <w:r>
        <w:rPr>
          <w:rFonts w:ascii="Times New Roman" w:hAnsi="Times New Roman" w:cs="Times New Roman"/>
          <w:sz w:val="24"/>
          <w:szCs w:val="24"/>
        </w:rPr>
        <w:t xml:space="preserve"> – otázka delenia a prechodu štátneho majetku bola upravená ústavným zákonom o delení majetku  - základom úpravy je </w:t>
      </w:r>
      <w:r w:rsidRPr="00566291">
        <w:rPr>
          <w:rFonts w:ascii="Times New Roman" w:hAnsi="Times New Roman" w:cs="Times New Roman"/>
          <w:b/>
          <w:sz w:val="24"/>
          <w:szCs w:val="24"/>
        </w:rPr>
        <w:t>územný princíp</w:t>
      </w:r>
      <w:r>
        <w:rPr>
          <w:rFonts w:ascii="Times New Roman" w:hAnsi="Times New Roman" w:cs="Times New Roman"/>
          <w:sz w:val="24"/>
          <w:szCs w:val="24"/>
        </w:rPr>
        <w:t xml:space="preserve"> – majetok prechádza na ten nástupnický štát na ktorého území sa nachádzal – v iných veciach sa vychádzalo z </w:t>
      </w:r>
      <w:r w:rsidRPr="00566291">
        <w:rPr>
          <w:rFonts w:ascii="Times New Roman" w:hAnsi="Times New Roman" w:cs="Times New Roman"/>
          <w:b/>
          <w:sz w:val="24"/>
          <w:szCs w:val="24"/>
        </w:rPr>
        <w:t>princípu podielu</w:t>
      </w:r>
      <w:r>
        <w:rPr>
          <w:rFonts w:ascii="Times New Roman" w:hAnsi="Times New Roman" w:cs="Times New Roman"/>
          <w:sz w:val="24"/>
          <w:szCs w:val="24"/>
        </w:rPr>
        <w:t xml:space="preserve"> podľa počtu obyvateľov </w:t>
      </w:r>
    </w:p>
    <w:p w:rsidR="000B0155" w:rsidRDefault="00720496" w:rsidP="003644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Sukcesia vo vzťahu k štátnym archívom </w:t>
      </w:r>
    </w:p>
    <w:p w:rsidR="00720496" w:rsidRDefault="00720496" w:rsidP="00364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20496">
        <w:rPr>
          <w:rFonts w:ascii="Times New Roman" w:hAnsi="Times New Roman" w:cs="Times New Roman"/>
          <w:b/>
          <w:sz w:val="24"/>
          <w:szCs w:val="24"/>
        </w:rPr>
        <w:t>štátne archívy štátu</w:t>
      </w:r>
      <w:r>
        <w:rPr>
          <w:rFonts w:ascii="Times New Roman" w:hAnsi="Times New Roman" w:cs="Times New Roman"/>
          <w:sz w:val="24"/>
          <w:szCs w:val="24"/>
        </w:rPr>
        <w:t xml:space="preserve"> = všetky dokumenty akéhokoľvek dátumu a druhu, zhotovené alebo získané štátom predchodcom pri výkone jeho funkcií k dátumu sukcesia štátu, ktoré patrili štátu predchodcovi podľa jeho vnútroštátneho práva, boli uchované priamo alebo pod jeho kontrolou ako archívy </w:t>
      </w:r>
    </w:p>
    <w:p w:rsidR="00720496" w:rsidRDefault="00720496" w:rsidP="00364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prechod štátnych archívom má prebehnúť bez kompenzácie a štát predchodca má zabrániť ich poškodeniu, či zničeniu </w:t>
      </w:r>
    </w:p>
    <w:p w:rsidR="00720496" w:rsidRDefault="00720496" w:rsidP="003644A3">
      <w:pPr>
        <w:jc w:val="both"/>
        <w:rPr>
          <w:rFonts w:ascii="Times New Roman" w:hAnsi="Times New Roman" w:cs="Times New Roman"/>
          <w:sz w:val="24"/>
          <w:szCs w:val="24"/>
        </w:rPr>
      </w:pPr>
      <w:r w:rsidRPr="00720496">
        <w:rPr>
          <w:rFonts w:ascii="Times New Roman" w:hAnsi="Times New Roman" w:cs="Times New Roman"/>
          <w:b/>
          <w:sz w:val="24"/>
          <w:szCs w:val="24"/>
        </w:rPr>
        <w:t>Spojenie štátov</w:t>
      </w:r>
      <w:r>
        <w:rPr>
          <w:rFonts w:ascii="Times New Roman" w:hAnsi="Times New Roman" w:cs="Times New Roman"/>
          <w:sz w:val="24"/>
          <w:szCs w:val="24"/>
        </w:rPr>
        <w:t xml:space="preserve"> = prechádzajú archívy predchádzajúcich štátov predchodcov na spoločný nástupnicky štát</w:t>
      </w:r>
    </w:p>
    <w:p w:rsidR="00720496" w:rsidRDefault="00720496" w:rsidP="003644A3">
      <w:pPr>
        <w:jc w:val="both"/>
        <w:rPr>
          <w:rFonts w:ascii="Times New Roman" w:hAnsi="Times New Roman" w:cs="Times New Roman"/>
          <w:sz w:val="24"/>
          <w:szCs w:val="24"/>
        </w:rPr>
      </w:pPr>
      <w:r w:rsidRPr="00720496">
        <w:rPr>
          <w:rFonts w:ascii="Times New Roman" w:hAnsi="Times New Roman" w:cs="Times New Roman"/>
          <w:b/>
          <w:sz w:val="24"/>
          <w:szCs w:val="24"/>
        </w:rPr>
        <w:t>Delenie štátnych archívov</w:t>
      </w:r>
      <w:r>
        <w:rPr>
          <w:rFonts w:ascii="Times New Roman" w:hAnsi="Times New Roman" w:cs="Times New Roman"/>
          <w:sz w:val="24"/>
          <w:szCs w:val="24"/>
        </w:rPr>
        <w:t xml:space="preserve"> = dôležité je či sú archívy potrebné pre bežnú správu územia nástupníckeho štátu – takéto prináležia tomuto štátu </w:t>
      </w:r>
    </w:p>
    <w:p w:rsidR="00720496" w:rsidRPr="00720496" w:rsidRDefault="00720496" w:rsidP="003644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0496">
        <w:rPr>
          <w:rFonts w:ascii="Times New Roman" w:hAnsi="Times New Roman" w:cs="Times New Roman"/>
          <w:b/>
          <w:sz w:val="24"/>
          <w:szCs w:val="24"/>
        </w:rPr>
        <w:t xml:space="preserve">Sukcesia vo vzťahu k štátnym dlhom </w:t>
      </w:r>
    </w:p>
    <w:p w:rsidR="003252C3" w:rsidRPr="00720496" w:rsidRDefault="003252C3" w:rsidP="003644A3">
      <w:pPr>
        <w:jc w:val="both"/>
        <w:rPr>
          <w:rFonts w:ascii="Times New Roman" w:hAnsi="Times New Roman" w:cs="Times New Roman"/>
          <w:sz w:val="24"/>
          <w:szCs w:val="24"/>
        </w:rPr>
      </w:pPr>
      <w:r w:rsidRPr="001E65FB">
        <w:rPr>
          <w:rFonts w:ascii="Times New Roman" w:hAnsi="Times New Roman" w:cs="Times New Roman"/>
          <w:b/>
          <w:sz w:val="24"/>
          <w:szCs w:val="24"/>
        </w:rPr>
        <w:t>Štátny dlh =</w:t>
      </w:r>
      <w:r>
        <w:rPr>
          <w:rFonts w:ascii="Times New Roman" w:hAnsi="Times New Roman" w:cs="Times New Roman"/>
          <w:sz w:val="24"/>
          <w:szCs w:val="24"/>
        </w:rPr>
        <w:t xml:space="preserve"> Viedenský dohovor ho chápe ako – akýkoľvek finančný záväzok štátu predchodcu voči inému štátu, MO alebo každému inému subjektu MP, ktorý vznikol v súlade s MP</w:t>
      </w:r>
    </w:p>
    <w:p w:rsidR="00781B62" w:rsidRDefault="00A3286A" w:rsidP="003644A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3286A">
        <w:rPr>
          <w:rFonts w:ascii="Times New Roman" w:hAnsi="Times New Roman" w:cs="Times New Roman"/>
          <w:sz w:val="24"/>
          <w:szCs w:val="24"/>
          <w:u w:val="single"/>
        </w:rPr>
        <w:t>- sukcesia nenastáva:</w:t>
      </w:r>
    </w:p>
    <w:p w:rsidR="00A3286A" w:rsidRDefault="00A3286A" w:rsidP="00A3286A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nespôsobuje zánik práv a povinností veriteľov,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sukcesorov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prechádzajú len štátne dlhy = štátne pôžičky zaniknutého štátu </w:t>
      </w:r>
    </w:p>
    <w:p w:rsidR="00A3286A" w:rsidRDefault="00A3286A" w:rsidP="00A3286A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pokiaľ ide o rôzne nadobudnuté práva cudzích FO a PO, ktoré vznikli na základe právneho poriadku zaniknutého štátu </w:t>
      </w:r>
    </w:p>
    <w:p w:rsidR="00A3286A" w:rsidRDefault="00A3286A" w:rsidP="00A3286A">
      <w:pPr>
        <w:jc w:val="both"/>
        <w:rPr>
          <w:rFonts w:ascii="Times New Roman" w:hAnsi="Times New Roman" w:cs="Times New Roman"/>
          <w:sz w:val="24"/>
          <w:szCs w:val="24"/>
        </w:rPr>
      </w:pPr>
      <w:r w:rsidRPr="00A3286A">
        <w:rPr>
          <w:rFonts w:ascii="Times New Roman" w:hAnsi="Times New Roman" w:cs="Times New Roman"/>
          <w:b/>
          <w:sz w:val="24"/>
          <w:szCs w:val="24"/>
        </w:rPr>
        <w:t>Spojenie štátov</w:t>
      </w:r>
      <w:r>
        <w:rPr>
          <w:rFonts w:ascii="Times New Roman" w:hAnsi="Times New Roman" w:cs="Times New Roman"/>
          <w:sz w:val="24"/>
          <w:szCs w:val="24"/>
        </w:rPr>
        <w:t xml:space="preserve"> = prechádzajú všetky dlhy zaniknutých štátov automaticky na nový štát</w:t>
      </w:r>
    </w:p>
    <w:p w:rsidR="00A3286A" w:rsidRDefault="00607238" w:rsidP="00A3286A">
      <w:pPr>
        <w:jc w:val="both"/>
        <w:rPr>
          <w:rFonts w:ascii="Times New Roman" w:hAnsi="Times New Roman" w:cs="Times New Roman"/>
          <w:sz w:val="24"/>
          <w:szCs w:val="24"/>
        </w:rPr>
      </w:pPr>
      <w:r w:rsidRPr="00607238">
        <w:rPr>
          <w:rFonts w:ascii="Times New Roman" w:hAnsi="Times New Roman" w:cs="Times New Roman"/>
          <w:b/>
          <w:sz w:val="24"/>
          <w:szCs w:val="24"/>
        </w:rPr>
        <w:t>Cesia</w:t>
      </w:r>
      <w:r>
        <w:rPr>
          <w:rFonts w:ascii="Times New Roman" w:hAnsi="Times New Roman" w:cs="Times New Roman"/>
          <w:sz w:val="24"/>
          <w:szCs w:val="24"/>
        </w:rPr>
        <w:t xml:space="preserve"> = otázka prechodu štátneho dlho sa tu upravuje dohodou medzi danými štátmi – ak neexistuje, prechádza štátny dlh spravodlivým dielom so zreteľom na majetok, práva a záujmy, na nového suveréna </w:t>
      </w:r>
    </w:p>
    <w:p w:rsidR="008B1D95" w:rsidRDefault="008B1D95" w:rsidP="00A3286A">
      <w:pPr>
        <w:jc w:val="both"/>
        <w:rPr>
          <w:rFonts w:ascii="Times New Roman" w:hAnsi="Times New Roman" w:cs="Times New Roman"/>
          <w:sz w:val="24"/>
          <w:szCs w:val="24"/>
        </w:rPr>
      </w:pPr>
      <w:r w:rsidRPr="008B1D95">
        <w:rPr>
          <w:rFonts w:ascii="Times New Roman" w:hAnsi="Times New Roman" w:cs="Times New Roman"/>
          <w:b/>
          <w:sz w:val="24"/>
          <w:szCs w:val="24"/>
        </w:rPr>
        <w:t>Rozdelenie</w:t>
      </w:r>
      <w:r>
        <w:rPr>
          <w:rFonts w:ascii="Times New Roman" w:hAnsi="Times New Roman" w:cs="Times New Roman"/>
          <w:sz w:val="24"/>
          <w:szCs w:val="24"/>
        </w:rPr>
        <w:t xml:space="preserve"> – nástupnické štáty si majú rozdeliť medzi sebou štátne dlhy spravodlivým dielom </w:t>
      </w:r>
    </w:p>
    <w:p w:rsidR="008B1D95" w:rsidRPr="00A3286A" w:rsidRDefault="008B1D95" w:rsidP="00A3286A">
      <w:pPr>
        <w:jc w:val="both"/>
        <w:rPr>
          <w:rFonts w:ascii="Times New Roman" w:hAnsi="Times New Roman" w:cs="Times New Roman"/>
          <w:sz w:val="24"/>
          <w:szCs w:val="24"/>
        </w:rPr>
      </w:pPr>
      <w:r w:rsidRPr="008B1D95">
        <w:rPr>
          <w:rFonts w:ascii="Times New Roman" w:hAnsi="Times New Roman" w:cs="Times New Roman"/>
          <w:b/>
          <w:sz w:val="24"/>
          <w:szCs w:val="24"/>
        </w:rPr>
        <w:t>Secesia</w:t>
      </w:r>
      <w:r>
        <w:rPr>
          <w:rFonts w:ascii="Times New Roman" w:hAnsi="Times New Roman" w:cs="Times New Roman"/>
          <w:sz w:val="24"/>
          <w:szCs w:val="24"/>
        </w:rPr>
        <w:t xml:space="preserve"> – štát je povinný podieľať sa na umelom umorovaní dlhov, ktorí viažu štát predchodcu spravodlivý podielom</w:t>
      </w:r>
    </w:p>
    <w:p w:rsidR="003644A3" w:rsidRDefault="006719E5" w:rsidP="000F0D60">
      <w:pPr>
        <w:jc w:val="both"/>
        <w:rPr>
          <w:rFonts w:ascii="Times New Roman" w:hAnsi="Times New Roman" w:cs="Times New Roman"/>
          <w:sz w:val="24"/>
          <w:szCs w:val="24"/>
        </w:rPr>
      </w:pPr>
      <w:r w:rsidRPr="006719E5">
        <w:rPr>
          <w:rFonts w:ascii="Times New Roman" w:hAnsi="Times New Roman" w:cs="Times New Roman"/>
          <w:b/>
          <w:sz w:val="24"/>
          <w:szCs w:val="24"/>
        </w:rPr>
        <w:t>- nové nezávislé štáty</w:t>
      </w:r>
      <w:r>
        <w:rPr>
          <w:rFonts w:ascii="Times New Roman" w:hAnsi="Times New Roman" w:cs="Times New Roman"/>
          <w:sz w:val="24"/>
          <w:szCs w:val="24"/>
        </w:rPr>
        <w:t xml:space="preserve"> = žiadne štátne dlhy predchodcu v zásade neprechádzajú na novovzniknutý štát, len ak by sa štáty dohodli inak </w:t>
      </w:r>
    </w:p>
    <w:p w:rsidR="006719E5" w:rsidRDefault="006719E5" w:rsidP="000F0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delenie dlhu ČSFR = </w:t>
      </w:r>
      <w:r>
        <w:rPr>
          <w:rFonts w:ascii="Times New Roman" w:hAnsi="Times New Roman" w:cs="Times New Roman"/>
          <w:sz w:val="24"/>
          <w:szCs w:val="24"/>
        </w:rPr>
        <w:t>uplatnili sa rovnaké zásady ako pri delení majetku = územný princíp a princíp podielu podľa počtu obyvateľstva v pomere 2:1</w:t>
      </w:r>
    </w:p>
    <w:p w:rsidR="008C71D2" w:rsidRPr="006719E5" w:rsidRDefault="006719E5" w:rsidP="00B55E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19E5">
        <w:rPr>
          <w:rFonts w:ascii="Times New Roman" w:hAnsi="Times New Roman" w:cs="Times New Roman"/>
          <w:b/>
          <w:sz w:val="24"/>
          <w:szCs w:val="24"/>
        </w:rPr>
        <w:t>Viedenský dohovor o sukcesii štátov vo vzťahu k štátnemu majetku, štátnym archívom a štátnym dlhom z r. 198</w:t>
      </w:r>
      <w:r>
        <w:rPr>
          <w:rFonts w:ascii="Times New Roman" w:hAnsi="Times New Roman" w:cs="Times New Roman"/>
          <w:b/>
          <w:sz w:val="24"/>
          <w:szCs w:val="24"/>
        </w:rPr>
        <w:t>3 dodnes nenadobudol platnosť !</w:t>
      </w:r>
      <w:bookmarkStart w:id="0" w:name="_GoBack"/>
      <w:bookmarkEnd w:id="0"/>
    </w:p>
    <w:sectPr w:rsidR="008C71D2" w:rsidRPr="00671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EB3"/>
    <w:multiLevelType w:val="hybridMultilevel"/>
    <w:tmpl w:val="35DEEE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635C6"/>
    <w:multiLevelType w:val="hybridMultilevel"/>
    <w:tmpl w:val="489ACA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B6C8A"/>
    <w:multiLevelType w:val="hybridMultilevel"/>
    <w:tmpl w:val="51603DDE"/>
    <w:lvl w:ilvl="0" w:tplc="6FB62D12">
      <w:start w:val="1"/>
      <w:numFmt w:val="bullet"/>
      <w:lvlText w:val=""/>
      <w:lvlJc w:val="left"/>
      <w:pPr>
        <w:ind w:left="21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8F52BB6"/>
    <w:multiLevelType w:val="hybridMultilevel"/>
    <w:tmpl w:val="2A36E5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541C6"/>
    <w:multiLevelType w:val="hybridMultilevel"/>
    <w:tmpl w:val="2FBED2A8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E3938A5"/>
    <w:multiLevelType w:val="hybridMultilevel"/>
    <w:tmpl w:val="DE56306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BB4C7D"/>
    <w:multiLevelType w:val="hybridMultilevel"/>
    <w:tmpl w:val="4698B6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F31266"/>
    <w:multiLevelType w:val="hybridMultilevel"/>
    <w:tmpl w:val="C5E45A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78089E"/>
    <w:multiLevelType w:val="hybridMultilevel"/>
    <w:tmpl w:val="AD2E6D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87565B"/>
    <w:multiLevelType w:val="hybridMultilevel"/>
    <w:tmpl w:val="4E6295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605A6"/>
    <w:multiLevelType w:val="hybridMultilevel"/>
    <w:tmpl w:val="C38C8B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22B27"/>
    <w:multiLevelType w:val="hybridMultilevel"/>
    <w:tmpl w:val="72ACB098"/>
    <w:lvl w:ilvl="0" w:tplc="6FB62D12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C96BA0"/>
    <w:multiLevelType w:val="hybridMultilevel"/>
    <w:tmpl w:val="AC3E71BC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40C339D"/>
    <w:multiLevelType w:val="hybridMultilevel"/>
    <w:tmpl w:val="52F4E5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36E4C0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013ED"/>
    <w:multiLevelType w:val="hybridMultilevel"/>
    <w:tmpl w:val="334C7270"/>
    <w:lvl w:ilvl="0" w:tplc="041B000F">
      <w:start w:val="1"/>
      <w:numFmt w:val="decimal"/>
      <w:lvlText w:val="%1."/>
      <w:lvlJc w:val="left"/>
      <w:pPr>
        <w:ind w:left="1800" w:hanging="360"/>
      </w:p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22E7BF7"/>
    <w:multiLevelType w:val="hybridMultilevel"/>
    <w:tmpl w:val="FDF06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D163C4"/>
    <w:multiLevelType w:val="hybridMultilevel"/>
    <w:tmpl w:val="20524C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64C12"/>
    <w:multiLevelType w:val="hybridMultilevel"/>
    <w:tmpl w:val="4C0491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7323FE"/>
    <w:multiLevelType w:val="hybridMultilevel"/>
    <w:tmpl w:val="0EF657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5E3A5D"/>
    <w:multiLevelType w:val="hybridMultilevel"/>
    <w:tmpl w:val="98628B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79318B"/>
    <w:multiLevelType w:val="hybridMultilevel"/>
    <w:tmpl w:val="B2D4F8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BA1A50"/>
    <w:multiLevelType w:val="hybridMultilevel"/>
    <w:tmpl w:val="3D484E2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4010C3"/>
    <w:multiLevelType w:val="hybridMultilevel"/>
    <w:tmpl w:val="995624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A22BB9"/>
    <w:multiLevelType w:val="hybridMultilevel"/>
    <w:tmpl w:val="1E2AA0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B23324"/>
    <w:multiLevelType w:val="hybridMultilevel"/>
    <w:tmpl w:val="391086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441167"/>
    <w:multiLevelType w:val="hybridMultilevel"/>
    <w:tmpl w:val="A968AF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CD5A67"/>
    <w:multiLevelType w:val="hybridMultilevel"/>
    <w:tmpl w:val="C9EE4F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C646D5"/>
    <w:multiLevelType w:val="hybridMultilevel"/>
    <w:tmpl w:val="4F76B7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036157"/>
    <w:multiLevelType w:val="hybridMultilevel"/>
    <w:tmpl w:val="18BE9F4C"/>
    <w:lvl w:ilvl="0" w:tplc="6FB62D12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6"/>
  </w:num>
  <w:num w:numId="4">
    <w:abstractNumId w:val="16"/>
  </w:num>
  <w:num w:numId="5">
    <w:abstractNumId w:val="25"/>
  </w:num>
  <w:num w:numId="6">
    <w:abstractNumId w:val="20"/>
  </w:num>
  <w:num w:numId="7">
    <w:abstractNumId w:val="10"/>
  </w:num>
  <w:num w:numId="8">
    <w:abstractNumId w:val="23"/>
  </w:num>
  <w:num w:numId="9">
    <w:abstractNumId w:val="7"/>
  </w:num>
  <w:num w:numId="10">
    <w:abstractNumId w:val="3"/>
  </w:num>
  <w:num w:numId="11">
    <w:abstractNumId w:val="5"/>
  </w:num>
  <w:num w:numId="12">
    <w:abstractNumId w:val="2"/>
  </w:num>
  <w:num w:numId="13">
    <w:abstractNumId w:val="28"/>
  </w:num>
  <w:num w:numId="14">
    <w:abstractNumId w:val="19"/>
  </w:num>
  <w:num w:numId="15">
    <w:abstractNumId w:val="11"/>
  </w:num>
  <w:num w:numId="16">
    <w:abstractNumId w:val="13"/>
  </w:num>
  <w:num w:numId="17">
    <w:abstractNumId w:val="8"/>
  </w:num>
  <w:num w:numId="18">
    <w:abstractNumId w:val="12"/>
  </w:num>
  <w:num w:numId="19">
    <w:abstractNumId w:val="0"/>
  </w:num>
  <w:num w:numId="20">
    <w:abstractNumId w:val="17"/>
  </w:num>
  <w:num w:numId="21">
    <w:abstractNumId w:val="14"/>
  </w:num>
  <w:num w:numId="22">
    <w:abstractNumId w:val="4"/>
  </w:num>
  <w:num w:numId="23">
    <w:abstractNumId w:val="15"/>
  </w:num>
  <w:num w:numId="24">
    <w:abstractNumId w:val="1"/>
  </w:num>
  <w:num w:numId="25">
    <w:abstractNumId w:val="27"/>
  </w:num>
  <w:num w:numId="26">
    <w:abstractNumId w:val="21"/>
  </w:num>
  <w:num w:numId="27">
    <w:abstractNumId w:val="24"/>
  </w:num>
  <w:num w:numId="28">
    <w:abstractNumId w:val="2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698"/>
    <w:rsid w:val="00003E24"/>
    <w:rsid w:val="00005E79"/>
    <w:rsid w:val="00016A38"/>
    <w:rsid w:val="00055281"/>
    <w:rsid w:val="000B0155"/>
    <w:rsid w:val="000C519E"/>
    <w:rsid w:val="000D023A"/>
    <w:rsid w:val="000F0D60"/>
    <w:rsid w:val="001735FB"/>
    <w:rsid w:val="00196457"/>
    <w:rsid w:val="001977FB"/>
    <w:rsid w:val="001A109C"/>
    <w:rsid w:val="001E293B"/>
    <w:rsid w:val="001E65FB"/>
    <w:rsid w:val="002055E3"/>
    <w:rsid w:val="0023743A"/>
    <w:rsid w:val="00241F9F"/>
    <w:rsid w:val="00243697"/>
    <w:rsid w:val="00264FBC"/>
    <w:rsid w:val="00275AFF"/>
    <w:rsid w:val="002B0BD5"/>
    <w:rsid w:val="002D66DE"/>
    <w:rsid w:val="002F1ED9"/>
    <w:rsid w:val="002F501B"/>
    <w:rsid w:val="002F6AD5"/>
    <w:rsid w:val="00317A6A"/>
    <w:rsid w:val="00323DC2"/>
    <w:rsid w:val="003252C3"/>
    <w:rsid w:val="003337F9"/>
    <w:rsid w:val="003644A3"/>
    <w:rsid w:val="00383645"/>
    <w:rsid w:val="003A1BD9"/>
    <w:rsid w:val="003A6524"/>
    <w:rsid w:val="003D1A87"/>
    <w:rsid w:val="003D1DCD"/>
    <w:rsid w:val="003D3DF0"/>
    <w:rsid w:val="003E091B"/>
    <w:rsid w:val="003F3609"/>
    <w:rsid w:val="0041438A"/>
    <w:rsid w:val="00422DEE"/>
    <w:rsid w:val="00461062"/>
    <w:rsid w:val="00484F37"/>
    <w:rsid w:val="004C5A1B"/>
    <w:rsid w:val="004C5B65"/>
    <w:rsid w:val="004C6228"/>
    <w:rsid w:val="004D7961"/>
    <w:rsid w:val="00517C80"/>
    <w:rsid w:val="00527938"/>
    <w:rsid w:val="00527BA0"/>
    <w:rsid w:val="00566291"/>
    <w:rsid w:val="00594A75"/>
    <w:rsid w:val="005A19E9"/>
    <w:rsid w:val="005F60F3"/>
    <w:rsid w:val="005F6D9C"/>
    <w:rsid w:val="00603078"/>
    <w:rsid w:val="00607238"/>
    <w:rsid w:val="00610C65"/>
    <w:rsid w:val="0061249E"/>
    <w:rsid w:val="00640203"/>
    <w:rsid w:val="00654E06"/>
    <w:rsid w:val="006719E5"/>
    <w:rsid w:val="00683D26"/>
    <w:rsid w:val="006B558F"/>
    <w:rsid w:val="006D051D"/>
    <w:rsid w:val="006F7EE2"/>
    <w:rsid w:val="00710F04"/>
    <w:rsid w:val="00720496"/>
    <w:rsid w:val="00723AF7"/>
    <w:rsid w:val="0072671B"/>
    <w:rsid w:val="00731698"/>
    <w:rsid w:val="00742448"/>
    <w:rsid w:val="0076470C"/>
    <w:rsid w:val="007720DF"/>
    <w:rsid w:val="00781B62"/>
    <w:rsid w:val="0078245A"/>
    <w:rsid w:val="0078584D"/>
    <w:rsid w:val="007931FA"/>
    <w:rsid w:val="007A77B7"/>
    <w:rsid w:val="007B213C"/>
    <w:rsid w:val="007E7C3D"/>
    <w:rsid w:val="007F367B"/>
    <w:rsid w:val="00800A6E"/>
    <w:rsid w:val="00804923"/>
    <w:rsid w:val="008405D5"/>
    <w:rsid w:val="00840C0A"/>
    <w:rsid w:val="00850074"/>
    <w:rsid w:val="00863525"/>
    <w:rsid w:val="00875C79"/>
    <w:rsid w:val="00875E05"/>
    <w:rsid w:val="008829DF"/>
    <w:rsid w:val="008A3F7A"/>
    <w:rsid w:val="008A464E"/>
    <w:rsid w:val="008B1D95"/>
    <w:rsid w:val="008C71D2"/>
    <w:rsid w:val="008D489B"/>
    <w:rsid w:val="008E2405"/>
    <w:rsid w:val="008F6213"/>
    <w:rsid w:val="00914CB4"/>
    <w:rsid w:val="0092789F"/>
    <w:rsid w:val="00944557"/>
    <w:rsid w:val="009957C1"/>
    <w:rsid w:val="009D6D3F"/>
    <w:rsid w:val="00A1191A"/>
    <w:rsid w:val="00A24E23"/>
    <w:rsid w:val="00A303C8"/>
    <w:rsid w:val="00A3286A"/>
    <w:rsid w:val="00A40F52"/>
    <w:rsid w:val="00A45D9D"/>
    <w:rsid w:val="00A53173"/>
    <w:rsid w:val="00AF1F5B"/>
    <w:rsid w:val="00B03EB9"/>
    <w:rsid w:val="00B22656"/>
    <w:rsid w:val="00B362F2"/>
    <w:rsid w:val="00B3707F"/>
    <w:rsid w:val="00B42CC0"/>
    <w:rsid w:val="00B5333E"/>
    <w:rsid w:val="00B55E22"/>
    <w:rsid w:val="00B719E6"/>
    <w:rsid w:val="00B76457"/>
    <w:rsid w:val="00B83CB8"/>
    <w:rsid w:val="00B874AC"/>
    <w:rsid w:val="00BA3796"/>
    <w:rsid w:val="00BB29EA"/>
    <w:rsid w:val="00BF73F8"/>
    <w:rsid w:val="00C221EB"/>
    <w:rsid w:val="00C24D41"/>
    <w:rsid w:val="00C604DA"/>
    <w:rsid w:val="00C819DA"/>
    <w:rsid w:val="00C9777C"/>
    <w:rsid w:val="00CF7813"/>
    <w:rsid w:val="00D16274"/>
    <w:rsid w:val="00D21765"/>
    <w:rsid w:val="00D37F8C"/>
    <w:rsid w:val="00D55AEB"/>
    <w:rsid w:val="00D60820"/>
    <w:rsid w:val="00D664B2"/>
    <w:rsid w:val="00D76A57"/>
    <w:rsid w:val="00DB4ECF"/>
    <w:rsid w:val="00DF4535"/>
    <w:rsid w:val="00E109CB"/>
    <w:rsid w:val="00E34A0E"/>
    <w:rsid w:val="00E56D7D"/>
    <w:rsid w:val="00E83249"/>
    <w:rsid w:val="00E839BA"/>
    <w:rsid w:val="00EB5923"/>
    <w:rsid w:val="00ED2DD8"/>
    <w:rsid w:val="00EE06AE"/>
    <w:rsid w:val="00F12163"/>
    <w:rsid w:val="00F2128B"/>
    <w:rsid w:val="00F4790D"/>
    <w:rsid w:val="00F64697"/>
    <w:rsid w:val="00FC455F"/>
    <w:rsid w:val="00FC70AE"/>
    <w:rsid w:val="00FD2393"/>
    <w:rsid w:val="00FD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604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6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19</Pages>
  <Words>5510</Words>
  <Characters>31408</Characters>
  <Application>Microsoft Office Word</Application>
  <DocSecurity>0</DocSecurity>
  <Lines>261</Lines>
  <Paragraphs>73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SIMONKA</dc:creator>
  <cp:lastModifiedBy>Windows User</cp:lastModifiedBy>
  <cp:revision>152</cp:revision>
  <dcterms:created xsi:type="dcterms:W3CDTF">2019-02-23T15:48:00Z</dcterms:created>
  <dcterms:modified xsi:type="dcterms:W3CDTF">2019-02-26T10:30:00Z</dcterms:modified>
</cp:coreProperties>
</file>