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D6A2D"/>
          <w:sz w:val="40"/>
          <w:szCs w:val="40"/>
        </w:rPr>
        <w:t xml:space="preserve">Greenlight Delivery App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Test Cases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Emma Burness   |   ISTQB Foundation Level Certified   |   April 2026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Environment: Chrome, Firefox, Edge   |   OS: Windows 11   |   Application: Greenlight Web App</w:t>
      </w:r>
    </w:p>
    <w:tbl>
      <w:tblPr>
        <w:tblW w:type="dxa" w:w="12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200"/>
        <w:gridCol w:w="2800"/>
        <w:gridCol w:w="2800"/>
        <w:gridCol w:w="1100"/>
        <w:gridCol w:w="1500"/>
      </w:tblGrid>
      <w:tr>
        <w:trPr>
          <w:tblHeader/>
        </w:trPr>
        <w:tc>
          <w:tcPr>
            <w:tcW w:type="dxa" w:w="9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ID</w:t>
            </w:r>
          </w:p>
        </w:tc>
        <w:tc>
          <w:tcPr>
            <w:tcW w:type="dxa" w:w="16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Area</w:t>
            </w:r>
          </w:p>
        </w:tc>
        <w:tc>
          <w:tcPr>
            <w:tcW w:type="dxa" w:w="22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Pass/Fail</w:t>
            </w:r>
          </w:p>
        </w:tc>
        <w:tc>
          <w:tcPr>
            <w:tcW w:type="dxa" w:w="1500"/>
            <w:tcBorders>
              <w:top w:val="single" w:color="2D6A2D" w:sz="1"/>
              <w:left w:val="single" w:color="2D6A2D" w:sz="1"/>
              <w:bottom w:val="single" w:color="2D6A2D" w:sz="1"/>
              <w:right w:val="single" w:color="2D6A2D" w:sz="1"/>
            </w:tcBorders>
            <w:shd w:fill="2D6A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 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 loads successfully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Open Greenlight in Chrome, 2) Observe the landing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 loads fully with no errors, logo displays correctly and all navigation elements are visible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 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Logo displays correctly on landing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Open Greenlight in Chrome, 2) Observe the Greenlight logo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Logo appears at the correct size, proportions and is not distorted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Viewing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Available jobs list loads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Open Greenlight, 2) Navigate to the available jobs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list of available delivery jobs is displayed with relevant details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Viewing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jobs available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Open Greenlight, 2) Navigate to available jobs when none are listed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clear message is displayed informing the driver no jobs are currently available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Accepting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Driver can successfully accept a 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Open Greenlight, 2) View available jobs, 3) Tap Accept on a listed 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Job is accepted, confirmation is shown and job moves to active jobs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Accepting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Driver cannot accept the same job twice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Accept an available job, 2) Attempt to accept the same job again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app prevents duplicate acceptance and shows an appropriate message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Driver can mark job as Picked 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Accept an available job, 2) Tap Mark as Picked 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Job status updates to Picked Up and next step becomes available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Driver can mark job as On The 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Accept a job and mark as Picked Up, 2) Tap On The 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updates to On The Way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Driver cannot skip delivery steps out of 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Accept a job, 2) Without marking as Picked Up, attempt to mark as Delivered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app prevents skipping steps and prompts the driver to follow the correct order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Driver can complete a delivery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Accept a job, 2) Progress through all steps, 3) Tap Complete Delivery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Delivery is marked complete, saved and removed from active jobs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 Recording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 recording is accessible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Open Greenlight, 2) Accept a job, 3) Navigate to trip recording 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 recording feature is visible and accessible to the driver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Trip Recording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Completed trip appears in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Complete a full delivery, 2) Navigate to trip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completed trip appears in history with correct details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Earnings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Earnings display correctly after completing a 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Complete a delivery, 2) Navigate to the Earnings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Earnings are updated and reflect the completed delivery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Earnings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Reset Earnings button works correctly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Navigate to Earnings, 2) Tap Reset Earnings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Earnings reset to zero and a confirmation message is displayed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Touch to Speak activates successfully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Open Greenlight, 2) Navigate to Touch to Speak, 3) Tap the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Speech feature activates and responds to driver voice input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Browser &amp;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 functions correctly in Firefox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Open Greenlight in Firefox, 2) Navigate through core features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 loads and functions the same as in Chrome with no layout issues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TC-017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Browser &amp;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 is responsive when browser is resized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1) Open Greenlight in Chrome, 2) Gradually resize the browser 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Layout adjusts cleanly with no overlapping or broken elements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7"/>
                <w:szCs w:val="17"/>
              </w:rPr>
              <w:t xml:space="preserve">TBD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D6A2D"/>
          <w:sz w:val="24"/>
          <w:szCs w:val="24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 Test Cases: 17   |   Feature Areas: 8   |   Status: Awaiting Execution</w:t>
      </w:r>
    </w:p>
    <w:sectPr>
      <w:footerReference w:type="default" r:id="rId7"/>
      <w:pgSz w:w="15840" w:h="12240" w:orient="landscape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Greenlight Delivery App — Test Cases   |   Emma Burness   | 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2026-04-06T10:18:07.654Z</dcterms:created>
  <dcterms:modified xsi:type="dcterms:W3CDTF">2026-04-06T10:18:07.655Z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