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21"/>
        <w:gridCol w:w="17"/>
        <w:gridCol w:w="1417"/>
      </w:tblGrid>
      <w:tr w:rsidR="00887989" w14:paraId="38719FE2" w14:textId="77777777" w:rsidTr="0015460E">
        <w:trPr>
          <w:trHeight w:val="567"/>
        </w:trPr>
        <w:tc>
          <w:tcPr>
            <w:tcW w:w="11198" w:type="dxa"/>
            <w:gridSpan w:val="6"/>
            <w:tcBorders>
              <w:top w:val="nil"/>
              <w:left w:val="nil"/>
              <w:right w:val="nil"/>
            </w:tcBorders>
          </w:tcPr>
          <w:p w14:paraId="673A08D4" w14:textId="4B593084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87989" w14:paraId="03327F60" w14:textId="77777777" w:rsidTr="0015460E">
        <w:trPr>
          <w:gridAfter w:val="1"/>
          <w:wAfter w:w="1417" w:type="dxa"/>
          <w:trHeight w:val="2022"/>
        </w:trPr>
        <w:tc>
          <w:tcPr>
            <w:tcW w:w="9781" w:type="dxa"/>
            <w:gridSpan w:val="5"/>
            <w:tcBorders>
              <w:left w:val="nil"/>
              <w:right w:val="nil"/>
            </w:tcBorders>
          </w:tcPr>
          <w:p w14:paraId="3A28FB6F" w14:textId="241FB56F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142A086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04150E4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36D23661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6FFCE47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36840EA4" w14:textId="49AF3B1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E1497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Research</w:t>
            </w:r>
          </w:p>
        </w:tc>
      </w:tr>
      <w:tr w:rsidR="00887989" w:rsidRPr="00B8225D" w14:paraId="296B91C2" w14:textId="77777777" w:rsidTr="0015460E">
        <w:trPr>
          <w:gridAfter w:val="1"/>
          <w:wAfter w:w="1417" w:type="dxa"/>
          <w:trHeight w:val="340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CB3BC" w14:textId="12B3A37B" w:rsidR="00887989" w:rsidRPr="00256AF0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Experience</w:t>
            </w:r>
          </w:p>
          <w:p w14:paraId="65C00AAE" w14:textId="37CF7FDF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4109EC8" w14:textId="66EF8BCF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Carleton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Postdoctoral Fellow,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Joseph Bennett</w:t>
            </w:r>
          </w:p>
          <w:p w14:paraId="5CA81CF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val="en-CA" w:bidi="en-US"/>
              </w:rPr>
            </w:pPr>
            <w:r w:rsidRPr="00982E1E">
              <w:rPr>
                <w:rFonts w:ascii="Arial" w:hAnsi="Arial" w:cs="Arial"/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982E1E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 xml:space="preserve"> </w:t>
            </w:r>
            <w:r w:rsidRPr="00FC26A7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>production of general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386D414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26DDDB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MSc/PhD student,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5BDF93AA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2B30C6F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94D9BE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University of Queensland,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Visiting Scholar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Eve McDonald-Madden</w:t>
            </w:r>
          </w:p>
          <w:p w14:paraId="016343F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</w:t>
            </w:r>
          </w:p>
          <w:p w14:paraId="58331A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3B7B047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proofErr w:type="spellStart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 xml:space="preserve">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79683BA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The creation of a GLM-based model of spatial predictors of invasive species spread in the U.S. validated through theoretical simulations. </w:t>
            </w:r>
          </w:p>
          <w:p w14:paraId="2EC636E3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14:paraId="0534709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C26A7">
              <w:rPr>
                <w:rFonts w:ascii="Arial" w:hAnsi="Arial" w:cs="Arial"/>
                <w:b/>
              </w:rPr>
              <w:t xml:space="preserve">Canadian Rivers Institute, University of New Brunswick, </w:t>
            </w:r>
            <w:r w:rsidRPr="00FC26A7">
              <w:rPr>
                <w:rFonts w:ascii="Arial" w:hAnsi="Arial" w:cs="Arial"/>
                <w:bCs/>
              </w:rPr>
              <w:t xml:space="preserve">Summer Student (3 NSERC USRAs), </w:t>
            </w:r>
            <w:r w:rsidRPr="00FC26A7">
              <w:rPr>
                <w:rFonts w:ascii="Arial" w:hAnsi="Arial" w:cs="Arial"/>
                <w:b/>
              </w:rPr>
              <w:t>PI:</w:t>
            </w:r>
            <w:r w:rsidRPr="00FC26A7">
              <w:rPr>
                <w:rFonts w:ascii="Arial" w:hAnsi="Arial" w:cs="Arial"/>
                <w:bCs/>
              </w:rPr>
              <w:t xml:space="preserve"> Prof. R. Allen Curry</w:t>
            </w:r>
          </w:p>
          <w:p w14:paraId="47D1222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</w:rPr>
            </w:pPr>
            <w:r w:rsidRPr="00FC26A7">
              <w:rPr>
                <w:rFonts w:ascii="Arial" w:hAnsi="Arial" w:cs="Arial"/>
                <w:bCs/>
                <w:i/>
                <w:iCs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3D19352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B19B97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Redpath Museum, 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study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Anthony Ricciardi</w:t>
            </w:r>
          </w:p>
          <w:p w14:paraId="051D3615" w14:textId="79ADA25D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behavioural</w:t>
            </w:r>
            <w:proofErr w:type="spellEnd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 ecology experiment testing the impact of predator chemical cues on an invasive invertebrate’s predatory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</w:t>
            </w:r>
            <w:proofErr w:type="spellEnd"/>
            <w:r w:rsidR="00406A51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.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E26CB4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151DC3A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69B4ABC" w14:textId="4F2FE8F4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E8ECCC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753279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C22AD4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4395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4FC488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B40B269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1AD5161" w14:textId="19DF291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3117CF8E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98241D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99BAB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79D17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08F46F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043D3D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7EE5F52" w14:textId="1FDA2ED8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0ECBBE3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94DB79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4EC64D6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97C5290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9CE09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5F5DA05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5884995" w14:textId="5FCB932E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</w:t>
            </w:r>
            <w:r w:rsidR="00887989" w:rsidRPr="00FC26A7">
              <w:rPr>
                <w:rFonts w:ascii="Arial" w:hAnsi="Arial" w:cs="Arial"/>
                <w:color w:val="000000"/>
                <w:lang w:bidi="en-US"/>
              </w:rPr>
              <w:t>014-2015</w:t>
            </w:r>
          </w:p>
          <w:p w14:paraId="087BC86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BFAFC2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0BE0534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FC3C0DB" w14:textId="05F1E31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2012-2015</w:t>
            </w:r>
          </w:p>
          <w:p w14:paraId="63CA5631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4597E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4D52B6C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0C87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323DEA83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319AA5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95BE876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8501EE7" w14:textId="38066BA2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2014</w:t>
            </w:r>
          </w:p>
          <w:p w14:paraId="14BE5B36" w14:textId="3096A102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DAB8526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5BDF18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CB07B00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A4D2F" w:rsidRPr="00B8225D" w14:paraId="6B1324BC" w14:textId="77777777" w:rsidTr="0015460E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60B50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768893DE" w14:textId="5F799F6D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709DA6C1" w14:textId="77777777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87989" w:rsidRPr="00FC26A7" w14:paraId="6B61F0F5" w14:textId="77777777" w:rsidTr="0015460E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1FB67289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DF5101D" w14:textId="631109E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PhD in Biology</w:t>
            </w:r>
          </w:p>
          <w:p w14:paraId="4D77FE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0F64B589" w14:textId="3087C2E9" w:rsidR="00887989" w:rsidRP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Predicting </w:t>
            </w:r>
            <w:r w:rsidR="00065D9F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biological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invasions</w:t>
            </w:r>
            <w:r w:rsidR="005403D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across species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:</w:t>
            </w:r>
            <w:r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developing generalized models</w:t>
            </w:r>
          </w:p>
          <w:p w14:paraId="2594F42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5E675C8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MSc in Biology</w:t>
            </w:r>
          </w:p>
          <w:p w14:paraId="3E55712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6EE28AEE" w14:textId="2F47BC6B" w:rsidR="00887989" w:rsidRPr="0034768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(Fast-tracked to PhD after 1yr)</w:t>
            </w:r>
          </w:p>
          <w:p w14:paraId="03F8BB4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78358581" w14:textId="445A796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Bachelor of Science,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Biology, Minor Environment</w:t>
            </w:r>
          </w:p>
          <w:p w14:paraId="5DEFF55A" w14:textId="28ADC424" w:rsidR="0034768D" w:rsidRPr="00FC26A7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CGPA: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3.97 (First Class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, Dean’s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List)</w:t>
            </w:r>
          </w:p>
          <w:p w14:paraId="384FA99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Supervisor: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Prof. Brian Leung</w:t>
            </w:r>
          </w:p>
          <w:p w14:paraId="6329C5EB" w14:textId="3FDA9757" w:rsidR="00887989" w:rsidRPr="00CA3E46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5403D7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="00CA3E46">
              <w:rPr>
                <w:rFonts w:ascii="Arial" w:hAnsi="Arial" w:cs="Arial"/>
                <w:i/>
                <w:iCs/>
                <w:color w:val="000000"/>
                <w:lang w:bidi="en-US"/>
              </w:rPr>
              <w:t>Statistical modelling of forest pest spread across the United States</w:t>
            </w:r>
          </w:p>
          <w:p w14:paraId="51B8454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E8E1207" w14:textId="3465DC1E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Non-Academic Employment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57B631D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96178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2016-2020</w:t>
            </w:r>
          </w:p>
          <w:p w14:paraId="6E11F8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2707745" w14:textId="776BE35B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B6AD188" w14:textId="77777777" w:rsidR="00AF4930" w:rsidRPr="00FC26A7" w:rsidRDefault="00AF493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F9C7A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10C5C1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2015-2016</w:t>
            </w:r>
          </w:p>
          <w:p w14:paraId="3236F9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027DC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4A119B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304D767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EEC69F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65093C" w14:textId="2BC8518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2011-2015</w:t>
            </w:r>
          </w:p>
          <w:p w14:paraId="761FF5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B565E0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887989" w:rsidRPr="00FC26A7" w14:paraId="04309B6B" w14:textId="77777777" w:rsidTr="0015460E">
        <w:trPr>
          <w:gridAfter w:val="1"/>
          <w:wAfter w:w="1417" w:type="dxa"/>
          <w:trHeight w:val="103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2FBF1817" w14:textId="699B4845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10BF71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Tierra Co.,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Statistical Consultant</w:t>
            </w:r>
          </w:p>
          <w:p w14:paraId="5312BA78" w14:textId="47B1E5EF" w:rsidR="00887989" w:rsidRPr="00FC26A7" w:rsidRDefault="005403D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D</w:t>
            </w:r>
            <w:r w:rsidR="00887989"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eveloping spatial metrics of crime risk</w:t>
            </w:r>
          </w:p>
          <w:p w14:paraId="10885F4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CFBDE43" w14:textId="08C972F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23E82A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8AAD8C" w14:textId="1CBF8A25" w:rsidR="00887989" w:rsidRPr="00FC26A7" w:rsidRDefault="00887989" w:rsidP="0015460E">
            <w:pPr>
              <w:jc w:val="right"/>
              <w:rPr>
                <w:rFonts w:ascii="Arial" w:hAnsi="Arial" w:cs="Arial"/>
                <w:lang w:bidi="en-US"/>
              </w:rPr>
            </w:pPr>
            <w:r w:rsidRPr="00FC26A7">
              <w:rPr>
                <w:rFonts w:ascii="Arial" w:hAnsi="Arial" w:cs="Arial"/>
                <w:lang w:bidi="en-US"/>
              </w:rPr>
              <w:t>2019-2019</w:t>
            </w:r>
          </w:p>
        </w:tc>
      </w:tr>
      <w:tr w:rsidR="00EA4D2F" w14:paraId="7E04FB74" w14:textId="77777777" w:rsidTr="0015460E">
        <w:trPr>
          <w:gridAfter w:val="1"/>
          <w:wAfter w:w="1417" w:type="dxa"/>
          <w:trHeight w:val="528"/>
        </w:trPr>
        <w:tc>
          <w:tcPr>
            <w:tcW w:w="9781" w:type="dxa"/>
            <w:gridSpan w:val="5"/>
            <w:tcBorders>
              <w:left w:val="nil"/>
            </w:tcBorders>
          </w:tcPr>
          <w:p w14:paraId="4BAB19AE" w14:textId="4D59EA97" w:rsidR="00EA4D2F" w:rsidRPr="0015460E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B35F95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 xml:space="preserve">Funding Earned (total = CAD $235,233) </w:t>
            </w:r>
          </w:p>
        </w:tc>
      </w:tr>
      <w:tr w:rsidR="00E527A3" w:rsidRPr="00A158CF" w14:paraId="466CB410" w14:textId="77777777" w:rsidTr="0015460E">
        <w:trPr>
          <w:gridAfter w:val="2"/>
          <w:wAfter w:w="1434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1A746B56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/>
                <w:color w:val="000000"/>
                <w:lang w:bidi="en-US"/>
              </w:rPr>
              <w:t>Amount ($)</w:t>
            </w:r>
          </w:p>
          <w:p w14:paraId="7F466F1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90,000</w:t>
            </w:r>
          </w:p>
          <w:p w14:paraId="4C21F0E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990</w:t>
            </w:r>
          </w:p>
          <w:p w14:paraId="4D236C1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6,000</w:t>
            </w:r>
          </w:p>
          <w:p w14:paraId="62F77617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105,000</w:t>
            </w:r>
          </w:p>
          <w:p w14:paraId="4A7A3D3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755; 988</w:t>
            </w:r>
          </w:p>
          <w:p w14:paraId="4E8BB0F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500</w:t>
            </w:r>
          </w:p>
          <w:p w14:paraId="6011A85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17,500</w:t>
            </w:r>
          </w:p>
          <w:p w14:paraId="2074B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37E08F3E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CE41F8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FRQNT B3X Postdoctoral Scholarship</w:t>
            </w:r>
          </w:p>
          <w:p w14:paraId="169A6E5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Research Travel Award</w:t>
            </w:r>
          </w:p>
          <w:p w14:paraId="3D88A3F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Michael Smith Foreign Study Supplement</w:t>
            </w:r>
          </w:p>
          <w:p w14:paraId="3E077E8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Alexander Graham Bell CGS-D</w:t>
            </w:r>
          </w:p>
          <w:p w14:paraId="408D7FD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 xml:space="preserve">Quebec Centre for Biodiversity Science Excellence Award </w:t>
            </w:r>
          </w:p>
          <w:p w14:paraId="0F6E5EE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Biology GREAT Travel Award</w:t>
            </w:r>
          </w:p>
          <w:p w14:paraId="183BB12B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Alexander Graham Bell CGS-M</w:t>
            </w:r>
          </w:p>
          <w:p w14:paraId="57B204E8" w14:textId="45A23E29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Undergraduate Student Research Award (x3)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63730CB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bidi="en-US"/>
              </w:rPr>
            </w:pPr>
          </w:p>
          <w:p w14:paraId="4FBC0A3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2020</w:t>
            </w:r>
          </w:p>
          <w:p w14:paraId="7BE1E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3AB3F9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7BB4006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4381AE71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2016; 2018</w:t>
            </w:r>
          </w:p>
          <w:p w14:paraId="610DF24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2016</w:t>
            </w:r>
          </w:p>
          <w:p w14:paraId="6F15583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015</w:t>
            </w:r>
          </w:p>
          <w:p w14:paraId="20E68443" w14:textId="38368D05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2012; 2013;</w:t>
            </w:r>
            <w:r w:rsid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 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2014</w:t>
            </w:r>
          </w:p>
        </w:tc>
      </w:tr>
      <w:tr w:rsidR="00E527A3" w14:paraId="09F28635" w14:textId="77777777" w:rsidTr="0015460E">
        <w:trPr>
          <w:gridAfter w:val="2"/>
          <w:wAfter w:w="1434" w:type="dxa"/>
          <w:trHeight w:val="2268"/>
        </w:trPr>
        <w:tc>
          <w:tcPr>
            <w:tcW w:w="9764" w:type="dxa"/>
            <w:gridSpan w:val="4"/>
            <w:tcBorders>
              <w:left w:val="nil"/>
            </w:tcBorders>
          </w:tcPr>
          <w:p w14:paraId="1FCCC1B9" w14:textId="77777777" w:rsidR="0015460E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E527A3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  <w:p w14:paraId="0D30A5EF" w14:textId="77777777" w:rsidR="0015460E" w:rsidRPr="00FA70EC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E5A7F7E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i/>
                <w:iCs/>
                <w:color w:val="000000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16.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Palacio, F., Callaghan, C. T., Cardoso, P.,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Jarzyna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Roza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Shirey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Mammola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S.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Methods in Ecology and Evolution. Preprint: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</w:rPr>
              <w:t xml:space="preserve"> </w:t>
            </w:r>
            <w:hyperlink r:id="rId7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</w:rPr>
                <w:t>https://ecoevorxiv.org/yt9sb/</w:t>
              </w:r>
            </w:hyperlink>
          </w:p>
          <w:p w14:paraId="10D9CB0F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0E4FC077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i/>
                <w:iCs/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15.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Soto, I., Cuthbert, R.N.,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Kouba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Capinha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Turbelin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Diagne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Courchamp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F., &amp;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Haubrock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P.J. Global economic costs of herpetofauna invasions.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Submitted.</w:t>
            </w:r>
            <w:r w:rsidRPr="0050164C">
              <w:rPr>
                <w:rFonts w:ascii="Arial" w:hAnsi="Arial" w:cs="Arial"/>
                <w:b/>
                <w:bCs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Conservation Biology.</w:t>
            </w:r>
          </w:p>
          <w:p w14:paraId="1645161F" w14:textId="77777777" w:rsidR="00E527A3" w:rsidRPr="0050164C" w:rsidRDefault="00E527A3" w:rsidP="0015460E">
            <w:pPr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6E5982" w14:textId="65FDD467" w:rsidR="00E527A3" w:rsidRPr="0050164C" w:rsidRDefault="00E527A3" w:rsidP="0015460E">
            <w:pPr>
              <w:rPr>
                <w:rFonts w:ascii="Arial" w:hAnsi="Arial" w:cs="Arial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14. Hanson, J.O.,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McCune, J.L.,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Chadès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I., Proctor, C.A.,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="0015460E">
              <w:rPr>
                <w:rFonts w:ascii="Arial" w:hAnsi="Arial" w:cs="Arial"/>
                <w:color w:val="000000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&amp; Bennett, J.R.,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Journal of Applied Ecology.</w:t>
            </w:r>
          </w:p>
          <w:p w14:paraId="6B6CBD8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val="en-CA" w:bidi="en-US"/>
              </w:rPr>
            </w:pPr>
          </w:p>
          <w:p w14:paraId="45B07E4C" w14:textId="77777777" w:rsidR="00E527A3" w:rsidRPr="0050164C" w:rsidRDefault="00E527A3" w:rsidP="0015460E">
            <w:pPr>
              <w:rPr>
                <w:rFonts w:ascii="Arial" w:hAnsi="Arial" w:cs="Arial"/>
                <w:i/>
                <w:iCs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13. </w:t>
            </w:r>
            <w:r w:rsidRPr="0050164C">
              <w:rPr>
                <w:rFonts w:ascii="Arial" w:hAnsi="Arial" w:cs="Arial"/>
              </w:rPr>
              <w:t>Edwards,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r w:rsidRPr="0050164C">
              <w:rPr>
                <w:rFonts w:ascii="Arial" w:hAnsi="Arial" w:cs="Arial"/>
              </w:rPr>
              <w:t xml:space="preserve">B.P.M, Binley, A.D., English, W.B., </w:t>
            </w:r>
            <w:r w:rsidRPr="0050164C">
              <w:rPr>
                <w:rFonts w:ascii="Arial" w:hAnsi="Arial" w:cs="Arial"/>
                <w:b/>
                <w:bCs/>
              </w:rPr>
              <w:t>Hudgins,</w:t>
            </w:r>
            <w:r w:rsidRPr="0050164C">
              <w:rPr>
                <w:rFonts w:ascii="Arial" w:hAnsi="Arial" w:cs="Arial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</w:rPr>
              <w:t>E.J.</w:t>
            </w:r>
            <w:r w:rsidRPr="0050164C">
              <w:rPr>
                <w:rFonts w:ascii="Arial" w:hAnsi="Arial" w:cs="Arial"/>
              </w:rPr>
              <w:t xml:space="preserve">, &amp; Snow, </w:t>
            </w:r>
            <w:proofErr w:type="gramStart"/>
            <w:r w:rsidRPr="0050164C">
              <w:rPr>
                <w:rFonts w:ascii="Arial" w:hAnsi="Arial" w:cs="Arial"/>
              </w:rPr>
              <w:t xml:space="preserve">S.S. </w:t>
            </w:r>
            <w:r w:rsidRPr="0050164C">
              <w:rPr>
                <w:rFonts w:ascii="Arial" w:hAnsi="Arial" w:cs="Arial"/>
                <w:lang w:val="en-CA"/>
              </w:rPr>
              <w:t>:</w:t>
            </w:r>
            <w:proofErr w:type="gramEnd"/>
            <w:r w:rsidRPr="0050164C">
              <w:rPr>
                <w:rFonts w:ascii="Arial" w:hAnsi="Arial" w:cs="Arial"/>
                <w:lang w:val="en-CA"/>
              </w:rPr>
              <w:t xml:space="preserve"> A highly anomalous Red-winged Blackbird (</w:t>
            </w:r>
            <w:r w:rsidRPr="0050164C">
              <w:rPr>
                <w:rFonts w:ascii="Arial" w:hAnsi="Arial" w:cs="Arial"/>
                <w:i/>
                <w:lang w:val="en-CA"/>
              </w:rPr>
              <w:t>Agelaius phoeniceus</w:t>
            </w:r>
            <w:r w:rsidRPr="0050164C">
              <w:rPr>
                <w:rFonts w:ascii="Arial" w:hAnsi="Arial" w:cs="Arial"/>
                <w:lang w:val="en-CA"/>
              </w:rPr>
              <w:t xml:space="preserve">) song.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review. Canadian Field Naturalist.</w:t>
            </w:r>
          </w:p>
          <w:p w14:paraId="1EEA0CBE" w14:textId="77777777" w:rsidR="00E527A3" w:rsidRPr="0050164C" w:rsidRDefault="00E527A3" w:rsidP="0015460E">
            <w:pPr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</w:pPr>
          </w:p>
          <w:p w14:paraId="13F7946A" w14:textId="77777777" w:rsidR="00E527A3" w:rsidRPr="0050164C" w:rsidRDefault="00E527A3" w:rsidP="0015460E">
            <w:pPr>
              <w:rPr>
                <w:i/>
                <w:iCs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12</w:t>
            </w:r>
            <w:r w:rsidRPr="0050164C"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</w:rPr>
              <w:t xml:space="preserve">Reid, C.H., </w:t>
            </w:r>
            <w:r w:rsidRPr="0050164C">
              <w:rPr>
                <w:rFonts w:ascii="Arial" w:hAnsi="Arial" w:cs="Arial"/>
                <w:b/>
                <w:bCs/>
              </w:rPr>
              <w:t>Hudgins, E.J.,</w:t>
            </w:r>
            <w:r w:rsidRPr="0050164C">
              <w:rPr>
                <w:rFonts w:ascii="Arial" w:hAnsi="Arial" w:cs="Arial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Guay</w:t>
            </w:r>
            <w:proofErr w:type="spellEnd"/>
            <w:r w:rsidRPr="0050164C">
              <w:rPr>
                <w:rFonts w:ascii="Arial" w:hAnsi="Arial" w:cs="Arial"/>
              </w:rPr>
              <w:t>, J.D., Patterson, S.,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Medd</w:t>
            </w:r>
            <w:proofErr w:type="spellEnd"/>
            <w:r w:rsidRPr="0050164C">
              <w:rPr>
                <w:rFonts w:ascii="Arial" w:hAnsi="Arial" w:cs="Arial"/>
              </w:rPr>
              <w:t xml:space="preserve">, A.M., Cooke, S.J., &amp; Bennett, J.R. </w:t>
            </w:r>
            <w:r w:rsidRPr="0050164C">
              <w:rPr>
                <w:rFonts w:ascii="Arial" w:hAnsi="Arial" w:cs="Arial"/>
                <w:lang w:val="en-CA"/>
              </w:rPr>
              <w:t xml:space="preserve">The state of Canada’s biosecurity efforts to protect biodiversity from species invasions.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press. FACETS.</w:t>
            </w:r>
          </w:p>
          <w:p w14:paraId="1C05739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830FDFE" w14:textId="77777777" w:rsidR="00E527A3" w:rsidRPr="0050164C" w:rsidRDefault="00E527A3" w:rsidP="0015460E">
            <w:pPr>
              <w:pStyle w:val="NormalWeb"/>
              <w:rPr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11.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 J.,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</w:rPr>
              <w:t>Hotspots of pest-induced US urban tree death, 2020-</w:t>
            </w:r>
            <w:proofErr w:type="gramStart"/>
            <w:r w:rsidRPr="0050164C">
              <w:rPr>
                <w:rFonts w:ascii="Arial" w:hAnsi="Arial" w:cs="Arial"/>
                <w:color w:val="000000"/>
              </w:rPr>
              <w:t>2050.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val="en-CA"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In revision,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Biological Invasions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. Preprint:</w:t>
            </w:r>
            <w:r w:rsidRPr="0050164C">
              <w:rPr>
                <w:rFonts w:ascii="Gill Sans MT" w:hAnsi="Gill Sans MT"/>
                <w:color w:val="333333"/>
                <w:shd w:val="clear" w:color="auto" w:fill="FFFFFF"/>
                <w:lang w:val="en-CA"/>
              </w:rPr>
              <w:t xml:space="preserve"> </w:t>
            </w:r>
            <w:hyperlink r:id="rId8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https://doi.org/10.1101/2021.04.24.441210</w:t>
              </w:r>
            </w:hyperlink>
          </w:p>
          <w:p w14:paraId="2A8CB65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3C02D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10.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Turbelin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Diagne,C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P.J.,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Species on the move: Stowaways and contaminants cause the greatest economic impacts.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revision. Biological Invasions. Preprint: </w:t>
            </w:r>
            <w:r w:rsidRPr="0050164C">
              <w:t xml:space="preserve"> </w:t>
            </w:r>
            <w:hyperlink r:id="rId9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https://doi.org/10.21203/rs.3.rs-440305/v1</w:t>
              </w:r>
            </w:hyperlink>
          </w:p>
          <w:p w14:paraId="6046E1A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</w:p>
          <w:p w14:paraId="1A4AB562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9. Ahmed, D.A.*,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Kourantidou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Resubmitted. Biological Invasions. Preprint: </w:t>
            </w:r>
            <w:r w:rsidRPr="0050164C">
              <w:t xml:space="preserve"> </w:t>
            </w:r>
            <w:hyperlink r:id="rId10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https://doi.org/10.21203/rs.3.rs-300416/v1</w:t>
              </w:r>
            </w:hyperlink>
          </w:p>
          <w:p w14:paraId="3F1D268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5C5CC0A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8. Ahmed, D.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Renault,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Bonnaud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C.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 &amp;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rFonts w:ascii="Calibri" w:hAnsi="Calibri" w:cs="Calibri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press. Biological Invasions. Preprint: </w:t>
            </w:r>
            <w:r w:rsidRPr="0050164C">
              <w:t xml:space="preserve"> </w:t>
            </w:r>
            <w:hyperlink r:id="rId11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https://doi.org/10.21203/rs.3.rs-380351/v1</w:t>
              </w:r>
            </w:hyperlink>
          </w:p>
          <w:p w14:paraId="6D584AF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6F40E6A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7. 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 (2021) 67, 485.</w:t>
            </w:r>
          </w:p>
          <w:p w14:paraId="27DE924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09E8B6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6.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>, A.M., &amp; Leung, B. Comparing generalized to customized models for United States invasive forest pests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. Ecological Applications (2020) </w:t>
            </w:r>
            <w:r w:rsidRPr="0050164C">
              <w:rPr>
                <w:rFonts w:ascii="Arial" w:hAnsi="Arial" w:cs="Arial"/>
                <w:i/>
                <w:color w:val="000000"/>
                <w:lang w:val="en-CA" w:bidi="en-US"/>
              </w:rPr>
              <w:t>30 (1), e01988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.</w:t>
            </w:r>
          </w:p>
          <w:p w14:paraId="7D55DD0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620E539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5. Leung, B.,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 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Potapova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Ecological Applications (2019) 29(3): e01866.</w:t>
            </w:r>
          </w:p>
          <w:p w14:paraId="5AAA1BF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B00284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4.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Corrigendum: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Ecology Letters (2018) 21(11): 1752-1754.</w:t>
            </w:r>
          </w:p>
          <w:p w14:paraId="6015F93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4605BEF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3.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States.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 Ecology Letters (2017) 20(4): 426-435.</w:t>
            </w:r>
          </w:p>
          <w:p w14:paraId="657CE93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40BE61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2.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Iacarella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J.C.,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Dick, J.T.A., &amp; Ricciardi, A. Predatory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of an invasive amphipod in response to the presence of conspecifics and predation risk.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lastRenderedPageBreak/>
              <w:t>Canadian Journal of Fisheries and Aquatic Sciences (2017) 75(1): 131-140</w:t>
            </w:r>
          </w:p>
          <w:p w14:paraId="57876EB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01AEC18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1. Hudgins, J.,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Herpetology Notes (2017) 10: 463-471.</w:t>
            </w:r>
          </w:p>
          <w:p w14:paraId="28429B6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1663B02" w14:textId="48F863F6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*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equivalent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contribution</w:t>
            </w:r>
          </w:p>
        </w:tc>
      </w:tr>
      <w:tr w:rsidR="00E527A3" w14:paraId="1E70034B" w14:textId="77777777" w:rsidTr="0015460E">
        <w:trPr>
          <w:gridAfter w:val="2"/>
          <w:wAfter w:w="1434" w:type="dxa"/>
          <w:trHeight w:val="660"/>
        </w:trPr>
        <w:tc>
          <w:tcPr>
            <w:tcW w:w="9764" w:type="dxa"/>
            <w:gridSpan w:val="4"/>
            <w:tcBorders>
              <w:left w:val="nil"/>
            </w:tcBorders>
          </w:tcPr>
          <w:p w14:paraId="4DBBAC05" w14:textId="77777777" w:rsidR="00E527A3" w:rsidRPr="000844E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0844E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lastRenderedPageBreak/>
              <w:t xml:space="preserve">Selected Presentations </w:t>
            </w:r>
          </w:p>
          <w:p w14:paraId="58570BE4" w14:textId="77777777" w:rsidR="00E527A3" w:rsidRDefault="00E527A3" w:rsidP="0015460E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14:paraId="49829C2B" w14:textId="77777777" w:rsidTr="0015460E">
        <w:trPr>
          <w:gridAfter w:val="2"/>
          <w:wAfter w:w="1434" w:type="dxa"/>
          <w:trHeight w:val="527"/>
        </w:trPr>
        <w:tc>
          <w:tcPr>
            <w:tcW w:w="9764" w:type="dxa"/>
            <w:gridSpan w:val="4"/>
            <w:tcBorders>
              <w:left w:val="nil"/>
            </w:tcBorders>
          </w:tcPr>
          <w:p w14:paraId="62CCADF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Oral presentations </w:t>
            </w:r>
          </w:p>
          <w:p w14:paraId="613AE3A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3D42DC" w14:textId="11B49D3B" w:rsidR="00E527A3" w:rsidRPr="00D9475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sz w:val="28"/>
                <w:szCs w:val="28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Economic costs of biological invasions within North America. Presented at the Invasive Species Council of British Columbia’s annual meeting. Oct. 6, 2021.</w:t>
            </w:r>
            <w:r w:rsidR="00D94753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</w:t>
            </w:r>
            <w:r w:rsidR="00D94753">
              <w:rPr>
                <w:rFonts w:ascii="Arial" w:hAnsi="Arial" w:cs="Arial"/>
                <w:bCs/>
                <w:color w:val="000000"/>
                <w:u w:val="single"/>
                <w:lang w:val="en-CA" w:bidi="en-US"/>
              </w:rPr>
              <w:t xml:space="preserve">Invited </w:t>
            </w:r>
            <w:proofErr w:type="spellStart"/>
            <w:r w:rsidR="00D94753">
              <w:rPr>
                <w:rFonts w:ascii="Arial" w:hAnsi="Arial" w:cs="Arial"/>
                <w:bCs/>
                <w:color w:val="000000"/>
                <w:u w:val="single"/>
                <w:lang w:val="en-CA" w:bidi="en-US"/>
              </w:rPr>
              <w:t>presenation</w:t>
            </w:r>
            <w:proofErr w:type="spellEnd"/>
            <w:r w:rsidR="00D94753">
              <w:rPr>
                <w:rFonts w:ascii="Arial" w:hAnsi="Arial" w:cs="Arial"/>
                <w:bCs/>
                <w:color w:val="000000"/>
                <w:u w:val="single"/>
                <w:lang w:val="en-CA" w:bidi="en-US"/>
              </w:rPr>
              <w:t>.</w:t>
            </w:r>
          </w:p>
          <w:p w14:paraId="683AB1A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EBF768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 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 xml:space="preserve">Urban tree deaths from invasive alien forest insects in the United States, 2020-2050. Presented at the​International Association for Landscape Ecology – North America conference, April 12, 2021, in the </w:t>
            </w:r>
            <w:r w:rsidRPr="00D94753">
              <w:rPr>
                <w:rFonts w:ascii="Arial" w:hAnsi="Arial" w:cs="Arial"/>
                <w:color w:val="000000"/>
                <w:u w:val="single"/>
                <w:lang w:val="en-CA" w:bidi="en-US"/>
              </w:rPr>
              <w:t>organised symposium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 xml:space="preserve"> “Forecasting Biological Invasions”.</w:t>
            </w:r>
          </w:p>
          <w:p w14:paraId="02328E0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87F87D8" w14:textId="512EF218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&amp;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World Conference on Natural Resource Modelling, May 23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2019. </w:t>
            </w:r>
            <w:r w:rsidRPr="0050164C">
              <w:rPr>
                <w:rFonts w:ascii="Arial" w:hAnsi="Arial" w:cs="Arial"/>
                <w:bCs/>
                <w:color w:val="000000"/>
                <w:u w:val="single"/>
                <w:lang w:bidi="en-US"/>
              </w:rPr>
              <w:t>Winner – Best Student Presentation.</w:t>
            </w:r>
          </w:p>
          <w:p w14:paraId="7F8B597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2ABA0EA" w14:textId="21B718D2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="00980898">
              <w:rPr>
                <w:rFonts w:ascii="Arial" w:hAnsi="Arial" w:cs="Arial"/>
                <w:bCs/>
                <w:i/>
                <w:color w:val="000000"/>
                <w:lang w:bidi="en-US"/>
              </w:rPr>
              <w:t>General versus species-specific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 models for </w:t>
            </w:r>
            <w:r w:rsidR="00980898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the spread of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United States invasive forest pests.</w:t>
            </w: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Quebec Centre for Biodiversity Science Symposium, December 12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</w:t>
            </w:r>
            <w:r w:rsidR="00C30ED0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</w:p>
          <w:p w14:paraId="4F5A78B8" w14:textId="77777777" w:rsidR="00C30ED0" w:rsidRPr="0050164C" w:rsidRDefault="00C30ED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F3EA88E" w14:textId="3AF5E043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="00980898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Customized versus generalized models of forest insect and pathogen </w:t>
            </w:r>
            <w:proofErr w:type="gramStart"/>
            <w:r w:rsidR="00980898">
              <w:rPr>
                <w:rFonts w:ascii="Arial" w:hAnsi="Arial" w:cs="Arial"/>
                <w:bCs/>
                <w:i/>
                <w:color w:val="000000"/>
                <w:lang w:bidi="en-US"/>
              </w:rPr>
              <w:t>spread.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2018. </w:t>
            </w:r>
          </w:p>
          <w:p w14:paraId="4BAC75A3" w14:textId="77777777" w:rsidR="00C30ED0" w:rsidRPr="0050164C" w:rsidRDefault="00C30ED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1D53BEF" w14:textId="0F402786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. </w:t>
            </w:r>
            <w:r w:rsidR="00980898">
              <w:rPr>
                <w:rFonts w:ascii="Arial" w:hAnsi="Arial" w:cs="Arial"/>
                <w:bCs/>
                <w:color w:val="000000"/>
                <w:lang w:bidi="en-US"/>
              </w:rPr>
              <w:t>Optimal invasive forest pest management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in the United States. Presented at the Mathematics of Biological Systems Management conference, University of Melbourne, April 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2018. </w:t>
            </w:r>
          </w:p>
          <w:p w14:paraId="5C690C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50AB773" w14:textId="2A46C7AB" w:rsidR="00E527A3" w:rsidRPr="00D9475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</w:t>
            </w:r>
            <w:r w:rsidR="00D94753">
              <w:rPr>
                <w:rFonts w:ascii="Arial" w:hAnsi="Arial" w:cs="Arial"/>
                <w:bCs/>
                <w:color w:val="000000"/>
                <w:lang w:bidi="en-US"/>
              </w:rPr>
              <w:t xml:space="preserve"> </w:t>
            </w:r>
            <w:r w:rsidR="00D94753">
              <w:rPr>
                <w:rFonts w:ascii="Arial" w:hAnsi="Arial" w:cs="Arial"/>
                <w:bCs/>
                <w:color w:val="000000"/>
                <w:u w:val="single"/>
                <w:lang w:bidi="en-US"/>
              </w:rPr>
              <w:t>Invited seminar.</w:t>
            </w:r>
          </w:p>
          <w:p w14:paraId="472C94D0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455C7D5" w14:textId="3C106643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2017. </w:t>
            </w:r>
          </w:p>
          <w:p w14:paraId="39DFE8C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5DF30A0A" w14:textId="3E9D11FB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="00744C3F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A comparison between general and </w:t>
            </w:r>
            <w:proofErr w:type="gramStart"/>
            <w:r w:rsidR="00744C3F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species </w:t>
            </w:r>
            <w:r w:rsidR="00744C3F">
              <w:rPr>
                <w:rFonts w:ascii="Arial" w:hAnsi="Arial" w:cs="Arial"/>
                <w:bCs/>
                <w:i/>
                <w:color w:val="000000"/>
                <w:lang w:bidi="en-US"/>
              </w:rPr>
              <w:lastRenderedPageBreak/>
              <w:t>specific</w:t>
            </w:r>
            <w:proofErr w:type="gramEnd"/>
            <w:r w:rsidR="00744C3F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 spread models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Ecology and Evolution Lunches series, Nov 23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,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2017. </w:t>
            </w:r>
          </w:p>
          <w:p w14:paraId="4FD50E5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B94820A" w14:textId="3E27A7D6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The effect of host diversity on the establishment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Presented at the McGill Conservation, Ecology, Evolution and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retreat, April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2017. </w:t>
            </w:r>
          </w:p>
          <w:p w14:paraId="4B4D90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9A6A00F" w14:textId="125EA412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2016. </w:t>
            </w:r>
          </w:p>
          <w:p w14:paraId="08574C7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1D7C86" w14:textId="5D26E785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A general predictive model for </w:t>
            </w:r>
            <w:r w:rsidR="00E56CC7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forecasting United States invasive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11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</w:t>
            </w:r>
          </w:p>
          <w:p w14:paraId="69FA88C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B5E15E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McGill’s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Symposium, April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(McGill Undergraduate Symposium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737C2AE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D8762F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4DEBB53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66937D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Poster Presentations</w:t>
            </w:r>
          </w:p>
          <w:p w14:paraId="43391FF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018D5D5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Davies, T.J., Leung, B.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unifying phylogenetic model for the effect of host phylogenetic diversity on invasive pest establishment.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Poster presented at the British Ecological Society Festival of Ecology. Dec 14-18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2020. (International Conference – Graduate work).</w:t>
            </w:r>
          </w:p>
          <w:p w14:paraId="2743AFE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AC0C33B" w14:textId="083FFDC5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Poster presented at Natural Resou</w:t>
            </w:r>
            <w:r w:rsidR="00980898">
              <w:rPr>
                <w:rFonts w:ascii="Arial" w:hAnsi="Arial" w:cs="Arial"/>
                <w:bCs/>
                <w:color w:val="000000"/>
                <w:lang w:bidi="en-US"/>
              </w:rPr>
              <w:t>r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ces Canada’s Forest Pest Management Forum, December 3-5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2019 (National Conference – Graduate work).</w:t>
            </w:r>
          </w:p>
          <w:p w14:paraId="000E93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4A33D41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3821AA36" w14:textId="77777777" w:rsidR="0050164C" w:rsidRP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57BEC863" w14:textId="5DC66014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Skills</w:t>
            </w:r>
          </w:p>
          <w:p w14:paraId="1E60B9D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038A2CC" w14:textId="50408F1A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Programming Languages: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R (excellent), Python (very good), bash/shell (very good), STAN (very good), CSS (good), Markdown (good), LaTeX (good), MATLAB (good), SAS (good), C/C++ (basic).</w:t>
            </w:r>
          </w:p>
          <w:p w14:paraId="67CA25F4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11EE42C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Software: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GUROBI, QGIS/ArcGIS, RStudio, SAS, MATLAB, SPSS, </w:t>
            </w:r>
            <w:proofErr w:type="gramStart"/>
            <w:r w:rsidRPr="00FC26A7">
              <w:rPr>
                <w:rFonts w:ascii="Arial" w:hAnsi="Arial" w:cs="Arial"/>
                <w:color w:val="000000"/>
                <w:lang w:bidi="en-US"/>
              </w:rPr>
              <w:t>Git(</w:t>
            </w:r>
            <w:proofErr w:type="gramEnd"/>
            <w:r w:rsidRPr="00FC26A7">
              <w:rPr>
                <w:rFonts w:ascii="Arial" w:hAnsi="Arial" w:cs="Arial"/>
                <w:color w:val="000000"/>
                <w:lang w:bidi="en-US"/>
              </w:rPr>
              <w:t>Hub), Open Science Framework</w:t>
            </w:r>
          </w:p>
          <w:p w14:paraId="2924405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EC5AAC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Quantitative methods: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Routine use of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Nelder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3034F48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lastRenderedPageBreak/>
              <w:t xml:space="preserve"> </w:t>
            </w:r>
          </w:p>
          <w:p w14:paraId="7A9591E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Field Techniques: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570BCB0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A787952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Languages: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English (native)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and French (conversational)</w:t>
            </w:r>
          </w:p>
          <w:p w14:paraId="7AD33E50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150A894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Certifications: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PADI Open Water Diver, WHMIS,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Pleasure Craft Operator’s Card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Backpack Electrofishing Certificate</w:t>
            </w:r>
          </w:p>
          <w:p w14:paraId="3EF7F519" w14:textId="49EA326E" w:rsidR="00E527A3" w:rsidRPr="009E7F49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</w:tc>
      </w:tr>
      <w:tr w:rsidR="00E527A3" w:rsidRPr="0085626D" w14:paraId="16CC0A89" w14:textId="77777777" w:rsidTr="0015460E">
        <w:trPr>
          <w:gridAfter w:val="2"/>
          <w:wAfter w:w="1434" w:type="dxa"/>
          <w:trHeight w:val="317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3ED79F61" w14:textId="2C8648E6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lastRenderedPageBreak/>
              <w:t>Teaching</w:t>
            </w:r>
          </w:p>
          <w:p w14:paraId="36A75D12" w14:textId="77777777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897F0E" w14:textId="0F1F4CF2" w:rsidR="00E527A3" w:rsidRPr="0050164C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L</w:t>
            </w:r>
            <w:r w:rsidR="00E527A3"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ecturing</w:t>
            </w:r>
          </w:p>
          <w:p w14:paraId="5FDC00A5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119B80" w14:textId="21D9791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Course lecturer (co-Instructor of Record)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ENSC 2002</w:t>
            </w:r>
            <w:r w:rsidR="0050164C"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Environmental Methods and Analysis, Carleton University</w:t>
            </w:r>
          </w:p>
          <w:p w14:paraId="2C48D7A5" w14:textId="7131E49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>eaching Assistant,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373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Biometry (5 semesters)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7EDA13FB" w14:textId="6D195AE0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ENVR 202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The Evolving Earth (4 semesters)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47DE524D" w14:textId="628DC4C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>Undergraduate T</w:t>
            </w:r>
            <w:r w:rsidR="0050164C"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308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Ecological Dynamics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McGill University </w:t>
            </w:r>
          </w:p>
          <w:p w14:paraId="370823D9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E54076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Supervision</w:t>
            </w:r>
          </w:p>
          <w:p w14:paraId="08AE11BB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EAF5B3" w14:textId="1423BE2C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proofErr w:type="spell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Honour’s</w:t>
            </w:r>
            <w:proofErr w:type="spell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thesis Supervisor,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Marie Wright, Carleton University</w:t>
            </w:r>
          </w:p>
          <w:p w14:paraId="27D25C03" w14:textId="077C6448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Research </w:t>
            </w:r>
            <w:proofErr w:type="gram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associate</w:t>
            </w:r>
            <w:proofErr w:type="gram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co-supervisor, </w:t>
            </w:r>
            <w:proofErr w:type="spellStart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Yuyan</w:t>
            </w:r>
            <w:proofErr w:type="spellEnd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 Chen, McGill University</w:t>
            </w:r>
          </w:p>
          <w:p w14:paraId="1C9A48B3" w14:textId="277CBF6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High school student mentor –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Talaria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Summer Internship Program for marginalized students, Sarah Duguay</w:t>
            </w:r>
          </w:p>
          <w:p w14:paraId="6B0EF802" w14:textId="35A1A95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Independent Study Supervisor,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ENSC 4901, Directed Studies (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Chibudom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Orji, 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Shujin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Chen)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07B66338" w14:textId="3B816AB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Mentor,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5512, Advances in Applied Ecology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447D8DE2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71E2A96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3F8404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8A9B001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55D1A58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671CCAB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0F0F5E" w14:textId="6AFC91C9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558BFB9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05974E9" w14:textId="75B960D2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60E5AACA" w14:textId="66D78658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2A932F21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731646" w14:textId="6B83D90E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</w:t>
            </w:r>
          </w:p>
          <w:p w14:paraId="0871AE9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D179888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DD63E95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E62162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B8F4F7" w14:textId="212FC004" w:rsidR="00E527A3" w:rsidRPr="0085626D" w:rsidRDefault="00E527A3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69BD677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1C0C67" w14:textId="18D1170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5E3A877F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8E8384" w14:textId="64EB128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2932F833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B8FCEE" w14:textId="625B526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</w:t>
            </w:r>
          </w:p>
        </w:tc>
      </w:tr>
      <w:tr w:rsidR="00E527A3" w14:paraId="22ADD24D" w14:textId="77777777" w:rsidTr="00B12E6B">
        <w:trPr>
          <w:gridAfter w:val="2"/>
          <w:wAfter w:w="1434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893A9E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B35F9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Service</w:t>
            </w:r>
          </w:p>
          <w:p w14:paraId="63EAE600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639F8C01" w14:textId="54DC6024" w:rsid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Faculty and student governance</w:t>
            </w:r>
          </w:p>
          <w:p w14:paraId="2561292F" w14:textId="77777777" w:rsidR="0015460E" w:rsidRP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ACAE258" w14:textId="763C904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Carleton Biology Department Board,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Postdoc rep.</w:t>
            </w:r>
          </w:p>
          <w:p w14:paraId="2507C0BD" w14:textId="4E49212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Geomatics and Landscape Ecology Laboratory Friday Discussions,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Journal club coordinator (mailing list of &gt;350)</w:t>
            </w:r>
          </w:p>
          <w:p w14:paraId="1E8FFD69" w14:textId="3800AC8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Carleton Biology Department Board,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Alternate postdoc rep.</w:t>
            </w:r>
          </w:p>
          <w:p w14:paraId="403655FD" w14:textId="2EA3843E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McGill Biology Graduate Students Association,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Social Media Rep.</w:t>
            </w:r>
          </w:p>
          <w:p w14:paraId="7940BC8C" w14:textId="43537884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Faculty of Science Committee on Equity and Climate, McGill University,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Graduate student representative</w:t>
            </w:r>
          </w:p>
          <w:p w14:paraId="42325A9D" w14:textId="53F591D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Postgraduate Students Society of McGill University Equity Committee,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Biology Graduate Student Representative</w:t>
            </w:r>
          </w:p>
          <w:p w14:paraId="22839855" w14:textId="2667CF4A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Biology Department Day and Equity Workshop (3 events),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Co-organizer</w:t>
            </w:r>
          </w:p>
          <w:p w14:paraId="2D77B997" w14:textId="5BA86A7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STEMM Diversity @ McGill,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Volunteer</w:t>
            </w:r>
          </w:p>
          <w:p w14:paraId="563B0E2D" w14:textId="4C90F9E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Equity in STEMM Working Group,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Co-founder</w:t>
            </w:r>
          </w:p>
          <w:p w14:paraId="1C6F693E" w14:textId="1608D730" w:rsidR="00E527A3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lastRenderedPageBreak/>
              <w:t xml:space="preserve">McGill Biology Graduate Students Association,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Equity and Diversity Rep.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CA91E42" w14:textId="77777777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ECFD69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025B1C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1B15F5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CC3A3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796F933" w14:textId="612620F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45113E15" w14:textId="750838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5771595F" w14:textId="77777777" w:rsidR="000623BF" w:rsidRPr="0015460E" w:rsidRDefault="000623B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0DA0E0C" w14:textId="60CD751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78243915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5C70FE96" w14:textId="327E661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26233750" w14:textId="77777777" w:rsidR="00B21EDE" w:rsidRDefault="00B21ED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BA7E3E8" w14:textId="35DACE25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2017-2020</w:t>
            </w:r>
          </w:p>
          <w:p w14:paraId="18665434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39FCE5" w14:textId="300DB1AF" w:rsidR="00E67AB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D4BD7" w14:textId="77777777" w:rsidR="00E67ABE" w:rsidRPr="0015460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3055A89" w14:textId="719333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2016-2019</w:t>
            </w:r>
          </w:p>
          <w:p w14:paraId="79252FF5" w14:textId="7F43D38A" w:rsidR="00B21EDE" w:rsidRPr="0015460E" w:rsidRDefault="00E67ABE" w:rsidP="00B12E6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lastRenderedPageBreak/>
              <w:t>2017-20</w:t>
            </w:r>
            <w:r w:rsidR="00B12E6B">
              <w:rPr>
                <w:rFonts w:ascii="Arial" w:hAnsi="Arial" w:cs="Arial"/>
                <w:color w:val="000000"/>
                <w:lang w:bidi="en-US"/>
              </w:rPr>
              <w:t>19</w:t>
            </w:r>
          </w:p>
        </w:tc>
      </w:tr>
      <w:tr w:rsidR="003E4782" w14:paraId="4E3226D3" w14:textId="77777777" w:rsidTr="0015460E">
        <w:trPr>
          <w:gridAfter w:val="2"/>
          <w:wAfter w:w="1434" w:type="dxa"/>
          <w:trHeight w:val="42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2C549586" w14:textId="49D3343E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lastRenderedPageBreak/>
              <w:t>Media coverag</w:t>
            </w:r>
            <w:r w:rsidR="00B12E6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e</w:t>
            </w:r>
          </w:p>
          <w:p w14:paraId="1330B23A" w14:textId="77777777" w:rsidR="003E4782" w:rsidRPr="00E67ABE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3E4782" w14:paraId="5C8774C4" w14:textId="77777777" w:rsidTr="0015460E">
        <w:trPr>
          <w:gridAfter w:val="2"/>
          <w:wAfter w:w="1434" w:type="dxa"/>
          <w:trHeight w:val="1226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46B9AF50" w14:textId="57CBCB17" w:rsidR="003E4782" w:rsidRPr="003165C9" w:rsidRDefault="00716EF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</w:pPr>
            <w:r w:rsidRPr="003165C9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LePage, M. </w:t>
            </w:r>
            <w:r w:rsidRPr="003165C9">
              <w:rPr>
                <w:rFonts w:ascii="Arial" w:hAnsi="Arial" w:cs="Arial"/>
                <w:i/>
                <w:iCs/>
                <w:color w:val="000000"/>
                <w:lang w:bidi="en-US"/>
              </w:rPr>
              <w:t>Many US cities will lose nearly all ash trees by 2060.</w:t>
            </w:r>
            <w:r w:rsidRPr="003165C9">
              <w:rPr>
                <w:rFonts w:ascii="Arial" w:hAnsi="Arial" w:cs="Arial"/>
                <w:color w:val="000000"/>
                <w:lang w:bidi="en-US"/>
              </w:rPr>
              <w:t xml:space="preserve"> May 6, 2021. The New Scientist. </w:t>
            </w:r>
            <w:hyperlink r:id="rId12" w:anchor="ixzz7CuDAOcyD" w:history="1">
              <w:r w:rsidR="00AE3FE7" w:rsidRPr="003165C9">
                <w:rPr>
                  <w:rStyle w:val="Hyperlink"/>
                  <w:rFonts w:ascii="Arial" w:hAnsi="Arial" w:cs="Arial"/>
                  <w:lang w:bidi="en-US"/>
                </w:rPr>
                <w:t>https://www.newscientist.com/article/2276885-many-us-cities-will-lose-nearly-all-ash-trees-by-2060/#ixzz7CuDAOcyD</w:t>
              </w:r>
            </w:hyperlink>
            <w:r w:rsidR="00AE3FE7" w:rsidRPr="003165C9">
              <w:rPr>
                <w:rFonts w:ascii="Arial" w:hAnsi="Arial" w:cs="Arial"/>
                <w:color w:val="000000"/>
                <w:lang w:bidi="en-US"/>
              </w:rPr>
              <w:t xml:space="preserve">. </w:t>
            </w:r>
            <w:r w:rsidR="00AE3FE7" w:rsidRPr="003165C9">
              <w:rPr>
                <w:rFonts w:ascii="Arial" w:hAnsi="Arial" w:cs="Arial"/>
                <w:i/>
                <w:iCs/>
                <w:color w:val="000000"/>
                <w:lang w:bidi="en-US"/>
              </w:rPr>
              <w:t>Coverage of publication #11.</w:t>
            </w:r>
          </w:p>
        </w:tc>
      </w:tr>
      <w:tr w:rsidR="003E4782" w14:paraId="7C907A58" w14:textId="77777777" w:rsidTr="0015460E">
        <w:trPr>
          <w:gridAfter w:val="2"/>
          <w:wAfter w:w="1434" w:type="dxa"/>
          <w:trHeight w:val="43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60A09A65" w14:textId="7777777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  <w:p w14:paraId="4EC87DD7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1E0452F1" w14:textId="77777777" w:rsidTr="0015460E">
        <w:trPr>
          <w:gridAfter w:val="2"/>
          <w:wAfter w:w="1434" w:type="dxa"/>
          <w:trHeight w:val="317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3C9CE883" w14:textId="6879427C" w:rsidR="003E4782" w:rsidRPr="003165C9" w:rsidRDefault="003E4782" w:rsidP="0015460E">
            <w:pPr>
              <w:rPr>
                <w:rFonts w:ascii="Arial" w:hAnsi="Arial" w:cs="Arial"/>
                <w:color w:val="000000"/>
                <w:lang w:bidi="en-US"/>
              </w:rPr>
            </w:pPr>
            <w:r w:rsidRPr="003165C9">
              <w:rPr>
                <w:rFonts w:ascii="Arial" w:hAnsi="Arial" w:cs="Arial"/>
                <w:b/>
                <w:bCs/>
                <w:color w:val="000000"/>
                <w:lang w:bidi="en-US"/>
              </w:rPr>
              <w:t>A new perspective on forest pest management conventional wisdom.</w:t>
            </w:r>
            <w:r w:rsidRPr="003165C9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r w:rsidR="009E7F49" w:rsidRPr="003165C9">
              <w:rPr>
                <w:rFonts w:ascii="Arial" w:hAnsi="Arial" w:cs="Arial"/>
                <w:color w:val="000000"/>
                <w:lang w:bidi="en-US"/>
              </w:rPr>
              <w:t xml:space="preserve">Forthcoming </w:t>
            </w:r>
            <w:r w:rsidRPr="003165C9">
              <w:rPr>
                <w:rFonts w:ascii="Arial" w:hAnsi="Arial" w:cs="Arial"/>
                <w:color w:val="000000"/>
                <w:lang w:bidi="en-US"/>
              </w:rPr>
              <w:t>2-day workshop co-organized by myself, Joseph R. Bennett and Brian Leung, to be held at Carleton University January 17-18</w:t>
            </w:r>
            <w:proofErr w:type="gramStart"/>
            <w:r w:rsidRPr="003165C9">
              <w:rPr>
                <w:rFonts w:ascii="Arial" w:hAnsi="Arial" w:cs="Arial"/>
                <w:color w:val="000000"/>
                <w:lang w:bidi="en-US"/>
              </w:rPr>
              <w:t xml:space="preserve"> 2022</w:t>
            </w:r>
            <w:proofErr w:type="gramEnd"/>
            <w:r w:rsidRPr="003165C9">
              <w:rPr>
                <w:rFonts w:ascii="Arial" w:hAnsi="Arial" w:cs="Arial"/>
                <w:color w:val="000000"/>
                <w:lang w:bidi="en-US"/>
              </w:rPr>
              <w:t xml:space="preserve"> with 12 experts across disciplines.</w:t>
            </w:r>
          </w:p>
          <w:p w14:paraId="6A90BD6F" w14:textId="77777777" w:rsidR="003E4782" w:rsidRPr="003165C9" w:rsidRDefault="003E4782" w:rsidP="0015460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4DC02EFA" w14:textId="77777777" w:rsidR="003E4782" w:rsidRPr="003165C9" w:rsidRDefault="003E4782" w:rsidP="0015460E">
            <w:pPr>
              <w:rPr>
                <w:rFonts w:ascii="Arial" w:hAnsi="Arial" w:cs="Arial"/>
                <w:color w:val="000000"/>
              </w:rPr>
            </w:pPr>
            <w:r w:rsidRPr="003165C9">
              <w:rPr>
                <w:rFonts w:ascii="Arial" w:hAnsi="Arial" w:cs="Arial"/>
                <w:b/>
                <w:bCs/>
                <w:color w:val="000000"/>
              </w:rPr>
              <w:t xml:space="preserve">Equitable Cities for Healthy People and Nature. </w:t>
            </w:r>
            <w:r w:rsidRPr="003165C9">
              <w:rPr>
                <w:rFonts w:ascii="Arial" w:hAnsi="Arial" w:cs="Arial"/>
                <w:color w:val="000000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3" w:history="1">
              <w:r w:rsidRPr="003165C9">
                <w:rPr>
                  <w:rStyle w:val="Hyperlink"/>
                  <w:rFonts w:ascii="Arial" w:hAnsi="Arial" w:cs="Arial"/>
                </w:rPr>
                <w:t>https://carleton.ca/naturalcities/</w:t>
              </w:r>
            </w:hyperlink>
            <w:r w:rsidRPr="003165C9">
              <w:rPr>
                <w:rFonts w:ascii="Arial" w:hAnsi="Arial" w:cs="Arial"/>
                <w:color w:val="000000"/>
              </w:rPr>
              <w:t>)</w:t>
            </w:r>
          </w:p>
          <w:p w14:paraId="60D71CFC" w14:textId="77777777" w:rsidR="003E4782" w:rsidRPr="003165C9" w:rsidRDefault="003E4782" w:rsidP="0015460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377FEC87" w14:textId="77777777" w:rsidR="003E4782" w:rsidRPr="003165C9" w:rsidRDefault="003E4782" w:rsidP="0015460E">
            <w:pPr>
              <w:rPr>
                <w:rFonts w:ascii="Arial" w:hAnsi="Arial" w:cs="Arial"/>
                <w:lang w:val="en-CA"/>
              </w:rPr>
            </w:pPr>
            <w:r w:rsidRPr="003165C9">
              <w:rPr>
                <w:rFonts w:ascii="Arial" w:hAnsi="Arial" w:cs="Arial"/>
                <w:b/>
                <w:bCs/>
                <w:color w:val="000000"/>
              </w:rPr>
              <w:t xml:space="preserve">Promoting GitHub use in </w:t>
            </w:r>
            <w:proofErr w:type="spellStart"/>
            <w:r w:rsidRPr="003165C9">
              <w:rPr>
                <w:rFonts w:ascii="Arial" w:hAnsi="Arial" w:cs="Arial"/>
                <w:b/>
                <w:bCs/>
                <w:color w:val="000000"/>
              </w:rPr>
              <w:t>EcoEvo</w:t>
            </w:r>
            <w:proofErr w:type="spellEnd"/>
            <w:r w:rsidRPr="003165C9">
              <w:rPr>
                <w:rFonts w:ascii="Arial" w:hAnsi="Arial" w:cs="Arial"/>
                <w:b/>
                <w:bCs/>
                <w:color w:val="000000"/>
              </w:rPr>
              <w:t xml:space="preserve"> Workshop.</w:t>
            </w:r>
            <w:r w:rsidRPr="003165C9">
              <w:rPr>
                <w:rFonts w:ascii="Arial" w:hAnsi="Arial" w:cs="Arial"/>
                <w:color w:val="000000"/>
              </w:rPr>
              <w:t xml:space="preserve"> Co-organized with Rob Crystal-Ornelas and 5 others. 12 July 2021. Part of the</w:t>
            </w:r>
            <w:r w:rsidRPr="003165C9">
              <w:rPr>
                <w:rFonts w:ascii="Arial" w:hAnsi="Arial" w:cs="Arial"/>
                <w:color w:val="000000"/>
                <w:lang w:bidi="en-US"/>
              </w:rPr>
              <w:t xml:space="preserve"> Society for Open, Reproducible, and Transparent Ecology and Evolution (SORTEE) 2021 Conference.</w:t>
            </w:r>
          </w:p>
          <w:p w14:paraId="22E749BB" w14:textId="77777777" w:rsidR="003E4782" w:rsidRPr="003165C9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E527A3" w:rsidRPr="00A611EC" w14:paraId="4B691819" w14:textId="77777777" w:rsidTr="0015460E">
        <w:trPr>
          <w:gridAfter w:val="2"/>
          <w:wAfter w:w="1434" w:type="dxa"/>
          <w:trHeight w:val="5318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7554D967" w14:textId="53254751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attendance and committee membership</w:t>
            </w:r>
          </w:p>
          <w:p w14:paraId="3DA7E712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2A7D0A5A" w14:textId="7B927BE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Geomatics and Landscape Ecology Laboratory Friday Discussion Group</w:t>
            </w:r>
          </w:p>
          <w:p w14:paraId="1A02D818" w14:textId="7F6936B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Student Development Theory in Higher Education Workshop </w:t>
            </w:r>
          </w:p>
          <w:p w14:paraId="7A28C970" w14:textId="49B67160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Cross-Cultural Competency Workshop </w:t>
            </w:r>
          </w:p>
          <w:p w14:paraId="09C4BAC9" w14:textId="6DF777A9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Effective Communication and De-Escalation Skills Workshop </w:t>
            </w:r>
          </w:p>
          <w:p w14:paraId="5B3E767A" w14:textId="6720BCC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Responding to Disclosures of Sexual Violence Workshop</w:t>
            </w:r>
          </w:p>
          <w:p w14:paraId="06540EC6" w14:textId="0094CA4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Indigenous Cultural Awareness Workshop </w:t>
            </w:r>
          </w:p>
          <w:p w14:paraId="61C77D59" w14:textId="41C6BEDC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InvaCost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Workshop </w:t>
            </w:r>
          </w:p>
          <w:p w14:paraId="3D209ABF" w14:textId="6C0CCAA3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QCBS R Markdown Workshop </w:t>
            </w:r>
          </w:p>
          <w:p w14:paraId="26DD5BF1" w14:textId="30A604A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Conservation, Ecology, Evolution, and </w:t>
            </w: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Discussion Group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</w:p>
          <w:p w14:paraId="151CFC21" w14:textId="6B6F874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Organismal Seminar Series </w:t>
            </w:r>
          </w:p>
          <w:p w14:paraId="14012DB8" w14:textId="2A99DAE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MARXAN Decision Support Tool Workshop </w:t>
            </w:r>
          </w:p>
          <w:p w14:paraId="0C43BA5F" w14:textId="046B7CA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Gender Summit North America</w:t>
            </w:r>
          </w:p>
          <w:p w14:paraId="1D518FC7" w14:textId="6592C43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Statistics and Biology Exchange Group</w:t>
            </w:r>
          </w:p>
          <w:p w14:paraId="5D0580C9" w14:textId="167C941D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Joint </w:t>
            </w:r>
            <w:proofErr w:type="spellStart"/>
            <w:r w:rsidRPr="00E75E61">
              <w:rPr>
                <w:rFonts w:ascii="Arial" w:hAnsi="Arial" w:cs="Arial"/>
                <w:color w:val="000000"/>
              </w:rPr>
              <w:t>NIMBioS</w:t>
            </w:r>
            <w:proofErr w:type="spellEnd"/>
            <w:r w:rsidRPr="00E75E61">
              <w:rPr>
                <w:rFonts w:ascii="Arial" w:hAnsi="Arial" w:cs="Arial"/>
                <w:color w:val="000000"/>
              </w:rPr>
              <w:t xml:space="preserve">-MBI-CAMBAM Summer School </w:t>
            </w:r>
          </w:p>
          <w:p w14:paraId="372A8167" w14:textId="433D01D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IGSF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E75E61">
              <w:rPr>
                <w:rFonts w:ascii="Arial" w:hAnsi="Arial" w:cs="Arial"/>
                <w:color w:val="000000"/>
                <w:lang w:bidi="en-US"/>
              </w:rPr>
              <w:t xml:space="preserve">Feminist Pedagogy Workshop </w:t>
            </w:r>
          </w:p>
          <w:p w14:paraId="6602498E" w14:textId="4ABCACC6" w:rsidR="00E527A3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Quebec Centre for Biodiversity Science Data Visualization Workshop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DB472E0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26D7E00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1FD79D" w14:textId="6D586026" w:rsidR="00E527A3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DB48A5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835C81C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79EB07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BCABFA1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A7504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83F51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3143DD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B225A33" w14:textId="255C7ECD" w:rsidR="008459A1" w:rsidRPr="00E75E61" w:rsidRDefault="008459A1" w:rsidP="00664AE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624DE9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174FFA93" w14:textId="71E920B0" w:rsidR="000B5A47" w:rsidRDefault="008459A1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4B382F31" w14:textId="2B73DF73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56384E3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18265F82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2015-2017</w:t>
            </w:r>
          </w:p>
          <w:p w14:paraId="1485DD25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24E1A41B" w14:textId="3D70DA45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0CCC9DF" w14:textId="2E7D9762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2016</w:t>
            </w:r>
          </w:p>
        </w:tc>
      </w:tr>
      <w:tr w:rsidR="002630A0" w14:paraId="36B1B42B" w14:textId="77777777" w:rsidTr="0015460E">
        <w:trPr>
          <w:gridAfter w:val="2"/>
          <w:wAfter w:w="1434" w:type="dxa"/>
          <w:trHeight w:val="383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0040CC19" w14:textId="77777777" w:rsidR="00B12E6B" w:rsidRDefault="00B12E6B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6E0A2EBA" w14:textId="65B1F9C1" w:rsidR="002630A0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2630A0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Peer review</w:t>
            </w:r>
          </w:p>
          <w:p w14:paraId="77C74D4F" w14:textId="77777777" w:rsidR="00B12E6B" w:rsidRDefault="00B12E6B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5A8EC02A" w14:textId="77777777" w:rsidR="00B12E6B" w:rsidRDefault="00B12E6B" w:rsidP="00B12E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>Reviewer for:</w:t>
            </w:r>
          </w:p>
          <w:p w14:paraId="316EEB18" w14:textId="77777777" w:rsidR="00B12E6B" w:rsidRPr="00B12E6B" w:rsidRDefault="00B12E6B" w:rsidP="00B12E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Applied Vegetation Science, Biological Invasions, Diversity and Distributions, Ecology Letters, Forests, Journal of Applied Ecology, Journal of Biogeography</w:t>
            </w:r>
          </w:p>
          <w:p w14:paraId="073DB769" w14:textId="77777777" w:rsidR="00B12E6B" w:rsidRPr="00E75E61" w:rsidRDefault="00B12E6B" w:rsidP="00B12E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lastRenderedPageBreak/>
              <w:t>Journal of Ecology, Management of Biological Invasions, Nature Conservation, Royal Society Open Science, Urban Forestry &amp; Urban Greening</w:t>
            </w:r>
          </w:p>
          <w:p w14:paraId="72BD12FF" w14:textId="77777777" w:rsidR="00B12E6B" w:rsidRDefault="00B12E6B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tbl>
            <w:tblPr>
              <w:tblpPr w:leftFromText="180" w:rightFromText="180" w:vertAnchor="text" w:horzAnchor="margin" w:tblpX="142" w:tblpY="-91"/>
              <w:tblW w:w="111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8"/>
            </w:tblGrid>
            <w:tr w:rsidR="00B12E6B" w14:paraId="6199067C" w14:textId="77777777" w:rsidTr="00462BDD">
              <w:trPr>
                <w:trHeight w:val="1928"/>
              </w:trPr>
              <w:tc>
                <w:tcPr>
                  <w:tcW w:w="9764" w:type="dxa"/>
                  <w:tcBorders>
                    <w:left w:val="nil"/>
                    <w:right w:val="nil"/>
                  </w:tcBorders>
                </w:tcPr>
                <w:p w14:paraId="5F86A172" w14:textId="77777777" w:rsidR="00B12E6B" w:rsidRPr="00E75E61" w:rsidRDefault="00B12E6B" w:rsidP="00B12E6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  <w:lang w:bidi="en-US"/>
                    </w:rPr>
                  </w:pPr>
                  <w:r w:rsidRPr="00E75E61">
                    <w:rPr>
                      <w:rFonts w:ascii="Arial" w:hAnsi="Arial" w:cs="Arial"/>
                      <w:b/>
                      <w:color w:val="000000"/>
                      <w:lang w:bidi="en-US"/>
                    </w:rPr>
                    <w:t>Editorial Duties:</w:t>
                  </w:r>
                </w:p>
                <w:p w14:paraId="4AEC8953" w14:textId="77777777" w:rsidR="00B12E6B" w:rsidRPr="00E75E61" w:rsidRDefault="00B12E6B" w:rsidP="00B12E6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bidi="en-US"/>
                    </w:rPr>
                  </w:pPr>
                  <w:r w:rsidRPr="00E75E61">
                    <w:rPr>
                      <w:rFonts w:ascii="Arial" w:hAnsi="Arial" w:cs="Arial"/>
                      <w:bCs/>
                      <w:color w:val="000000"/>
                      <w:lang w:bidi="en-US"/>
                    </w:rPr>
                    <w:t>Frontiers in Insect Science – Invasive Insect Species (Review Editor)</w:t>
                  </w:r>
                </w:p>
                <w:p w14:paraId="6F5D191B" w14:textId="77777777" w:rsidR="00B12E6B" w:rsidRDefault="00B12E6B" w:rsidP="00B12E6B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="Arial" w:hAnsi="Arial" w:cs="Arial"/>
                      <w:color w:val="000000"/>
                      <w:lang w:bidi="en-US"/>
                    </w:rPr>
                  </w:pPr>
                </w:p>
              </w:tc>
            </w:tr>
          </w:tbl>
          <w:p w14:paraId="469AAF9E" w14:textId="77777777" w:rsidR="00B12E6B" w:rsidRDefault="00B12E6B" w:rsidP="00B12E6B"/>
          <w:p w14:paraId="0D96E99A" w14:textId="3C74F5E5" w:rsidR="00B12E6B" w:rsidRPr="002630A0" w:rsidRDefault="00B12E6B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3E98B9E0" w14:textId="77777777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18C8405" w14:textId="04E75114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footerReference w:type="even" r:id="rId14"/>
      <w:footerReference w:type="default" r:id="rId15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ACB7" w14:textId="77777777" w:rsidR="0053032C" w:rsidRDefault="0053032C" w:rsidP="0053032C">
      <w:r>
        <w:separator/>
      </w:r>
    </w:p>
  </w:endnote>
  <w:endnote w:type="continuationSeparator" w:id="0">
    <w:p w14:paraId="305BAD0C" w14:textId="77777777" w:rsidR="0053032C" w:rsidRDefault="0053032C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F8D" w14:textId="77777777" w:rsidR="0053032C" w:rsidRDefault="0053032C" w:rsidP="0053032C">
      <w:r>
        <w:separator/>
      </w:r>
    </w:p>
  </w:footnote>
  <w:footnote w:type="continuationSeparator" w:id="0">
    <w:p w14:paraId="0D989FA6" w14:textId="77777777" w:rsidR="0053032C" w:rsidRDefault="0053032C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44EC"/>
    <w:rsid w:val="00084AA3"/>
    <w:rsid w:val="00094732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60DB"/>
    <w:rsid w:val="00247B20"/>
    <w:rsid w:val="00252E1F"/>
    <w:rsid w:val="00256AF0"/>
    <w:rsid w:val="002630A0"/>
    <w:rsid w:val="00271FF9"/>
    <w:rsid w:val="00281E84"/>
    <w:rsid w:val="00293EC2"/>
    <w:rsid w:val="00295628"/>
    <w:rsid w:val="002B2A74"/>
    <w:rsid w:val="002C4E01"/>
    <w:rsid w:val="002D613B"/>
    <w:rsid w:val="002F6951"/>
    <w:rsid w:val="0030341C"/>
    <w:rsid w:val="003165C9"/>
    <w:rsid w:val="00320080"/>
    <w:rsid w:val="00323CFB"/>
    <w:rsid w:val="00331FAB"/>
    <w:rsid w:val="00334B2C"/>
    <w:rsid w:val="00341E52"/>
    <w:rsid w:val="00343BC2"/>
    <w:rsid w:val="0034768D"/>
    <w:rsid w:val="00397015"/>
    <w:rsid w:val="003A4181"/>
    <w:rsid w:val="003B3E3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C05CB"/>
    <w:rsid w:val="008D4259"/>
    <w:rsid w:val="008D5E1D"/>
    <w:rsid w:val="00915A84"/>
    <w:rsid w:val="00921FA3"/>
    <w:rsid w:val="00922C85"/>
    <w:rsid w:val="009555EF"/>
    <w:rsid w:val="00980898"/>
    <w:rsid w:val="009822E0"/>
    <w:rsid w:val="00982E1E"/>
    <w:rsid w:val="00984A68"/>
    <w:rsid w:val="0099055F"/>
    <w:rsid w:val="00997E86"/>
    <w:rsid w:val="009C6056"/>
    <w:rsid w:val="009E7F49"/>
    <w:rsid w:val="009F7B62"/>
    <w:rsid w:val="00A034D3"/>
    <w:rsid w:val="00A1451A"/>
    <w:rsid w:val="00A158CF"/>
    <w:rsid w:val="00A21F85"/>
    <w:rsid w:val="00A24ADF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48B4"/>
    <w:rsid w:val="00BF5243"/>
    <w:rsid w:val="00C135F3"/>
    <w:rsid w:val="00C165BA"/>
    <w:rsid w:val="00C235D8"/>
    <w:rsid w:val="00C30D7A"/>
    <w:rsid w:val="00C30ED0"/>
    <w:rsid w:val="00C31F4B"/>
    <w:rsid w:val="00C33695"/>
    <w:rsid w:val="00C4078A"/>
    <w:rsid w:val="00C564FD"/>
    <w:rsid w:val="00C66F31"/>
    <w:rsid w:val="00C67CE4"/>
    <w:rsid w:val="00C7260E"/>
    <w:rsid w:val="00CA3E46"/>
    <w:rsid w:val="00CA57B0"/>
    <w:rsid w:val="00CF70FA"/>
    <w:rsid w:val="00D00D01"/>
    <w:rsid w:val="00D23BC3"/>
    <w:rsid w:val="00D30332"/>
    <w:rsid w:val="00D433B5"/>
    <w:rsid w:val="00D52234"/>
    <w:rsid w:val="00D57225"/>
    <w:rsid w:val="00D66C52"/>
    <w:rsid w:val="00D726D7"/>
    <w:rsid w:val="00D94753"/>
    <w:rsid w:val="00DA0FC1"/>
    <w:rsid w:val="00DB2F91"/>
    <w:rsid w:val="00DB6786"/>
    <w:rsid w:val="00DC323E"/>
    <w:rsid w:val="00DF52EF"/>
    <w:rsid w:val="00E14971"/>
    <w:rsid w:val="00E47F9E"/>
    <w:rsid w:val="00E5222D"/>
    <w:rsid w:val="00E527A3"/>
    <w:rsid w:val="00E56CC7"/>
    <w:rsid w:val="00E67ABE"/>
    <w:rsid w:val="00E75E61"/>
    <w:rsid w:val="00EA17BE"/>
    <w:rsid w:val="00EA4D2F"/>
    <w:rsid w:val="00EA7827"/>
    <w:rsid w:val="00EB0A47"/>
    <w:rsid w:val="00EB0CFE"/>
    <w:rsid w:val="00ED6B27"/>
    <w:rsid w:val="00ED6C8C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4022"/>
    <w:rsid w:val="00F91F40"/>
    <w:rsid w:val="00FA186C"/>
    <w:rsid w:val="00FA70EC"/>
    <w:rsid w:val="00FB7692"/>
    <w:rsid w:val="00FC26A7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1.04.24.441210" TargetMode="External"/><Relationship Id="rId13" Type="http://schemas.openxmlformats.org/officeDocument/2006/relationships/hyperlink" Target="https://carleton.ca/naturalc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evorxiv.org/yt9sb/" TargetMode="External"/><Relationship Id="rId12" Type="http://schemas.openxmlformats.org/officeDocument/2006/relationships/hyperlink" Target="https://www.newscientist.com/article/2276885-many-us-cities-will-lose-nearly-all-ash-trees-by-206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380351/v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21203/rs.3.rs-300416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440305/v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3</cp:revision>
  <cp:lastPrinted>2021-04-28T19:09:00Z</cp:lastPrinted>
  <dcterms:created xsi:type="dcterms:W3CDTF">2021-11-22T01:50:00Z</dcterms:created>
  <dcterms:modified xsi:type="dcterms:W3CDTF">2021-11-22T01:51:00Z</dcterms:modified>
</cp:coreProperties>
</file>