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35639" w14:textId="77777777" w:rsidR="008F68B7" w:rsidRDefault="00000000">
      <w:pPr>
        <w:spacing w:before="2600"/>
        <w:jc w:val="center"/>
      </w:pPr>
      <w:proofErr w:type="spellStart"/>
      <w:r>
        <w:rPr>
          <w:b/>
          <w:bCs/>
          <w:color w:val="1E293B"/>
          <w:sz w:val="72"/>
          <w:szCs w:val="72"/>
        </w:rPr>
        <w:t>AcreditaPro</w:t>
      </w:r>
      <w:proofErr w:type="spellEnd"/>
    </w:p>
    <w:p w14:paraId="74BFA132" w14:textId="77777777" w:rsidR="008F68B7" w:rsidRDefault="00000000">
      <w:pPr>
        <w:spacing w:after="200"/>
        <w:jc w:val="center"/>
      </w:pPr>
      <w:r>
        <w:rPr>
          <w:color w:val="334155"/>
          <w:sz w:val="28"/>
          <w:szCs w:val="28"/>
        </w:rPr>
        <w:t>Sistema de inscripción y acreditación de eventos</w:t>
      </w:r>
    </w:p>
    <w:p w14:paraId="7697E8DB" w14:textId="77777777" w:rsidR="008F68B7" w:rsidRDefault="00000000">
      <w:pPr>
        <w:pBdr>
          <w:top w:val="single" w:sz="6" w:space="8" w:color="1E293B"/>
        </w:pBdr>
        <w:spacing w:before="300"/>
        <w:jc w:val="center"/>
      </w:pPr>
      <w:r>
        <w:rPr>
          <w:b/>
          <w:bCs/>
          <w:sz w:val="36"/>
          <w:szCs w:val="36"/>
        </w:rPr>
        <w:t>Manual de uso</w:t>
      </w:r>
    </w:p>
    <w:p w14:paraId="3CCD16C4" w14:textId="77777777" w:rsidR="008F68B7" w:rsidRDefault="00000000">
      <w:pPr>
        <w:spacing w:before="120"/>
        <w:jc w:val="center"/>
      </w:pPr>
      <w:r>
        <w:rPr>
          <w:i/>
          <w:iCs/>
          <w:color w:val="334155"/>
          <w:sz w:val="24"/>
          <w:szCs w:val="24"/>
        </w:rPr>
        <w:t>Con énfasis en carga masiva y precarga de participantes</w:t>
      </w:r>
    </w:p>
    <w:p w14:paraId="22EF24C3" w14:textId="77777777" w:rsidR="008F68B7" w:rsidRDefault="00000000">
      <w:pPr>
        <w:spacing w:before="2400"/>
        <w:jc w:val="center"/>
      </w:pPr>
      <w:r>
        <w:rPr>
          <w:color w:val="334155"/>
        </w:rPr>
        <w:t>Grupo Lo Castillo</w:t>
      </w:r>
    </w:p>
    <w:p w14:paraId="4B621239" w14:textId="77777777" w:rsidR="008F68B7" w:rsidRDefault="00000000">
      <w:r>
        <w:br w:type="page"/>
      </w:r>
    </w:p>
    <w:p w14:paraId="0C61F631" w14:textId="77777777" w:rsidR="008F68B7" w:rsidRDefault="00000000">
      <w:pPr>
        <w:pStyle w:val="Ttulo1"/>
      </w:pPr>
      <w:bookmarkStart w:id="0" w:name="_Toc234339306"/>
      <w:r>
        <w:lastRenderedPageBreak/>
        <w:t>Índice</w:t>
      </w:r>
      <w:bookmarkEnd w:id="0"/>
    </w:p>
    <w:sdt>
      <w:sdtPr>
        <w:alias w:val="Índice"/>
        <w:id w:val="-1635318880"/>
      </w:sdtPr>
      <w:sdtContent>
        <w:p w14:paraId="252E7558" w14:textId="77777777" w:rsidR="00DE019E" w:rsidRDefault="00000000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4339306" w:history="1">
            <w:r w:rsidR="00DE019E" w:rsidRPr="00B76412">
              <w:rPr>
                <w:rStyle w:val="Hipervnculo"/>
                <w:noProof/>
              </w:rPr>
              <w:t>Índice</w:t>
            </w:r>
            <w:r w:rsidR="00DE019E">
              <w:rPr>
                <w:noProof/>
              </w:rPr>
              <w:tab/>
            </w:r>
            <w:r w:rsidR="00DE019E">
              <w:rPr>
                <w:noProof/>
              </w:rPr>
              <w:fldChar w:fldCharType="begin"/>
            </w:r>
            <w:r w:rsidR="00DE019E">
              <w:rPr>
                <w:noProof/>
              </w:rPr>
              <w:instrText xml:space="preserve"> PAGEREF _Toc234339306 \h </w:instrText>
            </w:r>
            <w:r w:rsidR="00DE019E">
              <w:rPr>
                <w:noProof/>
              </w:rPr>
            </w:r>
            <w:r w:rsidR="00DE019E">
              <w:rPr>
                <w:noProof/>
              </w:rPr>
              <w:fldChar w:fldCharType="separate"/>
            </w:r>
            <w:r w:rsidR="00DE019E">
              <w:rPr>
                <w:noProof/>
              </w:rPr>
              <w:t>1</w:t>
            </w:r>
            <w:r w:rsidR="00DE019E">
              <w:rPr>
                <w:noProof/>
              </w:rPr>
              <w:fldChar w:fldCharType="end"/>
            </w:r>
          </w:hyperlink>
        </w:p>
        <w:p w14:paraId="025865A6" w14:textId="77777777" w:rsidR="00DE019E" w:rsidRDefault="00DE019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4339307" w:history="1">
            <w:r w:rsidRPr="00B76412">
              <w:rPr>
                <w:rStyle w:val="Hipervnculo"/>
                <w:noProof/>
              </w:rPr>
              <w:t>1. Introducción y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403905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08" w:history="1">
            <w:r w:rsidRPr="00B76412">
              <w:rPr>
                <w:rStyle w:val="Hipervnculo"/>
                <w:noProof/>
              </w:rPr>
              <w:t>1.1 Ingreso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D832A2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09" w:history="1">
            <w:r w:rsidRPr="00B76412">
              <w:rPr>
                <w:rStyle w:val="Hipervnculo"/>
                <w:noProof/>
              </w:rPr>
              <w:t>1.2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1B5C13" w14:textId="77777777" w:rsidR="00DE019E" w:rsidRDefault="00DE019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4339310" w:history="1">
            <w:r w:rsidRPr="00B76412">
              <w:rPr>
                <w:rStyle w:val="Hipervnculo"/>
                <w:noProof/>
              </w:rPr>
              <w:t>2. Eventos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A81C0A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11" w:history="1">
            <w:r w:rsidRPr="00B76412">
              <w:rPr>
                <w:rStyle w:val="Hipervnculo"/>
                <w:noProof/>
              </w:rPr>
              <w:t>2.1 Datos y capacidad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48B559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12" w:history="1">
            <w:r w:rsidRPr="00B76412">
              <w:rPr>
                <w:rStyle w:val="Hipervnculo"/>
                <w:noProof/>
              </w:rPr>
              <w:t>2.2 Modo de inscripción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621223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13" w:history="1">
            <w:r w:rsidRPr="00B76412">
              <w:rPr>
                <w:rStyle w:val="Hipervnculo"/>
                <w:noProof/>
              </w:rPr>
              <w:t>2.3 Modo de invitados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5EBDD3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14" w:history="1">
            <w:r w:rsidRPr="00B76412">
              <w:rPr>
                <w:rStyle w:val="Hipervnculo"/>
                <w:noProof/>
              </w:rPr>
              <w:t>2.4 Fechas del evento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A5442E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15" w:history="1">
            <w:r w:rsidRPr="00B76412">
              <w:rPr>
                <w:rStyle w:val="Hipervnculo"/>
                <w:noProof/>
              </w:rPr>
              <w:t>2.5 Diseño de la landing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3594B7" w14:textId="77777777" w:rsidR="00DE019E" w:rsidRDefault="00DE019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4339316" w:history="1">
            <w:r w:rsidRPr="00B76412">
              <w:rPr>
                <w:rStyle w:val="Hipervnculo"/>
                <w:noProof/>
              </w:rPr>
              <w:t>3. Carga masiva y Precarga (importar por Excel)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9721FF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17" w:history="1">
            <w:r w:rsidRPr="00B76412">
              <w:rPr>
                <w:rStyle w:val="Hipervnculo"/>
                <w:noProof/>
              </w:rPr>
              <w:t>3.1 Dónde está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0014AB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18" w:history="1">
            <w:r w:rsidRPr="00B76412">
              <w:rPr>
                <w:rStyle w:val="Hipervnculo"/>
                <w:noProof/>
              </w:rPr>
              <w:t>3.2 Solo el RUT es obligatorio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25C695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19" w:history="1">
            <w:r w:rsidRPr="00B76412">
              <w:rPr>
                <w:rStyle w:val="Hipervnculo"/>
                <w:noProof/>
              </w:rPr>
              <w:t>3.3 Columnas soportadas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3FE92C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20" w:history="1">
            <w:r w:rsidRPr="00B76412">
              <w:rPr>
                <w:rStyle w:val="Hipervnculo"/>
                <w:noProof/>
              </w:rPr>
              <w:t>3.4 Invitados en el Excel (según el modo del evento)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E0E272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21" w:history="1">
            <w:r w:rsidRPr="00B76412">
              <w:rPr>
                <w:rStyle w:val="Hipervnculo"/>
                <w:noProof/>
              </w:rPr>
              <w:t>3.5 Preferencia alimenticia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5C28BA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22" w:history="1">
            <w:r w:rsidRPr="00B76412">
              <w:rPr>
                <w:rStyle w:val="Hipervnculo"/>
                <w:noProof/>
              </w:rPr>
              <w:t>3.6 Precargar o inscribir en una fecha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931E0C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23" w:history="1">
            <w:r w:rsidRPr="00B76412">
              <w:rPr>
                <w:rStyle w:val="Hipervnculo"/>
                <w:noProof/>
              </w:rPr>
              <w:t>3.7 Mapeo de columnas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F467DC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24" w:history="1">
            <w:r w:rsidRPr="00B76412">
              <w:rPr>
                <w:rStyle w:val="Hipervnculo"/>
                <w:noProof/>
              </w:rPr>
              <w:t>3.8 Mientras carga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4130EC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25" w:history="1">
            <w:r w:rsidRPr="00B76412">
              <w:rPr>
                <w:rStyle w:val="Hipervnculo"/>
                <w:noProof/>
              </w:rPr>
              <w:t>3.9 Registro (log) de cada carga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FEAAF2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26" w:history="1">
            <w:r w:rsidRPr="00B76412">
              <w:rPr>
                <w:rStyle w:val="Hipervnculo"/>
                <w:noProof/>
              </w:rPr>
              <w:t>3.10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F0DE41" w14:textId="77777777" w:rsidR="00DE019E" w:rsidRDefault="00DE019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4339327" w:history="1">
            <w:r w:rsidRPr="00B76412">
              <w:rPr>
                <w:rStyle w:val="Hipervnculo"/>
                <w:noProof/>
              </w:rPr>
              <w:t>4. Participantes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8B435F" w14:textId="77777777" w:rsidR="00DE019E" w:rsidRDefault="00DE019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4339328" w:history="1">
            <w:r w:rsidRPr="00B76412">
              <w:rPr>
                <w:rStyle w:val="Hipervnculo"/>
                <w:noProof/>
              </w:rPr>
              <w:t>5. Landing pública (inscripción por la web)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A47299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29" w:history="1">
            <w:r w:rsidRPr="00B76412">
              <w:rPr>
                <w:rStyle w:val="Hipervnculo"/>
                <w:noProof/>
              </w:rPr>
              <w:t>5.1 Evento "Solo RUT precargado"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CD1E50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30" w:history="1">
            <w:r w:rsidRPr="00B76412">
              <w:rPr>
                <w:rStyle w:val="Hipervnculo"/>
                <w:noProof/>
              </w:rPr>
              <w:t>5.2 Evento "Abierto"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10CEE1" w14:textId="77777777" w:rsidR="00DE019E" w:rsidRDefault="00DE019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4339331" w:history="1">
            <w:r w:rsidRPr="00B76412">
              <w:rPr>
                <w:rStyle w:val="Hipervnculo"/>
                <w:noProof/>
              </w:rPr>
              <w:t>6. Acreditación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DD9C8D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32" w:history="1">
            <w:r w:rsidRPr="00B76412">
              <w:rPr>
                <w:rStyle w:val="Hipervnculo"/>
                <w:noProof/>
              </w:rPr>
              <w:t>6.1 Invitados al acreditar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CBAF28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33" w:history="1">
            <w:r w:rsidRPr="00B76412">
              <w:rPr>
                <w:rStyle w:val="Hipervnculo"/>
                <w:noProof/>
              </w:rPr>
              <w:t>6.2 Corregir errores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0B5484" w14:textId="77777777" w:rsidR="00DE019E" w:rsidRDefault="00DE019E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4339334" w:history="1">
            <w:r w:rsidRPr="00B76412">
              <w:rPr>
                <w:rStyle w:val="Hipervnculo"/>
                <w:noProof/>
              </w:rPr>
              <w:t>6.3 Avisos y resúmenes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B634A2" w14:textId="77777777" w:rsidR="00DE019E" w:rsidRDefault="00DE019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4339335" w:history="1">
            <w:r w:rsidRPr="00B76412">
              <w:rPr>
                <w:rStyle w:val="Hipervnculo"/>
                <w:noProof/>
              </w:rPr>
              <w:t>7. Reportes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0DEBD0" w14:textId="77777777" w:rsidR="00DE019E" w:rsidRDefault="00DE019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4339336" w:history="1">
            <w:r w:rsidRPr="00B76412">
              <w:rPr>
                <w:rStyle w:val="Hipervnculo"/>
                <w:noProof/>
              </w:rPr>
              <w:t>8. Correos de confirmación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11C76E9" w14:textId="77777777" w:rsidR="00DE019E" w:rsidRDefault="00DE019E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4339337" w:history="1">
            <w:r w:rsidRPr="00B76412">
              <w:rPr>
                <w:rStyle w:val="Hipervnculo"/>
                <w:noProof/>
              </w:rPr>
              <w:t>9. Roles y permisos (resumen)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_Toc234339337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0A9525" w14:textId="77777777" w:rsidR="008F68B7" w:rsidRDefault="00000000">
          <w:r>
            <w:fldChar w:fldCharType="end"/>
          </w:r>
        </w:p>
      </w:sdtContent>
    </w:sdt>
    <w:p w14:paraId="3D0897BD" w14:textId="77777777" w:rsidR="008F68B7" w:rsidRDefault="00000000">
      <w:r>
        <w:br w:type="page"/>
      </w:r>
    </w:p>
    <w:p w14:paraId="0DB20BB3" w14:textId="77777777" w:rsidR="008F68B7" w:rsidRDefault="00000000">
      <w:pPr>
        <w:pStyle w:val="Ttulo1"/>
      </w:pPr>
      <w:bookmarkStart w:id="1" w:name="_Toc234339307"/>
      <w:r>
        <w:lastRenderedPageBreak/>
        <w:t>1. Introducción y acceso</w:t>
      </w:r>
      <w:bookmarkEnd w:id="1"/>
    </w:p>
    <w:p w14:paraId="027783EF" w14:textId="77777777" w:rsidR="008F68B7" w:rsidRDefault="00000000">
      <w:pPr>
        <w:spacing w:after="120"/>
      </w:pPr>
      <w:proofErr w:type="spellStart"/>
      <w:r>
        <w:t>AcreditaPro</w:t>
      </w:r>
      <w:proofErr w:type="spellEnd"/>
      <w:r>
        <w:t xml:space="preserve"> es la plataforma para crear eventos, inscribir participantes (por la web o de forma masiva) y acreditar la asistencia el día del evento. Este manual cubre todo el flujo, con especial detalle en la carga masiva y la precarga de participantes.</w:t>
      </w:r>
    </w:p>
    <w:p w14:paraId="3E0D1A40" w14:textId="77777777" w:rsidR="008F68B7" w:rsidRDefault="00000000">
      <w:pPr>
        <w:pStyle w:val="Ttulo2"/>
      </w:pPr>
      <w:bookmarkStart w:id="2" w:name="_Toc234339308"/>
      <w:r>
        <w:t>1.1 Ingreso</w:t>
      </w:r>
      <w:bookmarkEnd w:id="2"/>
    </w:p>
    <w:p w14:paraId="17B4EC76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>Abre la dirección del sistema en tu navegador.</w:t>
      </w:r>
    </w:p>
    <w:p w14:paraId="293CC796" w14:textId="79FF94D5" w:rsidR="00DE019E" w:rsidRPr="00DE019E" w:rsidRDefault="00DE019E" w:rsidP="00DE019E">
      <w:pPr>
        <w:pStyle w:val="Prrafodelista"/>
        <w:spacing w:after="80"/>
        <w:ind w:left="620"/>
        <w:rPr>
          <w:b/>
          <w:bCs/>
        </w:rPr>
      </w:pPr>
      <w:r w:rsidRPr="00DE019E">
        <w:rPr>
          <w:b/>
          <w:bCs/>
        </w:rPr>
        <w:t>https://tuacreditacion.cl/login</w:t>
      </w:r>
    </w:p>
    <w:p w14:paraId="12E021DE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 xml:space="preserve">Ingresa tu </w:t>
      </w:r>
      <w:r>
        <w:rPr>
          <w:b/>
          <w:bCs/>
        </w:rPr>
        <w:t>correo</w:t>
      </w:r>
      <w:r>
        <w:t xml:space="preserve"> y </w:t>
      </w:r>
      <w:r>
        <w:rPr>
          <w:b/>
          <w:bCs/>
        </w:rPr>
        <w:t>contraseña</w:t>
      </w:r>
      <w:r>
        <w:t xml:space="preserve"> y presiona </w:t>
      </w:r>
      <w:r>
        <w:rPr>
          <w:b/>
          <w:bCs/>
        </w:rPr>
        <w:t>Iniciar sesión</w:t>
      </w:r>
      <w:r>
        <w:t>.</w:t>
      </w:r>
    </w:p>
    <w:p w14:paraId="3B800190" w14:textId="77777777" w:rsidR="008F68B7" w:rsidRDefault="00000000">
      <w:pPr>
        <w:pStyle w:val="Ttulo2"/>
      </w:pPr>
      <w:bookmarkStart w:id="3" w:name="_Toc234339309"/>
      <w:r>
        <w:t>1.2 Roles</w:t>
      </w:r>
      <w:bookmarkEnd w:id="3"/>
    </w:p>
    <w:p w14:paraId="38C8C8D4" w14:textId="77777777" w:rsidR="008F68B7" w:rsidRDefault="00000000">
      <w:pPr>
        <w:spacing w:after="120"/>
      </w:pPr>
      <w:r>
        <w:t>Existen dos roles: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8F68B7" w14:paraId="2FB6F5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CD4CDA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676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0A06E3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Qué puede hacer</w:t>
            </w:r>
          </w:p>
        </w:tc>
      </w:tr>
      <w:tr w:rsidR="008F68B7" w14:paraId="143E4A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8E4C61A" w14:textId="77777777" w:rsidR="008F68B7" w:rsidRDefault="00000000"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67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B909203" w14:textId="77777777" w:rsidR="008F68B7" w:rsidRDefault="00000000">
            <w:r>
              <w:rPr>
                <w:sz w:val="20"/>
                <w:szCs w:val="20"/>
              </w:rPr>
              <w:t>Acceso completo: eventos, participantes, cargas masivas, acreditación, reportes, regalos, usuarios y configuración.</w:t>
            </w:r>
          </w:p>
        </w:tc>
      </w:tr>
      <w:tr w:rsidR="008F68B7" w14:paraId="1017EB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4B3EFFD" w14:textId="77777777" w:rsidR="008F68B7" w:rsidRDefault="00000000">
            <w:r>
              <w:rPr>
                <w:sz w:val="20"/>
                <w:szCs w:val="20"/>
              </w:rPr>
              <w:t>Acreditador Eventos</w:t>
            </w:r>
          </w:p>
        </w:tc>
        <w:tc>
          <w:tcPr>
            <w:tcW w:w="67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60A9C37" w14:textId="77777777" w:rsidR="008F68B7" w:rsidRDefault="00000000">
            <w:r>
              <w:rPr>
                <w:sz w:val="20"/>
                <w:szCs w:val="20"/>
              </w:rPr>
              <w:t>Panel, Acreditación y Regalos. Pensado para el personal que acredita el día del evento.</w:t>
            </w:r>
          </w:p>
        </w:tc>
      </w:tr>
    </w:tbl>
    <w:p w14:paraId="00C4DBB9" w14:textId="77777777" w:rsidR="008F68B7" w:rsidRDefault="00000000">
      <w:pPr>
        <w:pStyle w:val="Ttulo1"/>
      </w:pPr>
      <w:bookmarkStart w:id="4" w:name="_Toc234339310"/>
      <w:r>
        <w:t>2. Eventos</w:t>
      </w:r>
      <w:bookmarkEnd w:id="4"/>
    </w:p>
    <w:p w14:paraId="1B2DEC06" w14:textId="77777777" w:rsidR="008F68B7" w:rsidRDefault="00000000">
      <w:pPr>
        <w:spacing w:after="120"/>
      </w:pPr>
      <w:r>
        <w:t xml:space="preserve">En el menú </w:t>
      </w:r>
      <w:r>
        <w:rPr>
          <w:b/>
          <w:bCs/>
        </w:rPr>
        <w:t>Eventos</w:t>
      </w:r>
      <w:r>
        <w:t xml:space="preserve"> puedes crear y editar eventos. Al abrir un evento verás pestañas: </w:t>
      </w:r>
      <w:r>
        <w:rPr>
          <w:b/>
          <w:bCs/>
        </w:rPr>
        <w:t>Información</w:t>
      </w:r>
      <w:r>
        <w:t xml:space="preserve">, </w:t>
      </w:r>
      <w:r>
        <w:rPr>
          <w:b/>
          <w:bCs/>
        </w:rPr>
        <w:t>Fechas</w:t>
      </w:r>
      <w:r>
        <w:t xml:space="preserve">, </w:t>
      </w:r>
      <w:r>
        <w:rPr>
          <w:b/>
          <w:bCs/>
        </w:rPr>
        <w:t>Participantes</w:t>
      </w:r>
      <w:r>
        <w:t xml:space="preserve">, </w:t>
      </w:r>
      <w:r>
        <w:rPr>
          <w:b/>
          <w:bCs/>
        </w:rPr>
        <w:t>Acreditación</w:t>
      </w:r>
      <w:r>
        <w:t xml:space="preserve">, </w:t>
      </w:r>
      <w:r>
        <w:rPr>
          <w:b/>
          <w:bCs/>
        </w:rPr>
        <w:t>Premios</w:t>
      </w:r>
      <w:r>
        <w:t xml:space="preserve"> y </w:t>
      </w:r>
      <w:r>
        <w:rPr>
          <w:b/>
          <w:bCs/>
        </w:rPr>
        <w:t>Reportes</w:t>
      </w:r>
      <w:r>
        <w:t>.</w:t>
      </w:r>
    </w:p>
    <w:p w14:paraId="4BC47547" w14:textId="77777777" w:rsidR="008F68B7" w:rsidRDefault="00000000">
      <w:pPr>
        <w:pStyle w:val="Ttulo2"/>
      </w:pPr>
      <w:bookmarkStart w:id="5" w:name="_Toc234339311"/>
      <w:r>
        <w:t>2.1 Datos y capacidad</w:t>
      </w:r>
      <w:bookmarkEnd w:id="5"/>
    </w:p>
    <w:p w14:paraId="4AD3F4A1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>Nombre</w:t>
      </w:r>
      <w:r>
        <w:t>, descripción, lugar y capacidad máxima del evento.</w:t>
      </w:r>
    </w:p>
    <w:p w14:paraId="405C9FC0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>Permitir invitados</w:t>
      </w:r>
      <w:r>
        <w:t xml:space="preserve"> y cantidad máxima de invitados por participante.</w:t>
      </w:r>
    </w:p>
    <w:p w14:paraId="3C696BBB" w14:textId="77777777" w:rsidR="008F68B7" w:rsidRDefault="00000000">
      <w:pPr>
        <w:pStyle w:val="Ttulo2"/>
      </w:pPr>
      <w:bookmarkStart w:id="6" w:name="_Toc234339312"/>
      <w:r>
        <w:t>2.2 Modo de inscripción</w:t>
      </w:r>
      <w:bookmarkEnd w:id="6"/>
    </w:p>
    <w:p w14:paraId="3356BCC0" w14:textId="77777777" w:rsidR="008F68B7" w:rsidRDefault="00000000">
      <w:pPr>
        <w:spacing w:after="120"/>
      </w:pPr>
      <w:r>
        <w:t xml:space="preserve">Define quién puede inscribirse por la </w:t>
      </w:r>
      <w:proofErr w:type="spellStart"/>
      <w:r>
        <w:t>landing</w:t>
      </w:r>
      <w:proofErr w:type="spellEnd"/>
      <w:r>
        <w:t xml:space="preserve"> pública: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8F68B7" w14:paraId="480F2F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93E718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Modo</w:t>
            </w:r>
          </w:p>
        </w:tc>
        <w:tc>
          <w:tcPr>
            <w:tcW w:w="636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155949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Comportamiento</w:t>
            </w:r>
          </w:p>
        </w:tc>
      </w:tr>
      <w:tr w:rsidR="008F68B7" w14:paraId="13FA456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9B10163" w14:textId="77777777" w:rsidR="008F68B7" w:rsidRDefault="00000000">
            <w:r>
              <w:rPr>
                <w:sz w:val="20"/>
                <w:szCs w:val="20"/>
              </w:rPr>
              <w:t>Abierto a cualquiera</w:t>
            </w:r>
          </w:p>
        </w:tc>
        <w:tc>
          <w:tcPr>
            <w:tcW w:w="63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68EEBD5" w14:textId="77777777" w:rsidR="008F68B7" w:rsidRDefault="00000000">
            <w:r>
              <w:rPr>
                <w:sz w:val="20"/>
                <w:szCs w:val="20"/>
              </w:rPr>
              <w:t xml:space="preserve">Cualquier persona puede inscribirse desde la </w:t>
            </w:r>
            <w:proofErr w:type="spellStart"/>
            <w:r>
              <w:rPr>
                <w:sz w:val="20"/>
                <w:szCs w:val="20"/>
              </w:rPr>
              <w:t>landing</w:t>
            </w:r>
            <w:proofErr w:type="spellEnd"/>
            <w:r>
              <w:rPr>
                <w:sz w:val="20"/>
                <w:szCs w:val="20"/>
              </w:rPr>
              <w:t xml:space="preserve"> llenando el formulario.</w:t>
            </w:r>
          </w:p>
        </w:tc>
      </w:tr>
      <w:tr w:rsidR="008F68B7" w14:paraId="55927A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345B0BA" w14:textId="77777777" w:rsidR="008F68B7" w:rsidRDefault="00000000">
            <w:r>
              <w:rPr>
                <w:sz w:val="20"/>
                <w:szCs w:val="20"/>
              </w:rPr>
              <w:t>Solo RUT precargado</w:t>
            </w:r>
          </w:p>
        </w:tc>
        <w:tc>
          <w:tcPr>
            <w:tcW w:w="63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3999269" w14:textId="77777777" w:rsidR="008F68B7" w:rsidRDefault="00000000">
            <w:r>
              <w:rPr>
                <w:sz w:val="20"/>
                <w:szCs w:val="20"/>
              </w:rPr>
              <w:t xml:space="preserve">Solo pueden inscribirse las personas previamente precargadas. En la </w:t>
            </w:r>
            <w:proofErr w:type="spellStart"/>
            <w:r>
              <w:rPr>
                <w:sz w:val="20"/>
                <w:szCs w:val="20"/>
              </w:rPr>
              <w:t>landing</w:t>
            </w:r>
            <w:proofErr w:type="spellEnd"/>
            <w:r>
              <w:rPr>
                <w:sz w:val="20"/>
                <w:szCs w:val="20"/>
              </w:rPr>
              <w:t xml:space="preserve"> deben identificarse con su RUT para acceder al formulario.</w:t>
            </w:r>
          </w:p>
        </w:tc>
      </w:tr>
    </w:tbl>
    <w:p w14:paraId="6F732FE2" w14:textId="77777777" w:rsidR="008F68B7" w:rsidRDefault="00000000">
      <w:pPr>
        <w:pStyle w:val="Ttulo2"/>
      </w:pPr>
      <w:bookmarkStart w:id="7" w:name="_Toc234339313"/>
      <w:r>
        <w:t>2.3 Modo de invitados</w:t>
      </w:r>
      <w:bookmarkEnd w:id="7"/>
    </w:p>
    <w:p w14:paraId="3100DCB3" w14:textId="77777777" w:rsidR="008F68B7" w:rsidRDefault="00000000">
      <w:pPr>
        <w:spacing w:after="120"/>
      </w:pPr>
      <w:r>
        <w:t>Con "Permitir invitados" activo, eliges cómo se declaran los invitados en ese evento: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8F68B7" w14:paraId="0806BA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1F9293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Modo</w:t>
            </w:r>
          </w:p>
        </w:tc>
        <w:tc>
          <w:tcPr>
            <w:tcW w:w="676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46D930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Qué se pide</w:t>
            </w:r>
          </w:p>
        </w:tc>
      </w:tr>
      <w:tr w:rsidR="008F68B7" w14:paraId="07358E6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52856E8" w14:textId="77777777" w:rsidR="008F68B7" w:rsidRDefault="00000000">
            <w:r>
              <w:rPr>
                <w:sz w:val="20"/>
                <w:szCs w:val="20"/>
              </w:rPr>
              <w:t>Con nombres</w:t>
            </w:r>
          </w:p>
        </w:tc>
        <w:tc>
          <w:tcPr>
            <w:tcW w:w="67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79AC2F1" w14:textId="77777777" w:rsidR="008F68B7" w:rsidRDefault="00000000">
            <w:r>
              <w:rPr>
                <w:sz w:val="20"/>
                <w:szCs w:val="20"/>
              </w:rPr>
              <w:t>Cada invitado con su nombre (y opcionalmente RUT, tipo y preferencia alimenticia). Se pueden acreditar uno por uno.</w:t>
            </w:r>
          </w:p>
        </w:tc>
      </w:tr>
      <w:tr w:rsidR="008F68B7" w14:paraId="3924A4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CA4491A" w14:textId="77777777" w:rsidR="008F68B7" w:rsidRDefault="00000000">
            <w:r>
              <w:rPr>
                <w:sz w:val="20"/>
                <w:szCs w:val="20"/>
              </w:rPr>
              <w:t>Solo número</w:t>
            </w:r>
          </w:p>
        </w:tc>
        <w:tc>
          <w:tcPr>
            <w:tcW w:w="67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5953BD2" w14:textId="77777777" w:rsidR="008F68B7" w:rsidRDefault="00000000">
            <w:r>
              <w:rPr>
                <w:sz w:val="20"/>
                <w:szCs w:val="20"/>
              </w:rPr>
              <w:t>Solo la cantidad de invitados (sin nombres).</w:t>
            </w:r>
          </w:p>
        </w:tc>
      </w:tr>
      <w:tr w:rsidR="008F68B7" w14:paraId="064B5C9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DD3518B" w14:textId="77777777" w:rsidR="008F68B7" w:rsidRDefault="00000000">
            <w:r>
              <w:rPr>
                <w:sz w:val="20"/>
                <w:szCs w:val="20"/>
              </w:rPr>
              <w:t>Acompañante + cargas</w:t>
            </w:r>
          </w:p>
        </w:tc>
        <w:tc>
          <w:tcPr>
            <w:tcW w:w="67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EEC321D" w14:textId="77777777" w:rsidR="008F68B7" w:rsidRDefault="00000000">
            <w:r>
              <w:rPr>
                <w:sz w:val="20"/>
                <w:szCs w:val="20"/>
              </w:rPr>
              <w:t>Si va con acompañante (sí/no) y el número de cargas.</w:t>
            </w:r>
          </w:p>
        </w:tc>
      </w:tr>
    </w:tbl>
    <w:p w14:paraId="142C4029" w14:textId="77777777" w:rsidR="008F68B7" w:rsidRDefault="00000000">
      <w:pPr>
        <w:pStyle w:val="Ttulo2"/>
      </w:pPr>
      <w:bookmarkStart w:id="8" w:name="_Toc234339314"/>
      <w:r>
        <w:lastRenderedPageBreak/>
        <w:t>2.4 Fechas del evento</w:t>
      </w:r>
      <w:bookmarkEnd w:id="8"/>
    </w:p>
    <w:p w14:paraId="00A631ED" w14:textId="77777777" w:rsidR="008F68B7" w:rsidRDefault="00000000">
      <w:pPr>
        <w:spacing w:after="120"/>
      </w:pPr>
      <w:r>
        <w:t>Un evento puede tener una o varias fechas (jornadas). Cada fecha tiene nombre, fecha, hora, lugar y capacidad.</w:t>
      </w:r>
    </w:p>
    <w:tbl>
      <w:tblPr>
        <w:tblW w:w="9360" w:type="dxa"/>
        <w:tblBorders>
          <w:top w:val="single" w:sz="1" w:space="0" w:color="EEF2F7"/>
          <w:left w:val="single" w:sz="24" w:space="0" w:color="1E293B"/>
          <w:bottom w:val="single" w:sz="1" w:space="0" w:color="EEF2F7"/>
          <w:right w:val="single" w:sz="1" w:space="0" w:color="EEF2F7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F68B7" w14:paraId="751473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EF2F7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2D5FA16" w14:textId="77777777" w:rsidR="008F68B7" w:rsidRDefault="00000000">
            <w:pPr>
              <w:spacing w:after="60"/>
            </w:pPr>
            <w:r>
              <w:rPr>
                <w:b/>
                <w:bCs/>
                <w:color w:val="1E293B"/>
              </w:rPr>
              <w:t>Sobre fechas que se repiten</w:t>
            </w:r>
          </w:p>
          <w:p w14:paraId="65E7DF2E" w14:textId="77777777" w:rsidR="008F68B7" w:rsidRDefault="00000000">
            <w:pPr>
              <w:spacing w:after="40"/>
            </w:pPr>
            <w:r>
              <w:t xml:space="preserve">Cada fecha tiene una </w:t>
            </w:r>
            <w:r>
              <w:rPr>
                <w:b/>
                <w:bCs/>
              </w:rPr>
              <w:t>clave única interna (id)</w:t>
            </w:r>
            <w:r>
              <w:t>. Aunque dos fechas se llamen igual o caigan el mismo día, son registros distintos y el sistema no las confunde.</w:t>
            </w:r>
          </w:p>
          <w:p w14:paraId="0B69CE1A" w14:textId="04031027" w:rsidR="008F68B7" w:rsidRDefault="00000000">
            <w:r>
              <w:t xml:space="preserve">Para que </w:t>
            </w:r>
            <w:proofErr w:type="spellStart"/>
            <w:r w:rsidR="00DE019E">
              <w:t>tu</w:t>
            </w:r>
            <w:proofErr w:type="spellEnd"/>
            <w:r>
              <w:t xml:space="preserve"> las distingas, en los selectores se muestra </w:t>
            </w:r>
            <w:r>
              <w:rPr>
                <w:b/>
                <w:bCs/>
              </w:rPr>
              <w:t>Nombre · fecha hora · lugar</w:t>
            </w:r>
            <w:r>
              <w:t>. Recomendación: dale a cada fecha un nombre distinto o que difieran en hora o lugar.</w:t>
            </w:r>
          </w:p>
        </w:tc>
      </w:tr>
    </w:tbl>
    <w:p w14:paraId="2C96DDE8" w14:textId="77777777" w:rsidR="008F68B7" w:rsidRDefault="00000000">
      <w:pPr>
        <w:pStyle w:val="Ttulo2"/>
      </w:pPr>
      <w:bookmarkStart w:id="9" w:name="_Toc234339315"/>
      <w:r>
        <w:t xml:space="preserve">2.5 Diseño de la </w:t>
      </w:r>
      <w:proofErr w:type="spellStart"/>
      <w:r>
        <w:t>landing</w:t>
      </w:r>
      <w:bookmarkEnd w:id="9"/>
      <w:proofErr w:type="spellEnd"/>
    </w:p>
    <w:p w14:paraId="32CBDDD5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Plantillas: </w:t>
      </w:r>
      <w:r>
        <w:t xml:space="preserve">Clásico (Default), Moderno, </w:t>
      </w:r>
      <w:proofErr w:type="spellStart"/>
      <w:r>
        <w:t>Minimal</w:t>
      </w:r>
      <w:proofErr w:type="spellEnd"/>
      <w:r>
        <w:t xml:space="preserve"> y Gala. Cada una con una paleta sobria por defecto (</w:t>
      </w:r>
      <w:proofErr w:type="spellStart"/>
      <w:r>
        <w:t>navy</w:t>
      </w:r>
      <w:proofErr w:type="spellEnd"/>
      <w:r>
        <w:t>/grafito/negro) que puedes ajustar.</w:t>
      </w:r>
    </w:p>
    <w:p w14:paraId="5209F1F8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Colores: </w:t>
      </w:r>
      <w:r>
        <w:t>principal, botones, texto, inputs, bordes y velo sobre la imagen de fondo. Se pueden editar por nombre o con código hexadecimal.</w:t>
      </w:r>
    </w:p>
    <w:p w14:paraId="62949CC5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Tipografía </w:t>
      </w:r>
      <w:r>
        <w:t>del nombre del evento y opciones de preferencia alimenticia configurables.</w:t>
      </w:r>
    </w:p>
    <w:p w14:paraId="7A4F1E0F" w14:textId="77777777" w:rsidR="008F68B7" w:rsidRDefault="00000000">
      <w:pPr>
        <w:spacing w:after="120"/>
      </w:pPr>
      <w:r>
        <w:t xml:space="preserve">Todas las </w:t>
      </w:r>
      <w:proofErr w:type="spellStart"/>
      <w:r>
        <w:t>landings</w:t>
      </w:r>
      <w:proofErr w:type="spellEnd"/>
      <w:r>
        <w:t xml:space="preserve"> se ven correctamente en celulares (una sola columna, sin desplazamiento horizontal).</w:t>
      </w:r>
    </w:p>
    <w:p w14:paraId="48412640" w14:textId="77777777" w:rsidR="008F68B7" w:rsidRDefault="00000000">
      <w:r>
        <w:br w:type="page"/>
      </w:r>
    </w:p>
    <w:p w14:paraId="06654862" w14:textId="77777777" w:rsidR="008F68B7" w:rsidRDefault="00000000">
      <w:pPr>
        <w:pStyle w:val="Ttulo1"/>
      </w:pPr>
      <w:bookmarkStart w:id="10" w:name="_Toc234339316"/>
      <w:r>
        <w:lastRenderedPageBreak/>
        <w:t>3. Carga masiva y Precarga (importar por Excel)</w:t>
      </w:r>
      <w:bookmarkEnd w:id="10"/>
    </w:p>
    <w:p w14:paraId="769696FD" w14:textId="77777777" w:rsidR="008F68B7" w:rsidRDefault="00000000">
      <w:pPr>
        <w:spacing w:after="120"/>
      </w:pPr>
      <w:r>
        <w:t xml:space="preserve">Esta es la forma de subir muchos participantes a la vez desde un archivo </w:t>
      </w:r>
      <w:r>
        <w:rPr>
          <w:b/>
          <w:bCs/>
        </w:rPr>
        <w:t>Excel (.xlsx)</w:t>
      </w:r>
      <w:r>
        <w:t xml:space="preserve"> o </w:t>
      </w:r>
      <w:r>
        <w:rPr>
          <w:b/>
          <w:bCs/>
        </w:rPr>
        <w:t>CSV</w:t>
      </w:r>
      <w:r>
        <w:t xml:space="preserve">. Es un solo botón que hace dos cosas según lo que elijas: </w:t>
      </w:r>
      <w:r>
        <w:rPr>
          <w:b/>
          <w:bCs/>
        </w:rPr>
        <w:t>precargar</w:t>
      </w:r>
      <w:r>
        <w:t xml:space="preserve"> o </w:t>
      </w:r>
      <w:r>
        <w:rPr>
          <w:b/>
          <w:bCs/>
        </w:rPr>
        <w:t>inscribir directamente (carga masiva)</w:t>
      </w:r>
      <w:r>
        <w:t>.</w:t>
      </w:r>
    </w:p>
    <w:tbl>
      <w:tblPr>
        <w:tblW w:w="9360" w:type="dxa"/>
        <w:tblBorders>
          <w:top w:val="single" w:sz="1" w:space="0" w:color="E8F0FB"/>
          <w:left w:val="single" w:sz="24" w:space="0" w:color="1E293B"/>
          <w:bottom w:val="single" w:sz="1" w:space="0" w:color="E8F0FB"/>
          <w:right w:val="single" w:sz="1" w:space="0" w:color="E8F0FB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F68B7" w14:paraId="4B4544D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8F0FB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A2B5B61" w14:textId="77777777" w:rsidR="008F68B7" w:rsidRDefault="00000000">
            <w:pPr>
              <w:spacing w:after="60"/>
            </w:pPr>
            <w:r>
              <w:rPr>
                <w:b/>
                <w:bCs/>
                <w:color w:val="1E293B"/>
              </w:rPr>
              <w:t>La diferencia clave (léelo primero)</w:t>
            </w:r>
          </w:p>
          <w:p w14:paraId="3C5D4845" w14:textId="77777777" w:rsidR="008F68B7" w:rsidRDefault="00000000">
            <w:pPr>
              <w:spacing w:after="40"/>
            </w:pPr>
            <w:r>
              <w:rPr>
                <w:b/>
                <w:bCs/>
              </w:rPr>
              <w:t xml:space="preserve">Precarga (sin fecha): </w:t>
            </w:r>
            <w:r>
              <w:t xml:space="preserve">las personas quedan </w:t>
            </w:r>
            <w:proofErr w:type="gramStart"/>
            <w:r>
              <w:t>habilitadas</w:t>
            </w:r>
            <w:proofErr w:type="gramEnd"/>
            <w:r>
              <w:t xml:space="preserve"> pero NO inscritas. Deben entrar a la </w:t>
            </w:r>
            <w:proofErr w:type="spellStart"/>
            <w:r>
              <w:t>landing</w:t>
            </w:r>
            <w:proofErr w:type="spellEnd"/>
            <w:r>
              <w:t xml:space="preserve"> e inscribirse ellas mismas con su RUT. Sirve para eventos "Solo RUT precargado".</w:t>
            </w:r>
          </w:p>
          <w:p w14:paraId="61AA4319" w14:textId="77777777" w:rsidR="008F68B7" w:rsidRDefault="00000000">
            <w:pPr>
              <w:spacing w:after="40"/>
            </w:pPr>
            <w:r>
              <w:rPr>
                <w:b/>
                <w:bCs/>
              </w:rPr>
              <w:t xml:space="preserve">Carga masiva (con fecha): </w:t>
            </w:r>
            <w:r>
              <w:t xml:space="preserve">las personas quedan INSCRITAS directamente en la fecha elegida, sin pasar por la </w:t>
            </w:r>
            <w:proofErr w:type="spellStart"/>
            <w:r>
              <w:t>landing</w:t>
            </w:r>
            <w:proofErr w:type="spellEnd"/>
            <w:r>
              <w:t>. Ideal cuando una empresa envía su lista de asistentes confirmados.</w:t>
            </w:r>
          </w:p>
          <w:p w14:paraId="5BDD1396" w14:textId="77777777" w:rsidR="008F68B7" w:rsidRDefault="00000000">
            <w:r>
              <w:t xml:space="preserve">Puedes combinar: subes la lista de la empresa con fecha (inscritos) y el resto se inscribe solo por la </w:t>
            </w:r>
            <w:proofErr w:type="spellStart"/>
            <w:r>
              <w:t>landing</w:t>
            </w:r>
            <w:proofErr w:type="spellEnd"/>
            <w:r>
              <w:t>.</w:t>
            </w:r>
          </w:p>
        </w:tc>
      </w:tr>
    </w:tbl>
    <w:p w14:paraId="3B6F0D21" w14:textId="77777777" w:rsidR="008F68B7" w:rsidRDefault="00000000">
      <w:pPr>
        <w:pStyle w:val="Ttulo2"/>
      </w:pPr>
      <w:bookmarkStart w:id="11" w:name="_Toc234339317"/>
      <w:r>
        <w:t>3.1 Dónde está</w:t>
      </w:r>
      <w:bookmarkEnd w:id="11"/>
    </w:p>
    <w:p w14:paraId="2E576BBA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 xml:space="preserve">Entra a </w:t>
      </w:r>
      <w:r>
        <w:rPr>
          <w:b/>
          <w:bCs/>
        </w:rPr>
        <w:t>Eventos</w:t>
      </w:r>
      <w:r>
        <w:t xml:space="preserve"> → abre el evento → pestaña </w:t>
      </w:r>
      <w:r>
        <w:rPr>
          <w:b/>
          <w:bCs/>
        </w:rPr>
        <w:t>Participantes</w:t>
      </w:r>
      <w:r>
        <w:t>.</w:t>
      </w:r>
    </w:p>
    <w:p w14:paraId="6ACC9602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 xml:space="preserve">Presiona el botón </w:t>
      </w:r>
      <w:r>
        <w:rPr>
          <w:b/>
          <w:bCs/>
        </w:rPr>
        <w:t>Importar</w:t>
      </w:r>
      <w:r>
        <w:t>. Se abre la ventana "Importar participantes (Excel / CSV)".</w:t>
      </w:r>
    </w:p>
    <w:p w14:paraId="45A3C9F4" w14:textId="77777777" w:rsidR="008F68B7" w:rsidRDefault="00000000">
      <w:pPr>
        <w:pStyle w:val="Ttulo2"/>
      </w:pPr>
      <w:bookmarkStart w:id="12" w:name="_Toc234339318"/>
      <w:r>
        <w:t>3.2 Solo el RUT es obligatorio</w:t>
      </w:r>
      <w:bookmarkEnd w:id="12"/>
    </w:p>
    <w:p w14:paraId="37877FF7" w14:textId="77777777" w:rsidR="008F68B7" w:rsidRDefault="00000000">
      <w:pPr>
        <w:spacing w:after="120"/>
      </w:pPr>
      <w:r>
        <w:t>El único dato imprescindible por fila es el RUT. Todo lo demás (nombre, correo, empresa, cargo, SAP, dieta, invitados) es opcional. Así puedes subir una lista mínima o una completa.</w:t>
      </w:r>
    </w:p>
    <w:tbl>
      <w:tblPr>
        <w:tblW w:w="9360" w:type="dxa"/>
        <w:tblBorders>
          <w:top w:val="single" w:sz="1" w:space="0" w:color="EEF2F7"/>
          <w:left w:val="single" w:sz="24" w:space="0" w:color="1E293B"/>
          <w:bottom w:val="single" w:sz="1" w:space="0" w:color="EEF2F7"/>
          <w:right w:val="single" w:sz="1" w:space="0" w:color="EEF2F7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F68B7" w14:paraId="7417FD4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EF2F7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6444F6E7" w14:textId="77777777" w:rsidR="008F68B7" w:rsidRDefault="00000000">
            <w:pPr>
              <w:spacing w:after="60"/>
            </w:pPr>
            <w:r>
              <w:rPr>
                <w:b/>
                <w:bCs/>
                <w:color w:val="1E293B"/>
              </w:rPr>
              <w:t>Validación de RUT (importante)</w:t>
            </w:r>
          </w:p>
          <w:p w14:paraId="44C0E365" w14:textId="77777777" w:rsidR="008F68B7" w:rsidRDefault="00000000">
            <w:pPr>
              <w:spacing w:after="40"/>
            </w:pPr>
            <w:r>
              <w:t xml:space="preserve">El sistema </w:t>
            </w:r>
            <w:r>
              <w:rPr>
                <w:b/>
                <w:bCs/>
              </w:rPr>
              <w:t>normaliza el RUT</w:t>
            </w:r>
            <w:r>
              <w:t>: con puntos, sin puntos, con o sin guion se consideran la MISMA persona. Por ejemplo:</w:t>
            </w:r>
          </w:p>
          <w:p w14:paraId="36E06D9D" w14:textId="77777777" w:rsidR="008F68B7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28088678-</w:t>
            </w:r>
            <w:proofErr w:type="gramStart"/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5</w:t>
            </w:r>
            <w:r>
              <w:t xml:space="preserve">  =</w:t>
            </w:r>
            <w:proofErr w:type="gramEnd"/>
            <w:r>
              <w:t xml:space="preserve"> 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28.088.678-</w:t>
            </w:r>
            <w:proofErr w:type="gramStart"/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5</w:t>
            </w:r>
            <w:r>
              <w:t xml:space="preserve">  =</w:t>
            </w:r>
            <w:proofErr w:type="gramEnd"/>
            <w:r>
              <w:t xml:space="preserve"> 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280886785</w:t>
            </w:r>
          </w:p>
          <w:p w14:paraId="5AD9E44B" w14:textId="77777777" w:rsidR="008F68B7" w:rsidRDefault="00000000">
            <w:r>
              <w:t>Se guarda en formato estándar (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28.088.678-5</w:t>
            </w:r>
            <w:r>
              <w:t>) y no se generan duplicados por diferencias de formato. Aplica tanto a la carga masiva como a la precarga.</w:t>
            </w:r>
          </w:p>
        </w:tc>
      </w:tr>
    </w:tbl>
    <w:p w14:paraId="575CFD3D" w14:textId="77777777" w:rsidR="008F68B7" w:rsidRDefault="00000000">
      <w:pPr>
        <w:pStyle w:val="Ttulo2"/>
      </w:pPr>
      <w:bookmarkStart w:id="13" w:name="_Toc234339319"/>
      <w:r>
        <w:t>3.3 Columnas soportadas</w:t>
      </w:r>
      <w:bookmarkEnd w:id="13"/>
    </w:p>
    <w:p w14:paraId="256BE2A8" w14:textId="77777777" w:rsidR="008F68B7" w:rsidRDefault="00000000">
      <w:pPr>
        <w:spacing w:after="120"/>
      </w:pPr>
      <w:r>
        <w:t>La primera fila del Excel deben ser los encabezados. El sistema reconoce estas columnas (puedes incluir todas o solo las que necesites):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700"/>
        <w:gridCol w:w="4660"/>
      </w:tblGrid>
      <w:tr w:rsidR="008F68B7" w14:paraId="76EC1A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3042C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Columna</w:t>
            </w:r>
          </w:p>
        </w:tc>
        <w:tc>
          <w:tcPr>
            <w:tcW w:w="170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23EE37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Obligatoria</w:t>
            </w:r>
          </w:p>
        </w:tc>
        <w:tc>
          <w:tcPr>
            <w:tcW w:w="466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7692D8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8F68B7" w14:paraId="4BC2FB2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AB9A76E" w14:textId="77777777" w:rsidR="008F68B7" w:rsidRDefault="00000000">
            <w:r>
              <w:rPr>
                <w:sz w:val="20"/>
                <w:szCs w:val="20"/>
              </w:rPr>
              <w:t>RUT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F590E4A" w14:textId="77777777" w:rsidR="008F68B7" w:rsidRDefault="00000000">
            <w:r>
              <w:rPr>
                <w:sz w:val="20"/>
                <w:szCs w:val="20"/>
              </w:rPr>
              <w:t>Sí</w:t>
            </w:r>
          </w:p>
        </w:tc>
        <w:tc>
          <w:tcPr>
            <w:tcW w:w="46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685F2DE" w14:textId="77777777" w:rsidR="008F68B7" w:rsidRDefault="00000000">
            <w:r>
              <w:rPr>
                <w:sz w:val="20"/>
                <w:szCs w:val="20"/>
              </w:rPr>
              <w:t>Único campo obligatorio. Cualquier formato.</w:t>
            </w:r>
          </w:p>
        </w:tc>
      </w:tr>
      <w:tr w:rsidR="008F68B7" w14:paraId="5D42C8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229CC1B" w14:textId="77777777" w:rsidR="008F68B7" w:rsidRDefault="00000000">
            <w:r>
              <w:rPr>
                <w:sz w:val="20"/>
                <w:szCs w:val="20"/>
              </w:rPr>
              <w:t>Nombre</w:t>
            </w:r>
          </w:p>
        </w:tc>
        <w:tc>
          <w:tcPr>
            <w:tcW w:w="17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887DF7A" w14:textId="77777777" w:rsidR="008F68B7" w:rsidRDefault="00000000">
            <w:r>
              <w:rPr>
                <w:sz w:val="20"/>
                <w:szCs w:val="20"/>
              </w:rPr>
              <w:t>No</w:t>
            </w:r>
          </w:p>
        </w:tc>
        <w:tc>
          <w:tcPr>
            <w:tcW w:w="46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F9549F3" w14:textId="77777777" w:rsidR="008F68B7" w:rsidRDefault="00000000">
            <w:r>
              <w:rPr>
                <w:sz w:val="20"/>
                <w:szCs w:val="20"/>
              </w:rPr>
              <w:t>Nombre de la persona.</w:t>
            </w:r>
          </w:p>
        </w:tc>
      </w:tr>
      <w:tr w:rsidR="008F68B7" w14:paraId="48B9CB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6021761" w14:textId="77777777" w:rsidR="008F68B7" w:rsidRDefault="00000000">
            <w:r>
              <w:rPr>
                <w:sz w:val="20"/>
                <w:szCs w:val="20"/>
              </w:rPr>
              <w:t>Apellido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947D0F5" w14:textId="77777777" w:rsidR="008F68B7" w:rsidRDefault="00000000">
            <w:r>
              <w:rPr>
                <w:sz w:val="20"/>
                <w:szCs w:val="20"/>
              </w:rPr>
              <w:t>No</w:t>
            </w:r>
          </w:p>
        </w:tc>
        <w:tc>
          <w:tcPr>
            <w:tcW w:w="46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3283659" w14:textId="77777777" w:rsidR="008F68B7" w:rsidRDefault="00000000">
            <w:r>
              <w:rPr>
                <w:sz w:val="20"/>
                <w:szCs w:val="20"/>
              </w:rPr>
              <w:t>Apellido.</w:t>
            </w:r>
          </w:p>
        </w:tc>
      </w:tr>
      <w:tr w:rsidR="008F68B7" w14:paraId="3457ADD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AB444D5" w14:textId="77777777" w:rsidR="008F68B7" w:rsidRDefault="00000000">
            <w:r>
              <w:rPr>
                <w:sz w:val="20"/>
                <w:szCs w:val="20"/>
              </w:rPr>
              <w:t>Correo</w:t>
            </w:r>
          </w:p>
        </w:tc>
        <w:tc>
          <w:tcPr>
            <w:tcW w:w="17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0C15DCC" w14:textId="77777777" w:rsidR="008F68B7" w:rsidRDefault="00000000">
            <w:r>
              <w:rPr>
                <w:sz w:val="20"/>
                <w:szCs w:val="20"/>
              </w:rPr>
              <w:t>No</w:t>
            </w:r>
          </w:p>
        </w:tc>
        <w:tc>
          <w:tcPr>
            <w:tcW w:w="46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5381A59" w14:textId="77777777" w:rsidR="008F68B7" w:rsidRDefault="00000000">
            <w:r>
              <w:rPr>
                <w:sz w:val="20"/>
                <w:szCs w:val="20"/>
              </w:rPr>
              <w:t>Correo electrónico.</w:t>
            </w:r>
          </w:p>
        </w:tc>
      </w:tr>
      <w:tr w:rsidR="008F68B7" w14:paraId="23A2A62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2B5AF7C" w14:textId="77777777" w:rsidR="008F68B7" w:rsidRDefault="00000000"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F19E45E" w14:textId="77777777" w:rsidR="008F68B7" w:rsidRDefault="00000000">
            <w:r>
              <w:rPr>
                <w:sz w:val="20"/>
                <w:szCs w:val="20"/>
              </w:rPr>
              <w:t>No</w:t>
            </w:r>
          </w:p>
        </w:tc>
        <w:tc>
          <w:tcPr>
            <w:tcW w:w="46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F5AA618" w14:textId="77777777" w:rsidR="008F68B7" w:rsidRDefault="00000000">
            <w:r>
              <w:rPr>
                <w:sz w:val="20"/>
                <w:szCs w:val="20"/>
              </w:rPr>
              <w:t>Teléfono de contacto.</w:t>
            </w:r>
          </w:p>
        </w:tc>
      </w:tr>
      <w:tr w:rsidR="008F68B7" w14:paraId="57E4EA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1CE2D25" w14:textId="77777777" w:rsidR="008F68B7" w:rsidRDefault="00000000"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17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DA6B6A3" w14:textId="77777777" w:rsidR="008F68B7" w:rsidRDefault="00000000">
            <w:r>
              <w:rPr>
                <w:sz w:val="20"/>
                <w:szCs w:val="20"/>
              </w:rPr>
              <w:t>No</w:t>
            </w:r>
          </w:p>
        </w:tc>
        <w:tc>
          <w:tcPr>
            <w:tcW w:w="46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FB96F06" w14:textId="77777777" w:rsidR="008F68B7" w:rsidRDefault="00000000">
            <w:r>
              <w:rPr>
                <w:sz w:val="20"/>
                <w:szCs w:val="20"/>
              </w:rPr>
              <w:t>Empresa a la que pertenece.</w:t>
            </w:r>
          </w:p>
        </w:tc>
      </w:tr>
      <w:tr w:rsidR="008F68B7" w14:paraId="6CD98D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4073E54" w14:textId="77777777" w:rsidR="008F68B7" w:rsidRDefault="00000000">
            <w:r>
              <w:rPr>
                <w:sz w:val="20"/>
                <w:szCs w:val="20"/>
              </w:rPr>
              <w:t>Cargo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4EECFD8" w14:textId="77777777" w:rsidR="008F68B7" w:rsidRDefault="00000000">
            <w:r>
              <w:rPr>
                <w:sz w:val="20"/>
                <w:szCs w:val="20"/>
              </w:rPr>
              <w:t>No</w:t>
            </w:r>
          </w:p>
        </w:tc>
        <w:tc>
          <w:tcPr>
            <w:tcW w:w="46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8A85533" w14:textId="77777777" w:rsidR="008F68B7" w:rsidRDefault="00000000">
            <w:r>
              <w:rPr>
                <w:sz w:val="20"/>
                <w:szCs w:val="20"/>
              </w:rPr>
              <w:t>Cargo o puesto.</w:t>
            </w:r>
          </w:p>
        </w:tc>
      </w:tr>
      <w:tr w:rsidR="008F68B7" w14:paraId="4285D1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1171B3A" w14:textId="77777777" w:rsidR="008F68B7" w:rsidRDefault="00000000">
            <w:r>
              <w:rPr>
                <w:sz w:val="20"/>
                <w:szCs w:val="20"/>
              </w:rPr>
              <w:t>Código SAP</w:t>
            </w:r>
          </w:p>
        </w:tc>
        <w:tc>
          <w:tcPr>
            <w:tcW w:w="17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E7C8046" w14:textId="77777777" w:rsidR="008F68B7" w:rsidRDefault="00000000">
            <w:r>
              <w:rPr>
                <w:sz w:val="20"/>
                <w:szCs w:val="20"/>
              </w:rPr>
              <w:t>No</w:t>
            </w:r>
          </w:p>
        </w:tc>
        <w:tc>
          <w:tcPr>
            <w:tcW w:w="46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951CF2E" w14:textId="77777777" w:rsidR="008F68B7" w:rsidRDefault="00000000">
            <w:r>
              <w:rPr>
                <w:sz w:val="20"/>
                <w:szCs w:val="20"/>
              </w:rPr>
              <w:t>Código interno (SAP).</w:t>
            </w:r>
          </w:p>
        </w:tc>
      </w:tr>
      <w:tr w:rsidR="008F68B7" w14:paraId="02F8B1F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2CAD6DC" w14:textId="77777777" w:rsidR="008F68B7" w:rsidRDefault="00000000">
            <w:r>
              <w:rPr>
                <w:sz w:val="20"/>
                <w:szCs w:val="20"/>
              </w:rPr>
              <w:t>Preferencia alimenticia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AA1820C" w14:textId="77777777" w:rsidR="008F68B7" w:rsidRDefault="00000000">
            <w:r>
              <w:rPr>
                <w:sz w:val="20"/>
                <w:szCs w:val="20"/>
              </w:rPr>
              <w:t>No</w:t>
            </w:r>
          </w:p>
        </w:tc>
        <w:tc>
          <w:tcPr>
            <w:tcW w:w="46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106F52F" w14:textId="77777777" w:rsidR="008F68B7" w:rsidRDefault="00000000">
            <w:r>
              <w:rPr>
                <w:sz w:val="20"/>
                <w:szCs w:val="20"/>
              </w:rPr>
              <w:t>Dieta del participante (ver 3.5).</w:t>
            </w:r>
          </w:p>
        </w:tc>
      </w:tr>
    </w:tbl>
    <w:p w14:paraId="19D10D4E" w14:textId="77777777" w:rsidR="008F68B7" w:rsidRDefault="00000000">
      <w:pPr>
        <w:pStyle w:val="Ttulo2"/>
      </w:pPr>
      <w:bookmarkStart w:id="14" w:name="_Toc234339320"/>
      <w:r>
        <w:lastRenderedPageBreak/>
        <w:t>3.4 Invitados en el Excel (según el modo del evento)</w:t>
      </w:r>
      <w:bookmarkEnd w:id="14"/>
    </w:p>
    <w:p w14:paraId="03F838E0" w14:textId="77777777" w:rsidR="008F68B7" w:rsidRDefault="00000000">
      <w:pPr>
        <w:spacing w:after="120"/>
      </w:pPr>
      <w:r>
        <w:t>Las columnas de invitados dependen del modo de invitados configurado en el evento: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"/>
        <w:gridCol w:w="2870"/>
        <w:gridCol w:w="6440"/>
        <w:gridCol w:w="25"/>
      </w:tblGrid>
      <w:tr w:rsidR="008F68B7" w14:paraId="14AAA33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900" w:type="dxa"/>
            <w:gridSpan w:val="2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AA91CC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Modo del evento</w:t>
            </w:r>
          </w:p>
        </w:tc>
        <w:tc>
          <w:tcPr>
            <w:tcW w:w="646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A82BF0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Columnas a usar</w:t>
            </w:r>
          </w:p>
        </w:tc>
      </w:tr>
      <w:tr w:rsidR="008F68B7" w14:paraId="37F2B22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900" w:type="dxa"/>
            <w:gridSpan w:val="2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143D608" w14:textId="77777777" w:rsidR="008F68B7" w:rsidRDefault="00000000">
            <w:r>
              <w:rPr>
                <w:b/>
                <w:bCs/>
                <w:sz w:val="20"/>
                <w:szCs w:val="20"/>
              </w:rPr>
              <w:t>Con nombres</w:t>
            </w:r>
          </w:p>
        </w:tc>
        <w:tc>
          <w:tcPr>
            <w:tcW w:w="64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276F06F" w14:textId="77777777" w:rsidR="008F68B7" w:rsidRDefault="00000000">
            <w:r>
              <w:rPr>
                <w:sz w:val="20"/>
                <w:szCs w:val="20"/>
              </w:rPr>
              <w:t>Invitado 1: Nombre · Invitado 1: RUT · Invitado 1: Tipo · Invitado 1: Preferencia alimenticia. Repite con "Invitado 2: …", "Invitado 3: …".</w:t>
            </w:r>
          </w:p>
        </w:tc>
      </w:tr>
      <w:tr w:rsidR="008F68B7" w14:paraId="6AE278B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900" w:type="dxa"/>
            <w:gridSpan w:val="2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4A98E95" w14:textId="77777777" w:rsidR="008F68B7" w:rsidRDefault="00000000">
            <w:r>
              <w:rPr>
                <w:b/>
                <w:bCs/>
                <w:sz w:val="20"/>
                <w:szCs w:val="20"/>
              </w:rPr>
              <w:t>Solo número</w:t>
            </w:r>
          </w:p>
        </w:tc>
        <w:tc>
          <w:tcPr>
            <w:tcW w:w="64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7CFD31B" w14:textId="77777777" w:rsidR="008F68B7" w:rsidRDefault="00000000">
            <w:proofErr w:type="spellStart"/>
            <w:r>
              <w:rPr>
                <w:sz w:val="20"/>
                <w:szCs w:val="20"/>
              </w:rPr>
              <w:t>N°</w:t>
            </w:r>
            <w:proofErr w:type="spellEnd"/>
            <w:r>
              <w:rPr>
                <w:sz w:val="20"/>
                <w:szCs w:val="20"/>
              </w:rPr>
              <w:t xml:space="preserve"> de invitados (un número).</w:t>
            </w:r>
          </w:p>
        </w:tc>
      </w:tr>
      <w:tr w:rsidR="008F68B7" w14:paraId="320254E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900" w:type="dxa"/>
            <w:gridSpan w:val="2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D3DF061" w14:textId="77777777" w:rsidR="008F68B7" w:rsidRDefault="00000000">
            <w:r>
              <w:rPr>
                <w:b/>
                <w:bCs/>
                <w:sz w:val="20"/>
                <w:szCs w:val="20"/>
              </w:rPr>
              <w:t>Acompañante + cargas</w:t>
            </w:r>
          </w:p>
        </w:tc>
        <w:tc>
          <w:tcPr>
            <w:tcW w:w="64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C3B824C" w14:textId="77777777" w:rsidR="008F68B7" w:rsidRDefault="00000000">
            <w:r>
              <w:rPr>
                <w:sz w:val="20"/>
                <w:szCs w:val="20"/>
              </w:rPr>
              <w:t xml:space="preserve">Acompañante (sí/no) y </w:t>
            </w:r>
            <w:proofErr w:type="spellStart"/>
            <w:r>
              <w:rPr>
                <w:sz w:val="20"/>
                <w:szCs w:val="20"/>
              </w:rPr>
              <w:t>N°</w:t>
            </w:r>
            <w:proofErr w:type="spellEnd"/>
            <w:r>
              <w:rPr>
                <w:sz w:val="20"/>
                <w:szCs w:val="20"/>
              </w:rPr>
              <w:t xml:space="preserve"> de cargas.</w:t>
            </w:r>
          </w:p>
        </w:tc>
      </w:tr>
      <w:tr w:rsidR="008F68B7" w14:paraId="1D7F1B59" w14:textId="77777777">
        <w:tblPrEx>
          <w:tblBorders>
            <w:top w:val="single" w:sz="1" w:space="0" w:color="EEF2F7"/>
            <w:left w:val="single" w:sz="24" w:space="0" w:color="1E293B"/>
            <w:bottom w:val="single" w:sz="1" w:space="0" w:color="EEF2F7"/>
            <w:right w:val="single" w:sz="1" w:space="0" w:color="EEF2F7"/>
            <w:insideH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360" w:type="dxa"/>
            <w:gridSpan w:val="3"/>
            <w:shd w:val="clear" w:color="auto" w:fill="EEF2F7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1E802412" w14:textId="77777777" w:rsidR="008F68B7" w:rsidRDefault="00000000">
            <w:pPr>
              <w:spacing w:after="60"/>
            </w:pPr>
            <w:r>
              <w:rPr>
                <w:b/>
                <w:bCs/>
                <w:color w:val="1E293B"/>
              </w:rPr>
              <w:t>¿Qué es "Invitado 1: Tipo"?</w:t>
            </w:r>
          </w:p>
          <w:p w14:paraId="34F48D92" w14:textId="77777777" w:rsidR="008F68B7" w:rsidRDefault="00000000">
            <w:pPr>
              <w:spacing w:after="40"/>
            </w:pPr>
            <w:r>
              <w:t xml:space="preserve">Es el </w:t>
            </w:r>
            <w:r>
              <w:rPr>
                <w:b/>
                <w:bCs/>
              </w:rPr>
              <w:t>tipo de invitado</w:t>
            </w:r>
            <w:r>
              <w:t>, y acepta dos valores:</w:t>
            </w:r>
          </w:p>
          <w:p w14:paraId="24E7FB5F" w14:textId="77777777" w:rsidR="008F68B7" w:rsidRDefault="00000000">
            <w:pPr>
              <w:spacing w:after="40"/>
            </w:pPr>
            <w:r>
              <w:rPr>
                <w:b/>
                <w:bCs/>
              </w:rPr>
              <w:t>CARGA</w:t>
            </w:r>
            <w:r>
              <w:t xml:space="preserve"> → dependiente del participante (por </w:t>
            </w:r>
            <w:proofErr w:type="gramStart"/>
            <w:r>
              <w:t>ejemplo</w:t>
            </w:r>
            <w:proofErr w:type="gramEnd"/>
            <w:r>
              <w:t xml:space="preserve"> un hijo/a o familiar a cargo).</w:t>
            </w:r>
          </w:p>
          <w:p w14:paraId="72A3437A" w14:textId="77777777" w:rsidR="008F68B7" w:rsidRDefault="00000000">
            <w:pPr>
              <w:spacing w:after="40"/>
            </w:pPr>
            <w:r>
              <w:rPr>
                <w:b/>
                <w:bCs/>
              </w:rPr>
              <w:t>ACOMPANANTE</w:t>
            </w:r>
            <w:r>
              <w:t xml:space="preserve"> → un acompañante del participante (pareja, colega, etc.).</w:t>
            </w:r>
          </w:p>
          <w:p w14:paraId="7C608299" w14:textId="77777777" w:rsidR="008F68B7" w:rsidRDefault="00000000">
            <w:r>
              <w:t xml:space="preserve">Escríbelo tal cual: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CARGA</w:t>
            </w:r>
            <w:r>
              <w:t xml:space="preserve"> 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ACOMPANANTE</w:t>
            </w:r>
            <w:r>
              <w:t>. Si lo dejas vacío, el invitado se guarda sin tipo.</w:t>
            </w:r>
          </w:p>
        </w:tc>
      </w:tr>
    </w:tbl>
    <w:p w14:paraId="3048F13C" w14:textId="77777777" w:rsidR="008F68B7" w:rsidRDefault="00000000">
      <w:pPr>
        <w:pStyle w:val="Ttulo2"/>
      </w:pPr>
      <w:bookmarkStart w:id="15" w:name="_Toc234339321"/>
      <w:r>
        <w:t>3.5 Preferencia alimenticia</w:t>
      </w:r>
      <w:bookmarkEnd w:id="15"/>
    </w:p>
    <w:p w14:paraId="795B64B5" w14:textId="77777777" w:rsidR="008F68B7" w:rsidRDefault="00000000">
      <w:pPr>
        <w:spacing w:after="120"/>
      </w:pPr>
      <w:r>
        <w:t>Para que la dieta coincida con el sistema, copia una de las opciones tal cual (por ejemplo: Vegetariano, Vegano, Celíaco, Kosher, Halal, Alergia). En la ventana de importar se muestran las opciones exactas del evento.</w:t>
      </w:r>
    </w:p>
    <w:p w14:paraId="423372C2" w14:textId="77777777" w:rsidR="008F68B7" w:rsidRDefault="00000000">
      <w:pPr>
        <w:spacing w:after="120"/>
      </w:pPr>
      <w:r>
        <w:t xml:space="preserve">Si escribes </w:t>
      </w:r>
      <w:r>
        <w:rPr>
          <w:b/>
          <w:bCs/>
        </w:rPr>
        <w:t>otra opción</w:t>
      </w:r>
      <w:r>
        <w:t xml:space="preserve"> (por ejemplo "Sin lactosa"), también se guarda y se muestra tal </w:t>
      </w:r>
      <w:proofErr w:type="gramStart"/>
      <w:r>
        <w:t>cual</w:t>
      </w:r>
      <w:proofErr w:type="gramEnd"/>
      <w:r>
        <w:t xml:space="preserve"> en la </w:t>
      </w:r>
      <w:proofErr w:type="spellStart"/>
      <w:r>
        <w:t>landing</w:t>
      </w:r>
      <w:proofErr w:type="spellEnd"/>
      <w:r>
        <w:t>, en la acreditación y en los reportes.</w:t>
      </w:r>
    </w:p>
    <w:p w14:paraId="4AC651D2" w14:textId="77777777" w:rsidR="008F68B7" w:rsidRDefault="00000000">
      <w:pPr>
        <w:pStyle w:val="Ttulo2"/>
      </w:pPr>
      <w:bookmarkStart w:id="16" w:name="_Toc234339322"/>
      <w:r>
        <w:t>3.6 Precargar o inscribir en una fecha</w:t>
      </w:r>
      <w:bookmarkEnd w:id="16"/>
    </w:p>
    <w:p w14:paraId="353DBADC" w14:textId="77777777" w:rsidR="008F68B7" w:rsidRDefault="00000000">
      <w:pPr>
        <w:spacing w:after="120"/>
      </w:pPr>
      <w:r>
        <w:t>Dentro de la ventana de importar hay un selector que decide el resultado de la carga: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"/>
        <w:gridCol w:w="2869"/>
        <w:gridCol w:w="6441"/>
        <w:gridCol w:w="25"/>
      </w:tblGrid>
      <w:tr w:rsidR="008F68B7" w14:paraId="75E8E3A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900" w:type="dxa"/>
            <w:gridSpan w:val="2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364E09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Eliges…</w:t>
            </w:r>
          </w:p>
        </w:tc>
        <w:tc>
          <w:tcPr>
            <w:tcW w:w="646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5C6704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</w:tr>
      <w:tr w:rsidR="008F68B7" w14:paraId="3AB1796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900" w:type="dxa"/>
            <w:gridSpan w:val="2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273AB9C" w14:textId="77777777" w:rsidR="008F68B7" w:rsidRDefault="00000000">
            <w:r>
              <w:rPr>
                <w:b/>
                <w:bCs/>
                <w:sz w:val="20"/>
                <w:szCs w:val="20"/>
              </w:rPr>
              <w:t>Precargar (sin fecha)</w:t>
            </w:r>
          </w:p>
        </w:tc>
        <w:tc>
          <w:tcPr>
            <w:tcW w:w="64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A8B3D0A" w14:textId="77777777" w:rsidR="008F68B7" w:rsidRDefault="00000000">
            <w:r>
              <w:rPr>
                <w:sz w:val="20"/>
                <w:szCs w:val="20"/>
              </w:rPr>
              <w:t xml:space="preserve">Quedan habilitados; se inscriben luego en la </w:t>
            </w:r>
            <w:proofErr w:type="spellStart"/>
            <w:r>
              <w:rPr>
                <w:sz w:val="20"/>
                <w:szCs w:val="20"/>
              </w:rPr>
              <w:t>landing</w:t>
            </w:r>
            <w:proofErr w:type="spellEnd"/>
            <w:r>
              <w:rPr>
                <w:sz w:val="20"/>
                <w:szCs w:val="20"/>
              </w:rPr>
              <w:t xml:space="preserve"> con su RUT. NO quedan inscritos aún.</w:t>
            </w:r>
          </w:p>
        </w:tc>
      </w:tr>
      <w:tr w:rsidR="008F68B7" w14:paraId="0EAD63D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900" w:type="dxa"/>
            <w:gridSpan w:val="2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58B7448" w14:textId="77777777" w:rsidR="008F68B7" w:rsidRDefault="00000000">
            <w:r>
              <w:rPr>
                <w:b/>
                <w:bCs/>
                <w:sz w:val="20"/>
                <w:szCs w:val="20"/>
              </w:rPr>
              <w:t>Inscribir en: [fecha]</w:t>
            </w:r>
          </w:p>
        </w:tc>
        <w:tc>
          <w:tcPr>
            <w:tcW w:w="64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1F8BE68" w14:textId="77777777" w:rsidR="008F68B7" w:rsidRDefault="00000000">
            <w:r>
              <w:rPr>
                <w:sz w:val="20"/>
                <w:szCs w:val="20"/>
              </w:rPr>
              <w:t xml:space="preserve">Carga masiva: quedan INSCRITOS directamente en esa fecha, sin pasar por la </w:t>
            </w:r>
            <w:proofErr w:type="spellStart"/>
            <w:r>
              <w:rPr>
                <w:sz w:val="20"/>
                <w:szCs w:val="20"/>
              </w:rPr>
              <w:t>landing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F68B7" w14:paraId="2EBCEC0E" w14:textId="77777777">
        <w:tblPrEx>
          <w:tblBorders>
            <w:top w:val="single" w:sz="1" w:space="0" w:color="EEF2F7"/>
            <w:left w:val="single" w:sz="24" w:space="0" w:color="1E293B"/>
            <w:bottom w:val="single" w:sz="1" w:space="0" w:color="EEF2F7"/>
            <w:right w:val="single" w:sz="1" w:space="0" w:color="EEF2F7"/>
            <w:insideH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360" w:type="dxa"/>
            <w:gridSpan w:val="3"/>
            <w:shd w:val="clear" w:color="auto" w:fill="EEF2F7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CDCE516" w14:textId="77777777" w:rsidR="008F68B7" w:rsidRDefault="00000000">
            <w:pPr>
              <w:spacing w:after="60"/>
            </w:pPr>
            <w:r>
              <w:rPr>
                <w:b/>
                <w:bCs/>
                <w:color w:val="1E293B"/>
              </w:rPr>
              <w:t>Sobre la fecha en el Excel</w:t>
            </w:r>
          </w:p>
          <w:p w14:paraId="314D41A1" w14:textId="77777777" w:rsidR="008F68B7" w:rsidRDefault="00000000">
            <w:pPr>
              <w:spacing w:after="40"/>
            </w:pPr>
            <w:r>
              <w:t xml:space="preserve">La fecha de inscripción la decide el </w:t>
            </w:r>
            <w:r>
              <w:rPr>
                <w:b/>
                <w:bCs/>
              </w:rPr>
              <w:t>selector</w:t>
            </w:r>
            <w:r>
              <w:t>, no el Excel. Aunque el archivo traiga una columna de fecha, se usa la fecha que elijas en el selector. Si eliges "Precargar (sin fecha)", quedan sin fecha.</w:t>
            </w:r>
          </w:p>
          <w:p w14:paraId="7BDB7FA6" w14:textId="77777777" w:rsidR="008F68B7" w:rsidRDefault="00000000">
            <w:r>
              <w:t xml:space="preserve">El selector muestra cada fecha como </w:t>
            </w:r>
            <w:r>
              <w:rPr>
                <w:b/>
                <w:bCs/>
              </w:rPr>
              <w:t>Inscribir en: Nombre · fecha hora · lugar</w:t>
            </w:r>
            <w:r>
              <w:t>, para que no te equivoques cuando hay fechas parecidas.</w:t>
            </w:r>
          </w:p>
        </w:tc>
      </w:tr>
    </w:tbl>
    <w:p w14:paraId="20B8AC88" w14:textId="77777777" w:rsidR="008F68B7" w:rsidRDefault="00000000">
      <w:pPr>
        <w:pStyle w:val="Ttulo2"/>
      </w:pPr>
      <w:bookmarkStart w:id="17" w:name="_Toc234339323"/>
      <w:r>
        <w:t>3.7 Mapeo de columnas</w:t>
      </w:r>
      <w:bookmarkEnd w:id="17"/>
    </w:p>
    <w:p w14:paraId="67BF8FE8" w14:textId="77777777" w:rsidR="008F68B7" w:rsidRDefault="00000000">
      <w:pPr>
        <w:spacing w:after="120"/>
      </w:pPr>
      <w:r>
        <w:t>Al subir el archivo, el sistema detecta automáticamente qué es cada columna. Puedes revisar y corregir el mapeo (asignar cada encabezado del Excel a un campo del sistema, o "Ignorar" el que no corresponda).</w:t>
      </w:r>
    </w:p>
    <w:p w14:paraId="3B00A175" w14:textId="77777777" w:rsidR="008F68B7" w:rsidRDefault="00000000">
      <w:pPr>
        <w:pStyle w:val="Ttulo2"/>
      </w:pPr>
      <w:bookmarkStart w:id="18" w:name="_Toc234339324"/>
      <w:r>
        <w:t>3.8 Mientras carga y resultado</w:t>
      </w:r>
      <w:bookmarkEnd w:id="18"/>
    </w:p>
    <w:p w14:paraId="223EC7BE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Indicador de carga: </w:t>
      </w:r>
      <w:r>
        <w:t>mientras importa aparece un mensaje con animación ("Importando N participantes… no cierres esta ventana"). Pensado para archivos de miles de filas.</w:t>
      </w:r>
    </w:p>
    <w:p w14:paraId="5D818D60" w14:textId="77777777" w:rsidR="008F68B7" w:rsidRDefault="00000000">
      <w:pPr>
        <w:spacing w:after="120"/>
      </w:pPr>
      <w:r>
        <w:lastRenderedPageBreak/>
        <w:t>Al terminar se muestra un resumen: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"/>
        <w:gridCol w:w="2171"/>
        <w:gridCol w:w="7139"/>
        <w:gridCol w:w="25"/>
      </w:tblGrid>
      <w:tr w:rsidR="008F68B7" w14:paraId="109C0C5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200" w:type="dxa"/>
            <w:gridSpan w:val="2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199568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716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85A873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8F68B7" w14:paraId="77BAE0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D9105F2" w14:textId="77777777" w:rsidR="008F68B7" w:rsidRDefault="00000000">
            <w:r>
              <w:rPr>
                <w:b/>
                <w:bCs/>
                <w:sz w:val="20"/>
                <w:szCs w:val="20"/>
              </w:rPr>
              <w:t>Creados</w:t>
            </w:r>
          </w:p>
        </w:tc>
        <w:tc>
          <w:tcPr>
            <w:tcW w:w="71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F9DE72F" w14:textId="77777777" w:rsidR="008F68B7" w:rsidRDefault="00000000">
            <w:r>
              <w:rPr>
                <w:sz w:val="20"/>
                <w:szCs w:val="20"/>
              </w:rPr>
              <w:t>Participantes nuevos (RUT que no existía en el evento).</w:t>
            </w:r>
          </w:p>
        </w:tc>
      </w:tr>
      <w:tr w:rsidR="008F68B7" w14:paraId="5E7EE8F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750B873" w14:textId="77777777" w:rsidR="008F68B7" w:rsidRDefault="00000000">
            <w:r>
              <w:rPr>
                <w:b/>
                <w:bCs/>
                <w:sz w:val="20"/>
                <w:szCs w:val="20"/>
              </w:rPr>
              <w:t>Reusados</w:t>
            </w:r>
          </w:p>
        </w:tc>
        <w:tc>
          <w:tcPr>
            <w:tcW w:w="71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EC108E4" w14:textId="77777777" w:rsidR="008F68B7" w:rsidRDefault="00000000">
            <w:r>
              <w:rPr>
                <w:sz w:val="20"/>
                <w:szCs w:val="20"/>
              </w:rPr>
              <w:t>Filas cuyo RUT YA existía en el evento. En vez de duplicar, se reutiliza el registro existente (se le agrega lo nuevo del Excel, como la fecha o invitados). Evita duplicados.</w:t>
            </w:r>
          </w:p>
        </w:tc>
      </w:tr>
      <w:tr w:rsidR="008F68B7" w14:paraId="4AE319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5BD5421" w14:textId="77777777" w:rsidR="008F68B7" w:rsidRDefault="00000000">
            <w:r>
              <w:rPr>
                <w:b/>
                <w:bCs/>
                <w:sz w:val="20"/>
                <w:szCs w:val="20"/>
              </w:rPr>
              <w:t>Invitados</w:t>
            </w:r>
          </w:p>
        </w:tc>
        <w:tc>
          <w:tcPr>
            <w:tcW w:w="71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B51597F" w14:textId="77777777" w:rsidR="008F68B7" w:rsidRDefault="00000000">
            <w:proofErr w:type="gramStart"/>
            <w:r>
              <w:rPr>
                <w:sz w:val="20"/>
                <w:szCs w:val="20"/>
              </w:rPr>
              <w:t>Total</w:t>
            </w:r>
            <w:proofErr w:type="gramEnd"/>
            <w:r>
              <w:rPr>
                <w:sz w:val="20"/>
                <w:szCs w:val="20"/>
              </w:rPr>
              <w:t xml:space="preserve"> de invitados creados.</w:t>
            </w:r>
          </w:p>
        </w:tc>
      </w:tr>
      <w:tr w:rsidR="008F68B7" w14:paraId="30614D6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5431A3A" w14:textId="77777777" w:rsidR="008F68B7" w:rsidRDefault="00000000">
            <w:r>
              <w:rPr>
                <w:b/>
                <w:bCs/>
                <w:sz w:val="20"/>
                <w:szCs w:val="20"/>
              </w:rPr>
              <w:t>Con error</w:t>
            </w:r>
          </w:p>
        </w:tc>
        <w:tc>
          <w:tcPr>
            <w:tcW w:w="71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A51D4E5" w14:textId="77777777" w:rsidR="008F68B7" w:rsidRDefault="00000000">
            <w:r>
              <w:rPr>
                <w:sz w:val="20"/>
                <w:szCs w:val="20"/>
              </w:rPr>
              <w:t>Filas que no se pudieron cargar. Se listan con la Fila, el RUT, el nombre y el motivo exacto del error.</w:t>
            </w:r>
          </w:p>
        </w:tc>
      </w:tr>
      <w:tr w:rsidR="008F68B7" w14:paraId="102448E1" w14:textId="77777777">
        <w:tblPrEx>
          <w:tblBorders>
            <w:top w:val="single" w:sz="1" w:space="0" w:color="EEF2F7"/>
            <w:left w:val="single" w:sz="24" w:space="0" w:color="1E293B"/>
            <w:bottom w:val="single" w:sz="1" w:space="0" w:color="EEF2F7"/>
            <w:right w:val="single" w:sz="1" w:space="0" w:color="EEF2F7"/>
            <w:insideH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360" w:type="dxa"/>
            <w:gridSpan w:val="3"/>
            <w:shd w:val="clear" w:color="auto" w:fill="EEF2F7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1FE24334" w14:textId="77777777" w:rsidR="008F68B7" w:rsidRDefault="00000000">
            <w:pPr>
              <w:spacing w:after="60"/>
            </w:pPr>
            <w:r>
              <w:rPr>
                <w:b/>
                <w:bCs/>
                <w:color w:val="1E293B"/>
              </w:rPr>
              <w:t>Ejemplo de "Reusados"</w:t>
            </w:r>
          </w:p>
          <w:p w14:paraId="4638E7E0" w14:textId="77777777" w:rsidR="008F68B7" w:rsidRDefault="00000000">
            <w:r>
              <w:t xml:space="preserve">Si subes la misma planilla dos veces, la segunda vez todos aparecerán como </w:t>
            </w:r>
            <w:r>
              <w:rPr>
                <w:b/>
                <w:bCs/>
              </w:rPr>
              <w:t>Reusados</w:t>
            </w:r>
            <w:r>
              <w:t xml:space="preserve"> (0 creados), porque ya existían por RUT. Así nunca se duplican personas.</w:t>
            </w:r>
          </w:p>
        </w:tc>
      </w:tr>
    </w:tbl>
    <w:p w14:paraId="5B0CA4AC" w14:textId="77777777" w:rsidR="008F68B7" w:rsidRDefault="00000000">
      <w:pPr>
        <w:pStyle w:val="Ttulo2"/>
      </w:pPr>
      <w:bookmarkStart w:id="19" w:name="_Toc234339325"/>
      <w:r>
        <w:t>3.9 Registro (log) de cada carga</w:t>
      </w:r>
      <w:bookmarkEnd w:id="19"/>
    </w:p>
    <w:p w14:paraId="0F163886" w14:textId="77777777" w:rsidR="008F68B7" w:rsidRDefault="00000000">
      <w:pPr>
        <w:spacing w:after="120"/>
      </w:pPr>
      <w:r>
        <w:t xml:space="preserve">Cada importación queda registrada en </w:t>
      </w:r>
      <w:r>
        <w:rPr>
          <w:b/>
          <w:bCs/>
        </w:rPr>
        <w:t>Actividad / Auditoría</w:t>
      </w:r>
      <w:r>
        <w:t xml:space="preserve">. El registro indica si fue Carga masiva o Precarga, la </w:t>
      </w:r>
      <w:r>
        <w:rPr>
          <w:b/>
          <w:bCs/>
        </w:rPr>
        <w:t>fecha seleccionada</w:t>
      </w:r>
      <w:r>
        <w:t>, y las cantidades: creados, reusados, invitados, con error y total de filas. Así hay trazabilidad de quién subió qué y cuándo.</w:t>
      </w:r>
    </w:p>
    <w:p w14:paraId="62831E95" w14:textId="77777777" w:rsidR="008F68B7" w:rsidRDefault="00000000">
      <w:pPr>
        <w:pStyle w:val="Ttulo2"/>
      </w:pPr>
      <w:bookmarkStart w:id="20" w:name="_Toc234339326"/>
      <w:r>
        <w:t>3.10 Paso a paso</w:t>
      </w:r>
      <w:bookmarkEnd w:id="20"/>
    </w:p>
    <w:p w14:paraId="5B3912EB" w14:textId="77777777" w:rsidR="008F68B7" w:rsidRDefault="00000000">
      <w:pPr>
        <w:pStyle w:val="Ttulo3"/>
      </w:pPr>
      <w:r>
        <w:t xml:space="preserve">Precarga (para </w:t>
      </w:r>
      <w:proofErr w:type="spellStart"/>
      <w:r>
        <w:t>landing</w:t>
      </w:r>
      <w:proofErr w:type="spellEnd"/>
      <w:r>
        <w:t xml:space="preserve"> "Solo RUT precargado")</w:t>
      </w:r>
    </w:p>
    <w:p w14:paraId="3797A494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>Participantes → Importar.</w:t>
      </w:r>
    </w:p>
    <w:p w14:paraId="4F91881F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>Descarga la plantilla de ejemplo (opcional) y llena tu archivo (al menos el RUT).</w:t>
      </w:r>
    </w:p>
    <w:p w14:paraId="1D1FFC9C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>Sube el archivo y revisa el mapeo de columnas.</w:t>
      </w:r>
    </w:p>
    <w:p w14:paraId="6F2A9D00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 xml:space="preserve">En el selector, deja </w:t>
      </w:r>
      <w:r>
        <w:rPr>
          <w:b/>
          <w:bCs/>
        </w:rPr>
        <w:t>"Precargar (sin fecha)"</w:t>
      </w:r>
      <w:r>
        <w:t>.</w:t>
      </w:r>
    </w:p>
    <w:p w14:paraId="50D5E8E8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>Presiona Importar y revisa el resumen.</w:t>
      </w:r>
    </w:p>
    <w:p w14:paraId="3954F94D" w14:textId="77777777" w:rsidR="008F68B7" w:rsidRDefault="00000000">
      <w:pPr>
        <w:pStyle w:val="Ttulo3"/>
      </w:pPr>
      <w:r>
        <w:t>Carga masiva (inscritos directos, p. ej. lista de una empresa)</w:t>
      </w:r>
    </w:p>
    <w:p w14:paraId="0BECE3D4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>Participantes → Importar.</w:t>
      </w:r>
    </w:p>
    <w:p w14:paraId="19ED023A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>Sube el archivo y revisa el mapeo.</w:t>
      </w:r>
    </w:p>
    <w:p w14:paraId="347B261D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 xml:space="preserve">En el selector, elige </w:t>
      </w:r>
      <w:r>
        <w:rPr>
          <w:b/>
          <w:bCs/>
        </w:rPr>
        <w:t>"Inscribir en: [la fecha correcta]"</w:t>
      </w:r>
      <w:r>
        <w:t>.</w:t>
      </w:r>
    </w:p>
    <w:p w14:paraId="73720577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>Presiona Importar. Quedarán inscritos en esa fecha (aparecen como "Inscrito").</w:t>
      </w:r>
    </w:p>
    <w:tbl>
      <w:tblPr>
        <w:tblW w:w="9360" w:type="dxa"/>
        <w:tblBorders>
          <w:top w:val="single" w:sz="1" w:space="0" w:color="EEF2F7"/>
          <w:left w:val="single" w:sz="24" w:space="0" w:color="1E293B"/>
          <w:bottom w:val="single" w:sz="1" w:space="0" w:color="EEF2F7"/>
          <w:right w:val="single" w:sz="1" w:space="0" w:color="EEF2F7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F68B7" w14:paraId="571D4B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EF2F7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7848ABC0" w14:textId="77777777" w:rsidR="008F68B7" w:rsidRDefault="00000000">
            <w:pPr>
              <w:spacing w:after="60"/>
            </w:pPr>
            <w:r>
              <w:rPr>
                <w:b/>
                <w:bCs/>
                <w:color w:val="1E293B"/>
              </w:rPr>
              <w:t>Plantilla de ejemplo</w:t>
            </w:r>
          </w:p>
          <w:p w14:paraId="16F1D8F7" w14:textId="77777777" w:rsidR="008F68B7" w:rsidRDefault="00000000">
            <w:r>
              <w:t xml:space="preserve">Dentro de la ventana de importar hay un botón </w:t>
            </w:r>
            <w:r>
              <w:rPr>
                <w:b/>
                <w:bCs/>
              </w:rPr>
              <w:t>"Descargar plantilla de ejemplo"</w:t>
            </w:r>
            <w:r>
              <w:t xml:space="preserve"> que genera un Excel con las columnas correctas según el modo del evento y filas de ejemplo. Úsalo como base.</w:t>
            </w:r>
          </w:p>
        </w:tc>
      </w:tr>
    </w:tbl>
    <w:p w14:paraId="19D625D2" w14:textId="77777777" w:rsidR="008F68B7" w:rsidRDefault="00000000">
      <w:r>
        <w:br w:type="page"/>
      </w:r>
    </w:p>
    <w:p w14:paraId="47759DD0" w14:textId="77777777" w:rsidR="008F68B7" w:rsidRDefault="00000000">
      <w:pPr>
        <w:pStyle w:val="Ttulo1"/>
      </w:pPr>
      <w:bookmarkStart w:id="21" w:name="_Toc234339327"/>
      <w:r>
        <w:lastRenderedPageBreak/>
        <w:t>4. Participantes</w:t>
      </w:r>
      <w:bookmarkEnd w:id="21"/>
    </w:p>
    <w:p w14:paraId="06341B11" w14:textId="77777777" w:rsidR="008F68B7" w:rsidRDefault="00000000">
      <w:pPr>
        <w:spacing w:after="120"/>
      </w:pPr>
      <w:r>
        <w:t>La lista de participantes de un evento muestra su información y estado.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8F68B7" w14:paraId="00B7ED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FF213D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Columna</w:t>
            </w:r>
          </w:p>
        </w:tc>
        <w:tc>
          <w:tcPr>
            <w:tcW w:w="676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AACE45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8F68B7" w14:paraId="62D205E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B2DAF26" w14:textId="77777777" w:rsidR="008F68B7" w:rsidRDefault="00000000">
            <w:r>
              <w:rPr>
                <w:sz w:val="20"/>
                <w:szCs w:val="20"/>
              </w:rPr>
              <w:t>Estado</w:t>
            </w:r>
          </w:p>
        </w:tc>
        <w:tc>
          <w:tcPr>
            <w:tcW w:w="67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2A5198E" w14:textId="77777777" w:rsidR="008F68B7" w:rsidRDefault="00000000">
            <w:r>
              <w:rPr>
                <w:sz w:val="20"/>
                <w:szCs w:val="20"/>
              </w:rPr>
              <w:t>Inscrito (ya tiene fecha) o Precargado (aún no se inscribe; solo acceso con su RUT).</w:t>
            </w:r>
          </w:p>
        </w:tc>
      </w:tr>
      <w:tr w:rsidR="008F68B7" w14:paraId="5F2108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E398902" w14:textId="77777777" w:rsidR="008F68B7" w:rsidRDefault="00000000">
            <w:r>
              <w:rPr>
                <w:sz w:val="20"/>
                <w:szCs w:val="20"/>
              </w:rPr>
              <w:t>Hora acreditación</w:t>
            </w:r>
          </w:p>
        </w:tc>
        <w:tc>
          <w:tcPr>
            <w:tcW w:w="67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049ED49" w14:textId="77777777" w:rsidR="008F68B7" w:rsidRDefault="00000000">
            <w:r>
              <w:rPr>
                <w:sz w:val="20"/>
                <w:szCs w:val="20"/>
              </w:rPr>
              <w:t>Fecha y hora en que fue acreditado (si ya asistió).</w:t>
            </w:r>
          </w:p>
        </w:tc>
      </w:tr>
      <w:tr w:rsidR="008F68B7" w14:paraId="63CEBA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14B1249" w14:textId="77777777" w:rsidR="008F68B7" w:rsidRDefault="00000000">
            <w:r>
              <w:rPr>
                <w:sz w:val="20"/>
                <w:szCs w:val="20"/>
              </w:rPr>
              <w:t>Premiado</w:t>
            </w:r>
          </w:p>
        </w:tc>
        <w:tc>
          <w:tcPr>
            <w:tcW w:w="67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80931F8" w14:textId="77777777" w:rsidR="008F68B7" w:rsidRDefault="00000000">
            <w:r>
              <w:rPr>
                <w:sz w:val="20"/>
                <w:szCs w:val="20"/>
              </w:rPr>
              <w:t>Marca si la persona es premiada (con su motivo).</w:t>
            </w:r>
          </w:p>
        </w:tc>
      </w:tr>
    </w:tbl>
    <w:p w14:paraId="0CD3D94C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Nuevo participante: </w:t>
      </w:r>
      <w:r>
        <w:t>agregar uno manualmente con todos sus datos.</w:t>
      </w:r>
    </w:p>
    <w:p w14:paraId="3643F454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Premiar: </w:t>
      </w:r>
      <w:r>
        <w:t>marcar/quitar premiado con un motivo.</w:t>
      </w:r>
    </w:p>
    <w:p w14:paraId="68010B70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Exportar: </w:t>
      </w:r>
      <w:r>
        <w:t>descarga un Excel con participantes e invitados, incluyendo dieta, acreditado, hora de acreditación e invitados.</w:t>
      </w:r>
    </w:p>
    <w:p w14:paraId="0B20A820" w14:textId="77777777" w:rsidR="008F68B7" w:rsidRDefault="00000000">
      <w:pPr>
        <w:pStyle w:val="Ttulo1"/>
      </w:pPr>
      <w:bookmarkStart w:id="22" w:name="_Toc234339328"/>
      <w:r>
        <w:t>5. Landing pública (inscripción por la web)</w:t>
      </w:r>
      <w:bookmarkEnd w:id="22"/>
    </w:p>
    <w:p w14:paraId="7EDE7E55" w14:textId="77777777" w:rsidR="008F68B7" w:rsidRDefault="00000000">
      <w:pPr>
        <w:spacing w:after="120"/>
      </w:pPr>
      <w:r>
        <w:t>Es la página donde las personas se inscriben. Su aspecto depende de la plantilla elegida.</w:t>
      </w:r>
    </w:p>
    <w:p w14:paraId="38A17140" w14:textId="77777777" w:rsidR="008F68B7" w:rsidRDefault="00000000">
      <w:pPr>
        <w:pStyle w:val="Ttulo2"/>
      </w:pPr>
      <w:bookmarkStart w:id="23" w:name="_Toc234339329"/>
      <w:r>
        <w:t>5.1 Evento "Solo RUT precargado"</w:t>
      </w:r>
      <w:bookmarkEnd w:id="23"/>
    </w:p>
    <w:p w14:paraId="24826D28" w14:textId="77777777" w:rsidR="008F68B7" w:rsidRDefault="00000000">
      <w:pPr>
        <w:spacing w:after="120"/>
      </w:pPr>
      <w:r>
        <w:t>El flujo es: identificarse con el RUT, luego elegir fecha (si hay varias) y luego el formulario.</w:t>
      </w:r>
    </w:p>
    <w:p w14:paraId="3AA26741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 xml:space="preserve">La persona ingresa su </w:t>
      </w:r>
      <w:r>
        <w:rPr>
          <w:b/>
          <w:bCs/>
        </w:rPr>
        <w:t>RUT</w:t>
      </w:r>
      <w:r>
        <w:t xml:space="preserve"> en la pantalla de identificación.</w:t>
      </w:r>
    </w:p>
    <w:p w14:paraId="03600CA6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>Si su RUT está precargado, el sistema carga sus datos, invitados y dieta automáticamente.</w:t>
      </w:r>
    </w:p>
    <w:p w14:paraId="16D1DC3A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 xml:space="preserve">El campo RUT queda </w:t>
      </w:r>
      <w:r>
        <w:rPr>
          <w:b/>
          <w:bCs/>
        </w:rPr>
        <w:t>bloqueado</w:t>
      </w:r>
      <w:r>
        <w:t xml:space="preserve"> (no editable) para que nadie lo cambie e ingrese como otra persona.</w:t>
      </w:r>
    </w:p>
    <w:p w14:paraId="0BFA5F16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>Elige la fecha (si corresponde) y confirma el formulario.</w:t>
      </w:r>
    </w:p>
    <w:p w14:paraId="1F1E8372" w14:textId="77777777" w:rsidR="008F68B7" w:rsidRDefault="00000000">
      <w:pPr>
        <w:spacing w:after="120"/>
      </w:pPr>
      <w:r>
        <w:t xml:space="preserve">Si el RUT no aparece, en esa pantalla se muestra el </w:t>
      </w:r>
      <w:r>
        <w:rPr>
          <w:b/>
          <w:bCs/>
        </w:rPr>
        <w:t>correo de confirmaciones</w:t>
      </w:r>
      <w:r>
        <w:t xml:space="preserve"> para pedir ayuda.</w:t>
      </w:r>
    </w:p>
    <w:p w14:paraId="70A56595" w14:textId="77777777" w:rsidR="008F68B7" w:rsidRDefault="00000000">
      <w:pPr>
        <w:pStyle w:val="Ttulo2"/>
      </w:pPr>
      <w:bookmarkStart w:id="24" w:name="_Toc234339330"/>
      <w:r>
        <w:t>5.2 Evento "Abierto"</w:t>
      </w:r>
      <w:bookmarkEnd w:id="24"/>
    </w:p>
    <w:p w14:paraId="1436F5AD" w14:textId="77777777" w:rsidR="008F68B7" w:rsidRDefault="00000000">
      <w:pPr>
        <w:spacing w:after="120"/>
      </w:pPr>
      <w:r>
        <w:t>Cualquier persona llena el formulario con su nombre, correo, RUT (obligatorio), y según el evento: invitados y preferencia alimenticia. Al inscribirse recibe un correo de confirmación.</w:t>
      </w:r>
    </w:p>
    <w:p w14:paraId="1B7B9ABB" w14:textId="77777777" w:rsidR="008F68B7" w:rsidRDefault="00000000">
      <w:pPr>
        <w:pStyle w:val="Ttulo1"/>
      </w:pPr>
      <w:bookmarkStart w:id="25" w:name="_Toc234339331"/>
      <w:r>
        <w:t>6. Acreditación</w:t>
      </w:r>
      <w:bookmarkEnd w:id="25"/>
    </w:p>
    <w:p w14:paraId="6FEBCA34" w14:textId="77777777" w:rsidR="008F68B7" w:rsidRDefault="00000000">
      <w:pPr>
        <w:spacing w:after="120"/>
      </w:pPr>
      <w:r>
        <w:t>Es el registro de asistencia el día del evento.</w:t>
      </w:r>
    </w:p>
    <w:p w14:paraId="43B917AA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 xml:space="preserve">En </w:t>
      </w:r>
      <w:r>
        <w:rPr>
          <w:b/>
          <w:bCs/>
        </w:rPr>
        <w:t>Acreditación</w:t>
      </w:r>
      <w:r>
        <w:t xml:space="preserve">, elige el </w:t>
      </w:r>
      <w:r>
        <w:rPr>
          <w:b/>
          <w:bCs/>
        </w:rPr>
        <w:t>evento</w:t>
      </w:r>
      <w:r>
        <w:t xml:space="preserve"> y la </w:t>
      </w:r>
      <w:r>
        <w:rPr>
          <w:b/>
          <w:bCs/>
        </w:rPr>
        <w:t>fecha</w:t>
      </w:r>
      <w:r>
        <w:t>.</w:t>
      </w:r>
    </w:p>
    <w:p w14:paraId="2ECDA874" w14:textId="77777777" w:rsidR="008F68B7" w:rsidRDefault="00000000">
      <w:pPr>
        <w:pStyle w:val="Prrafodelista"/>
        <w:numPr>
          <w:ilvl w:val="0"/>
          <w:numId w:val="2"/>
        </w:numPr>
        <w:spacing w:after="80"/>
      </w:pPr>
      <w:r>
        <w:t xml:space="preserve">Busca a la persona por nombre, correo o RUT y presiona </w:t>
      </w:r>
      <w:r>
        <w:rPr>
          <w:b/>
          <w:bCs/>
        </w:rPr>
        <w:t>Acreditar</w:t>
      </w:r>
      <w:r>
        <w:t>.</w:t>
      </w:r>
    </w:p>
    <w:p w14:paraId="22C43FDC" w14:textId="77777777" w:rsidR="008F68B7" w:rsidRDefault="00000000">
      <w:pPr>
        <w:pStyle w:val="Ttulo2"/>
      </w:pPr>
      <w:bookmarkStart w:id="26" w:name="_Toc234339332"/>
      <w:r>
        <w:t>6.1 Invitados al acreditar</w:t>
      </w:r>
      <w:bookmarkEnd w:id="26"/>
    </w:p>
    <w:p w14:paraId="5DD2ACF8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Con nombre: </w:t>
      </w:r>
      <w:r>
        <w:t>marcas qué invitados asistieron (uno por uno).</w:t>
      </w:r>
    </w:p>
    <w:p w14:paraId="76427BF5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Solo número / </w:t>
      </w:r>
      <w:proofErr w:type="spellStart"/>
      <w:r>
        <w:rPr>
          <w:b/>
          <w:bCs/>
        </w:rPr>
        <w:t>acompañante+cargas</w:t>
      </w:r>
      <w:proofErr w:type="spellEnd"/>
      <w:r>
        <w:rPr>
          <w:b/>
          <w:bCs/>
        </w:rPr>
        <w:t xml:space="preserve">: </w:t>
      </w:r>
      <w:r>
        <w:t>indicas cuántos invitados llegaron.</w:t>
      </w:r>
    </w:p>
    <w:p w14:paraId="6F9A6C59" w14:textId="77777777" w:rsidR="008F68B7" w:rsidRDefault="00000000">
      <w:pPr>
        <w:pStyle w:val="Ttulo2"/>
      </w:pPr>
      <w:bookmarkStart w:id="27" w:name="_Toc234339333"/>
      <w:r>
        <w:t>6.2 Corregir errores</w:t>
      </w:r>
      <w:bookmarkEnd w:id="27"/>
    </w:p>
    <w:p w14:paraId="123B8666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lastRenderedPageBreak/>
        <w:t>Des-acreditar</w:t>
      </w:r>
      <w:proofErr w:type="spellEnd"/>
      <w:r>
        <w:rPr>
          <w:b/>
          <w:bCs/>
        </w:rPr>
        <w:t xml:space="preserve">: </w:t>
      </w:r>
      <w:r>
        <w:t>si acreditaste por error, un botón quita la acreditación de la persona (y de sus invitados).</w:t>
      </w:r>
    </w:p>
    <w:p w14:paraId="109FB878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Editar invitados: </w:t>
      </w:r>
      <w:r>
        <w:t>puedes marcar/desmarcar la asistencia de cada invitado, o corregir el número de invitados que llegaron.</w:t>
      </w:r>
    </w:p>
    <w:p w14:paraId="5A749D06" w14:textId="77777777" w:rsidR="008F68B7" w:rsidRDefault="00000000">
      <w:pPr>
        <w:spacing w:after="120"/>
      </w:pPr>
      <w:r>
        <w:t xml:space="preserve">Toda </w:t>
      </w:r>
      <w:proofErr w:type="spellStart"/>
      <w:r>
        <w:t>des-acreditación</w:t>
      </w:r>
      <w:proofErr w:type="spellEnd"/>
      <w:r>
        <w:t xml:space="preserve"> y corrección queda registrada en Auditoría.</w:t>
      </w:r>
    </w:p>
    <w:p w14:paraId="46B8C951" w14:textId="77777777" w:rsidR="008F68B7" w:rsidRDefault="00000000">
      <w:pPr>
        <w:pStyle w:val="Ttulo2"/>
      </w:pPr>
      <w:bookmarkStart w:id="28" w:name="_Toc234339334"/>
      <w:r>
        <w:t>6.3 Avisos y resúmenes</w:t>
      </w:r>
      <w:bookmarkEnd w:id="28"/>
    </w:p>
    <w:p w14:paraId="3A1015F9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Aviso de otra fecha: </w:t>
      </w:r>
      <w:r>
        <w:t>si la persona se inscribió en una fecha distinta a la que estás acreditando, aparece un aviso (igual puedes acreditarla).</w:t>
      </w:r>
    </w:p>
    <w:p w14:paraId="1627BA5D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Asistencia por fecha: </w:t>
      </w:r>
      <w:r>
        <w:t>cuántos participantes e invitados han llegado en cada fecha, con totales.</w:t>
      </w:r>
    </w:p>
    <w:p w14:paraId="0D255183" w14:textId="77777777" w:rsidR="008F68B7" w:rsidRDefault="00000000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Premiados y Requerimientos alimentarios: </w:t>
      </w:r>
      <w:r>
        <w:t>botones que abren un listado de las personas premiadas y de quienes tienen dieta especial, con su estado de acreditación.</w:t>
      </w:r>
    </w:p>
    <w:p w14:paraId="6BB4CC41" w14:textId="77777777" w:rsidR="008F68B7" w:rsidRDefault="00000000">
      <w:pPr>
        <w:spacing w:after="120"/>
      </w:pPr>
      <w:r>
        <w:t>Todo el módulo de acreditación se ve bien en celular.</w:t>
      </w:r>
    </w:p>
    <w:p w14:paraId="120CC643" w14:textId="77777777" w:rsidR="008F68B7" w:rsidRDefault="00000000">
      <w:pPr>
        <w:pStyle w:val="Ttulo1"/>
      </w:pPr>
      <w:bookmarkStart w:id="29" w:name="_Toc234339335"/>
      <w:r>
        <w:t>7. Reportes</w:t>
      </w:r>
      <w:bookmarkEnd w:id="29"/>
    </w:p>
    <w:p w14:paraId="0F1EBA81" w14:textId="77777777" w:rsidR="008F68B7" w:rsidRDefault="00000000">
      <w:pPr>
        <w:spacing w:after="120"/>
      </w:pPr>
      <w:r>
        <w:t xml:space="preserve">En la pestaña </w:t>
      </w:r>
      <w:r>
        <w:rPr>
          <w:b/>
          <w:bCs/>
        </w:rPr>
        <w:t>Reportes</w:t>
      </w:r>
      <w:r>
        <w:t xml:space="preserve"> del evento ves estadísticas y puedes </w:t>
      </w:r>
      <w:r>
        <w:rPr>
          <w:b/>
          <w:bCs/>
        </w:rPr>
        <w:t>Exportar asistentes</w:t>
      </w:r>
      <w:r>
        <w:t xml:space="preserve"> a Excel, con nombre, empresa, dieta, si fue acreditado y la hora de acreditación (participantes e invitados).</w:t>
      </w:r>
    </w:p>
    <w:p w14:paraId="28E5A940" w14:textId="77777777" w:rsidR="008F68B7" w:rsidRDefault="00000000">
      <w:pPr>
        <w:pStyle w:val="Ttulo1"/>
      </w:pPr>
      <w:bookmarkStart w:id="30" w:name="_Toc234339336"/>
      <w:r>
        <w:t>8. Correos de confirmación</w:t>
      </w:r>
      <w:bookmarkEnd w:id="30"/>
    </w:p>
    <w:p w14:paraId="0D9AD38B" w14:textId="43621688" w:rsidR="008F68B7" w:rsidRDefault="00000000">
      <w:pPr>
        <w:spacing w:after="120"/>
      </w:pPr>
      <w:r>
        <w:t xml:space="preserve">Al inscribirse por la </w:t>
      </w:r>
      <w:proofErr w:type="spellStart"/>
      <w:r>
        <w:t>landing</w:t>
      </w:r>
      <w:proofErr w:type="spellEnd"/>
      <w:r>
        <w:t xml:space="preserve">, la persona recibe un correo de confirmación (mediante </w:t>
      </w:r>
      <w:proofErr w:type="spellStart"/>
      <w:r>
        <w:t>EmailJS</w:t>
      </w:r>
      <w:proofErr w:type="spellEnd"/>
      <w:r>
        <w:t>). El correo muestra el evento, la fecha, el lugar y los invitados según el modo (nombres, número, o acompañante + cargas).</w:t>
      </w:r>
      <w:r w:rsidR="00DE019E">
        <w:t xml:space="preserve"> </w:t>
      </w:r>
    </w:p>
    <w:p w14:paraId="20FDF9A1" w14:textId="59913855" w:rsidR="00DE019E" w:rsidRDefault="00DE019E">
      <w:pPr>
        <w:spacing w:after="120"/>
      </w:pPr>
      <w:r w:rsidRPr="00DE019E">
        <w:rPr>
          <w:b/>
          <w:bCs/>
        </w:rPr>
        <w:t>IMPORTANTE:</w:t>
      </w:r>
      <w:r>
        <w:t xml:space="preserve"> Seleccionar la plantilla al crear el evento</w:t>
      </w:r>
    </w:p>
    <w:tbl>
      <w:tblPr>
        <w:tblW w:w="9360" w:type="dxa"/>
        <w:tblBorders>
          <w:top w:val="single" w:sz="1" w:space="0" w:color="EEF2F7"/>
          <w:left w:val="single" w:sz="24" w:space="0" w:color="1E293B"/>
          <w:bottom w:val="single" w:sz="1" w:space="0" w:color="EEF2F7"/>
          <w:right w:val="single" w:sz="1" w:space="0" w:color="EEF2F7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F68B7" w14:paraId="2A47BB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EEF2F7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7B2466E" w14:textId="77777777" w:rsidR="008F68B7" w:rsidRDefault="00000000">
            <w:pPr>
              <w:spacing w:after="60"/>
            </w:pPr>
            <w:r>
              <w:rPr>
                <w:b/>
                <w:bCs/>
                <w:color w:val="1E293B"/>
              </w:rPr>
              <w:t>Si un correo no se envía</w:t>
            </w:r>
          </w:p>
          <w:p w14:paraId="5D448FA6" w14:textId="77777777" w:rsidR="008F68B7" w:rsidRDefault="00000000">
            <w:r>
              <w:t>Errores como "</w:t>
            </w:r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grant</w:t>
            </w:r>
            <w:proofErr w:type="spellEnd"/>
            <w:r>
              <w:t xml:space="preserve"> / </w:t>
            </w:r>
            <w:proofErr w:type="spellStart"/>
            <w:r>
              <w:t>reconnect</w:t>
            </w:r>
            <w:proofErr w:type="spellEnd"/>
            <w:r>
              <w:t xml:space="preserve"> Gmail" son del proveedor de correo (</w:t>
            </w:r>
            <w:proofErr w:type="spellStart"/>
            <w:r>
              <w:t>EmailJS</w:t>
            </w:r>
            <w:proofErr w:type="spellEnd"/>
            <w:r>
              <w:t xml:space="preserve">): hay que reconectar la cuenta de Gmail en su panel. La inscripción SIEMPRE se </w:t>
            </w:r>
            <w:proofErr w:type="gramStart"/>
            <w:r>
              <w:t>guarda</w:t>
            </w:r>
            <w:proofErr w:type="gramEnd"/>
            <w:r>
              <w:t xml:space="preserve"> aunque el correo falle.</w:t>
            </w:r>
          </w:p>
        </w:tc>
      </w:tr>
    </w:tbl>
    <w:p w14:paraId="1CE3BDEF" w14:textId="77777777" w:rsidR="008F68B7" w:rsidRDefault="00000000">
      <w:pPr>
        <w:pStyle w:val="Ttulo1"/>
      </w:pPr>
      <w:bookmarkStart w:id="31" w:name="_Toc234339337"/>
      <w:r>
        <w:t>9. Roles y permisos (resumen)</w:t>
      </w:r>
      <w:bookmarkEnd w:id="3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60"/>
        <w:gridCol w:w="2600"/>
        <w:gridCol w:w="2600"/>
      </w:tblGrid>
      <w:tr w:rsidR="008F68B7" w14:paraId="1BB74B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6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A297A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260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161B3F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Administrador</w:t>
            </w:r>
          </w:p>
        </w:tc>
        <w:tc>
          <w:tcPr>
            <w:tcW w:w="2600" w:type="dxa"/>
            <w:shd w:val="clear" w:color="auto" w:fill="1E293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1FDEE9" w14:textId="77777777" w:rsidR="008F68B7" w:rsidRDefault="00000000">
            <w:r>
              <w:rPr>
                <w:b/>
                <w:bCs/>
                <w:color w:val="FFFFFF"/>
                <w:sz w:val="20"/>
                <w:szCs w:val="20"/>
              </w:rPr>
              <w:t>Acreditador Eventos</w:t>
            </w:r>
          </w:p>
        </w:tc>
      </w:tr>
      <w:tr w:rsidR="008F68B7" w14:paraId="14736A07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1E274BD" w14:textId="77777777" w:rsidR="008F68B7" w:rsidRDefault="00000000">
            <w:r>
              <w:rPr>
                <w:sz w:val="20"/>
                <w:szCs w:val="20"/>
              </w:rPr>
              <w:t>Eventos y participantes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7A5675A" w14:textId="77777777" w:rsidR="008F68B7" w:rsidRDefault="00000000">
            <w:r>
              <w:rPr>
                <w:sz w:val="20"/>
                <w:szCs w:val="20"/>
              </w:rPr>
              <w:t>Sí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F7AC8BB" w14:textId="77777777" w:rsidR="008F68B7" w:rsidRDefault="00000000">
            <w:r>
              <w:rPr>
                <w:sz w:val="20"/>
                <w:szCs w:val="20"/>
              </w:rPr>
              <w:t>No</w:t>
            </w:r>
          </w:p>
        </w:tc>
      </w:tr>
      <w:tr w:rsidR="008F68B7" w14:paraId="7298D3DA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AB75BF2" w14:textId="77777777" w:rsidR="008F68B7" w:rsidRDefault="00000000">
            <w:r>
              <w:rPr>
                <w:sz w:val="20"/>
                <w:szCs w:val="20"/>
              </w:rPr>
              <w:t>Carga masiva / Precarga</w:t>
            </w:r>
          </w:p>
        </w:tc>
        <w:tc>
          <w:tcPr>
            <w:tcW w:w="26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74F1EBE" w14:textId="77777777" w:rsidR="008F68B7" w:rsidRDefault="00000000">
            <w:r>
              <w:rPr>
                <w:sz w:val="20"/>
                <w:szCs w:val="20"/>
              </w:rPr>
              <w:t>Sí</w:t>
            </w:r>
          </w:p>
        </w:tc>
        <w:tc>
          <w:tcPr>
            <w:tcW w:w="26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15B31F9" w14:textId="77777777" w:rsidR="008F68B7" w:rsidRDefault="00000000">
            <w:r>
              <w:rPr>
                <w:sz w:val="20"/>
                <w:szCs w:val="20"/>
              </w:rPr>
              <w:t>No</w:t>
            </w:r>
          </w:p>
        </w:tc>
      </w:tr>
      <w:tr w:rsidR="008F68B7" w14:paraId="1951240C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C044D73" w14:textId="77777777" w:rsidR="008F68B7" w:rsidRDefault="00000000">
            <w:r>
              <w:rPr>
                <w:sz w:val="20"/>
                <w:szCs w:val="20"/>
              </w:rPr>
              <w:t>Acreditación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C1C2D55" w14:textId="77777777" w:rsidR="008F68B7" w:rsidRDefault="00000000">
            <w:r>
              <w:rPr>
                <w:sz w:val="20"/>
                <w:szCs w:val="20"/>
              </w:rPr>
              <w:t>Sí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004201F" w14:textId="77777777" w:rsidR="008F68B7" w:rsidRDefault="00000000">
            <w:r>
              <w:rPr>
                <w:sz w:val="20"/>
                <w:szCs w:val="20"/>
              </w:rPr>
              <w:t>Sí</w:t>
            </w:r>
          </w:p>
        </w:tc>
      </w:tr>
      <w:tr w:rsidR="008F68B7" w14:paraId="04C9AF48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8E0B195" w14:textId="77777777" w:rsidR="008F68B7" w:rsidRDefault="00000000">
            <w:r>
              <w:rPr>
                <w:sz w:val="20"/>
                <w:szCs w:val="20"/>
              </w:rPr>
              <w:t>Regalos</w:t>
            </w:r>
          </w:p>
        </w:tc>
        <w:tc>
          <w:tcPr>
            <w:tcW w:w="26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F097712" w14:textId="77777777" w:rsidR="008F68B7" w:rsidRDefault="00000000">
            <w:r>
              <w:rPr>
                <w:sz w:val="20"/>
                <w:szCs w:val="20"/>
              </w:rPr>
              <w:t>Sí</w:t>
            </w:r>
          </w:p>
        </w:tc>
        <w:tc>
          <w:tcPr>
            <w:tcW w:w="26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929D47D" w14:textId="77777777" w:rsidR="008F68B7" w:rsidRDefault="00000000">
            <w:r>
              <w:rPr>
                <w:sz w:val="20"/>
                <w:szCs w:val="20"/>
              </w:rPr>
              <w:t>Sí</w:t>
            </w:r>
          </w:p>
        </w:tc>
      </w:tr>
      <w:tr w:rsidR="008F68B7" w14:paraId="0A4A8270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85617E6" w14:textId="77777777" w:rsidR="008F68B7" w:rsidRDefault="00000000">
            <w:r>
              <w:rPr>
                <w:sz w:val="20"/>
                <w:szCs w:val="20"/>
              </w:rPr>
              <w:t>Reportes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9DFBBFB" w14:textId="77777777" w:rsidR="008F68B7" w:rsidRDefault="00000000">
            <w:r>
              <w:rPr>
                <w:sz w:val="20"/>
                <w:szCs w:val="20"/>
              </w:rPr>
              <w:t>Sí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73B5578" w14:textId="77777777" w:rsidR="008F68B7" w:rsidRDefault="00000000">
            <w:r>
              <w:rPr>
                <w:sz w:val="20"/>
                <w:szCs w:val="20"/>
              </w:rPr>
              <w:t>No</w:t>
            </w:r>
          </w:p>
        </w:tc>
      </w:tr>
      <w:tr w:rsidR="008F68B7" w14:paraId="0C120E3D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77AABBF" w14:textId="77777777" w:rsidR="008F68B7" w:rsidRDefault="00000000">
            <w:r>
              <w:rPr>
                <w:sz w:val="20"/>
                <w:szCs w:val="20"/>
              </w:rPr>
              <w:t>Usuarios y configuración</w:t>
            </w:r>
          </w:p>
        </w:tc>
        <w:tc>
          <w:tcPr>
            <w:tcW w:w="26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81BACE7" w14:textId="77777777" w:rsidR="008F68B7" w:rsidRDefault="00000000">
            <w:r>
              <w:rPr>
                <w:sz w:val="20"/>
                <w:szCs w:val="20"/>
              </w:rPr>
              <w:t>Sí</w:t>
            </w:r>
          </w:p>
        </w:tc>
        <w:tc>
          <w:tcPr>
            <w:tcW w:w="2600" w:type="dxa"/>
            <w:shd w:val="clear" w:color="auto" w:fill="F6F8F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8C5170D" w14:textId="77777777" w:rsidR="008F68B7" w:rsidRDefault="00000000">
            <w:r>
              <w:rPr>
                <w:sz w:val="20"/>
                <w:szCs w:val="20"/>
              </w:rPr>
              <w:t>No</w:t>
            </w:r>
          </w:p>
        </w:tc>
      </w:tr>
    </w:tbl>
    <w:p w14:paraId="2BB8FCB3" w14:textId="77777777" w:rsidR="008F68B7" w:rsidRDefault="00000000">
      <w:pPr>
        <w:spacing w:before="300"/>
        <w:jc w:val="center"/>
      </w:pPr>
      <w:r>
        <w:rPr>
          <w:i/>
          <w:iCs/>
          <w:color w:val="334155"/>
          <w:sz w:val="20"/>
          <w:szCs w:val="20"/>
        </w:rPr>
        <w:t>— Fin del manual —</w:t>
      </w:r>
    </w:p>
    <w:sectPr w:rsidR="008F68B7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31182" w14:textId="77777777" w:rsidR="00D2322C" w:rsidRDefault="00D2322C">
      <w:r>
        <w:separator/>
      </w:r>
    </w:p>
  </w:endnote>
  <w:endnote w:type="continuationSeparator" w:id="0">
    <w:p w14:paraId="140D7F35" w14:textId="77777777" w:rsidR="00D2322C" w:rsidRDefault="00D232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6B7C6" w14:textId="77777777" w:rsidR="008F68B7" w:rsidRDefault="00000000">
    <w:pPr>
      <w:jc w:val="center"/>
    </w:pPr>
    <w:proofErr w:type="spellStart"/>
    <w:r>
      <w:rPr>
        <w:color w:val="94A3B8"/>
        <w:sz w:val="16"/>
        <w:szCs w:val="16"/>
      </w:rPr>
      <w:t>AcreditaPro</w:t>
    </w:r>
    <w:proofErr w:type="spellEnd"/>
    <w:r>
      <w:rPr>
        <w:color w:val="94A3B8"/>
        <w:sz w:val="16"/>
        <w:szCs w:val="16"/>
      </w:rPr>
      <w:t xml:space="preserve"> — Manual de uso    ·    Página </w:t>
    </w:r>
    <w:r>
      <w:rPr>
        <w:color w:val="94A3B8"/>
        <w:sz w:val="16"/>
        <w:szCs w:val="16"/>
      </w:rPr>
      <w:fldChar w:fldCharType="begin"/>
    </w:r>
    <w:r>
      <w:rPr>
        <w:color w:val="94A3B8"/>
        <w:sz w:val="16"/>
        <w:szCs w:val="16"/>
      </w:rPr>
      <w:instrText>PAGE</w:instrText>
    </w:r>
    <w:r>
      <w:rPr>
        <w:color w:val="94A3B8"/>
        <w:sz w:val="16"/>
        <w:szCs w:val="16"/>
      </w:rPr>
      <w:fldChar w:fldCharType="separate"/>
    </w:r>
    <w:r w:rsidR="00DE019E">
      <w:rPr>
        <w:noProof/>
        <w:color w:val="94A3B8"/>
        <w:sz w:val="16"/>
        <w:szCs w:val="16"/>
      </w:rPr>
      <w:t>1</w:t>
    </w:r>
    <w:r>
      <w:rPr>
        <w:color w:val="94A3B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AE246" w14:textId="77777777" w:rsidR="00D2322C" w:rsidRDefault="00D2322C">
      <w:r>
        <w:separator/>
      </w:r>
    </w:p>
  </w:footnote>
  <w:footnote w:type="continuationSeparator" w:id="0">
    <w:p w14:paraId="4E5A8C0B" w14:textId="77777777" w:rsidR="00D2322C" w:rsidRDefault="00D232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93F60"/>
    <w:multiLevelType w:val="hybridMultilevel"/>
    <w:tmpl w:val="E9C02070"/>
    <w:lvl w:ilvl="0" w:tplc="E8664BB2">
      <w:start w:val="1"/>
      <w:numFmt w:val="bullet"/>
      <w:lvlText w:val="•"/>
      <w:lvlJc w:val="left"/>
      <w:pPr>
        <w:ind w:left="620" w:hanging="300"/>
      </w:pPr>
    </w:lvl>
    <w:lvl w:ilvl="1" w:tplc="5F6642B4">
      <w:start w:val="1"/>
      <w:numFmt w:val="bullet"/>
      <w:lvlText w:val="◦"/>
      <w:lvlJc w:val="left"/>
      <w:pPr>
        <w:ind w:left="1160" w:hanging="300"/>
      </w:pPr>
    </w:lvl>
    <w:lvl w:ilvl="2" w:tplc="659ECB1E">
      <w:numFmt w:val="decimal"/>
      <w:lvlText w:val=""/>
      <w:lvlJc w:val="left"/>
    </w:lvl>
    <w:lvl w:ilvl="3" w:tplc="B7106726">
      <w:numFmt w:val="decimal"/>
      <w:lvlText w:val=""/>
      <w:lvlJc w:val="left"/>
    </w:lvl>
    <w:lvl w:ilvl="4" w:tplc="BB8C8C46">
      <w:numFmt w:val="decimal"/>
      <w:lvlText w:val=""/>
      <w:lvlJc w:val="left"/>
    </w:lvl>
    <w:lvl w:ilvl="5" w:tplc="FE6068B2">
      <w:numFmt w:val="decimal"/>
      <w:lvlText w:val=""/>
      <w:lvlJc w:val="left"/>
    </w:lvl>
    <w:lvl w:ilvl="6" w:tplc="FEA0E9CA">
      <w:numFmt w:val="decimal"/>
      <w:lvlText w:val=""/>
      <w:lvlJc w:val="left"/>
    </w:lvl>
    <w:lvl w:ilvl="7" w:tplc="A1524346">
      <w:numFmt w:val="decimal"/>
      <w:lvlText w:val=""/>
      <w:lvlJc w:val="left"/>
    </w:lvl>
    <w:lvl w:ilvl="8" w:tplc="3BB612B4">
      <w:numFmt w:val="decimal"/>
      <w:lvlText w:val=""/>
      <w:lvlJc w:val="left"/>
    </w:lvl>
  </w:abstractNum>
  <w:abstractNum w:abstractNumId="1" w15:restartNumberingAfterBreak="0">
    <w:nsid w:val="650531A5"/>
    <w:multiLevelType w:val="hybridMultilevel"/>
    <w:tmpl w:val="751C1216"/>
    <w:lvl w:ilvl="0" w:tplc="501460E8">
      <w:start w:val="1"/>
      <w:numFmt w:val="decimal"/>
      <w:lvlText w:val="%1."/>
      <w:lvlJc w:val="left"/>
      <w:pPr>
        <w:ind w:left="620" w:hanging="320"/>
      </w:pPr>
    </w:lvl>
    <w:lvl w:ilvl="1" w:tplc="F7B0BFE4">
      <w:numFmt w:val="decimal"/>
      <w:lvlText w:val=""/>
      <w:lvlJc w:val="left"/>
    </w:lvl>
    <w:lvl w:ilvl="2" w:tplc="43546E5E">
      <w:numFmt w:val="decimal"/>
      <w:lvlText w:val=""/>
      <w:lvlJc w:val="left"/>
    </w:lvl>
    <w:lvl w:ilvl="3" w:tplc="723E510A">
      <w:numFmt w:val="decimal"/>
      <w:lvlText w:val=""/>
      <w:lvlJc w:val="left"/>
    </w:lvl>
    <w:lvl w:ilvl="4" w:tplc="5DC84B24">
      <w:numFmt w:val="decimal"/>
      <w:lvlText w:val=""/>
      <w:lvlJc w:val="left"/>
    </w:lvl>
    <w:lvl w:ilvl="5" w:tplc="0D28174C">
      <w:numFmt w:val="decimal"/>
      <w:lvlText w:val=""/>
      <w:lvlJc w:val="left"/>
    </w:lvl>
    <w:lvl w:ilvl="6" w:tplc="0C324800">
      <w:numFmt w:val="decimal"/>
      <w:lvlText w:val=""/>
      <w:lvlJc w:val="left"/>
    </w:lvl>
    <w:lvl w:ilvl="7" w:tplc="85C660A8">
      <w:numFmt w:val="decimal"/>
      <w:lvlText w:val=""/>
      <w:lvlJc w:val="left"/>
    </w:lvl>
    <w:lvl w:ilvl="8" w:tplc="A1A856F2">
      <w:numFmt w:val="decimal"/>
      <w:lvlText w:val=""/>
      <w:lvlJc w:val="left"/>
    </w:lvl>
  </w:abstractNum>
  <w:abstractNum w:abstractNumId="2" w15:restartNumberingAfterBreak="0">
    <w:nsid w:val="68543E9F"/>
    <w:multiLevelType w:val="hybridMultilevel"/>
    <w:tmpl w:val="759EAB2C"/>
    <w:lvl w:ilvl="0" w:tplc="4C860978">
      <w:start w:val="1"/>
      <w:numFmt w:val="bullet"/>
      <w:lvlText w:val="●"/>
      <w:lvlJc w:val="left"/>
      <w:pPr>
        <w:ind w:left="720" w:hanging="360"/>
      </w:pPr>
    </w:lvl>
    <w:lvl w:ilvl="1" w:tplc="A2B46F6A">
      <w:start w:val="1"/>
      <w:numFmt w:val="bullet"/>
      <w:lvlText w:val="○"/>
      <w:lvlJc w:val="left"/>
      <w:pPr>
        <w:ind w:left="1440" w:hanging="360"/>
      </w:pPr>
    </w:lvl>
    <w:lvl w:ilvl="2" w:tplc="BB44BE36">
      <w:start w:val="1"/>
      <w:numFmt w:val="bullet"/>
      <w:lvlText w:val="■"/>
      <w:lvlJc w:val="left"/>
      <w:pPr>
        <w:ind w:left="2160" w:hanging="360"/>
      </w:pPr>
    </w:lvl>
    <w:lvl w:ilvl="3" w:tplc="A1A6F5DA">
      <w:start w:val="1"/>
      <w:numFmt w:val="bullet"/>
      <w:lvlText w:val="●"/>
      <w:lvlJc w:val="left"/>
      <w:pPr>
        <w:ind w:left="2880" w:hanging="360"/>
      </w:pPr>
    </w:lvl>
    <w:lvl w:ilvl="4" w:tplc="497A2218">
      <w:start w:val="1"/>
      <w:numFmt w:val="bullet"/>
      <w:lvlText w:val="○"/>
      <w:lvlJc w:val="left"/>
      <w:pPr>
        <w:ind w:left="3600" w:hanging="360"/>
      </w:pPr>
    </w:lvl>
    <w:lvl w:ilvl="5" w:tplc="3864D784">
      <w:start w:val="1"/>
      <w:numFmt w:val="bullet"/>
      <w:lvlText w:val="■"/>
      <w:lvlJc w:val="left"/>
      <w:pPr>
        <w:ind w:left="4320" w:hanging="360"/>
      </w:pPr>
    </w:lvl>
    <w:lvl w:ilvl="6" w:tplc="936ADCC6">
      <w:start w:val="1"/>
      <w:numFmt w:val="bullet"/>
      <w:lvlText w:val="●"/>
      <w:lvlJc w:val="left"/>
      <w:pPr>
        <w:ind w:left="5040" w:hanging="360"/>
      </w:pPr>
    </w:lvl>
    <w:lvl w:ilvl="7" w:tplc="35DC84BC">
      <w:start w:val="1"/>
      <w:numFmt w:val="bullet"/>
      <w:lvlText w:val="●"/>
      <w:lvlJc w:val="left"/>
      <w:pPr>
        <w:ind w:left="5760" w:hanging="360"/>
      </w:pPr>
    </w:lvl>
    <w:lvl w:ilvl="8" w:tplc="91A4AF62">
      <w:start w:val="1"/>
      <w:numFmt w:val="bullet"/>
      <w:lvlText w:val="●"/>
      <w:lvlJc w:val="left"/>
      <w:pPr>
        <w:ind w:left="6480" w:hanging="360"/>
      </w:pPr>
    </w:lvl>
  </w:abstractNum>
  <w:num w:numId="1" w16cid:durableId="1622102970">
    <w:abstractNumId w:val="2"/>
    <w:lvlOverride w:ilvl="0">
      <w:startOverride w:val="1"/>
    </w:lvlOverride>
  </w:num>
  <w:num w:numId="2" w16cid:durableId="1340698942">
    <w:abstractNumId w:val="1"/>
    <w:lvlOverride w:ilvl="0">
      <w:startOverride w:val="1"/>
    </w:lvlOverride>
  </w:num>
  <w:num w:numId="3" w16cid:durableId="13190734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8B7"/>
    <w:rsid w:val="00477A0F"/>
    <w:rsid w:val="008F68B7"/>
    <w:rsid w:val="00D2322C"/>
    <w:rsid w:val="00DE0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4016C"/>
  <w15:docId w15:val="{3BE54CAF-1FD2-473A-8A40-FD12F5079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4" w:color="1E293B"/>
      </w:pBdr>
      <w:spacing w:before="300" w:after="160"/>
      <w:outlineLvl w:val="0"/>
    </w:pPr>
    <w:rPr>
      <w:b/>
      <w:bCs/>
      <w:color w:val="1E293B"/>
      <w:sz w:val="30"/>
      <w:szCs w:val="30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334155"/>
      <w:sz w:val="25"/>
      <w:szCs w:val="25"/>
    </w:rPr>
  </w:style>
  <w:style w:type="paragraph" w:styleId="Ttulo3">
    <w:name w:val="heading 3"/>
    <w:uiPriority w:val="9"/>
    <w:unhideWhenUsed/>
    <w:qFormat/>
    <w:pPr>
      <w:spacing w:before="140" w:after="60"/>
      <w:outlineLvl w:val="2"/>
    </w:pPr>
    <w:rPr>
      <w:b/>
      <w:bCs/>
      <w:color w:val="00000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E019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E019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2365</Words>
  <Characters>13010</Characters>
  <Application>Microsoft Office Word</Application>
  <DocSecurity>0</DocSecurity>
  <Lines>108</Lines>
  <Paragraphs>30</Paragraphs>
  <ScaleCrop>false</ScaleCrop>
  <Company/>
  <LinksUpToDate>false</LinksUpToDate>
  <CharactersWithSpaces>15345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Alba Gabriela Díaz Martinez</cp:lastModifiedBy>
  <cp:revision>2</cp:revision>
  <dcterms:created xsi:type="dcterms:W3CDTF">2026-07-07T20:51:00Z</dcterms:created>
  <dcterms:modified xsi:type="dcterms:W3CDTF">2026-07-07T21:01:00Z</dcterms:modified>
</cp:coreProperties>
</file>