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53C996">
      <w:pPr>
        <w:spacing w:before="100" w:beforeAutospacing="1" w:after="100" w:afterAutospacing="1" w:line="240" w:lineRule="auto"/>
        <w:outlineLvl w:val="1"/>
        <w:rPr>
          <w:rFonts w:hint="default" w:ascii="Trebuchet MS" w:hAnsi="Trebuchet MS" w:eastAsia="Times New Roman" w:cs="Trebuchet MS"/>
          <w:b/>
          <w:bCs/>
          <w:sz w:val="28"/>
          <w:szCs w:val="28"/>
          <w:lang w:val="en-US"/>
        </w:rPr>
      </w:pPr>
      <w:r>
        <w:rPr>
          <w:rFonts w:hint="default" w:ascii="Trebuchet MS" w:hAnsi="Trebuchet MS" w:eastAsia="Times New Roman" w:cs="Trebuchet MS"/>
          <w:b/>
          <w:bCs/>
          <w:sz w:val="28"/>
          <w:szCs w:val="28"/>
        </w:rPr>
        <w:t xml:space="preserve">1. </w:t>
      </w:r>
      <w:r>
        <w:rPr>
          <w:rFonts w:hint="default" w:ascii="Trebuchet MS" w:hAnsi="Trebuchet MS" w:eastAsia="Times New Roman" w:cs="Trebuchet MS"/>
          <w:b/>
          <w:bCs/>
          <w:sz w:val="28"/>
          <w:szCs w:val="28"/>
          <w:lang w:val="en-US"/>
        </w:rPr>
        <w:t>Project t</w:t>
      </w:r>
      <w:r>
        <w:rPr>
          <w:rFonts w:hint="default" w:ascii="Trebuchet MS" w:hAnsi="Trebuchet MS" w:eastAsia="Times New Roman" w:cs="Trebuchet MS"/>
          <w:b/>
          <w:bCs/>
          <w:sz w:val="28"/>
          <w:szCs w:val="28"/>
        </w:rPr>
        <w:t>itle</w:t>
      </w:r>
      <w:r>
        <w:rPr>
          <w:rFonts w:hint="default" w:ascii="Trebuchet MS" w:hAnsi="Trebuchet MS" w:eastAsia="Times New Roman" w:cs="Trebuchet MS"/>
          <w:b/>
          <w:bCs/>
          <w:sz w:val="28"/>
          <w:szCs w:val="28"/>
          <w:lang w:val="en-US"/>
        </w:rPr>
        <w:t>.</w:t>
      </w:r>
    </w:p>
    <w:p w14:paraId="3C882290">
      <w:p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Bike Purchase Analysis: The Influence of Factors such as Income, Gender, and Marital Status.</w:t>
      </w:r>
    </w:p>
    <w:p w14:paraId="3A70AB32">
      <w:pPr>
        <w:spacing w:before="100" w:beforeAutospacing="1" w:after="100" w:afterAutospacing="1" w:line="240" w:lineRule="auto"/>
        <w:outlineLvl w:val="1"/>
        <w:rPr>
          <w:rFonts w:hint="default" w:ascii="Trebuchet MS" w:hAnsi="Trebuchet MS" w:eastAsia="Times New Roman" w:cs="Trebuchet MS"/>
          <w:b/>
          <w:bCs/>
          <w:sz w:val="28"/>
          <w:szCs w:val="28"/>
          <w:lang w:val="en-US"/>
        </w:rPr>
      </w:pPr>
      <w:r>
        <w:rPr>
          <w:rFonts w:hint="default" w:ascii="Trebuchet MS" w:hAnsi="Trebuchet MS" w:eastAsia="Times New Roman" w:cs="Trebuchet MS"/>
          <w:b/>
          <w:bCs/>
          <w:sz w:val="28"/>
          <w:szCs w:val="28"/>
        </w:rPr>
        <w:t>2. Introduction</w:t>
      </w:r>
      <w:r>
        <w:rPr>
          <w:rFonts w:hint="default" w:ascii="Trebuchet MS" w:hAnsi="Trebuchet MS" w:eastAsia="Times New Roman" w:cs="Trebuchet MS"/>
          <w:b/>
          <w:bCs/>
          <w:sz w:val="28"/>
          <w:szCs w:val="28"/>
          <w:lang w:val="en-US"/>
        </w:rPr>
        <w:t>.</w:t>
      </w:r>
    </w:p>
    <w:p w14:paraId="011A0ED9">
      <w:pPr>
        <w:numPr>
          <w:ilvl w:val="0"/>
          <w:numId w:val="1"/>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Objective</w:t>
      </w:r>
      <w:r>
        <w:rPr>
          <w:rFonts w:hint="default" w:ascii="Trebuchet MS" w:hAnsi="Trebuchet MS" w:eastAsia="Times New Roman" w:cs="Trebuchet MS"/>
          <w:sz w:val="28"/>
          <w:szCs w:val="28"/>
        </w:rPr>
        <w:t xml:space="preserve">: The purpose of this analysis is to explore how various demographic factors such as income, gender, </w:t>
      </w:r>
      <w:r>
        <w:rPr>
          <w:rFonts w:hint="default" w:ascii="Trebuchet MS" w:hAnsi="Trebuchet MS" w:eastAsia="Times New Roman" w:cs="Trebuchet MS"/>
          <w:sz w:val="28"/>
          <w:szCs w:val="28"/>
          <w:lang w:val="en-US"/>
        </w:rPr>
        <w:t xml:space="preserve">region </w:t>
      </w:r>
      <w:r>
        <w:rPr>
          <w:rFonts w:hint="default" w:ascii="Trebuchet MS" w:hAnsi="Trebuchet MS" w:eastAsia="Times New Roman" w:cs="Trebuchet MS"/>
          <w:sz w:val="28"/>
          <w:szCs w:val="28"/>
        </w:rPr>
        <w:t>and marital status influence the decision to purchase a bike. The goal is to identify patterns in the data that could inform marketing and business strategies for bike sales.</w:t>
      </w:r>
    </w:p>
    <w:p w14:paraId="3E482314">
      <w:pPr>
        <w:numPr>
          <w:ilvl w:val="0"/>
          <w:numId w:val="1"/>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Context</w:t>
      </w:r>
      <w:r>
        <w:rPr>
          <w:rFonts w:hint="default" w:ascii="Trebuchet MS" w:hAnsi="Trebuchet MS" w:eastAsia="Times New Roman" w:cs="Trebuchet MS"/>
          <w:sz w:val="28"/>
          <w:szCs w:val="28"/>
        </w:rPr>
        <w:t xml:space="preserve">: In the context of this analysis, we are investigating a </w:t>
      </w:r>
      <w:r>
        <w:rPr>
          <w:rFonts w:hint="default" w:ascii="Trebuchet MS" w:hAnsi="Trebuchet MS" w:eastAsia="Times New Roman" w:cs="Trebuchet MS"/>
          <w:sz w:val="28"/>
          <w:szCs w:val="28"/>
          <w:lang w:val="en-US"/>
        </w:rPr>
        <w:t>data set</w:t>
      </w:r>
      <w:r>
        <w:rPr>
          <w:rFonts w:hint="default" w:ascii="Trebuchet MS" w:hAnsi="Trebuchet MS" w:eastAsia="Times New Roman" w:cs="Trebuchet MS"/>
          <w:sz w:val="28"/>
          <w:szCs w:val="28"/>
        </w:rPr>
        <w:t xml:space="preserve"> that includes information on individuals’ demographic factors. </w:t>
      </w:r>
    </w:p>
    <w:p w14:paraId="5797B8D2">
      <w:pPr>
        <w:spacing w:before="100" w:beforeAutospacing="1" w:after="100" w:afterAutospacing="1" w:line="240" w:lineRule="auto"/>
        <w:outlineLvl w:val="1"/>
        <w:rPr>
          <w:rFonts w:hint="default" w:ascii="Trebuchet MS" w:hAnsi="Trebuchet MS" w:eastAsia="Times New Roman" w:cs="Trebuchet MS"/>
          <w:sz w:val="28"/>
          <w:szCs w:val="28"/>
          <w:lang w:val="en-US"/>
        </w:rPr>
      </w:pPr>
      <w:r>
        <w:rPr>
          <w:rFonts w:hint="default" w:ascii="Trebuchet MS" w:hAnsi="Trebuchet MS" w:eastAsia="Times New Roman" w:cs="Trebuchet MS"/>
          <w:b/>
          <w:bCs/>
          <w:sz w:val="28"/>
          <w:szCs w:val="28"/>
        </w:rPr>
        <w:t>Data Sources</w:t>
      </w:r>
      <w:r>
        <w:rPr>
          <w:rFonts w:hint="default" w:ascii="Trebuchet MS" w:hAnsi="Trebuchet MS" w:eastAsia="Times New Roman" w:cs="Trebuchet MS"/>
          <w:sz w:val="28"/>
          <w:szCs w:val="28"/>
        </w:rPr>
        <w:t xml:space="preserve">: The </w:t>
      </w:r>
      <w:r>
        <w:rPr>
          <w:rFonts w:hint="default" w:ascii="Trebuchet MS" w:hAnsi="Trebuchet MS" w:eastAsia="Times New Roman" w:cs="Trebuchet MS"/>
          <w:sz w:val="28"/>
          <w:szCs w:val="28"/>
          <w:lang w:val="en-US"/>
        </w:rPr>
        <w:t>data set</w:t>
      </w:r>
      <w:r>
        <w:rPr>
          <w:rFonts w:hint="default" w:ascii="Trebuchet MS" w:hAnsi="Trebuchet MS" w:eastAsia="Times New Roman" w:cs="Trebuchet MS"/>
          <w:sz w:val="28"/>
          <w:szCs w:val="28"/>
        </w:rPr>
        <w:t xml:space="preserve"> used for this analysis was obtained from an Excel file which contains several demographic columns such as Marital Status, Gender, and Income, among others.</w:t>
      </w:r>
      <w:r>
        <w:rPr>
          <w:rFonts w:hint="default" w:ascii="Trebuchet MS" w:hAnsi="Trebuchet MS" w:eastAsia="Times New Roman" w:cs="Trebuchet MS"/>
          <w:sz w:val="28"/>
          <w:szCs w:val="28"/>
          <w:lang w:val="en-US"/>
        </w:rPr>
        <w:t xml:space="preserve"> </w:t>
      </w:r>
    </w:p>
    <w:p w14:paraId="55D4AACC">
      <w:pPr>
        <w:spacing w:before="100" w:beforeAutospacing="1" w:after="100" w:afterAutospacing="1" w:line="240" w:lineRule="auto"/>
        <w:outlineLvl w:val="1"/>
        <w:rPr>
          <w:rFonts w:hint="default" w:ascii="Trebuchet MS" w:hAnsi="Trebuchet MS" w:eastAsia="Times New Roman" w:cs="Trebuchet MS"/>
          <w:b/>
          <w:bCs/>
          <w:sz w:val="28"/>
          <w:szCs w:val="28"/>
          <w:lang w:val="en-US"/>
        </w:rPr>
      </w:pPr>
      <w:r>
        <w:rPr>
          <w:rFonts w:hint="default" w:ascii="Trebuchet MS" w:hAnsi="Trebuchet MS" w:eastAsia="Times New Roman" w:cs="Trebuchet MS"/>
          <w:b/>
          <w:bCs/>
          <w:sz w:val="28"/>
          <w:szCs w:val="28"/>
        </w:rPr>
        <w:t>3. Data Understanding</w:t>
      </w:r>
      <w:r>
        <w:rPr>
          <w:rFonts w:hint="default" w:ascii="Trebuchet MS" w:hAnsi="Trebuchet MS" w:eastAsia="Times New Roman" w:cs="Trebuchet MS"/>
          <w:b/>
          <w:bCs/>
          <w:sz w:val="28"/>
          <w:szCs w:val="28"/>
          <w:lang w:val="en-US"/>
        </w:rPr>
        <w:t>.</w:t>
      </w:r>
    </w:p>
    <w:p w14:paraId="75751165">
      <w:pPr>
        <w:numPr>
          <w:ilvl w:val="0"/>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Data Description</w:t>
      </w:r>
      <w:r>
        <w:rPr>
          <w:rFonts w:hint="default" w:ascii="Trebuchet MS" w:hAnsi="Trebuchet MS" w:eastAsia="Times New Roman" w:cs="Trebuchet MS"/>
          <w:sz w:val="28"/>
          <w:szCs w:val="28"/>
        </w:rPr>
        <w:t xml:space="preserve">: The </w:t>
      </w:r>
      <w:r>
        <w:rPr>
          <w:rFonts w:hint="default" w:ascii="Trebuchet MS" w:hAnsi="Trebuchet MS" w:eastAsia="Times New Roman" w:cs="Trebuchet MS"/>
          <w:sz w:val="28"/>
          <w:szCs w:val="28"/>
          <w:lang w:val="en-US"/>
        </w:rPr>
        <w:t>data set</w:t>
      </w:r>
      <w:r>
        <w:rPr>
          <w:rFonts w:hint="default" w:ascii="Trebuchet MS" w:hAnsi="Trebuchet MS" w:eastAsia="Times New Roman" w:cs="Trebuchet MS"/>
          <w:sz w:val="28"/>
          <w:szCs w:val="28"/>
        </w:rPr>
        <w:t xml:space="preserve"> contains columns like:</w:t>
      </w:r>
    </w:p>
    <w:p w14:paraId="6A7BAB74">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sz w:val="28"/>
          <w:szCs w:val="28"/>
        </w:rPr>
        <w:t>Marital Status</w:t>
      </w:r>
      <w:r>
        <w:rPr>
          <w:rFonts w:hint="default" w:ascii="Trebuchet MS" w:hAnsi="Trebuchet MS" w:eastAsia="Times New Roman" w:cs="Trebuchet MS"/>
          <w:sz w:val="28"/>
          <w:szCs w:val="28"/>
        </w:rPr>
        <w:t>:</w:t>
      </w:r>
      <w:r>
        <w:rPr>
          <w:rFonts w:hint="default" w:ascii="Trebuchet MS" w:hAnsi="Trebuchet MS" w:eastAsia="Times New Roman" w:cs="Trebuchet MS"/>
          <w:sz w:val="28"/>
          <w:szCs w:val="28"/>
          <w:lang w:val="en-US"/>
        </w:rPr>
        <w:t xml:space="preserve"> </w:t>
      </w:r>
      <w:r>
        <w:rPr>
          <w:rFonts w:hint="default" w:ascii="Georgia" w:hAnsi="Georgia" w:cs="Georgia"/>
          <w:sz w:val="28"/>
          <w:szCs w:val="28"/>
        </w:rPr>
        <w:t xml:space="preserve">Both married and single customers are well-represented. </w:t>
      </w:r>
    </w:p>
    <w:p w14:paraId="54B099E0">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sz w:val="28"/>
          <w:szCs w:val="28"/>
        </w:rPr>
        <w:t>Gender</w:t>
      </w:r>
      <w:r>
        <w:rPr>
          <w:rFonts w:hint="default" w:ascii="Trebuchet MS" w:hAnsi="Trebuchet MS" w:eastAsia="Times New Roman" w:cs="Trebuchet MS"/>
          <w:sz w:val="28"/>
          <w:szCs w:val="28"/>
        </w:rPr>
        <w:t xml:space="preserve">: </w:t>
      </w:r>
      <w:r>
        <w:rPr>
          <w:rFonts w:hint="default" w:ascii="Georgia" w:hAnsi="Georgia" w:cs="Georgia"/>
          <w:sz w:val="28"/>
          <w:szCs w:val="28"/>
        </w:rPr>
        <w:t xml:space="preserve">The </w:t>
      </w:r>
      <w:r>
        <w:rPr>
          <w:rFonts w:hint="default" w:ascii="Georgia" w:hAnsi="Georgia" w:cs="Georgia"/>
          <w:sz w:val="28"/>
          <w:szCs w:val="28"/>
          <w:lang w:val="en-US"/>
        </w:rPr>
        <w:t>data set</w:t>
      </w:r>
      <w:r>
        <w:rPr>
          <w:rFonts w:hint="default" w:ascii="Georgia" w:hAnsi="Georgia" w:cs="Georgia"/>
          <w:sz w:val="28"/>
          <w:szCs w:val="28"/>
        </w:rPr>
        <w:t xml:space="preserve"> includes a mix of male and female customers.</w:t>
      </w:r>
    </w:p>
    <w:p w14:paraId="173D3341">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sz w:val="28"/>
          <w:szCs w:val="28"/>
        </w:rPr>
        <w:t>Income</w:t>
      </w:r>
      <w:r>
        <w:rPr>
          <w:rFonts w:hint="default" w:ascii="Trebuchet MS" w:hAnsi="Trebuchet MS" w:eastAsia="Times New Roman" w:cs="Trebuchet MS"/>
          <w:sz w:val="28"/>
          <w:szCs w:val="28"/>
        </w:rPr>
        <w:t xml:space="preserve">: </w:t>
      </w:r>
      <w:r>
        <w:rPr>
          <w:rFonts w:hint="default" w:ascii="Georgia" w:hAnsi="Georgia" w:cs="Georgia"/>
          <w:sz w:val="28"/>
          <w:szCs w:val="28"/>
        </w:rPr>
        <w:t>Income levels vary across customers.</w:t>
      </w:r>
    </w:p>
    <w:p w14:paraId="6B2A54AA">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Georgia" w:hAnsi="Georgia" w:cs="Georgia"/>
          <w:b/>
          <w:bCs/>
          <w:sz w:val="28"/>
          <w:szCs w:val="28"/>
        </w:rPr>
        <w:t>Age Bracket</w:t>
      </w:r>
      <w:r>
        <w:rPr>
          <w:rFonts w:hint="default" w:ascii="Georgia" w:hAnsi="Georgia" w:cs="Georgia"/>
          <w:sz w:val="28"/>
          <w:szCs w:val="28"/>
        </w:rPr>
        <w:t>: The customers are grouped into Youth, Middle Age, and Old brackets, with a higher concentration in the Middle Age group.</w:t>
      </w:r>
    </w:p>
    <w:p w14:paraId="6837F37A">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sz w:val="28"/>
          <w:szCs w:val="28"/>
        </w:rPr>
        <w:t>Purchased Bike</w:t>
      </w:r>
      <w:r>
        <w:rPr>
          <w:rFonts w:hint="default" w:ascii="Trebuchet MS" w:hAnsi="Trebuchet MS" w:eastAsia="Times New Roman" w:cs="Trebuchet MS"/>
          <w:sz w:val="28"/>
          <w:szCs w:val="28"/>
        </w:rPr>
        <w:t>: Shows whether the person has purchased a bike</w:t>
      </w:r>
      <w:r>
        <w:rPr>
          <w:rFonts w:hint="default" w:ascii="Trebuchet MS" w:hAnsi="Trebuchet MS" w:eastAsia="Times New Roman" w:cs="Trebuchet MS"/>
          <w:sz w:val="28"/>
          <w:szCs w:val="28"/>
          <w:lang w:val="en-US"/>
        </w:rPr>
        <w:t xml:space="preserve"> or not using boolean</w:t>
      </w:r>
      <w:r>
        <w:rPr>
          <w:rFonts w:hint="default" w:ascii="Trebuchet MS" w:hAnsi="Trebuchet MS" w:eastAsia="Times New Roman" w:cs="Trebuchet MS"/>
          <w:sz w:val="28"/>
          <w:szCs w:val="28"/>
        </w:rPr>
        <w:t xml:space="preserve"> (Yes/No) etc.</w:t>
      </w:r>
    </w:p>
    <w:p w14:paraId="619A6C23">
      <w:pPr>
        <w:spacing w:before="100" w:beforeAutospacing="1" w:after="100" w:afterAutospacing="1" w:line="240" w:lineRule="auto"/>
        <w:ind w:left="720"/>
        <w:rPr>
          <w:rFonts w:hint="default" w:ascii="Trebuchet MS" w:hAnsi="Trebuchet MS" w:eastAsia="Times New Roman" w:cs="Trebuchet MS"/>
          <w:sz w:val="28"/>
          <w:szCs w:val="28"/>
        </w:rPr>
      </w:pPr>
      <w:r>
        <w:rPr>
          <w:rFonts w:hint="default" w:ascii="Trebuchet MS" w:hAnsi="Trebuchet MS" w:eastAsia="Times New Roman" w:cs="Trebuchet MS"/>
          <w:sz w:val="28"/>
          <w:szCs w:val="28"/>
        </w:rPr>
        <w:t xml:space="preserve">The </w:t>
      </w:r>
      <w:r>
        <w:rPr>
          <w:rFonts w:hint="default" w:ascii="Trebuchet MS" w:hAnsi="Trebuchet MS" w:eastAsia="Times New Roman" w:cs="Trebuchet MS"/>
          <w:sz w:val="28"/>
          <w:szCs w:val="28"/>
          <w:lang w:val="en-US"/>
        </w:rPr>
        <w:t>data set</w:t>
      </w:r>
      <w:r>
        <w:rPr>
          <w:rFonts w:hint="default" w:ascii="Trebuchet MS" w:hAnsi="Trebuchet MS" w:eastAsia="Times New Roman" w:cs="Trebuchet MS"/>
          <w:sz w:val="28"/>
          <w:szCs w:val="28"/>
        </w:rPr>
        <w:t xml:space="preserve"> was examined for duplicate values</w:t>
      </w:r>
      <w:r>
        <w:rPr>
          <w:rFonts w:hint="default" w:ascii="Trebuchet MS" w:hAnsi="Trebuchet MS" w:eastAsia="Times New Roman" w:cs="Trebuchet MS"/>
          <w:sz w:val="28"/>
          <w:szCs w:val="28"/>
          <w:lang w:val="en-US"/>
        </w:rPr>
        <w:t xml:space="preserve"> (26)</w:t>
      </w:r>
      <w:r>
        <w:rPr>
          <w:rFonts w:hint="default" w:ascii="Trebuchet MS" w:hAnsi="Trebuchet MS" w:eastAsia="Times New Roman" w:cs="Trebuchet MS"/>
          <w:sz w:val="28"/>
          <w:szCs w:val="28"/>
        </w:rPr>
        <w:t>, which were found and removed. Several columns, such as marital status and gender, were cleaned to replace abbreviations with full text (e.g., "M" with "Married" and "S" with "Single"). The income column was also rounded to 0 decimal places for consistency.</w:t>
      </w:r>
    </w:p>
    <w:p w14:paraId="64633E42">
      <w:pPr>
        <w:numPr>
          <w:ilvl w:val="0"/>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Exploratory Data Analysis (EDA)</w:t>
      </w:r>
      <w:r>
        <w:rPr>
          <w:rFonts w:hint="default" w:ascii="Trebuchet MS" w:hAnsi="Trebuchet MS" w:eastAsia="Times New Roman" w:cs="Trebuchet MS"/>
          <w:sz w:val="28"/>
          <w:szCs w:val="28"/>
        </w:rPr>
        <w:t>:</w:t>
      </w:r>
      <w:r>
        <w:rPr>
          <w:rFonts w:hint="default" w:ascii="Trebuchet MS" w:hAnsi="Trebuchet MS" w:eastAsia="Times New Roman" w:cs="Trebuchet MS"/>
          <w:sz w:val="28"/>
          <w:szCs w:val="28"/>
        </w:rPr>
        <w:br w:type="textWrapping"/>
      </w:r>
      <w:r>
        <w:rPr>
          <w:rFonts w:hint="default" w:ascii="Trebuchet MS" w:hAnsi="Trebuchet MS" w:eastAsia="Times New Roman" w:cs="Trebuchet MS"/>
          <w:sz w:val="28"/>
          <w:szCs w:val="28"/>
        </w:rPr>
        <w:t>Initial data exploration involved:</w:t>
      </w:r>
    </w:p>
    <w:p w14:paraId="19C90C94">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Checking for duplicates and removing them.</w:t>
      </w:r>
    </w:p>
    <w:p w14:paraId="095574F9">
      <w:pPr>
        <w:numPr>
          <w:ilvl w:val="1"/>
          <w:numId w:val="2"/>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Cleaning the columns for better readability.</w:t>
      </w:r>
    </w:p>
    <w:p w14:paraId="66185BA6">
      <w:pPr>
        <w:spacing w:before="100" w:beforeAutospacing="1" w:after="100" w:afterAutospacing="1" w:line="240" w:lineRule="auto"/>
        <w:outlineLvl w:val="1"/>
        <w:rPr>
          <w:rFonts w:hint="default" w:ascii="Trebuchet MS" w:hAnsi="Trebuchet MS" w:eastAsia="Times New Roman" w:cs="Trebuchet MS"/>
          <w:sz w:val="28"/>
          <w:szCs w:val="28"/>
        </w:rPr>
      </w:pPr>
      <w:r>
        <w:rPr>
          <w:rFonts w:hint="default" w:ascii="Trebuchet MS" w:hAnsi="Trebuchet MS" w:eastAsia="Times New Roman" w:cs="Trebuchet MS"/>
          <w:sz w:val="28"/>
          <w:szCs w:val="28"/>
        </w:rPr>
        <w:t>Visualizing the distribution of key factors like gender, marital status, and income levels.</w:t>
      </w:r>
    </w:p>
    <w:p w14:paraId="35BDC1E5">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4. Methodology</w:t>
      </w:r>
    </w:p>
    <w:p w14:paraId="5C714DF7">
      <w:pPr>
        <w:numPr>
          <w:ilvl w:val="0"/>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Data Processing</w:t>
      </w:r>
      <w:r>
        <w:rPr>
          <w:rFonts w:hint="default" w:ascii="Trebuchet MS" w:hAnsi="Trebuchet MS" w:eastAsia="Times New Roman" w:cs="Trebuchet MS"/>
          <w:sz w:val="28"/>
          <w:szCs w:val="28"/>
        </w:rPr>
        <w:t>:</w:t>
      </w:r>
    </w:p>
    <w:p w14:paraId="133A507A">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Handling Missing Values</w:t>
      </w:r>
      <w:r>
        <w:rPr>
          <w:rFonts w:hint="default" w:ascii="Trebuchet MS" w:hAnsi="Trebuchet MS" w:eastAsia="Times New Roman" w:cs="Trebuchet MS"/>
          <w:sz w:val="28"/>
          <w:szCs w:val="28"/>
        </w:rPr>
        <w:t>: Missing or incomplete data points were checked, though no specific mention of missing data handling was observed in the notebook.</w:t>
      </w:r>
    </w:p>
    <w:p w14:paraId="480A3DD8">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Data Transformation</w:t>
      </w:r>
      <w:r>
        <w:rPr>
          <w:rFonts w:hint="default" w:ascii="Trebuchet MS" w:hAnsi="Trebuchet MS" w:eastAsia="Times New Roman" w:cs="Trebuchet MS"/>
          <w:sz w:val="28"/>
          <w:szCs w:val="28"/>
        </w:rPr>
        <w:t>: The gender and marital status columns were transformed from coded values ("M", "F",</w:t>
      </w:r>
      <w:r>
        <w:rPr>
          <w:rFonts w:hint="default" w:ascii="Trebuchet MS" w:hAnsi="Trebuchet MS" w:eastAsia="Times New Roman" w:cs="Trebuchet MS"/>
          <w:sz w:val="28"/>
          <w:szCs w:val="28"/>
          <w:lang w:val="en-US"/>
        </w:rPr>
        <w:t>, “M”,</w:t>
      </w:r>
      <w:r>
        <w:rPr>
          <w:rFonts w:hint="default" w:ascii="Trebuchet MS" w:hAnsi="Trebuchet MS" w:eastAsia="Times New Roman" w:cs="Trebuchet MS"/>
          <w:sz w:val="28"/>
          <w:szCs w:val="28"/>
        </w:rPr>
        <w:t xml:space="preserve"> "S") to more descriptive text labels ("Male", "Female", "Married", "Single"). The income data was also rounded for </w:t>
      </w:r>
      <w:r>
        <w:rPr>
          <w:rFonts w:hint="default" w:ascii="Trebuchet MS" w:hAnsi="Trebuchet MS" w:eastAsia="Times New Roman" w:cs="Trebuchet MS"/>
          <w:sz w:val="28"/>
          <w:szCs w:val="28"/>
          <w:lang w:val="en-US"/>
        </w:rPr>
        <w:t xml:space="preserve">simplified </w:t>
      </w:r>
      <w:r>
        <w:rPr>
          <w:rFonts w:hint="default" w:ascii="Trebuchet MS" w:hAnsi="Trebuchet MS" w:eastAsia="Times New Roman" w:cs="Trebuchet MS"/>
          <w:sz w:val="28"/>
          <w:szCs w:val="28"/>
        </w:rPr>
        <w:t>analysis.</w:t>
      </w:r>
    </w:p>
    <w:p w14:paraId="63A7C8CA">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Feature Engineering</w:t>
      </w:r>
      <w:r>
        <w:rPr>
          <w:rFonts w:hint="default" w:ascii="Trebuchet MS" w:hAnsi="Trebuchet MS" w:eastAsia="Times New Roman" w:cs="Trebuchet MS"/>
          <w:sz w:val="28"/>
          <w:szCs w:val="28"/>
        </w:rPr>
        <w:t>: No additional features were created, but transformations were made to ensure proper data handling and interpretation.</w:t>
      </w:r>
    </w:p>
    <w:p w14:paraId="7A5F129E">
      <w:pPr>
        <w:numPr>
          <w:ilvl w:val="0"/>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Analytical Approach</w:t>
      </w:r>
      <w:r>
        <w:rPr>
          <w:rFonts w:hint="default" w:ascii="Trebuchet MS" w:hAnsi="Trebuchet MS" w:eastAsia="Times New Roman" w:cs="Trebuchet MS"/>
          <w:sz w:val="28"/>
          <w:szCs w:val="28"/>
        </w:rPr>
        <w:t>:</w:t>
      </w:r>
      <w:r>
        <w:rPr>
          <w:rFonts w:hint="default" w:ascii="Trebuchet MS" w:hAnsi="Trebuchet MS" w:eastAsia="Times New Roman" w:cs="Trebuchet MS"/>
          <w:sz w:val="28"/>
          <w:szCs w:val="28"/>
        </w:rPr>
        <w:br w:type="textWrapping"/>
      </w:r>
      <w:r>
        <w:rPr>
          <w:rFonts w:hint="default" w:ascii="Trebuchet MS" w:hAnsi="Trebuchet MS" w:eastAsia="Times New Roman" w:cs="Trebuchet MS"/>
          <w:sz w:val="28"/>
          <w:szCs w:val="28"/>
        </w:rPr>
        <w:t>The analysis focuses on basic exploratory statistics and visualizations. No advanced machine learning models or complex statistical tests were used. The analysis relies on descriptive statistics and visual examination to draw insights.</w:t>
      </w:r>
    </w:p>
    <w:p w14:paraId="73892076">
      <w:pPr>
        <w:numPr>
          <w:ilvl w:val="0"/>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Assumptions</w:t>
      </w:r>
      <w:r>
        <w:rPr>
          <w:rFonts w:hint="default" w:ascii="Trebuchet MS" w:hAnsi="Trebuchet MS" w:eastAsia="Times New Roman" w:cs="Trebuchet MS"/>
          <w:sz w:val="28"/>
          <w:szCs w:val="28"/>
        </w:rPr>
        <w:t>:</w:t>
      </w:r>
    </w:p>
    <w:p w14:paraId="7C9B3794">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It is assumed that the data</w:t>
      </w:r>
      <w:r>
        <w:rPr>
          <w:rFonts w:hint="default" w:ascii="Trebuchet MS" w:hAnsi="Trebuchet MS" w:eastAsia="Times New Roman" w:cs="Trebuchet MS"/>
          <w:sz w:val="28"/>
          <w:szCs w:val="28"/>
          <w:lang w:val="en-US"/>
        </w:rPr>
        <w:t xml:space="preserve"> </w:t>
      </w:r>
      <w:r>
        <w:rPr>
          <w:rFonts w:hint="default" w:ascii="Trebuchet MS" w:hAnsi="Trebuchet MS" w:eastAsia="Times New Roman" w:cs="Trebuchet MS"/>
          <w:sz w:val="28"/>
          <w:szCs w:val="28"/>
        </w:rPr>
        <w:t>set is a representative sample of the population of interest.</w:t>
      </w:r>
    </w:p>
    <w:p w14:paraId="721159B6">
      <w:pPr>
        <w:numPr>
          <w:ilvl w:val="1"/>
          <w:numId w:val="3"/>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It is assumed that the gender, marital status, and income factors are key drivers of bike purchase decisions, though other factors could also play a role.</w:t>
      </w:r>
    </w:p>
    <w:p w14:paraId="7544789F">
      <w:pPr>
        <w:numPr>
          <w:ilvl w:val="0"/>
          <w:numId w:val="4"/>
        </w:num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Analysis</w:t>
      </w:r>
    </w:p>
    <w:p w14:paraId="1839778B">
      <w:pPr>
        <w:numPr>
          <w:ilvl w:val="0"/>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Results</w:t>
      </w:r>
      <w:r>
        <w:rPr>
          <w:rFonts w:hint="default" w:ascii="Trebuchet MS" w:hAnsi="Trebuchet MS" w:eastAsia="Times New Roman" w:cs="Trebuchet MS"/>
          <w:sz w:val="28"/>
          <w:szCs w:val="28"/>
        </w:rPr>
        <w:t>:</w:t>
      </w:r>
      <w:r>
        <w:rPr>
          <w:rFonts w:hint="default" w:ascii="Trebuchet MS" w:hAnsi="Trebuchet MS" w:eastAsia="Times New Roman" w:cs="Trebuchet MS"/>
          <w:sz w:val="28"/>
          <w:szCs w:val="28"/>
        </w:rPr>
        <w:br w:type="textWrapping"/>
      </w:r>
      <w:r>
        <w:rPr>
          <w:rFonts w:hint="default" w:ascii="Trebuchet MS" w:hAnsi="Trebuchet MS" w:eastAsia="Times New Roman" w:cs="Trebuchet MS"/>
          <w:sz w:val="28"/>
          <w:szCs w:val="28"/>
        </w:rPr>
        <w:t>After cleaning the data, the following observations were made:</w:t>
      </w:r>
    </w:p>
    <w:p w14:paraId="62972DB8">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Income Distribution</w:t>
      </w:r>
      <w:r>
        <w:rPr>
          <w:rFonts w:hint="default" w:ascii="Trebuchet MS" w:hAnsi="Trebuchet MS" w:eastAsia="Times New Roman" w:cs="Trebuchet MS"/>
          <w:sz w:val="28"/>
          <w:szCs w:val="28"/>
        </w:rPr>
        <w:t>: There is variability in income levels across individuals,</w:t>
      </w:r>
      <w:r>
        <w:rPr>
          <w:rFonts w:hint="default" w:ascii="Trebuchet MS" w:hAnsi="Trebuchet MS" w:eastAsia="Times New Roman" w:cs="Trebuchet MS"/>
          <w:sz w:val="28"/>
          <w:szCs w:val="28"/>
          <w:lang w:val="en-US"/>
        </w:rPr>
        <w:t xml:space="preserve"> most people who earn within the average of the demography purchase bike</w:t>
      </w:r>
      <w:r>
        <w:rPr>
          <w:rFonts w:hint="default" w:ascii="Trebuchet MS" w:hAnsi="Trebuchet MS" w:eastAsia="Times New Roman" w:cs="Trebuchet MS"/>
          <w:sz w:val="28"/>
          <w:szCs w:val="28"/>
        </w:rPr>
        <w:t>.</w:t>
      </w:r>
    </w:p>
    <w:p w14:paraId="5B22A0D8">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Marital Status and Gender Influence</w:t>
      </w:r>
      <w:r>
        <w:rPr>
          <w:rFonts w:hint="default" w:ascii="Trebuchet MS" w:hAnsi="Trebuchet MS" w:eastAsia="Times New Roman" w:cs="Trebuchet MS"/>
          <w:sz w:val="28"/>
          <w:szCs w:val="28"/>
        </w:rPr>
        <w:t>: From the cleaned data, patterns emerged showing potential differences in bike purchase behavior based on marital status and gender.</w:t>
      </w:r>
    </w:p>
    <w:p w14:paraId="19C4C8B4">
      <w:pPr>
        <w:numPr>
          <w:ilvl w:val="0"/>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Interpretation</w:t>
      </w:r>
      <w:r>
        <w:rPr>
          <w:rFonts w:hint="default" w:ascii="Trebuchet MS" w:hAnsi="Trebuchet MS" w:eastAsia="Times New Roman" w:cs="Trebuchet MS"/>
          <w:sz w:val="28"/>
          <w:szCs w:val="28"/>
        </w:rPr>
        <w:t>:</w:t>
      </w:r>
      <w:r>
        <w:rPr>
          <w:rFonts w:hint="default" w:ascii="Trebuchet MS" w:hAnsi="Trebuchet MS" w:eastAsia="Times New Roman" w:cs="Trebuchet MS"/>
          <w:sz w:val="28"/>
          <w:szCs w:val="28"/>
        </w:rPr>
        <w:br w:type="textWrapping"/>
      </w:r>
      <w:r>
        <w:rPr>
          <w:rFonts w:hint="default" w:ascii="Trebuchet MS" w:hAnsi="Trebuchet MS" w:eastAsia="Times New Roman" w:cs="Trebuchet MS"/>
          <w:sz w:val="28"/>
          <w:szCs w:val="28"/>
        </w:rPr>
        <w:t>The initial EDA suggests that:</w:t>
      </w:r>
    </w:p>
    <w:p w14:paraId="554819DF">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Married individuals might show different purchase behaviors compared to singles, potentially due to differences in financial situations.</w:t>
      </w:r>
    </w:p>
    <w:p w14:paraId="19580C4C">
      <w:pPr>
        <w:numPr>
          <w:ilvl w:val="1"/>
          <w:numId w:val="5"/>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sz w:val="28"/>
          <w:szCs w:val="28"/>
        </w:rPr>
        <w:t>Gender may also play a role in influencing bike purchases.</w:t>
      </w:r>
    </w:p>
    <w:p w14:paraId="6CBA2B8E">
      <w:pPr>
        <w:numPr>
          <w:ilvl w:val="0"/>
          <w:numId w:val="5"/>
        </w:numPr>
        <w:spacing w:before="100" w:beforeAutospacing="1" w:after="100" w:afterAutospacing="1" w:line="240" w:lineRule="auto"/>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Validation</w:t>
      </w:r>
      <w:r>
        <w:rPr>
          <w:rFonts w:hint="default" w:ascii="Trebuchet MS" w:hAnsi="Trebuchet MS" w:eastAsia="Times New Roman" w:cs="Trebuchet MS"/>
          <w:sz w:val="28"/>
          <w:szCs w:val="28"/>
        </w:rPr>
        <w:t>:</w:t>
      </w:r>
      <w:r>
        <w:rPr>
          <w:rFonts w:hint="default" w:ascii="Trebuchet MS" w:hAnsi="Trebuchet MS" w:eastAsia="Times New Roman" w:cs="Trebuchet MS"/>
          <w:sz w:val="28"/>
          <w:szCs w:val="28"/>
        </w:rPr>
        <w:br w:type="textWrapping"/>
      </w:r>
      <w:r>
        <w:rPr>
          <w:rFonts w:hint="default" w:ascii="Trebuchet MS" w:hAnsi="Trebuchet MS" w:eastAsia="Times New Roman" w:cs="Trebuchet MS"/>
          <w:sz w:val="28"/>
          <w:szCs w:val="28"/>
        </w:rPr>
        <w:t xml:space="preserve">No specific validation techniques were used in this analysis. </w:t>
      </w:r>
    </w:p>
    <w:p w14:paraId="13774744">
      <w:pPr>
        <w:spacing w:before="100" w:beforeAutospacing="1" w:after="100" w:afterAutospacing="1" w:line="240" w:lineRule="auto"/>
        <w:outlineLvl w:val="1"/>
        <w:rPr>
          <w:rFonts w:hint="default" w:ascii="Trebuchet MS" w:hAnsi="Trebuchet MS" w:eastAsia="Times New Roman" w:cs="Trebuchet MS"/>
          <w:b/>
          <w:bCs/>
          <w:sz w:val="28"/>
          <w:szCs w:val="28"/>
        </w:rPr>
      </w:pPr>
      <w:r>
        <w:rPr>
          <w:rFonts w:hint="default" w:ascii="Trebuchet MS" w:hAnsi="Trebuchet MS" w:eastAsia="Times New Roman" w:cs="Trebuchet MS"/>
          <w:b/>
          <w:bCs/>
          <w:sz w:val="28"/>
          <w:szCs w:val="28"/>
        </w:rPr>
        <w:t>6. Conclusion</w:t>
      </w:r>
    </w:p>
    <w:p w14:paraId="500CF3A1">
      <w:pPr>
        <w:numPr>
          <w:numId w:val="0"/>
        </w:numPr>
        <w:rPr>
          <w:rFonts w:hint="default" w:ascii="Trebuchet MS" w:hAnsi="Trebuchet MS" w:cs="Trebuchet MS"/>
          <w:sz w:val="28"/>
          <w:szCs w:val="28"/>
        </w:rPr>
      </w:pPr>
      <w:r>
        <w:rPr>
          <w:rFonts w:hint="default" w:ascii="Trebuchet MS" w:hAnsi="Trebuchet MS" w:cs="Trebuchet MS"/>
          <w:b/>
          <w:bCs/>
          <w:sz w:val="28"/>
          <w:szCs w:val="28"/>
        </w:rPr>
        <w:t>Key Insights</w:t>
      </w:r>
      <w:r>
        <w:rPr>
          <w:rFonts w:hint="default" w:ascii="Trebuchet MS" w:hAnsi="Trebuchet MS" w:eastAsia="Times New Roman" w:cs="Trebuchet MS"/>
          <w:b/>
          <w:bCs/>
          <w:sz w:val="28"/>
          <w:szCs w:val="28"/>
        </w:rPr>
        <w:t>:</w:t>
      </w:r>
    </w:p>
    <w:p w14:paraId="05DDA220">
      <w:pPr>
        <w:numPr>
          <w:numId w:val="0"/>
        </w:numPr>
        <w:ind w:left="720" w:leftChars="0"/>
        <w:rPr>
          <w:rFonts w:hint="default" w:ascii="Trebuchet MS" w:hAnsi="Trebuchet MS" w:cs="Trebuchet MS"/>
          <w:sz w:val="28"/>
          <w:szCs w:val="28"/>
        </w:rPr>
      </w:pPr>
      <w:r>
        <w:rPr>
          <w:rFonts w:hint="default" w:ascii="Trebuchet MS" w:hAnsi="Trebuchet MS" w:cs="Trebuchet MS"/>
          <w:sz w:val="28"/>
          <w:szCs w:val="28"/>
        </w:rPr>
        <w:t>Target Demographic: Middle-aged individuals with moderate to high income seem like potential target customers for bike marketing.</w:t>
      </w:r>
    </w:p>
    <w:p w14:paraId="149ED7AB">
      <w:pPr>
        <w:numPr>
          <w:numId w:val="0"/>
        </w:numPr>
        <w:ind w:left="1440" w:leftChars="0"/>
        <w:rPr>
          <w:rFonts w:hint="default" w:ascii="Trebuchet MS" w:hAnsi="Trebuchet MS" w:cs="Trebuchet MS"/>
          <w:sz w:val="28"/>
          <w:szCs w:val="28"/>
        </w:rPr>
      </w:pPr>
      <w:r>
        <w:rPr>
          <w:rFonts w:hint="default" w:ascii="Trebuchet MS" w:hAnsi="Trebuchet MS" w:cs="Trebuchet MS"/>
          <w:sz w:val="28"/>
          <w:szCs w:val="28"/>
        </w:rPr>
        <w:t>Regional Focus: Regions with higher purchase rates should receive targeted marketing, while regions with lower rates might benefit from awareness campaigns.</w:t>
      </w:r>
    </w:p>
    <w:p w14:paraId="018F166A">
      <w:pPr>
        <w:numPr>
          <w:numId w:val="0"/>
        </w:numPr>
        <w:ind w:left="1440" w:leftChars="0"/>
        <w:rPr>
          <w:rFonts w:hint="default" w:ascii="Trebuchet MS" w:hAnsi="Trebuchet MS" w:cs="Trebuchet MS"/>
          <w:sz w:val="28"/>
          <w:szCs w:val="28"/>
        </w:rPr>
      </w:pPr>
      <w:r>
        <w:rPr>
          <w:rFonts w:hint="default" w:ascii="Trebuchet MS" w:hAnsi="Trebuchet MS" w:cs="Trebuchet MS"/>
          <w:sz w:val="28"/>
          <w:szCs w:val="28"/>
        </w:rPr>
        <w:t>Lifestyle Considerations: Short commute distances and a lack of car ownership are lifestyle factors that could be highlighted in marketing campaigns to attract more bike buyers.</w:t>
      </w:r>
    </w:p>
    <w:p w14:paraId="6C84FD9D">
      <w:pPr>
        <w:numPr>
          <w:ilvl w:val="0"/>
          <w:numId w:val="6"/>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Recommendations</w:t>
      </w:r>
      <w:r>
        <w:rPr>
          <w:rFonts w:hint="default" w:ascii="Trebuchet MS" w:hAnsi="Trebuchet MS" w:eastAsia="Times New Roman" w:cs="Trebuchet MS"/>
          <w:sz w:val="28"/>
          <w:szCs w:val="28"/>
        </w:rPr>
        <w:t>:</w:t>
      </w:r>
    </w:p>
    <w:p w14:paraId="39DCC313">
      <w:pPr>
        <w:numPr>
          <w:numId w:val="0"/>
        </w:numPr>
        <w:spacing w:before="100" w:beforeAutospacing="1" w:after="100" w:afterAutospacing="1" w:line="240" w:lineRule="auto"/>
        <w:ind w:left="1440" w:leftChars="0"/>
        <w:rPr>
          <w:rFonts w:hint="default" w:ascii="Trebuchet MS" w:hAnsi="Trebuchet MS" w:eastAsia="Times New Roman" w:cs="Trebuchet MS"/>
          <w:sz w:val="28"/>
          <w:szCs w:val="28"/>
        </w:rPr>
      </w:pPr>
      <w:r>
        <w:rPr>
          <w:rFonts w:hint="default" w:ascii="Trebuchet MS" w:hAnsi="Trebuchet MS" w:eastAsia="Times New Roman" w:cs="Trebuchet MS"/>
          <w:sz w:val="28"/>
          <w:szCs w:val="28"/>
        </w:rPr>
        <w:t>The insights on demographic patterns can be used to inform targeted marketing strategies, such as promoting bikes to specific income group’s e.g the middle age bracket or tailoring messaging for married vs. single customers.</w:t>
      </w:r>
    </w:p>
    <w:p w14:paraId="2D3711CD">
      <w:pPr>
        <w:numPr>
          <w:ilvl w:val="0"/>
          <w:numId w:val="6"/>
        </w:numPr>
        <w:spacing w:before="100" w:beforeAutospacing="1" w:after="100" w:afterAutospacing="1" w:line="240" w:lineRule="auto"/>
        <w:rPr>
          <w:rFonts w:hint="default" w:ascii="Trebuchet MS" w:hAnsi="Trebuchet MS" w:eastAsia="Times New Roman" w:cs="Trebuchet MS"/>
          <w:sz w:val="28"/>
          <w:szCs w:val="28"/>
        </w:rPr>
      </w:pPr>
      <w:r>
        <w:rPr>
          <w:rFonts w:hint="default" w:ascii="Trebuchet MS" w:hAnsi="Trebuchet MS" w:eastAsia="Times New Roman" w:cs="Trebuchet MS"/>
          <w:b/>
          <w:bCs/>
          <w:sz w:val="28"/>
          <w:szCs w:val="28"/>
        </w:rPr>
        <w:t>Limitations</w:t>
      </w:r>
      <w:r>
        <w:rPr>
          <w:rFonts w:hint="default" w:ascii="Trebuchet MS" w:hAnsi="Trebuchet MS" w:eastAsia="Times New Roman" w:cs="Trebuchet MS"/>
          <w:sz w:val="28"/>
          <w:szCs w:val="28"/>
        </w:rPr>
        <w:t>:</w:t>
      </w:r>
    </w:p>
    <w:p w14:paraId="09A2E99B">
      <w:pPr>
        <w:numPr>
          <w:numId w:val="0"/>
        </w:numPr>
        <w:spacing w:before="100" w:beforeAutospacing="1" w:after="100" w:afterAutospacing="1" w:line="240" w:lineRule="auto"/>
        <w:ind w:left="1440" w:leftChars="0"/>
        <w:rPr>
          <w:rFonts w:hint="default" w:ascii="Trebuchet MS" w:hAnsi="Trebuchet MS" w:cs="Trebuchet MS"/>
          <w:sz w:val="28"/>
          <w:szCs w:val="28"/>
        </w:rPr>
      </w:pPr>
      <w:r>
        <w:rPr>
          <w:rFonts w:hint="default" w:ascii="Trebuchet MS" w:hAnsi="Trebuchet MS" w:eastAsia="Times New Roman" w:cs="Trebuchet MS"/>
          <w:sz w:val="28"/>
          <w:szCs w:val="28"/>
        </w:rPr>
        <w:t>Further research could include additional factors, such as geographic location or educa</w:t>
      </w:r>
      <w:bookmarkStart w:id="0" w:name="_GoBack"/>
      <w:bookmarkEnd w:id="0"/>
      <w:r>
        <w:rPr>
          <w:rFonts w:hint="default" w:ascii="Trebuchet MS" w:hAnsi="Trebuchet MS" w:eastAsia="Times New Roman" w:cs="Trebuchet MS"/>
          <w:sz w:val="28"/>
          <w:szCs w:val="28"/>
        </w:rPr>
        <w:t>tion level, to provide a more comprehensive analysis.</w:t>
      </w: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Elephant">
    <w:panose1 w:val="02020904090505020303"/>
    <w:charset w:val="00"/>
    <w:family w:val="auto"/>
    <w:pitch w:val="default"/>
    <w:sig w:usb0="00000003" w:usb1="00000000" w:usb2="00000000" w:usb3="00000000" w:csb0="20000001"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wis721 BT">
    <w:panose1 w:val="020B0504020202020204"/>
    <w:charset w:val="00"/>
    <w:family w:val="auto"/>
    <w:pitch w:val="default"/>
    <w:sig w:usb0="800000AF" w:usb1="1000204A" w:usb2="00000000" w:usb3="00000000" w:csb0="00000011" w:csb1="00000000"/>
  </w:font>
  <w:font w:name="Sylfaen">
    <w:panose1 w:val="010A0502050306030303"/>
    <w:charset w:val="00"/>
    <w:family w:val="auto"/>
    <w:pitch w:val="default"/>
    <w:sig w:usb0="04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C78C75"/>
    <w:multiLevelType w:val="singleLevel"/>
    <w:tmpl w:val="CBC78C75"/>
    <w:lvl w:ilvl="0" w:tentative="0">
      <w:start w:val="5"/>
      <w:numFmt w:val="decimal"/>
      <w:suff w:val="space"/>
      <w:lvlText w:val="%1."/>
      <w:lvlJc w:val="left"/>
    </w:lvl>
  </w:abstractNum>
  <w:abstractNum w:abstractNumId="1">
    <w:nsid w:val="165B5706"/>
    <w:multiLevelType w:val="multilevel"/>
    <w:tmpl w:val="165B57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963147"/>
    <w:multiLevelType w:val="multilevel"/>
    <w:tmpl w:val="3E9631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44001B2"/>
    <w:multiLevelType w:val="multilevel"/>
    <w:tmpl w:val="444001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EB70764"/>
    <w:multiLevelType w:val="multilevel"/>
    <w:tmpl w:val="4EB70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1AC13F6"/>
    <w:multiLevelType w:val="multilevel"/>
    <w:tmpl w:val="71AC13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057E3"/>
    <w:rsid w:val="07C40FCD"/>
    <w:rsid w:val="35205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2024-10-07T02:40:00Z</dcterms:created>
  <dc:creator>Emmanuel Fagbemi</dc:creator>
  <cp:lastModifiedBy>Emmanuel Fagbemi</cp:lastModifiedBy>
  <dcterms:modified xsi:type="dcterms:W3CDTF">2024-10-07T03:16:33Z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D210FBE40D4641289181F1886500633F_11</vt:lpwstr>
  </property>
</Properties>
</file>