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6 de octubre de 2026. Describe la API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más la rama</w:t>
      </w:r>
      <w:r>
        <w:t xml:space="preserve"> </w:t>
      </w:r>
      <w:r>
        <w:rPr>
          <w:rStyle w:val="VerbatimChar"/>
        </w:rPr>
        <w:t xml:space="preserve">feature/B-20-historia-clinica</w:t>
      </w:r>
      <w:r>
        <w:t xml:space="preserve">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 Ingresar.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público-agendar-sin-cuenta"/>
    <w:p>
      <w:pPr>
        <w:pStyle w:val="Heading2"/>
      </w:pPr>
      <w:r>
        <w:t xml:space="preserve">1. Público: agendar sin cuenta</w:t>
      </w:r>
    </w:p>
    <w:p>
      <w:pPr>
        <w:pStyle w:val="FirstParagraph"/>
      </w:pPr>
      <w:r>
        <w:t xml:space="preserve">Flujo de pantallas: especialidad → especialista → calendario → hora → datos → confirmación.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"nombreCompleto"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Pérez"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correo</w:t>
      </w:r>
      <w:r>
        <w:t xml:space="preserve"> </w:t>
      </w:r>
      <w:r>
        <w:t xml:space="preserve">es</w:t>
      </w:r>
      <w:r>
        <w:t xml:space="preserve"> </w:t>
      </w:r>
      <w:r>
        <w:rPr>
          <w:bCs/>
          <w:b/>
        </w:rPr>
        <w:t xml:space="preserve">opcional</w:t>
      </w:r>
      <w:r>
        <w:t xml:space="preserve">: puede ir vacío. Si viene mal escrito → 400 con</w:t>
      </w:r>
      <w:r>
        <w:t xml:space="preserve"> </w:t>
      </w:r>
      <w:r>
        <w:rPr>
          <w:rStyle w:val="VerbatimChar"/>
        </w:rPr>
        <w:t xml:space="preserve">campos.correo</w:t>
      </w:r>
      <w:r>
        <w:t xml:space="preserve">. Nombre, documento y teléfono son obligatorios.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3"/>
        </w:numPr>
        <w:pStyle w:val="Compact"/>
      </w:pPr>
      <w:r>
        <w:t xml:space="preserve">Si el paciente</w:t>
      </w:r>
      <w:r>
        <w:t xml:space="preserve"> </w:t>
      </w:r>
      <w:r>
        <w:rPr>
          <w:bCs/>
          <w:b/>
        </w:rPr>
        <w:t xml:space="preserve">tiene sesión</w:t>
      </w:r>
      <w:r>
        <w:t xml:space="preserve">, envía también su token: la cita queda a su nombre y no aplica el límite. Para precargar el formulario usa</w:t>
      </w:r>
      <w:r>
        <w:t xml:space="preserve"> </w:t>
      </w:r>
      <w:r>
        <w:rPr>
          <w:rStyle w:val="VerbatimChar"/>
        </w:rPr>
        <w:t xml:space="preserve">GET /auth/perfil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estado, paciente, especialidad, especialista, fecha, hora, sede, direccion, reprogramaciones }, whatsapp: "enviado" | "pendiente" }</w:t>
      </w:r>
    </w:p>
    <w:p>
      <w:pPr>
        <w:numPr>
          <w:ilvl w:val="1"/>
          <w:numId w:val="1004"/>
        </w:numPr>
        <w:pStyle w:val="Compact"/>
      </w:pPr>
      <w:r>
        <w:t xml:space="preserve">Muestra el resumen. 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solo llega por WhatsApp al teléfono escrito, para que únicamente lo tenga el dueño de ese número.</w:t>
      </w:r>
    </w:p>
    <w:p>
      <w:pPr>
        <w:numPr>
          <w:ilvl w:val="1"/>
          <w:numId w:val="1004"/>
        </w:numPr>
        <w:pStyle w:val="Compact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"pendiente"</w:t>
      </w:r>
      <w:r>
        <w:t xml:space="preserve">:</w:t>
      </w:r>
      <w:r>
        <w:t xml:space="preserve"> </w:t>
      </w:r>
      <w:r>
        <w:t xml:space="preserve">“</w:t>
      </w:r>
      <w:r>
        <w:t xml:space="preserve">Te enviaremos la confirmación por WhatsApp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5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5"/>
        </w:numPr>
        <w:pStyle w:val="Compact"/>
      </w:pPr>
      <w:r>
        <w:t xml:space="preserve">Esa persona ya tiene una cita activa (límite de 1 sin usuario).</w:t>
      </w:r>
    </w:p>
    <w:bookmarkEnd w:id="21"/>
    <w:bookmarkStart w:id="22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motivo, whatsapp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cita cancelada o ya pasó.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si la secretaria reprogramó la cita, porque se envía un enlace nuevo.</w:t>
      </w:r>
    </w:p>
    <w:bookmarkEnd w:id="22"/>
    <w:bookmarkStart w:id="23" w:name="X77ef29837b44e5fd2b86469d3a9cb180133d1b2"/>
    <w:p>
      <w:pPr>
        <w:pStyle w:val="Heading2"/>
      </w:pPr>
      <w:r>
        <w:t xml:space="preserve">3. Sesión (secretaria y pacientes con usuario)</w:t>
      </w:r>
    </w:p>
    <w:p>
      <w:pPr>
        <w:pStyle w:val="FirstParagraph"/>
      </w:pPr>
      <w:r>
        <w:t xml:space="preserve">Un solo formulario de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para los dos; el rol decide a qué panel va: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mis-citas.html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/mis-citas</w:t>
            </w:r>
            <w:r>
              <w:t xml:space="preserve"> </w:t>
            </w:r>
            <w:r>
              <w:t xml:space="preserve">(paciente)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citas con el formato de</w:t>
            </w:r>
            <w:r>
              <w:t xml:space="preserve"> </w:t>
            </w:r>
            <w:r>
              <w:rPr>
                <w:rStyle w:val="VerbatimChar"/>
              </w:rPr>
              <w:t xml:space="preserve">cita</w:t>
            </w:r>
            <w:r>
              <w:t xml:space="preserve"> </w:t>
            </w:r>
            <w:r>
              <w:t xml:space="preserve">de arriba, la más reciente primero. Cada una trae además</w:t>
            </w:r>
            <w:r>
              <w:t xml:space="preserve"> </w:t>
            </w:r>
            <w:r>
              <w:rPr>
                <w:rStyle w:val="VerbatimChar"/>
              </w:rPr>
              <w:t xml:space="preserve">puedeReprogramar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puedeCancelar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motivo</w:t>
            </w:r>
            <w:r>
              <w:t xml:space="preserve">, como en la sección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/mis-citas/:id/reprogramar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  <w:r>
              <w:t xml:space="preserve"> </w:t>
            </w:r>
            <w:r>
              <w:t xml:space="preserve">(paciente)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whatsapp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cita</w:t>
            </w:r>
            <w:r>
              <w:t xml:space="preserve"> </w:t>
            </w:r>
            <w:r>
              <w:t xml:space="preserve">trae también las reglas actualizadas. Mismas reglas que el enlace: una vez, hasta 24 h antes, mismo especialista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/mis-citas/:id/cancelar</w:t>
            </w:r>
            <w:r>
              <w:t xml:space="preserve"> </w:t>
            </w:r>
            <w:r>
              <w:t xml:space="preserve">(paciente)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  <w:r>
              <w:t xml:space="preserve">. Hasta 24 h antes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Cita de otra persona o inexistente: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“</w:t>
      </w:r>
      <w:r>
        <w:t xml:space="preserve">Cita no encontrada.</w:t>
      </w:r>
      <w:r>
        <w:t xml:space="preserve">”</w:t>
      </w:r>
      <w:r>
        <w:t xml:space="preserve">, para no revelar qué citas existen.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Regla incumplida</w:t>
      </w:r>
      <w:r>
        <w:t xml:space="preserve"> </w:t>
      </w:r>
      <w:r>
        <w:t xml:space="preserve">(ya reprogramó, menos de 24 h, cancelada o pasada):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 </w:t>
      </w:r>
      <w:r>
        <w:t xml:space="preserve">como mensaje. Hora tomada por otra persona: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Enlace de WhatsApp:</w:t>
      </w:r>
      <w:r>
        <w:t xml:space="preserve"> </w:t>
      </w:r>
      <w:r>
        <w:t xml:space="preserve">al reprogramar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el mensaje lleva un enlace nuevo y el anterior deja de servir, igual que cuando reprograma la secretaria.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Agendar con sesión:</w:t>
      </w:r>
      <w:r>
        <w:t xml:space="preserve"> </w:t>
      </w:r>
      <w:r>
        <w:t xml:space="preserve">el formulario se llena con</w:t>
      </w:r>
      <w:r>
        <w:t xml:space="preserve"> </w:t>
      </w:r>
      <w:r>
        <w:rPr>
          <w:rStyle w:val="VerbatimChar"/>
        </w:rPr>
        <w:t xml:space="preserve">GET /auth/perfil</w:t>
      </w:r>
      <w:r>
        <w:t xml:space="preserve">; el paciente solo confirma la autorización de datos.</w:t>
      </w:r>
    </w:p>
    <w:bookmarkEnd w:id="23"/>
    <w:bookmarkStart w:id="24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especialidadId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No tiene límite y puede pasar la cita a otro especialista de la misma especialidad. Respuesta: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…/estado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 responde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{ id, estado, enlaceWhatsApp }</w:t>
      </w:r>
      <w:r>
        <w:t xml:space="preserve">: si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panel ofrece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 </w:t>
      </w:r>
      <w:r>
        <w:t xml:space="preserve">ahí mismo.</w:t>
      </w:r>
    </w:p>
    <w:p>
      <w:pPr>
        <w:pStyle w:val="BodyText"/>
      </w:pPr>
      <w:r>
        <w:rPr>
          <w:bCs/>
          <w:b/>
        </w:rPr>
        <w:t xml:space="preserve">Mensajes de WhatsApp (modo manual)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Recordatorios del día anterior:</w:t>
      </w:r>
      <w:r>
        <w:t xml:space="preserve"> </w:t>
      </w:r>
      <w:r>
        <w:t xml:space="preserve">el servidor los genera solo cada 30 minutos dentro del horario configurado y aparecen como mensajes pendientes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Generar recordatorios de mañana</w:t>
      </w:r>
      <w:r>
        <w:t xml:space="preserve">”</w:t>
      </w:r>
      <w:r>
        <w:t xml:space="preserve"> </w:t>
      </w:r>
      <w:r>
        <w:t xml:space="preserve">en la sección de mensajes.</w:t>
      </w:r>
      <w:r>
        <w:t xml:space="preserve"> </w:t>
      </w:r>
      <w:r>
        <w:t xml:space="preserve">- Conviene un contador de pendientes visible en el menú del panel.</w:t>
      </w:r>
    </w:p>
    <w:p>
      <w:pPr>
        <w:pStyle w:val="BodyText"/>
      </w:pPr>
      <w:r>
        <w:rPr>
          <w:bCs/>
          <w:b/>
        </w:rPr>
        <w:t xml:space="preserve">Pacientes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nombreCompleto, documento, correo, telefono, autorizacionDatos: true }</w:t>
      </w:r>
      <w:r>
        <w:t xml:space="preserve"> </w:t>
      </w:r>
      <w:r>
        <w:t xml:space="preserve">→ 201. La respuesta trae la</w:t>
      </w:r>
      <w:r>
        <w:t xml:space="preserve"> </w:t>
      </w:r>
      <w:r>
        <w:rPr>
          <w:rStyle w:val="VerbatimChar"/>
        </w:rPr>
        <w:t xml:space="preserve">contrasenaTemporal</w:t>
      </w:r>
      <w:r>
        <w:t xml:space="preserve">, que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con botón de copiar, y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, que son las citas que pidió antes sin cuenta.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 búsqueda por nombre, documento o correo.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/pacientes/:id/restablecer-contrasena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contrasenaTemporal }</w:t>
      </w:r>
      <w:r>
        <w:t xml:space="preserve">:</w:t>
      </w:r>
      <w:r>
        <w:t xml:space="preserve"> </w:t>
      </w:r>
      <w:r>
        <w:t xml:space="preserve">“</w:t>
      </w:r>
      <w:r>
        <w:t xml:space="preserve">olvidé mi contraseña</w:t>
      </w:r>
      <w:r>
        <w:t xml:space="preserve">”</w:t>
      </w:r>
      <w:r>
        <w:t xml:space="preserve">. La clave temporal se muestra</w:t>
      </w:r>
      <w:r>
        <w:t xml:space="preserve"> </w:t>
      </w:r>
      <w:r>
        <w:rPr>
          <w:bCs/>
          <w:b/>
        </w:rPr>
        <w:t xml:space="preserve">una sola vez</w:t>
      </w:r>
      <w:r>
        <w:t xml:space="preserve"> </w:t>
      </w:r>
      <w:r>
        <w:t xml:space="preserve">(botón de copiar) y el paciente deberá cambiarla al ingresar. Va como botón en la ficha del paciente, con confirmación.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paciente: { id, nombreCompleto, documento, correo, telefono, activo, ... }, citas: [...],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4"/>
    <w:bookmarkStart w:id="25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8"/>
        </w:numPr>
        <w:pStyle w:val="Compact"/>
      </w:pPr>
      <w:r>
        <w:t xml:space="preserve">Importación desde Excel.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2026-10-08T22:02:21Z</dcterms:created>
  <dcterms:modified xsi:type="dcterms:W3CDTF">2026-10-08T22:02:21Z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