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uebas-arte-odontológico"/>
    <w:p>
      <w:pPr>
        <w:pStyle w:val="Heading1"/>
      </w:pPr>
      <w:r>
        <w:t xml:space="preserve">Pruebas — Arte Odontológico</w:t>
      </w:r>
    </w:p>
    <w:p>
      <w:pPr>
        <w:pStyle w:val="FirstParagraph"/>
      </w:pPr>
      <w:r>
        <w:t xml:space="preserve">Versión del 22 de octubre de 2026 (resultados hasta el 9 de octubre).</w:t>
      </w:r>
    </w:p>
    <w:bookmarkStart w:id="20" w:name="estrategia"/>
    <w:p>
      <w:pPr>
        <w:pStyle w:val="Heading2"/>
      </w:pPr>
      <w:r>
        <w:t xml:space="preserve">1. Estrategia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cubre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ejecuta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Integración automatizada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completa contra MySQL 8 real, sobre una base creada desde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de Node que levanta la API, llama cada endpoint y revisa la base.</w:t>
            </w:r>
            <w:r>
              <w:t xml:space="preserve"> </w:t>
            </w:r>
            <w:r>
              <w:rPr>
                <w:bCs/>
                <w:b/>
              </w:rPr>
              <w:t xml:space="preserve">El script no está en el repositorio</w:t>
            </w:r>
            <w:r>
              <w:t xml:space="preserve"> </w:t>
            </w:r>
            <w:r>
              <w:t xml:space="preserve">(pendiente de subir)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 de 140 documentadas aquí (117 al 7 de octubre y 23 al 9 de octubre)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Integración del rol de la propietaria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Aprobaciones, equipo, odontograma y permisos del</w:t>
            </w:r>
            <w:r>
              <w:t xml:space="preserve"> </w:t>
            </w:r>
            <w:r>
              <w:rPr>
                <w:rStyle w:val="VerbatimChar"/>
              </w:rP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 técnica, 13 de octubre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comprobaciones que suma el informe (193 en total); su detalle aún no está en este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Equivalencia de migraciones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crear la base desde cero y actualizar una base antigua con las migraciones 001 y 002 den el mismo esquema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Comparación de</w:t>
            </w:r>
            <w:r>
              <w:t xml:space="preserve"> </w:t>
            </w:r>
            <w:r>
              <w:rPr>
                <w:rStyle w:val="VerbatimChar"/>
              </w:rPr>
              <w:t xml:space="preserve">SHOW CREATE TABLE</w:t>
            </w:r>
            <w:r>
              <w:t xml:space="preserve"> </w:t>
            </w:r>
            <w:r>
              <w:t xml:space="preserve">en ambos caminos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Idénticos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Unitarias puntuales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de peticiones por IP, textos de WhatsApp, modos del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de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Manuales guiadas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mismo, en el equipo de desarrollo y con la base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Guías en PowerShell de esta carpeta (la de agenda y citas es del modelo del 6 de octubre)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registro de ejecución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de código independiente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Seguridad, condiciones de carrera, zona horaria, validaciones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por un agente distinto del que escribió el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hallazgos, corregidos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Interfaz (frontend) de punta a punta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Agendar y gestionar la cita (reprogramar, cancelar, enlace inválido) en el navegador, contra la API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Navegador automatizado (Playwright)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Correctas el 6 y 7 de octubre; recorridos del 9 de octubre en 1366, 1000 y 390 px (ver abajo)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Interfaz en celular y panel de la secretaria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Flujos en 360, 768 y 1280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Entorno de las pruebas automatizadas:</w:t>
      </w:r>
      <w:r>
        <w:t xml:space="preserve"> </w:t>
      </w:r>
      <w:r>
        <w:t xml:space="preserve">Linux, Node.js 22, MySQL 8.0.46. La base se borra y se recrea en cada corrida.</w:t>
      </w:r>
    </w:p>
    <w:bookmarkEnd w:id="20"/>
    <w:bookmarkStart w:id="21" w:name="X62ffd448fb7aef6ebc943f572e6a4df6ed62cf3"/>
    <w:p>
      <w:pPr>
        <w:pStyle w:val="Heading2"/>
      </w:pPr>
      <w:r>
        <w:t xml:space="preserve">2. Hallazgos de la revisión de código (corregidos)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iniciar sesión, cualquiera podía agendar con el documento de un paciente registrado; se saltaba el límite de citas y las citas aparecían en la cuenta de esa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cita solo queda a nombre de un usuario si agenda con su sesión; sin sesión aplica el límite. Al crear un usuario se vinculan solo las citas con su mismo documento</w:t>
            </w:r>
            <w:r>
              <w:t xml:space="preserve"> </w:t>
            </w:r>
            <w:r>
              <w:rPr>
                <w:bCs/>
                <w:b/>
              </w:rPr>
              <w:t xml:space="preserve">y</w:t>
            </w:r>
            <w:r>
              <w:t xml:space="preserve"> </w:t>
            </w:r>
            <w:r>
              <w:t xml:space="preserve">teléfono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texto de los mensajes guardaba el código del enlace de gestión en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marcar el mensaje como enviado, el código se borra del texto guardado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fecha inválida en los filtros de la agenda producía error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valida antes de calcular el rango; responde 400</w:t>
            </w:r>
          </w:p>
        </w:tc>
      </w:tr>
    </w:tbl>
    <w:bookmarkEnd w:id="21"/>
    <w:bookmarkStart w:id="23" w:name="resultados-de-la-prueba-de-integración"/>
    <w:p>
      <w:pPr>
        <w:pStyle w:val="Heading2"/>
      </w:pPr>
      <w:r>
        <w:t xml:space="preserve">3. Resultados de la prueba de integración</w:t>
      </w:r>
    </w:p>
    <w:p>
      <w:pPr>
        <w:pStyle w:val="FirstParagraph"/>
      </w:pPr>
      <w:r>
        <w:t xml:space="preserve">Corrida del 7 de octubre de 2026:</w:t>
      </w:r>
      <w:r>
        <w:t xml:space="preserve"> </w:t>
      </w:r>
      <w:r>
        <w:rPr>
          <w:bCs/>
          <w:b/>
        </w:rPr>
        <w:t xml:space="preserve">117 de 117 comprobaciones correctas.</w:t>
      </w:r>
      <w:r>
        <w:t xml:space="preserve"> </w:t>
      </w:r>
      <w:r>
        <w:t xml:space="preserve">El 9 de octubre se agregaron las comprobaciones 118 a 140 (más abajo).</w:t>
      </w:r>
    </w:p>
    <w:p>
      <w:pPr>
        <w:pStyle w:val="BlockText"/>
      </w:pPr>
      <w:r>
        <w:rPr>
          <w:bCs/>
          <w:b/>
        </w:rPr>
        <w:t xml:space="preserve">Nota sobre el modelo vigente.</w:t>
      </w:r>
      <w:r>
        <w:t xml:space="preserve"> </w:t>
      </w:r>
      <w:r>
        <w:t xml:space="preserve">Las comprobaciones 76 a 86 (usuario del paciente, «mis citas»), 105 a 109 (restablecer claves de pacientes) y 110 y 112 (rol paciente) se hicieron con el modelo del 6 y 7 de octubre. Desde la decisión 24 (9 de octubre) los pacientes no tienen usuario ni contraseña y esas rutas se retiraron. Se conservan como registro de lo que se probó entonces; no describen el sistema actual.</w:t>
      </w:r>
    </w:p>
    <w:p>
      <w:pPr>
        <w:pStyle w:val="FirstParagraph"/>
      </w:pPr>
      <w:r>
        <w:rPr>
          <w:bCs/>
          <w:b/>
        </w:rPr>
        <w:t xml:space="preserve">Preparación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 ingresa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Especialidades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lista 9 especialidades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especialidad con código sin tildes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repetido -&gt; sufijo 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desactiva especialidad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muy corto -&gt;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públicas: 10 activas, sin la desactivada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/servicios sigue respondiendo (alias)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Especialistas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especialista con 2 especialidades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segundo especialista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sin especialidades -&gt;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especialidad inexistente -&gt;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tiene 2 especialistas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ortodoncia tiene 1 especialista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especialidad desactivada -&gt;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Disponibilidad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 2 días x 3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pasada -&gt;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 mal escrita -&gt;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 hora cercana (&lt;24h)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 horas de Carlos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publicar una hora repetida no la duplica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calendario marca el día con 3 horas libres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calendario mes inválido -&gt;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libres del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Agendar sin cuenta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sin cuenta -&gt; 201 confirmada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documento y teléfono normalizados (+57)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correo se guarda vacío (es 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mal escrito -&gt;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autorización con 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solo el hash del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hora tomada desaparece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usuario: solo 1 cita activa -&gt; 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 ocupada -&gt; 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personas a la vez por la misma hora: una gana, otra 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autorización -&gt;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trampa lleno -&gt;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no atiende la especialidad -&gt;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malos -&gt; 400 con un mensaje por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Gestionar mi cita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muestra la cita y permite 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inválido -&gt;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muestra documento ni 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reprogramar a otro especialista -&gt;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reprograma 1 vez -&gt; 200, ya no puede otra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hora anterior queda 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 reprogramación -&gt; 409 con el 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Mensajes (modo manual)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 pendientes: confirmación y reprogramación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 con nombre, sin datos clínicos, y enlace wa.me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mensaje trae el enlace de 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mensaje como 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aparece en enviados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 desde el enlace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hora vuelve a estar 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 cancelada: no se puede 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 de nuevo -&gt; 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cancelada no se borra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Menos de 24 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una hora cercana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menos de 24 h no puede reprogramar ni cancelar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 a menos de 24 h -&gt; 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Secretaria: agenda y reprogramar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lista las citas con documento y 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muestra el correo opcional normalizado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filtra por búsqueda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filtra por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 reprograma a otro especialista de la misma especialidad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reprogramación de la secretaria no cuenta al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enlace anterior deja de servir (se envió uno nuevo)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enlace nuevo del mensaje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Quitar horas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deja quitar una hora con cita -&gt; 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quita una hora 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hora quitada ya no se ofrece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 de la secretaria muestra quién ocupa cada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volver a publicarla la reactiva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Asistencia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marca asistencia antes de la hora -&gt; 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no asistió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marca dos veces -&gt; 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 cancela -&gt; aviso de cancelación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Usuario del paciente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 crea usuario y se vinculan sus citas anteriores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 ingresa (debe cambiar clave)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mis-citas trae la cita que pidió sin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para precargar el formulario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usuario puede tener varias citas y quedan a su 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sesión, con el documento de un paciente registrado: aplica el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sesión la cita no queda a nombre de nadie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inválido -&gt; 400 (no 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marcar enviado se borra el código del texto guardado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de clave en MySQL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de pacientes en MySQL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Historia clínica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 entrada a la historia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futura -&gt;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 de otro paciente -&gt;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 vacío -&gt;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sin explicar -&gt;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crea entrada nueva que apunta a la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original sigue intacta y lista su corrección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ficha: datos, citas e historia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 no ve historias por la API de la secretaria -&gt; 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que no es paciente -&gt;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existe ruta para borrar historia -&gt;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Recordatorio del día anterior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citas de mañana creadas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recordatorio solo para la cita de mañana agendada hace &gt;12 h y no cancelada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 de recordatorio sin enlace y pendiente (modo 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enlace de la confirmación sigue sirviendo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ejecutarlo de nuevo no repite recordatorios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se reprograma, vuelve a recordarse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 no puede lanzar recordatorios -&gt; 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Olvidé mi contraseña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 genera clave temporal nueva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clave anterior ya no sirve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 con la temporal y debe cambiarla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restablecer a quien no es paciente -&gt;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paciente no puede restablecer claves -&gt; 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Permisos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 no entra al panel -&gt; 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sesión -&gt; 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 no usa mis-citas -&gt; 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Desactivar especialista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desactiva especialista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inactivo: calendario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ya no aparece en su especialidad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 especialidades de un especialista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p>
      <w:pPr>
        <w:pStyle w:val="BodyText"/>
      </w:pPr>
      <w:r>
        <w:rPr>
          <w:bCs/>
          <w:b/>
        </w:rPr>
        <w:t xml:space="preserve">Textos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vista v_agenda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bookmarkStart w:id="22" w:name="X2c247bf95b4b1ca153557f078541eb2c0fd1983"/>
    <w:p>
      <w:pPr>
        <w:pStyle w:val="Heading3"/>
      </w:pPr>
      <w:r>
        <w:t xml:space="preserve">Pruebas del 9 de octubre: migración 004, formularios, cambio de hora y modo oscuro</w:t>
      </w:r>
    </w:p>
    <w:p>
      <w:pPr>
        <w:pStyle w:val="FirstParagraph"/>
      </w:pPr>
      <w:r>
        <w:t xml:space="preserve">Hechas contra la API real con MySQL 8.0.46 (base nueva con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y base migrada de la 003 a la 004) y en el navegador (Chromium) a 1366, 1000 y 390 px, en modo claro, oscuro y de demostración.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migración 004 corre sin errores y parte bien los nombres existentes (4, 2, 3 y 1 palabra)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estructura migrada es igual a la de una base nueva (salvo el orden de un índice)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cita con nombres, apellidos, tipo de documento y teléfono fijo guarda todo; el nombre completo se calcula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aceptar crea la ficha con los datos nuevos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en el consultorio con motivo de consulta; la ficha lo muestra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por documento: mensaje distinto si la cita está pendiente o confirmada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paciente reprograma: la solicitud muestra</w:t>
            </w:r>
            <w:r>
              <w:t xml:space="preserve"> </w:t>
            </w:r>
            <w:r>
              <w:t xml:space="preserve">“</w:t>
            </w:r>
            <w:r>
              <w:t xml:space="preserve">Cambio de hora</w:t>
            </w:r>
            <w:r>
              <w:t xml:space="preserve">”</w:t>
            </w:r>
            <w:r>
              <w:t xml:space="preserve"> </w:t>
            </w:r>
            <w:r>
              <w:t xml:space="preserve">con la hora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enlace viejo muestra la ayuda de usar el último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ventana de rechazar no repite el punto (</w:t>
            </w:r>
            <w:r>
              <w:t xml:space="preserve">“</w:t>
            </w:r>
            <w:r>
              <w:t xml:space="preserve">a. m.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Aceptar, Rechazar y Más caben en la fila a 390, 1000 y 1366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oscuro: se activa, se recuerda al recargar y vuelve a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pantalla tiene barra horizontal a 390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límite de 10 ingresos por IP responde 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menú del panel ya no tiene Mensajes (4 secciones) e Inicio muestra 2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WhatsApp fallido aparece en Inicio como</w:t>
            </w:r>
            <w:r>
              <w:t xml:space="preserve"> </w:t>
            </w:r>
            <w:r>
              <w:t xml:space="preserve">“</w:t>
            </w:r>
            <w:r>
              <w:t xml:space="preserve">WhatsApp sin enviar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Ya lo envié</w:t>
            </w:r>
            <w:r>
              <w:t xml:space="preserve">”</w:t>
            </w:r>
            <w:r>
              <w:t xml:space="preserve"> </w:t>
            </w:r>
            <w:r>
              <w:t xml:space="preserve">lo 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demostración: al aceptar,</w:t>
            </w:r>
            <w:r>
              <w:t xml:space="preserve"> </w:t>
            </w:r>
            <w:r>
              <w:t xml:space="preserve">“</w:t>
            </w:r>
            <w:r>
              <w:t xml:space="preserve">Se avisó al paciente por WhatsApp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migración 005 sobre la base de la 004: estructura igual a una base nueva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cita por la web: queda confirmada, se crea la ficha y sale el WhatsApp con el enlace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con ficha pero otro celular y otro correo: la cita no se enlaza a esa 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paciente reprograma: queda confirmada, llega el aviso y el mismo enlace sigue sirviendo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Inicio:</w:t>
            </w:r>
            <w:r>
              <w:t xml:space="preserve"> </w:t>
            </w:r>
            <w:r>
              <w:t xml:space="preserve">“</w:t>
            </w:r>
            <w:r>
              <w:t xml:space="preserve">Novedades de la web</w:t>
            </w:r>
            <w:r>
              <w:t xml:space="preserve">”</w:t>
            </w:r>
            <w:r>
              <w:t xml:space="preserve"> </w:t>
            </w:r>
            <w:r>
              <w:t xml:space="preserve">con cita nueva, cambio de hora (con la hora anterior) y cancelación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cita pendiente antigua aparece solo en</w:t>
            </w:r>
            <w:r>
              <w:t xml:space="preserve"> </w:t>
            </w:r>
            <w:r>
              <w:t xml:space="preserve">“</w:t>
            </w:r>
            <w:r>
              <w:t xml:space="preserve">Citas anteriores sin confirmar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  <w:r>
              <w:t xml:space="preserve"> </w:t>
            </w:r>
            <w:r>
              <w:t xml:space="preserve">se guarda en hora de Colombia aunque MySQL esté en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</w:t>
            </w:r>
          </w:p>
        </w:tc>
      </w:tr>
    </w:tbl>
    <w:bookmarkEnd w:id="22"/>
    <w:bookmarkEnd w:id="23"/>
    <w:bookmarkStart w:id="24" w:name="guías-de-prueba-manual"/>
    <w:p>
      <w:pPr>
        <w:pStyle w:val="Heading2"/>
      </w:pPr>
      <w:r>
        <w:t xml:space="preserve">4. Guías de prueba manual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pruebas-alta-pacientes.txt</w:t>
      </w:r>
      <w:r>
        <w:t xml:space="preserve">: pedir cita, aceptar y rechazar, cambio de hora, registro en el consultorio con motivo de consulta, ficha y modo oscuro.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pruebas-agenda-citas.txt</w:t>
      </w:r>
      <w:r>
        <w:t xml:space="preserve">: especialistas, disponibilidad, calendario, agendar sin cuenta, gestionar la cita, panel de la secretaria.</w:t>
      </w:r>
    </w:p>
    <w:bookmarkEnd w:id="24"/>
    <w:bookmarkStart w:id="25" w:name="pendiente"/>
    <w:p>
      <w:pPr>
        <w:pStyle w:val="Heading2"/>
      </w:pPr>
      <w:r>
        <w:t xml:space="preserve">5. Pendiente</w:t>
      </w:r>
    </w:p>
    <w:p>
      <w:pPr>
        <w:numPr>
          <w:ilvl w:val="0"/>
          <w:numId w:val="1002"/>
        </w:numPr>
        <w:pStyle w:val="Compact"/>
      </w:pPr>
      <w:r>
        <w:t xml:space="preserve">Subir al repositorio el script de integración (por ejemplo a</w:t>
      </w:r>
      <w:r>
        <w:t xml:space="preserve"> </w:t>
      </w:r>
      <w:r>
        <w:rPr>
          <w:rStyle w:val="VerbatimChar"/>
        </w:rPr>
        <w:t xml:space="preserve">backend/tests/</w:t>
      </w:r>
      <w:r>
        <w:t xml:space="preserve">) y documentar aquí las 53 comprobaciones del rol de la propietaria.</w:t>
      </w:r>
    </w:p>
    <w:p>
      <w:pPr>
        <w:numPr>
          <w:ilvl w:val="0"/>
          <w:numId w:val="1002"/>
        </w:numPr>
        <w:pStyle w:val="Compact"/>
      </w:pPr>
      <w:r>
        <w:t xml:space="preserve">Ejecutar las guías manuales y registrar el resultado aquí (fecha, quién, resultado). La guía de agenda y citas (</w:t>
      </w:r>
      <w:r>
        <w:rPr>
          <w:rStyle w:val="VerbatimChar"/>
        </w:rPr>
        <w:t xml:space="preserve">pruebas-agenda-citas.txt</w:t>
      </w:r>
      <w:r>
        <w:t xml:space="preserve">) corresponde al modelo del 6 de octubre.</w:t>
      </w:r>
    </w:p>
    <w:p>
      <w:pPr>
        <w:numPr>
          <w:ilvl w:val="0"/>
          <w:numId w:val="1002"/>
        </w:numPr>
        <w:pStyle w:val="Compact"/>
      </w:pPr>
      <w:r>
        <w:t xml:space="preserve">Pruebas del frontend en computador y celular (360, 768 y 1280 px).</w:t>
      </w:r>
    </w:p>
    <w:p>
      <w:pPr>
        <w:numPr>
          <w:ilvl w:val="0"/>
          <w:numId w:val="1002"/>
        </w:numPr>
        <w:pStyle w:val="Compact"/>
      </w:pPr>
      <w:r>
        <w:t xml:space="preserve">Registrar los resultados de las pruebas en el servidor publicado.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2026-10-23T02:06:27Z</dcterms:created>
  <dcterms:modified xsi:type="dcterms:W3CDTF">2026-10-23T02:06:27Z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