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4CDC" w14:textId="467B9539" w:rsidR="007E1FE9" w:rsidRDefault="008E5547" w:rsidP="007E1FE9">
      <w:pPr>
        <w:pStyle w:val="Title"/>
      </w:pPr>
      <w:r>
        <w:t>Matchmaker – Predictive Betting Model</w:t>
      </w:r>
    </w:p>
    <w:p w14:paraId="5E943459" w14:textId="77777777" w:rsidR="008E5547" w:rsidRDefault="008E5547" w:rsidP="008E5547"/>
    <w:p w14:paraId="19D6FC42" w14:textId="00D1D2B7" w:rsidR="00C27260" w:rsidRDefault="00C27260" w:rsidP="009C3565">
      <w:pPr>
        <w:pStyle w:val="Heading1"/>
      </w:pPr>
      <w:r w:rsidRPr="009C3565">
        <w:t>Objective</w:t>
      </w:r>
      <w:r>
        <w:t xml:space="preserve">: </w:t>
      </w:r>
    </w:p>
    <w:p w14:paraId="2882A98A" w14:textId="35458782" w:rsidR="00C27260" w:rsidRDefault="00E7465C" w:rsidP="00C27260">
      <w:r>
        <w:t>T</w:t>
      </w:r>
      <w:r w:rsidR="009C510E">
        <w:t xml:space="preserve">o </w:t>
      </w:r>
      <w:r>
        <w:t xml:space="preserve">develop a </w:t>
      </w:r>
      <w:r w:rsidR="00B32BB8">
        <w:t>web-based</w:t>
      </w:r>
      <w:r>
        <w:t xml:space="preserve"> Model for</w:t>
      </w:r>
      <w:r w:rsidR="00B32BB8">
        <w:t xml:space="preserve"> Predicting</w:t>
      </w:r>
      <w:r w:rsidR="00BB29B4">
        <w:t xml:space="preserve"> </w:t>
      </w:r>
      <w:r w:rsidR="009C3565">
        <w:t>the outcome</w:t>
      </w:r>
      <w:r w:rsidR="00B32BB8">
        <w:t xml:space="preserve"> of</w:t>
      </w:r>
      <w:r w:rsidR="009C510E">
        <w:t xml:space="preserve"> </w:t>
      </w:r>
      <w:r w:rsidR="00A27DF0">
        <w:t>a match</w:t>
      </w:r>
      <w:r w:rsidR="00B32BB8">
        <w:t xml:space="preserve"> through historical matches</w:t>
      </w:r>
      <w:r w:rsidR="000F3FD5">
        <w:t xml:space="preserve"> and other key indicators</w:t>
      </w:r>
      <w:r w:rsidR="00305C75">
        <w:t xml:space="preserve"> and </w:t>
      </w:r>
      <w:r w:rsidR="00BB29B4">
        <w:t xml:space="preserve">providing </w:t>
      </w:r>
      <w:r w:rsidR="0052755E">
        <w:t>recommendations on money management or bankroll features in a user-friendly interface.</w:t>
      </w:r>
    </w:p>
    <w:p w14:paraId="144E90F5" w14:textId="283E268A" w:rsidR="009C3565" w:rsidRDefault="009C3565" w:rsidP="009C3565">
      <w:pPr>
        <w:pStyle w:val="Heading1"/>
      </w:pPr>
      <w:r>
        <w:t xml:space="preserve">MOSCOW – Features </w:t>
      </w:r>
      <w:r w:rsidR="00A27DF0">
        <w:t>Prioritization.</w:t>
      </w:r>
    </w:p>
    <w:p w14:paraId="5396EFE0" w14:textId="77777777" w:rsidR="009C3565" w:rsidRPr="009C3565" w:rsidRDefault="009C3565" w:rsidP="009C3565"/>
    <w:p w14:paraId="115C57CE" w14:textId="77777777" w:rsidR="00B32BB8" w:rsidRPr="00C27260" w:rsidRDefault="00B32BB8" w:rsidP="00C27260"/>
    <w:sectPr w:rsidR="00B32BB8" w:rsidRPr="00C272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1B"/>
    <w:rsid w:val="000F3FD5"/>
    <w:rsid w:val="00176F2F"/>
    <w:rsid w:val="0024101B"/>
    <w:rsid w:val="002D157D"/>
    <w:rsid w:val="00305C75"/>
    <w:rsid w:val="004803C7"/>
    <w:rsid w:val="0052755E"/>
    <w:rsid w:val="00665A0E"/>
    <w:rsid w:val="007E1FE9"/>
    <w:rsid w:val="008331CF"/>
    <w:rsid w:val="008E5547"/>
    <w:rsid w:val="009B3C2D"/>
    <w:rsid w:val="009C3565"/>
    <w:rsid w:val="009C510E"/>
    <w:rsid w:val="00A27DF0"/>
    <w:rsid w:val="00A92813"/>
    <w:rsid w:val="00B32BB8"/>
    <w:rsid w:val="00BB29B4"/>
    <w:rsid w:val="00C27260"/>
    <w:rsid w:val="00D04454"/>
    <w:rsid w:val="00E7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856D"/>
  <w15:chartTrackingRefBased/>
  <w15:docId w15:val="{D50EAF37-0CEE-488D-8F9C-A054EB5B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2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2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928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2726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27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mbachu</dc:creator>
  <cp:keywords/>
  <dc:description/>
  <cp:lastModifiedBy>emmanuel mbachu</cp:lastModifiedBy>
  <cp:revision>19</cp:revision>
  <dcterms:created xsi:type="dcterms:W3CDTF">2025-04-26T22:17:00Z</dcterms:created>
  <dcterms:modified xsi:type="dcterms:W3CDTF">2025-04-26T23:26:00Z</dcterms:modified>
</cp:coreProperties>
</file>