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5b19"/>
          <w:sz w:val="17"/>
          <w:szCs w:val="17"/>
          <w:shd w:fill="e9f1dc" w:val="clear"/>
        </w:rPr>
      </w:pPr>
      <w:r w:rsidDel="00000000" w:rsidR="00000000" w:rsidRPr="00000000">
        <w:rPr>
          <w:color w:val="141413"/>
          <w:sz w:val="23"/>
          <w:szCs w:val="23"/>
          <w:rtl w:val="0"/>
        </w:rPr>
        <w:t xml:space="preserve">Charte Graphique — CV Emmanuel GBODOU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3d3d3a"/>
          <w:sz w:val="20"/>
          <w:szCs w:val="20"/>
        </w:rPr>
      </w:pPr>
      <w:r w:rsidDel="00000000" w:rsidR="00000000" w:rsidRPr="00000000">
        <w:rPr>
          <w:color w:val="3d3d3a"/>
          <w:sz w:val="20"/>
          <w:szCs w:val="20"/>
          <w:rtl w:val="0"/>
        </w:rPr>
        <w:t xml:space="preserve">Palette de couleurs (3 couleurs)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color w:val="3d3d3a"/>
          <w:sz w:val="17"/>
          <w:szCs w:val="17"/>
        </w:rPr>
      </w:pPr>
      <w:r w:rsidDel="00000000" w:rsidR="00000000" w:rsidRPr="00000000">
        <w:rPr>
          <w:color w:val="3d3d3a"/>
          <w:sz w:val="17"/>
          <w:szCs w:val="17"/>
          <w:rtl w:val="0"/>
        </w:rPr>
        <w:t xml:space="preserve">Couleur principale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414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20"/>
          <w:szCs w:val="20"/>
          <w:rtl w:val="0"/>
        </w:rPr>
        <w:t xml:space="preserve">#1A3A5C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rPr>
          <w:color w:val="3d3d3a"/>
          <w:sz w:val="17"/>
          <w:szCs w:val="17"/>
        </w:rPr>
      </w:pPr>
      <w:r w:rsidDel="00000000" w:rsidR="00000000" w:rsidRPr="00000000">
        <w:rPr>
          <w:color w:val="3d3d3a"/>
          <w:sz w:val="17"/>
          <w:szCs w:val="17"/>
          <w:rtl w:val="0"/>
        </w:rPr>
        <w:t xml:space="preserve">Bleu marine profond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color w:val="3d3d3a"/>
          <w:sz w:val="17"/>
          <w:szCs w:val="17"/>
        </w:rPr>
      </w:pPr>
      <w:r w:rsidDel="00000000" w:rsidR="00000000" w:rsidRPr="00000000">
        <w:rPr>
          <w:color w:val="3d3d3a"/>
          <w:sz w:val="17"/>
          <w:szCs w:val="17"/>
          <w:rtl w:val="0"/>
        </w:rPr>
        <w:t xml:space="preserve">Couleur de fond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414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20"/>
          <w:szCs w:val="20"/>
          <w:rtl w:val="0"/>
        </w:rPr>
        <w:t xml:space="preserve">#F5F0E8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rPr>
          <w:color w:val="3d3d3a"/>
          <w:sz w:val="17"/>
          <w:szCs w:val="17"/>
        </w:rPr>
      </w:pPr>
      <w:r w:rsidDel="00000000" w:rsidR="00000000" w:rsidRPr="00000000">
        <w:rPr>
          <w:color w:val="3d3d3a"/>
          <w:sz w:val="17"/>
          <w:szCs w:val="17"/>
          <w:rtl w:val="0"/>
        </w:rPr>
        <w:t xml:space="preserve">Beige chaud / ivoire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rPr>
          <w:color w:val="3d3d3a"/>
          <w:sz w:val="17"/>
          <w:szCs w:val="17"/>
        </w:rPr>
      </w:pPr>
      <w:r w:rsidDel="00000000" w:rsidR="00000000" w:rsidRPr="00000000">
        <w:rPr>
          <w:color w:val="3d3d3a"/>
          <w:sz w:val="17"/>
          <w:szCs w:val="17"/>
          <w:rtl w:val="0"/>
        </w:rPr>
        <w:t xml:space="preserve">Couleur d'accent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1414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20"/>
          <w:szCs w:val="20"/>
          <w:rtl w:val="0"/>
        </w:rPr>
        <w:t xml:space="preserve">#C8963E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0" w:lineRule="auto"/>
        <w:rPr>
          <w:color w:val="3d3d3a"/>
          <w:sz w:val="17"/>
          <w:szCs w:val="17"/>
        </w:rPr>
      </w:pPr>
      <w:r w:rsidDel="00000000" w:rsidR="00000000" w:rsidRPr="00000000">
        <w:rPr>
          <w:color w:val="3d3d3a"/>
          <w:sz w:val="17"/>
          <w:szCs w:val="17"/>
          <w:rtl w:val="0"/>
        </w:rPr>
        <w:t xml:space="preserve">Or / ambre chaud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3d3d3a"/>
          <w:sz w:val="20"/>
          <w:szCs w:val="20"/>
        </w:rPr>
      </w:pPr>
      <w:r w:rsidDel="00000000" w:rsidR="00000000" w:rsidRPr="00000000">
        <w:rPr>
          <w:color w:val="3d3d3a"/>
          <w:sz w:val="20"/>
          <w:szCs w:val="20"/>
          <w:rtl w:val="0"/>
        </w:rPr>
        <w:t xml:space="preserve">Typographie (2 polices Google Fonts)</w:t>
      </w:r>
    </w:p>
    <w:p w:rsidR="00000000" w:rsidDel="00000000" w:rsidP="00000000" w:rsidRDefault="00000000" w:rsidRPr="00000000" w14:paraId="0000000E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Police des titres (headings)</w:t>
      </w:r>
    </w:p>
    <w:p w:rsidR="00000000" w:rsidDel="00000000" w:rsidP="00000000" w:rsidRDefault="00000000" w:rsidRPr="00000000" w14:paraId="0000000F">
      <w:pPr>
        <w:rPr>
          <w:rFonts w:ascii="Playfair Display" w:cs="Playfair Display" w:eastAsia="Playfair Display" w:hAnsi="Playfair Display"/>
          <w:b w:val="1"/>
          <w:bCs w:val="1"/>
          <w:sz w:val="27"/>
          <w:szCs w:val="27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27"/>
          <w:szCs w:val="27"/>
          <w:rtl w:val="0"/>
        </w:rPr>
        <w:t xml:space="preserve">Emmanuel GBODOU</w:t>
      </w:r>
    </w:p>
    <w:p w:rsidR="00000000" w:rsidDel="00000000" w:rsidP="00000000" w:rsidRDefault="00000000" w:rsidRPr="00000000" w14:paraId="00000010">
      <w:pPr>
        <w:rPr>
          <w:rFonts w:ascii="Playfair Display" w:cs="Playfair Display" w:eastAsia="Playfair Display" w:hAnsi="Playfair Display"/>
          <w:sz w:val="21"/>
          <w:szCs w:val="21"/>
        </w:rPr>
      </w:pPr>
      <w:r w:rsidDel="00000000" w:rsidR="00000000" w:rsidRPr="00000000">
        <w:rPr>
          <w:rFonts w:ascii="Playfair Display" w:cs="Playfair Display" w:eastAsia="Playfair Display" w:hAnsi="Playfair Display"/>
          <w:sz w:val="21"/>
          <w:szCs w:val="21"/>
          <w:rtl w:val="0"/>
        </w:rPr>
        <w:t xml:space="preserve">Développeur Web</w:t>
      </w:r>
    </w:p>
    <w:p w:rsidR="00000000" w:rsidDel="00000000" w:rsidP="00000000" w:rsidRDefault="00000000" w:rsidRPr="00000000" w14:paraId="00000011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Playfair Display · Serif · Bold 700</w:t>
      </w:r>
    </w:p>
    <w:p w:rsidR="00000000" w:rsidDel="00000000" w:rsidP="00000000" w:rsidRDefault="00000000" w:rsidRPr="00000000" w14:paraId="00000012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Police du corps de texte</w:t>
      </w:r>
    </w:p>
    <w:p w:rsidR="00000000" w:rsidDel="00000000" w:rsidP="00000000" w:rsidRDefault="00000000" w:rsidRPr="00000000" w14:paraId="00000014">
      <w:pPr>
        <w:rPr>
          <w:rFonts w:ascii="Source Sans 3" w:cs="Source Sans 3" w:eastAsia="Source Sans 3" w:hAnsi="Source Sans 3"/>
          <w:sz w:val="21"/>
          <w:szCs w:val="21"/>
        </w:rPr>
      </w:pPr>
      <w:r w:rsidDel="00000000" w:rsidR="00000000" w:rsidRPr="00000000">
        <w:rPr>
          <w:rFonts w:ascii="Source Sans 3" w:cs="Source Sans 3" w:eastAsia="Source Sans 3" w:hAnsi="Source Sans 3"/>
          <w:sz w:val="21"/>
          <w:szCs w:val="21"/>
          <w:rtl w:val="0"/>
        </w:rPr>
        <w:t xml:space="preserve">Étudiant en Programmation web, je suis animé par une curiosité naturelle pour les technologies numériques.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Source Sans 3 · Sans-serif · 400/600</w:t>
      </w:r>
    </w:p>
    <w:p w:rsidR="00000000" w:rsidDel="00000000" w:rsidP="00000000" w:rsidRDefault="00000000" w:rsidRPr="00000000" w14:paraId="00000016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3d3d3a"/>
          <w:sz w:val="20"/>
          <w:szCs w:val="20"/>
        </w:rPr>
      </w:pPr>
      <w:r w:rsidDel="00000000" w:rsidR="00000000" w:rsidRPr="00000000">
        <w:rPr>
          <w:color w:val="3d3d3a"/>
          <w:sz w:val="20"/>
          <w:szCs w:val="20"/>
          <w:rtl w:val="0"/>
        </w:rPr>
        <w:t xml:space="preserve">Règles d'utilisation des couleurs</w:t>
      </w:r>
    </w:p>
    <w:p w:rsidR="00000000" w:rsidDel="00000000" w:rsidP="00000000" w:rsidRDefault="00000000" w:rsidRPr="00000000" w14:paraId="00000018">
      <w:pPr>
        <w:rPr>
          <w:color w:val="141413"/>
          <w:sz w:val="20"/>
          <w:szCs w:val="20"/>
        </w:rPr>
      </w:pPr>
      <w:r w:rsidDel="00000000" w:rsidR="00000000" w:rsidRPr="00000000">
        <w:rPr>
          <w:color w:val="141413"/>
          <w:sz w:val="20"/>
          <w:szCs w:val="20"/>
          <w:rtl w:val="0"/>
        </w:rPr>
        <w:t xml:space="preserve">Titres (h1, h2, h3), header, sidebar</w:t>
      </w:r>
    </w:p>
    <w:p w:rsidR="00000000" w:rsidDel="00000000" w:rsidP="00000000" w:rsidRDefault="00000000" w:rsidRPr="00000000" w14:paraId="00000019">
      <w:pPr>
        <w:rPr>
          <w:color w:val="141413"/>
          <w:sz w:val="20"/>
          <w:szCs w:val="20"/>
        </w:rPr>
      </w:pPr>
      <w:r w:rsidDel="00000000" w:rsidR="00000000" w:rsidRPr="00000000">
        <w:rPr>
          <w:color w:val="141413"/>
          <w:sz w:val="20"/>
          <w:szCs w:val="20"/>
          <w:rtl w:val="0"/>
        </w:rPr>
        <w:t xml:space="preserve">Fond général de la page (body)</w:t>
      </w:r>
    </w:p>
    <w:p w:rsidR="00000000" w:rsidDel="00000000" w:rsidP="00000000" w:rsidRDefault="00000000" w:rsidRPr="00000000" w14:paraId="0000001A">
      <w:pPr>
        <w:rPr>
          <w:color w:val="141413"/>
          <w:sz w:val="20"/>
          <w:szCs w:val="20"/>
        </w:rPr>
      </w:pPr>
      <w:r w:rsidDel="00000000" w:rsidR="00000000" w:rsidRPr="00000000">
        <w:rPr>
          <w:color w:val="141413"/>
          <w:sz w:val="20"/>
          <w:szCs w:val="20"/>
          <w:rtl w:val="0"/>
        </w:rPr>
        <w:t xml:space="preserve">Bordures section, liens, accents</w:t>
      </w:r>
    </w:p>
    <w:p w:rsidR="00000000" w:rsidDel="00000000" w:rsidP="00000000" w:rsidRDefault="00000000" w:rsidRPr="00000000" w14:paraId="0000001B">
      <w:pPr>
        <w:rPr>
          <w:color w:val="141413"/>
          <w:sz w:val="20"/>
          <w:szCs w:val="20"/>
        </w:rPr>
      </w:pPr>
      <w:r w:rsidDel="00000000" w:rsidR="00000000" w:rsidRPr="00000000">
        <w:rPr>
          <w:color w:val="141413"/>
          <w:sz w:val="20"/>
          <w:szCs w:val="20"/>
          <w:rtl w:val="0"/>
        </w:rPr>
        <w:t xml:space="preserve">Texte courant (paragraphes)</w:t>
      </w:r>
    </w:p>
    <w:p w:rsidR="00000000" w:rsidDel="00000000" w:rsidP="00000000" w:rsidRDefault="00000000" w:rsidRPr="00000000" w14:paraId="0000001C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Sans 3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SourceSans3-regular.ttf"/><Relationship Id="rId6" Type="http://schemas.openxmlformats.org/officeDocument/2006/relationships/font" Target="fonts/SourceSans3-bold.ttf"/><Relationship Id="rId7" Type="http://schemas.openxmlformats.org/officeDocument/2006/relationships/font" Target="fonts/SourceSans3-italic.ttf"/><Relationship Id="rId8" Type="http://schemas.openxmlformats.org/officeDocument/2006/relationships/font" Target="fonts/SourceSans3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