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88BCC" w14:textId="77777777" w:rsidR="00BE11A1" w:rsidRPr="00C8727A" w:rsidRDefault="00000000" w:rsidP="00C8727A">
      <w:pPr>
        <w:spacing w:line="480" w:lineRule="auto"/>
        <w:jc w:val="center"/>
        <w:rPr>
          <w:rFonts w:ascii="Times New Roman" w:hAnsi="Times New Roman" w:cs="Times New Roman"/>
          <w:sz w:val="40"/>
          <w:szCs w:val="40"/>
        </w:rPr>
      </w:pPr>
      <w:r w:rsidRPr="00C8727A">
        <w:rPr>
          <w:rFonts w:ascii="Times New Roman" w:hAnsi="Times New Roman" w:cs="Times New Roman"/>
          <w:b/>
          <w:sz w:val="40"/>
          <w:szCs w:val="40"/>
        </w:rPr>
        <w:t>ONLINE RETAIL SALES &amp; CUSTOMER PERFORMANCE ANALYSIS</w:t>
      </w:r>
    </w:p>
    <w:p w14:paraId="77D7DFE5" w14:textId="77777777" w:rsidR="00BE11A1" w:rsidRPr="00C8727A" w:rsidRDefault="00000000" w:rsidP="00C8727A">
      <w:pPr>
        <w:spacing w:line="480" w:lineRule="auto"/>
        <w:jc w:val="center"/>
        <w:rPr>
          <w:rFonts w:ascii="Times New Roman" w:hAnsi="Times New Roman" w:cs="Times New Roman"/>
          <w:sz w:val="40"/>
          <w:szCs w:val="40"/>
        </w:rPr>
      </w:pPr>
      <w:r w:rsidRPr="00C8727A">
        <w:rPr>
          <w:b/>
          <w:color w:val="365F91"/>
          <w:sz w:val="40"/>
          <w:szCs w:val="40"/>
        </w:rPr>
        <w:t>Project Record: ASK, PREPARE, PROCESS, ANALYZE &amp; SHARE</w:t>
      </w:r>
    </w:p>
    <w:p w14:paraId="2FB540FD" w14:textId="423F7859" w:rsidR="00BE11A1" w:rsidRPr="00C8727A" w:rsidRDefault="00C8727A" w:rsidP="00C8727A">
      <w:pPr>
        <w:spacing w:line="480" w:lineRule="auto"/>
        <w:jc w:val="center"/>
        <w:rPr>
          <w:rFonts w:ascii="Times New Roman" w:hAnsi="Times New Roman" w:cs="Times New Roman"/>
          <w:sz w:val="40"/>
          <w:szCs w:val="40"/>
        </w:rPr>
      </w:pPr>
      <w:r>
        <w:rPr>
          <w:rFonts w:ascii="Times New Roman" w:hAnsi="Times New Roman" w:cs="Times New Roman"/>
          <w:sz w:val="40"/>
          <w:szCs w:val="40"/>
        </w:rPr>
        <w:t>Tools Used</w:t>
      </w:r>
      <w:r w:rsidR="00000000" w:rsidRPr="00C8727A">
        <w:rPr>
          <w:rFonts w:ascii="Times New Roman" w:hAnsi="Times New Roman" w:cs="Times New Roman"/>
          <w:sz w:val="40"/>
          <w:szCs w:val="40"/>
        </w:rPr>
        <w:t xml:space="preserve">: Google </w:t>
      </w:r>
      <w:proofErr w:type="spellStart"/>
      <w:r w:rsidR="00000000" w:rsidRPr="00C8727A">
        <w:rPr>
          <w:rFonts w:ascii="Times New Roman" w:hAnsi="Times New Roman" w:cs="Times New Roman"/>
          <w:sz w:val="40"/>
          <w:szCs w:val="40"/>
        </w:rPr>
        <w:t>BigQuery</w:t>
      </w:r>
      <w:proofErr w:type="spellEnd"/>
      <w:r w:rsidR="00000000" w:rsidRPr="00C8727A">
        <w:rPr>
          <w:rFonts w:ascii="Times New Roman" w:hAnsi="Times New Roman" w:cs="Times New Roman"/>
          <w:sz w:val="40"/>
          <w:szCs w:val="40"/>
        </w:rPr>
        <w:t xml:space="preserve"> (GoogleSQL) + Power BI</w:t>
      </w:r>
      <w:r w:rsidR="00000000" w:rsidRPr="00C8727A">
        <w:rPr>
          <w:rFonts w:ascii="Times New Roman" w:hAnsi="Times New Roman" w:cs="Times New Roman"/>
          <w:sz w:val="40"/>
          <w:szCs w:val="40"/>
        </w:rPr>
        <w:br/>
        <w:t xml:space="preserve">Dataset: UCI Online Retail </w:t>
      </w:r>
      <w:r>
        <w:rPr>
          <w:rFonts w:ascii="Times New Roman" w:hAnsi="Times New Roman" w:cs="Times New Roman"/>
          <w:sz w:val="40"/>
          <w:szCs w:val="40"/>
        </w:rPr>
        <w:t>-</w:t>
      </w:r>
      <w:r w:rsidR="00000000" w:rsidRPr="00C8727A">
        <w:rPr>
          <w:rFonts w:ascii="Times New Roman" w:hAnsi="Times New Roman" w:cs="Times New Roman"/>
          <w:sz w:val="40"/>
          <w:szCs w:val="40"/>
        </w:rPr>
        <w:t xml:space="preserve"> DOI 10.24432/C5BW33</w:t>
      </w:r>
      <w:r w:rsidR="00000000" w:rsidRPr="00C8727A">
        <w:rPr>
          <w:rFonts w:ascii="Times New Roman" w:hAnsi="Times New Roman" w:cs="Times New Roman"/>
          <w:sz w:val="40"/>
          <w:szCs w:val="40"/>
        </w:rPr>
        <w:br/>
        <w:t xml:space="preserve">Professional </w:t>
      </w:r>
      <w:r>
        <w:rPr>
          <w:rFonts w:ascii="Times New Roman" w:hAnsi="Times New Roman" w:cs="Times New Roman"/>
          <w:sz w:val="40"/>
          <w:szCs w:val="40"/>
        </w:rPr>
        <w:t>R</w:t>
      </w:r>
      <w:r w:rsidR="00000000" w:rsidRPr="00C8727A">
        <w:rPr>
          <w:rFonts w:ascii="Times New Roman" w:hAnsi="Times New Roman" w:cs="Times New Roman"/>
          <w:sz w:val="40"/>
          <w:szCs w:val="40"/>
        </w:rPr>
        <w:t>ole: Data Analyst</w:t>
      </w:r>
    </w:p>
    <w:p w14:paraId="578AF9DC" w14:textId="77777777" w:rsidR="00BE11A1" w:rsidRPr="002522D6" w:rsidRDefault="00BE11A1" w:rsidP="002522D6">
      <w:pPr>
        <w:jc w:val="center"/>
        <w:rPr>
          <w:rFonts w:ascii="Times New Roman" w:hAnsi="Times New Roman" w:cs="Times New Roman"/>
          <w:sz w:val="24"/>
          <w:szCs w:val="24"/>
        </w:rPr>
      </w:pPr>
    </w:p>
    <w:p w14:paraId="63B0A50E" w14:textId="77777777" w:rsidR="00BE11A1" w:rsidRPr="002522D6" w:rsidRDefault="00000000" w:rsidP="002522D6">
      <w:pPr>
        <w:jc w:val="center"/>
        <w:rPr>
          <w:rFonts w:ascii="Times New Roman" w:hAnsi="Times New Roman" w:cs="Times New Roman"/>
          <w:sz w:val="24"/>
          <w:szCs w:val="24"/>
        </w:rPr>
      </w:pPr>
      <w:r w:rsidRPr="002522D6">
        <w:rPr>
          <w:rFonts w:ascii="Times New Roman" w:hAnsi="Times New Roman" w:cs="Times New Roman"/>
          <w:sz w:val="24"/>
          <w:szCs w:val="24"/>
        </w:rPr>
        <w:br w:type="page"/>
      </w:r>
    </w:p>
    <w:p w14:paraId="0AB8F397" w14:textId="5DA2F5C2" w:rsidR="00BE11A1" w:rsidRPr="00EB1103" w:rsidRDefault="00000000" w:rsidP="002522D6">
      <w:pPr>
        <w:pStyle w:val="Heading1"/>
        <w:jc w:val="both"/>
        <w:rPr>
          <w:rFonts w:ascii="Times New Roman" w:hAnsi="Times New Roman" w:cs="Times New Roman"/>
          <w:color w:val="000000" w:themeColor="text1"/>
          <w:sz w:val="28"/>
        </w:rPr>
      </w:pPr>
      <w:r w:rsidRPr="00EB1103">
        <w:rPr>
          <w:rFonts w:ascii="Times New Roman" w:hAnsi="Times New Roman" w:cs="Times New Roman"/>
          <w:color w:val="000000" w:themeColor="text1"/>
          <w:sz w:val="28"/>
        </w:rPr>
        <w:lastRenderedPageBreak/>
        <w:t xml:space="preserve">1. ASK </w:t>
      </w:r>
    </w:p>
    <w:p w14:paraId="277F51C2" w14:textId="77777777" w:rsidR="00BE11A1" w:rsidRPr="002522D6" w:rsidRDefault="00000000" w:rsidP="002522D6">
      <w:pPr>
        <w:pStyle w:val="Heading2"/>
        <w:jc w:val="both"/>
        <w:rPr>
          <w:rFonts w:ascii="Times New Roman" w:hAnsi="Times New Roman" w:cs="Times New Roman"/>
          <w:color w:val="000000" w:themeColor="text1"/>
          <w:szCs w:val="24"/>
        </w:rPr>
      </w:pPr>
      <w:r w:rsidRPr="002522D6">
        <w:rPr>
          <w:rFonts w:ascii="Times New Roman" w:hAnsi="Times New Roman" w:cs="Times New Roman"/>
          <w:color w:val="000000" w:themeColor="text1"/>
          <w:szCs w:val="24"/>
        </w:rPr>
        <w:t>Business Context and Problem</w:t>
      </w:r>
    </w:p>
    <w:p w14:paraId="5A70521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The project is framed around a lack of commercial visibility: insufficient analytical insight across revenue, customers, products, and geographic markets can weaken forecasting, product promotion, resource allocation, and commercial decision-making.</w:t>
      </w:r>
    </w:p>
    <w:p w14:paraId="220B5684" w14:textId="77777777" w:rsidR="00BE11A1" w:rsidRPr="002522D6" w:rsidRDefault="00000000" w:rsidP="002522D6">
      <w:pPr>
        <w:pStyle w:val="Heading2"/>
        <w:jc w:val="both"/>
        <w:rPr>
          <w:rFonts w:ascii="Times New Roman" w:hAnsi="Times New Roman" w:cs="Times New Roman"/>
          <w:color w:val="000000" w:themeColor="text1"/>
          <w:szCs w:val="24"/>
        </w:rPr>
      </w:pPr>
      <w:r w:rsidRPr="002522D6">
        <w:rPr>
          <w:rFonts w:ascii="Times New Roman" w:hAnsi="Times New Roman" w:cs="Times New Roman"/>
          <w:color w:val="000000" w:themeColor="text1"/>
          <w:szCs w:val="24"/>
        </w:rPr>
        <w:t>Business Objective</w:t>
      </w:r>
    </w:p>
    <w:p w14:paraId="2802C4F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Develop a reliable commercial performance view from transactional retail data, identify meaningful performance patterns and risks, and support evidence-based decisions through SQL analysis and an executive Power BI dashboard.</w:t>
      </w:r>
    </w:p>
    <w:p w14:paraId="0D4B2EB8" w14:textId="77777777" w:rsidR="00BE11A1" w:rsidRPr="002522D6" w:rsidRDefault="00000000" w:rsidP="002522D6">
      <w:pPr>
        <w:pStyle w:val="Heading2"/>
        <w:jc w:val="both"/>
        <w:rPr>
          <w:rFonts w:ascii="Times New Roman" w:hAnsi="Times New Roman" w:cs="Times New Roman"/>
          <w:color w:val="000000" w:themeColor="text1"/>
          <w:szCs w:val="24"/>
        </w:rPr>
      </w:pPr>
      <w:r w:rsidRPr="002522D6">
        <w:rPr>
          <w:rFonts w:ascii="Times New Roman" w:hAnsi="Times New Roman" w:cs="Times New Roman"/>
          <w:color w:val="000000" w:themeColor="text1"/>
          <w:szCs w:val="24"/>
        </w:rPr>
        <w:t>Primary Analytical Areas</w:t>
      </w:r>
    </w:p>
    <w:p w14:paraId="184C0D68"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Revenue Performance</w:t>
      </w:r>
    </w:p>
    <w:p w14:paraId="38AB09FA"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Customer Performance</w:t>
      </w:r>
    </w:p>
    <w:p w14:paraId="14AA8255"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Product Performance</w:t>
      </w:r>
    </w:p>
    <w:p w14:paraId="6C56A76E"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Geographic Performance</w:t>
      </w:r>
    </w:p>
    <w:p w14:paraId="53621BC6"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Commercial KPIs and time-based trends</w:t>
      </w:r>
    </w:p>
    <w:p w14:paraId="75D05BA9" w14:textId="77777777" w:rsidR="00BE11A1" w:rsidRPr="002522D6" w:rsidRDefault="00000000" w:rsidP="002522D6">
      <w:pPr>
        <w:pStyle w:val="Heading2"/>
        <w:jc w:val="both"/>
        <w:rPr>
          <w:rFonts w:ascii="Times New Roman" w:hAnsi="Times New Roman" w:cs="Times New Roman"/>
          <w:color w:val="000000" w:themeColor="text1"/>
          <w:szCs w:val="24"/>
        </w:rPr>
      </w:pPr>
      <w:r w:rsidRPr="002522D6">
        <w:rPr>
          <w:rFonts w:ascii="Times New Roman" w:hAnsi="Times New Roman" w:cs="Times New Roman"/>
          <w:color w:val="000000" w:themeColor="text1"/>
          <w:szCs w:val="24"/>
        </w:rPr>
        <w:t>Candidate KPIs</w:t>
      </w:r>
    </w:p>
    <w:p w14:paraId="55594F5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Candidate measures included Total Revenue, Total Orders, Unique Customers, Units Sold, Average Order Value, Revenue per Customer, Average Items per Order, Repeat Customer Rate, Monthly Revenue Growth, and Customer Revenue Concentration. These were treated as candidates rather than automatically accepted metrics; validity depends on dataset structure and transaction semantics.</w:t>
      </w:r>
    </w:p>
    <w:p w14:paraId="5E459AA4" w14:textId="77777777" w:rsidR="00BE11A1" w:rsidRPr="002522D6" w:rsidRDefault="00000000" w:rsidP="002522D6">
      <w:pPr>
        <w:pStyle w:val="Heading2"/>
        <w:jc w:val="both"/>
        <w:rPr>
          <w:rFonts w:ascii="Times New Roman" w:hAnsi="Times New Roman" w:cs="Times New Roman"/>
          <w:color w:val="000000" w:themeColor="text1"/>
          <w:szCs w:val="24"/>
        </w:rPr>
      </w:pPr>
      <w:r w:rsidRPr="002522D6">
        <w:rPr>
          <w:rFonts w:ascii="Times New Roman" w:hAnsi="Times New Roman" w:cs="Times New Roman"/>
          <w:color w:val="000000" w:themeColor="text1"/>
          <w:szCs w:val="24"/>
        </w:rPr>
        <w:t>Scope and Success Criteria</w:t>
      </w:r>
    </w:p>
    <w:p w14:paraId="2F4A5DD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The project must demonstrate business-problem translation, data suitability assessment, SQL-led profiling and processing, defensible KPI definitions, revenue/customer/product/geographic analysis, validation, Power BI communication, limitations, and evidence-based recommendations.</w:t>
      </w:r>
    </w:p>
    <w:p w14:paraId="52FF004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No SQL was used during ASK because the phase focused on business framing rather than data manipulation.</w:t>
      </w:r>
    </w:p>
    <w:p w14:paraId="1BB9C72F" w14:textId="77777777" w:rsidR="00BE11A1" w:rsidRPr="002522D6" w:rsidRDefault="00000000" w:rsidP="002522D6">
      <w:pPr>
        <w:pStyle w:val="Heading1"/>
        <w:jc w:val="both"/>
        <w:rPr>
          <w:rFonts w:ascii="Times New Roman" w:hAnsi="Times New Roman" w:cs="Times New Roman"/>
          <w:color w:val="000000" w:themeColor="text1"/>
          <w:sz w:val="28"/>
        </w:rPr>
      </w:pPr>
      <w:r w:rsidRPr="002522D6">
        <w:rPr>
          <w:rFonts w:ascii="Times New Roman" w:hAnsi="Times New Roman" w:cs="Times New Roman"/>
          <w:color w:val="000000" w:themeColor="text1"/>
          <w:sz w:val="28"/>
        </w:rPr>
        <w:t xml:space="preserve">2. PREPARE </w:t>
      </w:r>
      <w:r w:rsidR="002522D6" w:rsidRPr="002522D6">
        <w:rPr>
          <w:rFonts w:ascii="Times New Roman" w:hAnsi="Times New Roman" w:cs="Times New Roman"/>
          <w:color w:val="000000" w:themeColor="text1"/>
          <w:sz w:val="28"/>
        </w:rPr>
        <w:t xml:space="preserve">- </w:t>
      </w:r>
      <w:r w:rsidRPr="002522D6">
        <w:rPr>
          <w:rFonts w:ascii="Times New Roman" w:hAnsi="Times New Roman" w:cs="Times New Roman"/>
          <w:color w:val="000000" w:themeColor="text1"/>
          <w:sz w:val="28"/>
        </w:rPr>
        <w:t>Data Understanding &amp; Quality Assessment</w:t>
      </w:r>
    </w:p>
    <w:p w14:paraId="411B1C6F" w14:textId="77777777" w:rsidR="00BE11A1" w:rsidRPr="002522D6" w:rsidRDefault="00000000" w:rsidP="002522D6">
      <w:pPr>
        <w:pStyle w:val="Heading2"/>
        <w:jc w:val="both"/>
        <w:rPr>
          <w:rFonts w:ascii="Times New Roman" w:hAnsi="Times New Roman" w:cs="Times New Roman"/>
          <w:color w:val="000000" w:themeColor="text1"/>
          <w:szCs w:val="24"/>
        </w:rPr>
      </w:pPr>
      <w:r w:rsidRPr="002522D6">
        <w:rPr>
          <w:rFonts w:ascii="Times New Roman" w:hAnsi="Times New Roman" w:cs="Times New Roman"/>
          <w:color w:val="000000" w:themeColor="text1"/>
          <w:szCs w:val="24"/>
        </w:rPr>
        <w:t>Objective</w:t>
      </w:r>
    </w:p>
    <w:p w14:paraId="481E974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Assess source structure, grain, completeness, validity, transaction characteristics, date coverage, and analytical suitability before making cleaning decisions.</w:t>
      </w:r>
    </w:p>
    <w:p w14:paraId="589F6207" w14:textId="77777777" w:rsidR="00BE11A1" w:rsidRPr="002522D6" w:rsidRDefault="00000000" w:rsidP="002522D6">
      <w:pPr>
        <w:pStyle w:val="Heading2"/>
        <w:jc w:val="both"/>
        <w:rPr>
          <w:rFonts w:ascii="Times New Roman" w:hAnsi="Times New Roman" w:cs="Times New Roman"/>
          <w:color w:val="000000" w:themeColor="text1"/>
          <w:szCs w:val="24"/>
        </w:rPr>
      </w:pPr>
      <w:r w:rsidRPr="002522D6">
        <w:rPr>
          <w:rFonts w:ascii="Times New Roman" w:hAnsi="Times New Roman" w:cs="Times New Roman"/>
          <w:color w:val="000000" w:themeColor="text1"/>
          <w:szCs w:val="24"/>
        </w:rPr>
        <w:t>Data Ingestion</w:t>
      </w:r>
    </w:p>
    <w:p w14:paraId="7580867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The original Excel source was preserved unchanged. A CSV import copy was loaded to BigQuery as online_retail.raw_transactions. InvoiceDate was intentionally ingested as STRING because automatic TIMESTAMP inference could not reliably parse the source DD/MM/YYYY HH:MM format. The raw layer remained unchanged.</w:t>
      </w:r>
    </w:p>
    <w:p w14:paraId="5EB2D6CC"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lastRenderedPageBreak/>
        <w:t>2.1 Raw Row Count Validation</w:t>
      </w:r>
    </w:p>
    <w:p w14:paraId="0DE7350B"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COUNT(*) AS total_rows</w:t>
      </w:r>
      <w:r w:rsidRPr="002522D6">
        <w:rPr>
          <w:rFonts w:ascii="Times New Roman" w:hAnsi="Times New Roman" w:cs="Times New Roman"/>
          <w:sz w:val="24"/>
          <w:szCs w:val="24"/>
        </w:rPr>
        <w:br/>
        <w:t>FROM `online-retail-analytics-511409.online_retail.raw_transactions`;</w:t>
      </w:r>
    </w:p>
    <w:tbl>
      <w:tblPr>
        <w:tblStyle w:val="TableGrid"/>
        <w:tblW w:w="0" w:type="auto"/>
        <w:jc w:val="center"/>
        <w:tblLook w:val="04A0" w:firstRow="1" w:lastRow="0" w:firstColumn="1" w:lastColumn="0" w:noHBand="0" w:noVBand="1"/>
      </w:tblPr>
      <w:tblGrid>
        <w:gridCol w:w="5040"/>
        <w:gridCol w:w="5040"/>
      </w:tblGrid>
      <w:tr w:rsidR="00BE11A1" w:rsidRPr="002522D6" w14:paraId="13DE436F" w14:textId="77777777">
        <w:trPr>
          <w:tblHeader/>
          <w:jc w:val="center"/>
        </w:trPr>
        <w:tc>
          <w:tcPr>
            <w:tcW w:w="5040" w:type="dxa"/>
            <w:shd w:val="clear" w:color="auto" w:fill="D9EAF7"/>
          </w:tcPr>
          <w:p w14:paraId="79EA8DC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364F1B7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7405F809" w14:textId="77777777">
        <w:trPr>
          <w:jc w:val="center"/>
        </w:trPr>
        <w:tc>
          <w:tcPr>
            <w:tcW w:w="5040" w:type="dxa"/>
            <w:vAlign w:val="center"/>
          </w:tcPr>
          <w:p w14:paraId="50CDB59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Total transaction-line records</w:t>
            </w:r>
          </w:p>
        </w:tc>
        <w:tc>
          <w:tcPr>
            <w:tcW w:w="5040" w:type="dxa"/>
            <w:vAlign w:val="center"/>
          </w:tcPr>
          <w:p w14:paraId="7EBB570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541,909</w:t>
            </w:r>
          </w:p>
        </w:tc>
      </w:tr>
    </w:tbl>
    <w:p w14:paraId="24096B7B" w14:textId="77777777" w:rsidR="00BE11A1" w:rsidRPr="002522D6" w:rsidRDefault="00BE11A1" w:rsidP="002522D6">
      <w:pPr>
        <w:jc w:val="both"/>
        <w:rPr>
          <w:rFonts w:ascii="Times New Roman" w:hAnsi="Times New Roman" w:cs="Times New Roman"/>
          <w:sz w:val="24"/>
          <w:szCs w:val="24"/>
        </w:rPr>
      </w:pPr>
    </w:p>
    <w:p w14:paraId="186D0B0D"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2.2 Dataset Structure</w:t>
      </w:r>
    </w:p>
    <w:p w14:paraId="2A4DC27F"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COUNT(*) AS transaction_lines,</w:t>
      </w:r>
      <w:r w:rsidRPr="002522D6">
        <w:rPr>
          <w:rFonts w:ascii="Times New Roman" w:hAnsi="Times New Roman" w:cs="Times New Roman"/>
          <w:sz w:val="24"/>
          <w:szCs w:val="24"/>
        </w:rPr>
        <w:br/>
        <w:t xml:space="preserve">    COUNT(DISTINCT InvoiceNo) AS unique_invoices,</w:t>
      </w:r>
      <w:r w:rsidRPr="002522D6">
        <w:rPr>
          <w:rFonts w:ascii="Times New Roman" w:hAnsi="Times New Roman" w:cs="Times New Roman"/>
          <w:sz w:val="24"/>
          <w:szCs w:val="24"/>
        </w:rPr>
        <w:br/>
        <w:t xml:space="preserve">    COUNT(DISTINCT CustomerID) AS unique_customers,</w:t>
      </w:r>
      <w:r w:rsidRPr="002522D6">
        <w:rPr>
          <w:rFonts w:ascii="Times New Roman" w:hAnsi="Times New Roman" w:cs="Times New Roman"/>
          <w:sz w:val="24"/>
          <w:szCs w:val="24"/>
        </w:rPr>
        <w:br/>
        <w:t xml:space="preserve">    COUNT(DISTINCT StockCode) AS unique_products,</w:t>
      </w:r>
      <w:r w:rsidRPr="002522D6">
        <w:rPr>
          <w:rFonts w:ascii="Times New Roman" w:hAnsi="Times New Roman" w:cs="Times New Roman"/>
          <w:sz w:val="24"/>
          <w:szCs w:val="24"/>
        </w:rPr>
        <w:br/>
        <w:t xml:space="preserve">    COUNT(DISTINCT Country) AS unique_countries</w:t>
      </w:r>
      <w:r w:rsidRPr="002522D6">
        <w:rPr>
          <w:rFonts w:ascii="Times New Roman" w:hAnsi="Times New Roman" w:cs="Times New Roman"/>
          <w:sz w:val="24"/>
          <w:szCs w:val="24"/>
        </w:rPr>
        <w:br/>
        <w:t>FROM `online-retail-analytics-511409.online_retail.raw_transactions`;</w:t>
      </w:r>
    </w:p>
    <w:tbl>
      <w:tblPr>
        <w:tblStyle w:val="TableGrid"/>
        <w:tblW w:w="0" w:type="auto"/>
        <w:jc w:val="center"/>
        <w:tblLook w:val="04A0" w:firstRow="1" w:lastRow="0" w:firstColumn="1" w:lastColumn="0" w:noHBand="0" w:noVBand="1"/>
      </w:tblPr>
      <w:tblGrid>
        <w:gridCol w:w="5040"/>
        <w:gridCol w:w="5040"/>
      </w:tblGrid>
      <w:tr w:rsidR="00BE11A1" w:rsidRPr="002522D6" w14:paraId="6958CCE0" w14:textId="77777777">
        <w:trPr>
          <w:tblHeader/>
          <w:jc w:val="center"/>
        </w:trPr>
        <w:tc>
          <w:tcPr>
            <w:tcW w:w="5040" w:type="dxa"/>
            <w:shd w:val="clear" w:color="auto" w:fill="D9EAF7"/>
          </w:tcPr>
          <w:p w14:paraId="042B54A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0D5AA42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57D2169E" w14:textId="77777777">
        <w:trPr>
          <w:jc w:val="center"/>
        </w:trPr>
        <w:tc>
          <w:tcPr>
            <w:tcW w:w="5040" w:type="dxa"/>
            <w:vAlign w:val="center"/>
          </w:tcPr>
          <w:p w14:paraId="0EB8A39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Transaction lines</w:t>
            </w:r>
          </w:p>
        </w:tc>
        <w:tc>
          <w:tcPr>
            <w:tcW w:w="5040" w:type="dxa"/>
            <w:vAlign w:val="center"/>
          </w:tcPr>
          <w:p w14:paraId="5C6989A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541,909</w:t>
            </w:r>
          </w:p>
        </w:tc>
      </w:tr>
      <w:tr w:rsidR="00BE11A1" w:rsidRPr="002522D6" w14:paraId="0F449478" w14:textId="77777777">
        <w:trPr>
          <w:jc w:val="center"/>
        </w:trPr>
        <w:tc>
          <w:tcPr>
            <w:tcW w:w="5040" w:type="dxa"/>
            <w:vAlign w:val="center"/>
          </w:tcPr>
          <w:p w14:paraId="31BA948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Distinct invoice identifiers</w:t>
            </w:r>
          </w:p>
        </w:tc>
        <w:tc>
          <w:tcPr>
            <w:tcW w:w="5040" w:type="dxa"/>
            <w:vAlign w:val="center"/>
          </w:tcPr>
          <w:p w14:paraId="5DE0AC7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25,900</w:t>
            </w:r>
          </w:p>
        </w:tc>
      </w:tr>
      <w:tr w:rsidR="00BE11A1" w:rsidRPr="002522D6" w14:paraId="1ED56B65" w14:textId="77777777">
        <w:trPr>
          <w:jc w:val="center"/>
        </w:trPr>
        <w:tc>
          <w:tcPr>
            <w:tcW w:w="5040" w:type="dxa"/>
            <w:vAlign w:val="center"/>
          </w:tcPr>
          <w:p w14:paraId="5500672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Identifiable customers</w:t>
            </w:r>
          </w:p>
        </w:tc>
        <w:tc>
          <w:tcPr>
            <w:tcW w:w="5040" w:type="dxa"/>
            <w:vAlign w:val="center"/>
          </w:tcPr>
          <w:p w14:paraId="0B823FC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4,372</w:t>
            </w:r>
          </w:p>
        </w:tc>
      </w:tr>
      <w:tr w:rsidR="00BE11A1" w:rsidRPr="002522D6" w14:paraId="3400268C" w14:textId="77777777">
        <w:trPr>
          <w:jc w:val="center"/>
        </w:trPr>
        <w:tc>
          <w:tcPr>
            <w:tcW w:w="5040" w:type="dxa"/>
            <w:vAlign w:val="center"/>
          </w:tcPr>
          <w:p w14:paraId="7C85BAB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Distinct product codes</w:t>
            </w:r>
          </w:p>
        </w:tc>
        <w:tc>
          <w:tcPr>
            <w:tcW w:w="5040" w:type="dxa"/>
            <w:vAlign w:val="center"/>
          </w:tcPr>
          <w:p w14:paraId="3158BAB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4,070</w:t>
            </w:r>
          </w:p>
        </w:tc>
      </w:tr>
      <w:tr w:rsidR="00BE11A1" w:rsidRPr="002522D6" w14:paraId="51F998E4" w14:textId="77777777">
        <w:trPr>
          <w:jc w:val="center"/>
        </w:trPr>
        <w:tc>
          <w:tcPr>
            <w:tcW w:w="5040" w:type="dxa"/>
            <w:vAlign w:val="center"/>
          </w:tcPr>
          <w:p w14:paraId="04D38C7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Countries</w:t>
            </w:r>
          </w:p>
        </w:tc>
        <w:tc>
          <w:tcPr>
            <w:tcW w:w="5040" w:type="dxa"/>
            <w:vAlign w:val="center"/>
          </w:tcPr>
          <w:p w14:paraId="42BFC51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38</w:t>
            </w:r>
          </w:p>
        </w:tc>
      </w:tr>
    </w:tbl>
    <w:p w14:paraId="6F6B34DF" w14:textId="77777777" w:rsidR="00BE11A1" w:rsidRPr="002522D6" w:rsidRDefault="00BE11A1" w:rsidP="002522D6">
      <w:pPr>
        <w:jc w:val="both"/>
        <w:rPr>
          <w:rFonts w:ascii="Times New Roman" w:hAnsi="Times New Roman" w:cs="Times New Roman"/>
          <w:sz w:val="24"/>
          <w:szCs w:val="24"/>
        </w:rPr>
      </w:pPr>
    </w:p>
    <w:p w14:paraId="7ED84B3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Analytical meaning: the dataset is at transaction-line/product-line grain, not one-row-per-order grain.</w:t>
      </w:r>
    </w:p>
    <w:p w14:paraId="4ACB69A8"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2.3 Missing-Value Profiling</w:t>
      </w:r>
    </w:p>
    <w:p w14:paraId="78A12DAA"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COUNTIF(InvoiceNo IS NULL) AS missing_invoice_no,</w:t>
      </w:r>
      <w:r w:rsidRPr="002522D6">
        <w:rPr>
          <w:rFonts w:ascii="Times New Roman" w:hAnsi="Times New Roman" w:cs="Times New Roman"/>
          <w:sz w:val="24"/>
          <w:szCs w:val="24"/>
        </w:rPr>
        <w:br/>
        <w:t xml:space="preserve">    COUNTIF(StockCode IS NULL) AS missing_stock_code,</w:t>
      </w:r>
      <w:r w:rsidRPr="002522D6">
        <w:rPr>
          <w:rFonts w:ascii="Times New Roman" w:hAnsi="Times New Roman" w:cs="Times New Roman"/>
          <w:sz w:val="24"/>
          <w:szCs w:val="24"/>
        </w:rPr>
        <w:br/>
        <w:t xml:space="preserve">    COUNTIF(Description IS NULL) AS missing_description,</w:t>
      </w:r>
      <w:r w:rsidRPr="002522D6">
        <w:rPr>
          <w:rFonts w:ascii="Times New Roman" w:hAnsi="Times New Roman" w:cs="Times New Roman"/>
          <w:sz w:val="24"/>
          <w:szCs w:val="24"/>
        </w:rPr>
        <w:br/>
        <w:t xml:space="preserve">    COUNTIF(Quantity IS NULL) AS missing_quantity,</w:t>
      </w:r>
      <w:r w:rsidRPr="002522D6">
        <w:rPr>
          <w:rFonts w:ascii="Times New Roman" w:hAnsi="Times New Roman" w:cs="Times New Roman"/>
          <w:sz w:val="24"/>
          <w:szCs w:val="24"/>
        </w:rPr>
        <w:br/>
        <w:t xml:space="preserve">    COUNTIF(InvoiceDate IS NULL) AS missing_invoice_date,</w:t>
      </w:r>
      <w:r w:rsidRPr="002522D6">
        <w:rPr>
          <w:rFonts w:ascii="Times New Roman" w:hAnsi="Times New Roman" w:cs="Times New Roman"/>
          <w:sz w:val="24"/>
          <w:szCs w:val="24"/>
        </w:rPr>
        <w:br/>
        <w:t xml:space="preserve">    COUNTIF(UnitPrice IS NULL) AS missing_unit_price,</w:t>
      </w:r>
      <w:r w:rsidRPr="002522D6">
        <w:rPr>
          <w:rFonts w:ascii="Times New Roman" w:hAnsi="Times New Roman" w:cs="Times New Roman"/>
          <w:sz w:val="24"/>
          <w:szCs w:val="24"/>
        </w:rPr>
        <w:br/>
        <w:t xml:space="preserve">    COUNTIF(CustomerID IS NULL) AS missing_customer_id,</w:t>
      </w:r>
      <w:r w:rsidRPr="002522D6">
        <w:rPr>
          <w:rFonts w:ascii="Times New Roman" w:hAnsi="Times New Roman" w:cs="Times New Roman"/>
          <w:sz w:val="24"/>
          <w:szCs w:val="24"/>
        </w:rPr>
        <w:br/>
        <w:t xml:space="preserve">    COUNTIF(Country IS NULL) AS missing_country</w:t>
      </w:r>
      <w:r w:rsidRPr="002522D6">
        <w:rPr>
          <w:rFonts w:ascii="Times New Roman" w:hAnsi="Times New Roman" w:cs="Times New Roman"/>
          <w:sz w:val="24"/>
          <w:szCs w:val="24"/>
        </w:rPr>
        <w:br/>
        <w:t>FROM `online-retail-analytics-511409.online_retail.raw_transactions`;</w:t>
      </w:r>
    </w:p>
    <w:tbl>
      <w:tblPr>
        <w:tblStyle w:val="TableGrid"/>
        <w:tblW w:w="0" w:type="auto"/>
        <w:jc w:val="center"/>
        <w:tblLook w:val="04A0" w:firstRow="1" w:lastRow="0" w:firstColumn="1" w:lastColumn="0" w:noHBand="0" w:noVBand="1"/>
      </w:tblPr>
      <w:tblGrid>
        <w:gridCol w:w="3360"/>
        <w:gridCol w:w="3360"/>
        <w:gridCol w:w="3360"/>
      </w:tblGrid>
      <w:tr w:rsidR="00BE11A1" w:rsidRPr="002522D6" w14:paraId="4390DD8B" w14:textId="77777777">
        <w:trPr>
          <w:tblHeader/>
          <w:jc w:val="center"/>
        </w:trPr>
        <w:tc>
          <w:tcPr>
            <w:tcW w:w="3360" w:type="dxa"/>
            <w:shd w:val="clear" w:color="auto" w:fill="D9EAF7"/>
          </w:tcPr>
          <w:p w14:paraId="5A61D89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Field</w:t>
            </w:r>
          </w:p>
        </w:tc>
        <w:tc>
          <w:tcPr>
            <w:tcW w:w="3360" w:type="dxa"/>
            <w:shd w:val="clear" w:color="auto" w:fill="D9EAF7"/>
          </w:tcPr>
          <w:p w14:paraId="76BE8F7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Missing rows</w:t>
            </w:r>
          </w:p>
        </w:tc>
        <w:tc>
          <w:tcPr>
            <w:tcW w:w="3360" w:type="dxa"/>
            <w:shd w:val="clear" w:color="auto" w:fill="D9EAF7"/>
          </w:tcPr>
          <w:p w14:paraId="0793939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Approx. %</w:t>
            </w:r>
          </w:p>
        </w:tc>
      </w:tr>
      <w:tr w:rsidR="00BE11A1" w:rsidRPr="002522D6" w14:paraId="56133DDD" w14:textId="77777777">
        <w:trPr>
          <w:jc w:val="center"/>
        </w:trPr>
        <w:tc>
          <w:tcPr>
            <w:tcW w:w="3360" w:type="dxa"/>
            <w:vAlign w:val="center"/>
          </w:tcPr>
          <w:p w14:paraId="278FFC5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InvoiceNo</w:t>
            </w:r>
          </w:p>
        </w:tc>
        <w:tc>
          <w:tcPr>
            <w:tcW w:w="3360" w:type="dxa"/>
            <w:vAlign w:val="center"/>
          </w:tcPr>
          <w:p w14:paraId="59D1073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c>
          <w:tcPr>
            <w:tcW w:w="3360" w:type="dxa"/>
            <w:vAlign w:val="center"/>
          </w:tcPr>
          <w:p w14:paraId="430FF41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0.00%</w:t>
            </w:r>
          </w:p>
        </w:tc>
      </w:tr>
      <w:tr w:rsidR="00BE11A1" w:rsidRPr="002522D6" w14:paraId="1C2D4350" w14:textId="77777777">
        <w:trPr>
          <w:jc w:val="center"/>
        </w:trPr>
        <w:tc>
          <w:tcPr>
            <w:tcW w:w="3360" w:type="dxa"/>
            <w:vAlign w:val="center"/>
          </w:tcPr>
          <w:p w14:paraId="3B3933A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StockCode</w:t>
            </w:r>
          </w:p>
        </w:tc>
        <w:tc>
          <w:tcPr>
            <w:tcW w:w="3360" w:type="dxa"/>
            <w:vAlign w:val="center"/>
          </w:tcPr>
          <w:p w14:paraId="1C7E9A5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c>
          <w:tcPr>
            <w:tcW w:w="3360" w:type="dxa"/>
            <w:vAlign w:val="center"/>
          </w:tcPr>
          <w:p w14:paraId="3FF459F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0.00%</w:t>
            </w:r>
          </w:p>
        </w:tc>
      </w:tr>
      <w:tr w:rsidR="00BE11A1" w:rsidRPr="002522D6" w14:paraId="72F89D09" w14:textId="77777777">
        <w:trPr>
          <w:jc w:val="center"/>
        </w:trPr>
        <w:tc>
          <w:tcPr>
            <w:tcW w:w="3360" w:type="dxa"/>
            <w:vAlign w:val="center"/>
          </w:tcPr>
          <w:p w14:paraId="0F7C05F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Description</w:t>
            </w:r>
          </w:p>
        </w:tc>
        <w:tc>
          <w:tcPr>
            <w:tcW w:w="3360" w:type="dxa"/>
            <w:vAlign w:val="center"/>
          </w:tcPr>
          <w:p w14:paraId="23FDAD8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1,454</w:t>
            </w:r>
          </w:p>
        </w:tc>
        <w:tc>
          <w:tcPr>
            <w:tcW w:w="3360" w:type="dxa"/>
            <w:vAlign w:val="center"/>
          </w:tcPr>
          <w:p w14:paraId="55F6AA8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0.27%</w:t>
            </w:r>
          </w:p>
        </w:tc>
      </w:tr>
      <w:tr w:rsidR="00BE11A1" w:rsidRPr="002522D6" w14:paraId="78B4061F" w14:textId="77777777">
        <w:trPr>
          <w:jc w:val="center"/>
        </w:trPr>
        <w:tc>
          <w:tcPr>
            <w:tcW w:w="3360" w:type="dxa"/>
            <w:vAlign w:val="center"/>
          </w:tcPr>
          <w:p w14:paraId="46AD519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Quantity</w:t>
            </w:r>
          </w:p>
        </w:tc>
        <w:tc>
          <w:tcPr>
            <w:tcW w:w="3360" w:type="dxa"/>
            <w:vAlign w:val="center"/>
          </w:tcPr>
          <w:p w14:paraId="0220CAE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c>
          <w:tcPr>
            <w:tcW w:w="3360" w:type="dxa"/>
            <w:vAlign w:val="center"/>
          </w:tcPr>
          <w:p w14:paraId="3F13E13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0.00%</w:t>
            </w:r>
          </w:p>
        </w:tc>
      </w:tr>
      <w:tr w:rsidR="00BE11A1" w:rsidRPr="002522D6" w14:paraId="2539B516" w14:textId="77777777">
        <w:trPr>
          <w:jc w:val="center"/>
        </w:trPr>
        <w:tc>
          <w:tcPr>
            <w:tcW w:w="3360" w:type="dxa"/>
            <w:vAlign w:val="center"/>
          </w:tcPr>
          <w:p w14:paraId="2D5BCFD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InvoiceDate</w:t>
            </w:r>
          </w:p>
        </w:tc>
        <w:tc>
          <w:tcPr>
            <w:tcW w:w="3360" w:type="dxa"/>
            <w:vAlign w:val="center"/>
          </w:tcPr>
          <w:p w14:paraId="3642543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c>
          <w:tcPr>
            <w:tcW w:w="3360" w:type="dxa"/>
            <w:vAlign w:val="center"/>
          </w:tcPr>
          <w:p w14:paraId="29A4756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0.00%</w:t>
            </w:r>
          </w:p>
        </w:tc>
      </w:tr>
      <w:tr w:rsidR="00BE11A1" w:rsidRPr="002522D6" w14:paraId="1B5E9304" w14:textId="77777777">
        <w:trPr>
          <w:jc w:val="center"/>
        </w:trPr>
        <w:tc>
          <w:tcPr>
            <w:tcW w:w="3360" w:type="dxa"/>
            <w:vAlign w:val="center"/>
          </w:tcPr>
          <w:p w14:paraId="31E4C25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UnitPrice</w:t>
            </w:r>
          </w:p>
        </w:tc>
        <w:tc>
          <w:tcPr>
            <w:tcW w:w="3360" w:type="dxa"/>
            <w:vAlign w:val="center"/>
          </w:tcPr>
          <w:p w14:paraId="30006A0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c>
          <w:tcPr>
            <w:tcW w:w="3360" w:type="dxa"/>
            <w:vAlign w:val="center"/>
          </w:tcPr>
          <w:p w14:paraId="1AF09A5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0.00%</w:t>
            </w:r>
          </w:p>
        </w:tc>
      </w:tr>
      <w:tr w:rsidR="00BE11A1" w:rsidRPr="002522D6" w14:paraId="51A0E254" w14:textId="77777777">
        <w:trPr>
          <w:jc w:val="center"/>
        </w:trPr>
        <w:tc>
          <w:tcPr>
            <w:tcW w:w="3360" w:type="dxa"/>
            <w:vAlign w:val="center"/>
          </w:tcPr>
          <w:p w14:paraId="163AC0E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lastRenderedPageBreak/>
              <w:t>CustomerID</w:t>
            </w:r>
          </w:p>
        </w:tc>
        <w:tc>
          <w:tcPr>
            <w:tcW w:w="3360" w:type="dxa"/>
            <w:vAlign w:val="center"/>
          </w:tcPr>
          <w:p w14:paraId="6706CCC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135,080</w:t>
            </w:r>
          </w:p>
        </w:tc>
        <w:tc>
          <w:tcPr>
            <w:tcW w:w="3360" w:type="dxa"/>
            <w:vAlign w:val="center"/>
          </w:tcPr>
          <w:p w14:paraId="0AEA17D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24.93%</w:t>
            </w:r>
          </w:p>
        </w:tc>
      </w:tr>
      <w:tr w:rsidR="00BE11A1" w:rsidRPr="002522D6" w14:paraId="18DF3DA1" w14:textId="77777777">
        <w:trPr>
          <w:jc w:val="center"/>
        </w:trPr>
        <w:tc>
          <w:tcPr>
            <w:tcW w:w="3360" w:type="dxa"/>
            <w:vAlign w:val="center"/>
          </w:tcPr>
          <w:p w14:paraId="241780D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Country</w:t>
            </w:r>
          </w:p>
        </w:tc>
        <w:tc>
          <w:tcPr>
            <w:tcW w:w="3360" w:type="dxa"/>
            <w:vAlign w:val="center"/>
          </w:tcPr>
          <w:p w14:paraId="34B6872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c>
          <w:tcPr>
            <w:tcW w:w="3360" w:type="dxa"/>
            <w:vAlign w:val="center"/>
          </w:tcPr>
          <w:p w14:paraId="596BD53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0.00%</w:t>
            </w:r>
          </w:p>
        </w:tc>
      </w:tr>
    </w:tbl>
    <w:p w14:paraId="474C0821" w14:textId="77777777" w:rsidR="00BE11A1" w:rsidRPr="002522D6" w:rsidRDefault="00BE11A1" w:rsidP="002522D6">
      <w:pPr>
        <w:jc w:val="both"/>
        <w:rPr>
          <w:rFonts w:ascii="Times New Roman" w:hAnsi="Times New Roman" w:cs="Times New Roman"/>
          <w:sz w:val="24"/>
          <w:szCs w:val="24"/>
        </w:rPr>
      </w:pPr>
    </w:p>
    <w:p w14:paraId="4AE0AE2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Key limitation: 24.93% of transaction lines lack CustomerID, restricting complete customer-level attribution.</w:t>
      </w:r>
    </w:p>
    <w:p w14:paraId="28852785"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2.4 Quantity Profiling</w:t>
      </w:r>
    </w:p>
    <w:p w14:paraId="1749D2A4"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MIN(Quantity) AS minimum_quantity,</w:t>
      </w:r>
      <w:r w:rsidRPr="002522D6">
        <w:rPr>
          <w:rFonts w:ascii="Times New Roman" w:hAnsi="Times New Roman" w:cs="Times New Roman"/>
          <w:sz w:val="24"/>
          <w:szCs w:val="24"/>
        </w:rPr>
        <w:br/>
        <w:t xml:space="preserve">    MAX(Quantity) AS maximum_quantity,</w:t>
      </w:r>
      <w:r w:rsidRPr="002522D6">
        <w:rPr>
          <w:rFonts w:ascii="Times New Roman" w:hAnsi="Times New Roman" w:cs="Times New Roman"/>
          <w:sz w:val="24"/>
          <w:szCs w:val="24"/>
        </w:rPr>
        <w:br/>
        <w:t xml:space="preserve">    AVG(Quantity) AS average_quantity,</w:t>
      </w:r>
      <w:r w:rsidRPr="002522D6">
        <w:rPr>
          <w:rFonts w:ascii="Times New Roman" w:hAnsi="Times New Roman" w:cs="Times New Roman"/>
          <w:sz w:val="24"/>
          <w:szCs w:val="24"/>
        </w:rPr>
        <w:br/>
        <w:t xml:space="preserve">    COUNTIF(Quantity &gt; 0) AS positive_quantity_rows,</w:t>
      </w:r>
      <w:r w:rsidRPr="002522D6">
        <w:rPr>
          <w:rFonts w:ascii="Times New Roman" w:hAnsi="Times New Roman" w:cs="Times New Roman"/>
          <w:sz w:val="24"/>
          <w:szCs w:val="24"/>
        </w:rPr>
        <w:br/>
        <w:t xml:space="preserve">    COUNTIF(Quantity = 0) AS zero_quantity_rows,</w:t>
      </w:r>
      <w:r w:rsidRPr="002522D6">
        <w:rPr>
          <w:rFonts w:ascii="Times New Roman" w:hAnsi="Times New Roman" w:cs="Times New Roman"/>
          <w:sz w:val="24"/>
          <w:szCs w:val="24"/>
        </w:rPr>
        <w:br/>
        <w:t xml:space="preserve">    COUNTIF(Quantity &lt; 0) AS negative_quantity_rows</w:t>
      </w:r>
      <w:r w:rsidRPr="002522D6">
        <w:rPr>
          <w:rFonts w:ascii="Times New Roman" w:hAnsi="Times New Roman" w:cs="Times New Roman"/>
          <w:sz w:val="24"/>
          <w:szCs w:val="24"/>
        </w:rPr>
        <w:br/>
        <w:t>FROM `online-retail-analytics-511409.online_retail.raw_transactions`;</w:t>
      </w:r>
    </w:p>
    <w:tbl>
      <w:tblPr>
        <w:tblStyle w:val="TableGrid"/>
        <w:tblW w:w="0" w:type="auto"/>
        <w:jc w:val="center"/>
        <w:tblLook w:val="04A0" w:firstRow="1" w:lastRow="0" w:firstColumn="1" w:lastColumn="0" w:noHBand="0" w:noVBand="1"/>
      </w:tblPr>
      <w:tblGrid>
        <w:gridCol w:w="5040"/>
        <w:gridCol w:w="5040"/>
      </w:tblGrid>
      <w:tr w:rsidR="00BE11A1" w:rsidRPr="002522D6" w14:paraId="432E4362" w14:textId="77777777">
        <w:trPr>
          <w:tblHeader/>
          <w:jc w:val="center"/>
        </w:trPr>
        <w:tc>
          <w:tcPr>
            <w:tcW w:w="5040" w:type="dxa"/>
            <w:shd w:val="clear" w:color="auto" w:fill="D9EAF7"/>
          </w:tcPr>
          <w:p w14:paraId="06228F5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76E17AB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6EC357E5" w14:textId="77777777">
        <w:trPr>
          <w:jc w:val="center"/>
        </w:trPr>
        <w:tc>
          <w:tcPr>
            <w:tcW w:w="5040" w:type="dxa"/>
            <w:vAlign w:val="center"/>
          </w:tcPr>
          <w:p w14:paraId="60DBCC5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Minimum quantity</w:t>
            </w:r>
          </w:p>
        </w:tc>
        <w:tc>
          <w:tcPr>
            <w:tcW w:w="5040" w:type="dxa"/>
            <w:vAlign w:val="center"/>
          </w:tcPr>
          <w:p w14:paraId="6B3BC36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-80,995</w:t>
            </w:r>
          </w:p>
        </w:tc>
      </w:tr>
      <w:tr w:rsidR="00BE11A1" w:rsidRPr="002522D6" w14:paraId="62C6F874" w14:textId="77777777">
        <w:trPr>
          <w:jc w:val="center"/>
        </w:trPr>
        <w:tc>
          <w:tcPr>
            <w:tcW w:w="5040" w:type="dxa"/>
            <w:vAlign w:val="center"/>
          </w:tcPr>
          <w:p w14:paraId="570FEF8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Maximum quantity</w:t>
            </w:r>
          </w:p>
        </w:tc>
        <w:tc>
          <w:tcPr>
            <w:tcW w:w="5040" w:type="dxa"/>
            <w:vAlign w:val="center"/>
          </w:tcPr>
          <w:p w14:paraId="19656B0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80,995</w:t>
            </w:r>
          </w:p>
        </w:tc>
      </w:tr>
      <w:tr w:rsidR="00BE11A1" w:rsidRPr="002522D6" w14:paraId="61C1CBF2" w14:textId="77777777">
        <w:trPr>
          <w:jc w:val="center"/>
        </w:trPr>
        <w:tc>
          <w:tcPr>
            <w:tcW w:w="5040" w:type="dxa"/>
            <w:vAlign w:val="center"/>
          </w:tcPr>
          <w:p w14:paraId="063653F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Average quantity</w:t>
            </w:r>
          </w:p>
        </w:tc>
        <w:tc>
          <w:tcPr>
            <w:tcW w:w="5040" w:type="dxa"/>
            <w:vAlign w:val="center"/>
          </w:tcPr>
          <w:p w14:paraId="6D4095D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 9.55</w:t>
            </w:r>
          </w:p>
        </w:tc>
      </w:tr>
      <w:tr w:rsidR="00BE11A1" w:rsidRPr="002522D6" w14:paraId="41347244" w14:textId="77777777">
        <w:trPr>
          <w:jc w:val="center"/>
        </w:trPr>
        <w:tc>
          <w:tcPr>
            <w:tcW w:w="5040" w:type="dxa"/>
            <w:vAlign w:val="center"/>
          </w:tcPr>
          <w:p w14:paraId="62B9F79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Positive quantity rows</w:t>
            </w:r>
          </w:p>
        </w:tc>
        <w:tc>
          <w:tcPr>
            <w:tcW w:w="5040" w:type="dxa"/>
            <w:vAlign w:val="center"/>
          </w:tcPr>
          <w:p w14:paraId="135BBB7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531,285</w:t>
            </w:r>
          </w:p>
        </w:tc>
      </w:tr>
      <w:tr w:rsidR="00BE11A1" w:rsidRPr="002522D6" w14:paraId="0CBAA031" w14:textId="77777777">
        <w:trPr>
          <w:jc w:val="center"/>
        </w:trPr>
        <w:tc>
          <w:tcPr>
            <w:tcW w:w="5040" w:type="dxa"/>
            <w:vAlign w:val="center"/>
          </w:tcPr>
          <w:p w14:paraId="14107BF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Zero quantity rows</w:t>
            </w:r>
          </w:p>
        </w:tc>
        <w:tc>
          <w:tcPr>
            <w:tcW w:w="5040" w:type="dxa"/>
            <w:vAlign w:val="center"/>
          </w:tcPr>
          <w:p w14:paraId="57705D5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r>
      <w:tr w:rsidR="00BE11A1" w:rsidRPr="002522D6" w14:paraId="0733CD94" w14:textId="77777777">
        <w:trPr>
          <w:jc w:val="center"/>
        </w:trPr>
        <w:tc>
          <w:tcPr>
            <w:tcW w:w="5040" w:type="dxa"/>
            <w:vAlign w:val="center"/>
          </w:tcPr>
          <w:p w14:paraId="6EA01E6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Negative quantity rows</w:t>
            </w:r>
          </w:p>
        </w:tc>
        <w:tc>
          <w:tcPr>
            <w:tcW w:w="5040" w:type="dxa"/>
            <w:vAlign w:val="center"/>
          </w:tcPr>
          <w:p w14:paraId="0FBAAAB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10,624</w:t>
            </w:r>
          </w:p>
        </w:tc>
      </w:tr>
    </w:tbl>
    <w:p w14:paraId="696268DA" w14:textId="77777777" w:rsidR="00BE11A1" w:rsidRPr="002522D6" w:rsidRDefault="00BE11A1" w:rsidP="002522D6">
      <w:pPr>
        <w:jc w:val="both"/>
        <w:rPr>
          <w:rFonts w:ascii="Times New Roman" w:hAnsi="Times New Roman" w:cs="Times New Roman"/>
          <w:sz w:val="24"/>
          <w:szCs w:val="24"/>
        </w:rPr>
      </w:pPr>
    </w:p>
    <w:p w14:paraId="7F5D54F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Validation: 531,285 + 10,624 = 541,909.</w:t>
      </w:r>
    </w:p>
    <w:p w14:paraId="3A91D63C"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2.5 UnitPrice Profiling</w:t>
      </w:r>
    </w:p>
    <w:p w14:paraId="07D4865B"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MIN(UnitPrice) AS minimum_unit_price,</w:t>
      </w:r>
      <w:r w:rsidRPr="002522D6">
        <w:rPr>
          <w:rFonts w:ascii="Times New Roman" w:hAnsi="Times New Roman" w:cs="Times New Roman"/>
          <w:sz w:val="24"/>
          <w:szCs w:val="24"/>
        </w:rPr>
        <w:br/>
        <w:t xml:space="preserve">    MAX(UnitPrice) AS maximum_unit_price,</w:t>
      </w:r>
      <w:r w:rsidRPr="002522D6">
        <w:rPr>
          <w:rFonts w:ascii="Times New Roman" w:hAnsi="Times New Roman" w:cs="Times New Roman"/>
          <w:sz w:val="24"/>
          <w:szCs w:val="24"/>
        </w:rPr>
        <w:br/>
        <w:t xml:space="preserve">    AVG(UnitPrice) AS average_unit_price,</w:t>
      </w:r>
      <w:r w:rsidRPr="002522D6">
        <w:rPr>
          <w:rFonts w:ascii="Times New Roman" w:hAnsi="Times New Roman" w:cs="Times New Roman"/>
          <w:sz w:val="24"/>
          <w:szCs w:val="24"/>
        </w:rPr>
        <w:br/>
        <w:t xml:space="preserve">    COUNTIF(UnitPrice &gt; 0) AS positive_price_rows,</w:t>
      </w:r>
      <w:r w:rsidRPr="002522D6">
        <w:rPr>
          <w:rFonts w:ascii="Times New Roman" w:hAnsi="Times New Roman" w:cs="Times New Roman"/>
          <w:sz w:val="24"/>
          <w:szCs w:val="24"/>
        </w:rPr>
        <w:br/>
        <w:t xml:space="preserve">    COUNTIF(UnitPrice = 0) AS zero_price_rows,</w:t>
      </w:r>
      <w:r w:rsidRPr="002522D6">
        <w:rPr>
          <w:rFonts w:ascii="Times New Roman" w:hAnsi="Times New Roman" w:cs="Times New Roman"/>
          <w:sz w:val="24"/>
          <w:szCs w:val="24"/>
        </w:rPr>
        <w:br/>
        <w:t xml:space="preserve">    COUNTIF(UnitPrice &lt; 0) AS negative_price_rows</w:t>
      </w:r>
      <w:r w:rsidRPr="002522D6">
        <w:rPr>
          <w:rFonts w:ascii="Times New Roman" w:hAnsi="Times New Roman" w:cs="Times New Roman"/>
          <w:sz w:val="24"/>
          <w:szCs w:val="24"/>
        </w:rPr>
        <w:br/>
        <w:t>FROM `online-retail-analytics-511409.online_retail.raw_transactions`;</w:t>
      </w:r>
    </w:p>
    <w:tbl>
      <w:tblPr>
        <w:tblStyle w:val="TableGrid"/>
        <w:tblW w:w="0" w:type="auto"/>
        <w:jc w:val="center"/>
        <w:tblLook w:val="04A0" w:firstRow="1" w:lastRow="0" w:firstColumn="1" w:lastColumn="0" w:noHBand="0" w:noVBand="1"/>
      </w:tblPr>
      <w:tblGrid>
        <w:gridCol w:w="5040"/>
        <w:gridCol w:w="5040"/>
      </w:tblGrid>
      <w:tr w:rsidR="00BE11A1" w:rsidRPr="002522D6" w14:paraId="6AC4967E" w14:textId="77777777">
        <w:trPr>
          <w:tblHeader/>
          <w:jc w:val="center"/>
        </w:trPr>
        <w:tc>
          <w:tcPr>
            <w:tcW w:w="5040" w:type="dxa"/>
            <w:shd w:val="clear" w:color="auto" w:fill="D9EAF7"/>
          </w:tcPr>
          <w:p w14:paraId="7F32FA4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61B7FF2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399C45DC" w14:textId="77777777">
        <w:trPr>
          <w:jc w:val="center"/>
        </w:trPr>
        <w:tc>
          <w:tcPr>
            <w:tcW w:w="5040" w:type="dxa"/>
            <w:vAlign w:val="center"/>
          </w:tcPr>
          <w:p w14:paraId="12CE4E5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Minimum UnitPrice</w:t>
            </w:r>
          </w:p>
        </w:tc>
        <w:tc>
          <w:tcPr>
            <w:tcW w:w="5040" w:type="dxa"/>
            <w:vAlign w:val="center"/>
          </w:tcPr>
          <w:p w14:paraId="0FA149E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-11,062.06</w:t>
            </w:r>
          </w:p>
        </w:tc>
      </w:tr>
      <w:tr w:rsidR="00BE11A1" w:rsidRPr="002522D6" w14:paraId="14F2FC70" w14:textId="77777777">
        <w:trPr>
          <w:jc w:val="center"/>
        </w:trPr>
        <w:tc>
          <w:tcPr>
            <w:tcW w:w="5040" w:type="dxa"/>
            <w:vAlign w:val="center"/>
          </w:tcPr>
          <w:p w14:paraId="3B30CBD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Maximum UnitPrice</w:t>
            </w:r>
          </w:p>
        </w:tc>
        <w:tc>
          <w:tcPr>
            <w:tcW w:w="5040" w:type="dxa"/>
            <w:vAlign w:val="center"/>
          </w:tcPr>
          <w:p w14:paraId="5A088C1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38,970.00</w:t>
            </w:r>
          </w:p>
        </w:tc>
      </w:tr>
      <w:tr w:rsidR="00BE11A1" w:rsidRPr="002522D6" w14:paraId="29731E2A" w14:textId="77777777">
        <w:trPr>
          <w:jc w:val="center"/>
        </w:trPr>
        <w:tc>
          <w:tcPr>
            <w:tcW w:w="5040" w:type="dxa"/>
            <w:vAlign w:val="center"/>
          </w:tcPr>
          <w:p w14:paraId="48CB235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Average UnitPrice</w:t>
            </w:r>
          </w:p>
        </w:tc>
        <w:tc>
          <w:tcPr>
            <w:tcW w:w="5040" w:type="dxa"/>
            <w:vAlign w:val="center"/>
          </w:tcPr>
          <w:p w14:paraId="341875F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 4.61</w:t>
            </w:r>
          </w:p>
        </w:tc>
      </w:tr>
      <w:tr w:rsidR="00BE11A1" w:rsidRPr="002522D6" w14:paraId="3ADE3AED" w14:textId="77777777">
        <w:trPr>
          <w:jc w:val="center"/>
        </w:trPr>
        <w:tc>
          <w:tcPr>
            <w:tcW w:w="5040" w:type="dxa"/>
            <w:vAlign w:val="center"/>
          </w:tcPr>
          <w:p w14:paraId="4058EE0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Positive-price rows</w:t>
            </w:r>
          </w:p>
        </w:tc>
        <w:tc>
          <w:tcPr>
            <w:tcW w:w="5040" w:type="dxa"/>
            <w:vAlign w:val="center"/>
          </w:tcPr>
          <w:p w14:paraId="2EB041E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539,392</w:t>
            </w:r>
          </w:p>
        </w:tc>
      </w:tr>
      <w:tr w:rsidR="00BE11A1" w:rsidRPr="002522D6" w14:paraId="7CF22F86" w14:textId="77777777">
        <w:trPr>
          <w:jc w:val="center"/>
        </w:trPr>
        <w:tc>
          <w:tcPr>
            <w:tcW w:w="5040" w:type="dxa"/>
            <w:vAlign w:val="center"/>
          </w:tcPr>
          <w:p w14:paraId="7A876C6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Zero-price rows</w:t>
            </w:r>
          </w:p>
        </w:tc>
        <w:tc>
          <w:tcPr>
            <w:tcW w:w="5040" w:type="dxa"/>
            <w:vAlign w:val="center"/>
          </w:tcPr>
          <w:p w14:paraId="385701F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2,515</w:t>
            </w:r>
          </w:p>
        </w:tc>
      </w:tr>
      <w:tr w:rsidR="00BE11A1" w:rsidRPr="002522D6" w14:paraId="009E9D9D" w14:textId="77777777">
        <w:trPr>
          <w:jc w:val="center"/>
        </w:trPr>
        <w:tc>
          <w:tcPr>
            <w:tcW w:w="5040" w:type="dxa"/>
            <w:vAlign w:val="center"/>
          </w:tcPr>
          <w:p w14:paraId="721611A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Negative-price rows</w:t>
            </w:r>
          </w:p>
        </w:tc>
        <w:tc>
          <w:tcPr>
            <w:tcW w:w="5040" w:type="dxa"/>
            <w:vAlign w:val="center"/>
          </w:tcPr>
          <w:p w14:paraId="53AF215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w:t>
            </w:r>
          </w:p>
        </w:tc>
      </w:tr>
    </w:tbl>
    <w:p w14:paraId="60113A71" w14:textId="77777777" w:rsidR="00BE11A1" w:rsidRPr="002522D6" w:rsidRDefault="00BE11A1" w:rsidP="002522D6">
      <w:pPr>
        <w:jc w:val="both"/>
        <w:rPr>
          <w:rFonts w:ascii="Times New Roman" w:hAnsi="Times New Roman" w:cs="Times New Roman"/>
          <w:sz w:val="24"/>
          <w:szCs w:val="24"/>
        </w:rPr>
      </w:pPr>
    </w:p>
    <w:p w14:paraId="0FFBF9E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lastRenderedPageBreak/>
        <w:t>Validation: 539,392 + 2,515 + 2 = 541,909.</w:t>
      </w:r>
    </w:p>
    <w:p w14:paraId="50AF446C"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2.6 Cancellation Profiling</w:t>
      </w:r>
    </w:p>
    <w:p w14:paraId="6EE0C8D6"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COUNTIF(STARTS_WITH(InvoiceNo, 'C')) AS cancellation_rows,</w:t>
      </w:r>
      <w:r w:rsidRPr="002522D6">
        <w:rPr>
          <w:rFonts w:ascii="Times New Roman" w:hAnsi="Times New Roman" w:cs="Times New Roman"/>
          <w:sz w:val="24"/>
          <w:szCs w:val="24"/>
        </w:rPr>
        <w:br/>
        <w:t xml:space="preserve">    COUNT(DISTINCT CASE WHEN STARTS_WITH(InvoiceNo, 'C') THEN InvoiceNo END) AS cancellation_invoices,</w:t>
      </w:r>
      <w:r w:rsidRPr="002522D6">
        <w:rPr>
          <w:rFonts w:ascii="Times New Roman" w:hAnsi="Times New Roman" w:cs="Times New Roman"/>
          <w:sz w:val="24"/>
          <w:szCs w:val="24"/>
        </w:rPr>
        <w:br/>
        <w:t xml:space="preserve">    COUNTIF(STARTS_WITH(InvoiceNo, 'C') AND Quantity &lt; 0) AS cancellation_rows_negative_qty,</w:t>
      </w:r>
      <w:r w:rsidRPr="002522D6">
        <w:rPr>
          <w:rFonts w:ascii="Times New Roman" w:hAnsi="Times New Roman" w:cs="Times New Roman"/>
          <w:sz w:val="24"/>
          <w:szCs w:val="24"/>
        </w:rPr>
        <w:br/>
        <w:t xml:space="preserve">    COUNTIF(STARTS_WITH(InvoiceNo, 'C') AND Quantity &gt;= 0) AS cancellation_rows_nonnegative_qty,</w:t>
      </w:r>
      <w:r w:rsidRPr="002522D6">
        <w:rPr>
          <w:rFonts w:ascii="Times New Roman" w:hAnsi="Times New Roman" w:cs="Times New Roman"/>
          <w:sz w:val="24"/>
          <w:szCs w:val="24"/>
        </w:rPr>
        <w:br/>
        <w:t xml:space="preserve">    COUNTIF(NOT STARTS_WITH(InvoiceNo, 'C') AND Quantity &lt; 0) AS negative_qty_without_cancellation_code</w:t>
      </w:r>
      <w:r w:rsidRPr="002522D6">
        <w:rPr>
          <w:rFonts w:ascii="Times New Roman" w:hAnsi="Times New Roman" w:cs="Times New Roman"/>
          <w:sz w:val="24"/>
          <w:szCs w:val="24"/>
        </w:rPr>
        <w:br/>
        <w:t>FROM `online-retail-analytics-511409.online_retail.raw_transactions`;</w:t>
      </w:r>
    </w:p>
    <w:tbl>
      <w:tblPr>
        <w:tblStyle w:val="TableGrid"/>
        <w:tblW w:w="0" w:type="auto"/>
        <w:jc w:val="center"/>
        <w:tblLook w:val="04A0" w:firstRow="1" w:lastRow="0" w:firstColumn="1" w:lastColumn="0" w:noHBand="0" w:noVBand="1"/>
      </w:tblPr>
      <w:tblGrid>
        <w:gridCol w:w="5040"/>
        <w:gridCol w:w="5040"/>
      </w:tblGrid>
      <w:tr w:rsidR="00BE11A1" w:rsidRPr="002522D6" w14:paraId="54C0D4AD" w14:textId="77777777">
        <w:trPr>
          <w:tblHeader/>
          <w:jc w:val="center"/>
        </w:trPr>
        <w:tc>
          <w:tcPr>
            <w:tcW w:w="5040" w:type="dxa"/>
            <w:shd w:val="clear" w:color="auto" w:fill="D9EAF7"/>
          </w:tcPr>
          <w:p w14:paraId="40859F4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613BF8B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7A9E9EB7" w14:textId="77777777">
        <w:trPr>
          <w:jc w:val="center"/>
        </w:trPr>
        <w:tc>
          <w:tcPr>
            <w:tcW w:w="5040" w:type="dxa"/>
            <w:vAlign w:val="center"/>
          </w:tcPr>
          <w:p w14:paraId="04ABCF0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Cancellation-coded rows</w:t>
            </w:r>
          </w:p>
        </w:tc>
        <w:tc>
          <w:tcPr>
            <w:tcW w:w="5040" w:type="dxa"/>
            <w:vAlign w:val="center"/>
          </w:tcPr>
          <w:p w14:paraId="4E324C1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9,288</w:t>
            </w:r>
          </w:p>
        </w:tc>
      </w:tr>
      <w:tr w:rsidR="00BE11A1" w:rsidRPr="002522D6" w14:paraId="3410C242" w14:textId="77777777">
        <w:trPr>
          <w:jc w:val="center"/>
        </w:trPr>
        <w:tc>
          <w:tcPr>
            <w:tcW w:w="5040" w:type="dxa"/>
            <w:vAlign w:val="center"/>
          </w:tcPr>
          <w:p w14:paraId="323BDCC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Distinct cancellation invoices</w:t>
            </w:r>
          </w:p>
        </w:tc>
        <w:tc>
          <w:tcPr>
            <w:tcW w:w="5040" w:type="dxa"/>
            <w:vAlign w:val="center"/>
          </w:tcPr>
          <w:p w14:paraId="3D9263F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3,836</w:t>
            </w:r>
          </w:p>
        </w:tc>
      </w:tr>
      <w:tr w:rsidR="00BE11A1" w:rsidRPr="002522D6" w14:paraId="2A977C21" w14:textId="77777777">
        <w:trPr>
          <w:jc w:val="center"/>
        </w:trPr>
        <w:tc>
          <w:tcPr>
            <w:tcW w:w="5040" w:type="dxa"/>
            <w:vAlign w:val="center"/>
          </w:tcPr>
          <w:p w14:paraId="01F9302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Cancellation rows with negative quantity</w:t>
            </w:r>
          </w:p>
        </w:tc>
        <w:tc>
          <w:tcPr>
            <w:tcW w:w="5040" w:type="dxa"/>
            <w:vAlign w:val="center"/>
          </w:tcPr>
          <w:p w14:paraId="4FB9EBC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9,288</w:t>
            </w:r>
          </w:p>
        </w:tc>
      </w:tr>
      <w:tr w:rsidR="00BE11A1" w:rsidRPr="002522D6" w14:paraId="1CD27179" w14:textId="77777777">
        <w:trPr>
          <w:jc w:val="center"/>
        </w:trPr>
        <w:tc>
          <w:tcPr>
            <w:tcW w:w="5040" w:type="dxa"/>
            <w:vAlign w:val="center"/>
          </w:tcPr>
          <w:p w14:paraId="1081BD0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Cancellation rows with non-negative quantity</w:t>
            </w:r>
          </w:p>
        </w:tc>
        <w:tc>
          <w:tcPr>
            <w:tcW w:w="5040" w:type="dxa"/>
            <w:vAlign w:val="center"/>
          </w:tcPr>
          <w:p w14:paraId="5C3C9FF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r>
      <w:tr w:rsidR="00BE11A1" w:rsidRPr="002522D6" w14:paraId="4726E3C4" w14:textId="77777777">
        <w:trPr>
          <w:jc w:val="center"/>
        </w:trPr>
        <w:tc>
          <w:tcPr>
            <w:tcW w:w="5040" w:type="dxa"/>
            <w:vAlign w:val="center"/>
          </w:tcPr>
          <w:p w14:paraId="5057EA2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Negative quantity without C code</w:t>
            </w:r>
          </w:p>
        </w:tc>
        <w:tc>
          <w:tcPr>
            <w:tcW w:w="5040" w:type="dxa"/>
            <w:vAlign w:val="center"/>
          </w:tcPr>
          <w:p w14:paraId="57BEA0A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1,336</w:t>
            </w:r>
          </w:p>
        </w:tc>
      </w:tr>
    </w:tbl>
    <w:p w14:paraId="39FCA4A7" w14:textId="77777777" w:rsidR="00BE11A1" w:rsidRPr="002522D6" w:rsidRDefault="00BE11A1" w:rsidP="002522D6">
      <w:pPr>
        <w:jc w:val="both"/>
        <w:rPr>
          <w:rFonts w:ascii="Times New Roman" w:hAnsi="Times New Roman" w:cs="Times New Roman"/>
          <w:sz w:val="24"/>
          <w:szCs w:val="24"/>
        </w:rPr>
      </w:pPr>
    </w:p>
    <w:p w14:paraId="2C457B5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All C-coded rows carried negative quantities, but 1,336 additional negative-quantity rows were not C-coded.</w:t>
      </w:r>
    </w:p>
    <w:p w14:paraId="00990522" w14:textId="77777777" w:rsidR="00BE11A1" w:rsidRPr="002522D6" w:rsidRDefault="00000000" w:rsidP="002522D6">
      <w:pPr>
        <w:pStyle w:val="Heading2"/>
        <w:jc w:val="both"/>
        <w:rPr>
          <w:rFonts w:ascii="Times New Roman" w:hAnsi="Times New Roman" w:cs="Times New Roman"/>
          <w:sz w:val="28"/>
          <w:szCs w:val="28"/>
        </w:rPr>
      </w:pPr>
      <w:r w:rsidRPr="002522D6">
        <w:rPr>
          <w:rFonts w:ascii="Times New Roman" w:hAnsi="Times New Roman" w:cs="Times New Roman"/>
          <w:color w:val="000000" w:themeColor="text1"/>
          <w:sz w:val="28"/>
          <w:szCs w:val="28"/>
        </w:rPr>
        <w:t>2.7 Negative Non-Cancellation Investigation</w:t>
      </w:r>
    </w:p>
    <w:p w14:paraId="0966A500"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COUNT(*) AS negative_non_cancellation_rows,</w:t>
      </w:r>
      <w:r w:rsidRPr="002522D6">
        <w:rPr>
          <w:rFonts w:ascii="Times New Roman" w:hAnsi="Times New Roman" w:cs="Times New Roman"/>
          <w:sz w:val="24"/>
          <w:szCs w:val="24"/>
        </w:rPr>
        <w:br/>
        <w:t xml:space="preserve">    COUNTIF(UnitPrice = 0) AS zero_price_rows,</w:t>
      </w:r>
      <w:r w:rsidRPr="002522D6">
        <w:rPr>
          <w:rFonts w:ascii="Times New Roman" w:hAnsi="Times New Roman" w:cs="Times New Roman"/>
          <w:sz w:val="24"/>
          <w:szCs w:val="24"/>
        </w:rPr>
        <w:br/>
        <w:t xml:space="preserve">    COUNTIF(UnitPrice &gt; 0) AS positive_price_rows,</w:t>
      </w:r>
      <w:r w:rsidRPr="002522D6">
        <w:rPr>
          <w:rFonts w:ascii="Times New Roman" w:hAnsi="Times New Roman" w:cs="Times New Roman"/>
          <w:sz w:val="24"/>
          <w:szCs w:val="24"/>
        </w:rPr>
        <w:br/>
        <w:t xml:space="preserve">    COUNTIF(UnitPrice &lt; 0) AS negative_price_rows,</w:t>
      </w:r>
      <w:r w:rsidRPr="002522D6">
        <w:rPr>
          <w:rFonts w:ascii="Times New Roman" w:hAnsi="Times New Roman" w:cs="Times New Roman"/>
          <w:sz w:val="24"/>
          <w:szCs w:val="24"/>
        </w:rPr>
        <w:br/>
        <w:t xml:space="preserve">    COUNTIF(CustomerID IS NULL) AS missing_customer_rows,</w:t>
      </w:r>
      <w:r w:rsidRPr="002522D6">
        <w:rPr>
          <w:rFonts w:ascii="Times New Roman" w:hAnsi="Times New Roman" w:cs="Times New Roman"/>
          <w:sz w:val="24"/>
          <w:szCs w:val="24"/>
        </w:rPr>
        <w:br/>
        <w:t xml:space="preserve">    COUNTIF(CustomerID IS NOT NULL) AS identified_customer_rows,</w:t>
      </w:r>
      <w:r w:rsidRPr="002522D6">
        <w:rPr>
          <w:rFonts w:ascii="Times New Roman" w:hAnsi="Times New Roman" w:cs="Times New Roman"/>
          <w:sz w:val="24"/>
          <w:szCs w:val="24"/>
        </w:rPr>
        <w:br/>
        <w:t xml:space="preserve">    COUNTIF(Description IS NULL) AS missing_description_rows</w:t>
      </w:r>
      <w:r w:rsidRPr="002522D6">
        <w:rPr>
          <w:rFonts w:ascii="Times New Roman" w:hAnsi="Times New Roman" w:cs="Times New Roman"/>
          <w:sz w:val="24"/>
          <w:szCs w:val="24"/>
        </w:rPr>
        <w:br/>
        <w:t>FROM `online-retail-analytics-511409.online_retail.raw_transactions`</w:t>
      </w:r>
      <w:r w:rsidRPr="002522D6">
        <w:rPr>
          <w:rFonts w:ascii="Times New Roman" w:hAnsi="Times New Roman" w:cs="Times New Roman"/>
          <w:sz w:val="24"/>
          <w:szCs w:val="24"/>
        </w:rPr>
        <w:br/>
        <w:t>WHERE Quantity &lt; 0</w:t>
      </w:r>
      <w:r w:rsidRPr="002522D6">
        <w:rPr>
          <w:rFonts w:ascii="Times New Roman" w:hAnsi="Times New Roman" w:cs="Times New Roman"/>
          <w:sz w:val="24"/>
          <w:szCs w:val="24"/>
        </w:rPr>
        <w:br/>
        <w:t xml:space="preserve">  AND NOT STARTS_WITH(InvoiceNo, 'C');</w:t>
      </w:r>
    </w:p>
    <w:tbl>
      <w:tblPr>
        <w:tblStyle w:val="TableGrid"/>
        <w:tblW w:w="0" w:type="auto"/>
        <w:jc w:val="center"/>
        <w:tblLook w:val="04A0" w:firstRow="1" w:lastRow="0" w:firstColumn="1" w:lastColumn="0" w:noHBand="0" w:noVBand="1"/>
      </w:tblPr>
      <w:tblGrid>
        <w:gridCol w:w="5040"/>
        <w:gridCol w:w="5040"/>
      </w:tblGrid>
      <w:tr w:rsidR="00BE11A1" w:rsidRPr="002522D6" w14:paraId="4BA74DF4" w14:textId="77777777">
        <w:trPr>
          <w:tblHeader/>
          <w:jc w:val="center"/>
        </w:trPr>
        <w:tc>
          <w:tcPr>
            <w:tcW w:w="5040" w:type="dxa"/>
            <w:shd w:val="clear" w:color="auto" w:fill="D9EAF7"/>
          </w:tcPr>
          <w:p w14:paraId="41D4949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135554E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000964FA" w14:textId="77777777">
        <w:trPr>
          <w:jc w:val="center"/>
        </w:trPr>
        <w:tc>
          <w:tcPr>
            <w:tcW w:w="5040" w:type="dxa"/>
            <w:vAlign w:val="center"/>
          </w:tcPr>
          <w:p w14:paraId="6C66654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Negative non-cancellation rows</w:t>
            </w:r>
          </w:p>
        </w:tc>
        <w:tc>
          <w:tcPr>
            <w:tcW w:w="5040" w:type="dxa"/>
            <w:vAlign w:val="center"/>
          </w:tcPr>
          <w:p w14:paraId="2F48344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1,336</w:t>
            </w:r>
          </w:p>
        </w:tc>
      </w:tr>
      <w:tr w:rsidR="00BE11A1" w:rsidRPr="002522D6" w14:paraId="11FD55B2" w14:textId="77777777">
        <w:trPr>
          <w:jc w:val="center"/>
        </w:trPr>
        <w:tc>
          <w:tcPr>
            <w:tcW w:w="5040" w:type="dxa"/>
            <w:vAlign w:val="center"/>
          </w:tcPr>
          <w:p w14:paraId="0373899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Zero-price rows</w:t>
            </w:r>
          </w:p>
        </w:tc>
        <w:tc>
          <w:tcPr>
            <w:tcW w:w="5040" w:type="dxa"/>
            <w:vAlign w:val="center"/>
          </w:tcPr>
          <w:p w14:paraId="027307C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1,336</w:t>
            </w:r>
          </w:p>
        </w:tc>
      </w:tr>
      <w:tr w:rsidR="00BE11A1" w:rsidRPr="002522D6" w14:paraId="3487B978" w14:textId="77777777">
        <w:trPr>
          <w:jc w:val="center"/>
        </w:trPr>
        <w:tc>
          <w:tcPr>
            <w:tcW w:w="5040" w:type="dxa"/>
            <w:vAlign w:val="center"/>
          </w:tcPr>
          <w:p w14:paraId="3ECD422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Positive-price rows</w:t>
            </w:r>
          </w:p>
        </w:tc>
        <w:tc>
          <w:tcPr>
            <w:tcW w:w="5040" w:type="dxa"/>
            <w:vAlign w:val="center"/>
          </w:tcPr>
          <w:p w14:paraId="636F010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r>
      <w:tr w:rsidR="00BE11A1" w:rsidRPr="002522D6" w14:paraId="7909DC12" w14:textId="77777777">
        <w:trPr>
          <w:jc w:val="center"/>
        </w:trPr>
        <w:tc>
          <w:tcPr>
            <w:tcW w:w="5040" w:type="dxa"/>
            <w:vAlign w:val="center"/>
          </w:tcPr>
          <w:p w14:paraId="55E30C7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Negative-price rows</w:t>
            </w:r>
          </w:p>
        </w:tc>
        <w:tc>
          <w:tcPr>
            <w:tcW w:w="5040" w:type="dxa"/>
            <w:vAlign w:val="center"/>
          </w:tcPr>
          <w:p w14:paraId="0261B28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r>
      <w:tr w:rsidR="00BE11A1" w:rsidRPr="002522D6" w14:paraId="08E3A88A" w14:textId="77777777">
        <w:trPr>
          <w:jc w:val="center"/>
        </w:trPr>
        <w:tc>
          <w:tcPr>
            <w:tcW w:w="5040" w:type="dxa"/>
            <w:vAlign w:val="center"/>
          </w:tcPr>
          <w:p w14:paraId="0A4C9D4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Missing CustomerID</w:t>
            </w:r>
          </w:p>
        </w:tc>
        <w:tc>
          <w:tcPr>
            <w:tcW w:w="5040" w:type="dxa"/>
            <w:vAlign w:val="center"/>
          </w:tcPr>
          <w:p w14:paraId="38394A4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1,336</w:t>
            </w:r>
          </w:p>
        </w:tc>
      </w:tr>
      <w:tr w:rsidR="00BE11A1" w:rsidRPr="002522D6" w14:paraId="18E77F0F" w14:textId="77777777">
        <w:trPr>
          <w:jc w:val="center"/>
        </w:trPr>
        <w:tc>
          <w:tcPr>
            <w:tcW w:w="5040" w:type="dxa"/>
            <w:vAlign w:val="center"/>
          </w:tcPr>
          <w:p w14:paraId="20C57DB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Identified CustomerID</w:t>
            </w:r>
          </w:p>
        </w:tc>
        <w:tc>
          <w:tcPr>
            <w:tcW w:w="5040" w:type="dxa"/>
            <w:vAlign w:val="center"/>
          </w:tcPr>
          <w:p w14:paraId="5373B4A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r>
      <w:tr w:rsidR="00BE11A1" w:rsidRPr="002522D6" w14:paraId="5CC3555A" w14:textId="77777777">
        <w:trPr>
          <w:jc w:val="center"/>
        </w:trPr>
        <w:tc>
          <w:tcPr>
            <w:tcW w:w="5040" w:type="dxa"/>
            <w:vAlign w:val="center"/>
          </w:tcPr>
          <w:p w14:paraId="040221F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lastRenderedPageBreak/>
              <w:t>Missing Description</w:t>
            </w:r>
          </w:p>
        </w:tc>
        <w:tc>
          <w:tcPr>
            <w:tcW w:w="5040" w:type="dxa"/>
            <w:vAlign w:val="center"/>
          </w:tcPr>
          <w:p w14:paraId="60DEC1F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862</w:t>
            </w:r>
          </w:p>
        </w:tc>
      </w:tr>
    </w:tbl>
    <w:p w14:paraId="4CAE41E0" w14:textId="77777777" w:rsidR="00BE11A1" w:rsidRPr="002522D6" w:rsidRDefault="00BE11A1" w:rsidP="002522D6">
      <w:pPr>
        <w:jc w:val="both"/>
        <w:rPr>
          <w:rFonts w:ascii="Times New Roman" w:hAnsi="Times New Roman" w:cs="Times New Roman"/>
          <w:sz w:val="24"/>
          <w:szCs w:val="24"/>
        </w:rPr>
      </w:pPr>
    </w:p>
    <w:p w14:paraId="5422029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Sample descriptions included operational wording such as items being thrown away or destroyed. These records were therefore treated as evidence of operational/stock adjustments rather than ordinary customer sales, while avoiding unsupported claims about every underlying cause.</w:t>
      </w:r>
    </w:p>
    <w:p w14:paraId="37CA615A"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2.8 Negative Price Investigation</w:t>
      </w:r>
    </w:p>
    <w:p w14:paraId="6A059541"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 *</w:t>
      </w:r>
      <w:r w:rsidRPr="002522D6">
        <w:rPr>
          <w:rFonts w:ascii="Times New Roman" w:hAnsi="Times New Roman" w:cs="Times New Roman"/>
          <w:sz w:val="24"/>
          <w:szCs w:val="24"/>
        </w:rPr>
        <w:br/>
        <w:t>FROM `online-retail-analytics-511409.online_retail.raw_transactions`</w:t>
      </w:r>
      <w:r w:rsidRPr="002522D6">
        <w:rPr>
          <w:rFonts w:ascii="Times New Roman" w:hAnsi="Times New Roman" w:cs="Times New Roman"/>
          <w:sz w:val="24"/>
          <w:szCs w:val="24"/>
        </w:rPr>
        <w:br/>
        <w:t>WHERE UnitPrice &lt; 0;</w:t>
      </w:r>
    </w:p>
    <w:tbl>
      <w:tblPr>
        <w:tblStyle w:val="TableGrid"/>
        <w:tblW w:w="0" w:type="auto"/>
        <w:jc w:val="center"/>
        <w:tblLook w:val="04A0" w:firstRow="1" w:lastRow="0" w:firstColumn="1" w:lastColumn="0" w:noHBand="0" w:noVBand="1"/>
      </w:tblPr>
      <w:tblGrid>
        <w:gridCol w:w="5040"/>
        <w:gridCol w:w="5040"/>
      </w:tblGrid>
      <w:tr w:rsidR="00BE11A1" w:rsidRPr="002522D6" w14:paraId="155259F1" w14:textId="77777777">
        <w:trPr>
          <w:tblHeader/>
          <w:jc w:val="center"/>
        </w:trPr>
        <w:tc>
          <w:tcPr>
            <w:tcW w:w="5040" w:type="dxa"/>
            <w:shd w:val="clear" w:color="auto" w:fill="D9EAF7"/>
          </w:tcPr>
          <w:p w14:paraId="733BDD7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Finding</w:t>
            </w:r>
          </w:p>
        </w:tc>
        <w:tc>
          <w:tcPr>
            <w:tcW w:w="5040" w:type="dxa"/>
            <w:shd w:val="clear" w:color="auto" w:fill="D9EAF7"/>
          </w:tcPr>
          <w:p w14:paraId="5AAC0BE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6F48042D" w14:textId="77777777">
        <w:trPr>
          <w:jc w:val="center"/>
        </w:trPr>
        <w:tc>
          <w:tcPr>
            <w:tcW w:w="5040" w:type="dxa"/>
            <w:vAlign w:val="center"/>
          </w:tcPr>
          <w:p w14:paraId="13513A0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Rows with negative UnitPrice</w:t>
            </w:r>
          </w:p>
        </w:tc>
        <w:tc>
          <w:tcPr>
            <w:tcW w:w="5040" w:type="dxa"/>
            <w:vAlign w:val="center"/>
          </w:tcPr>
          <w:p w14:paraId="2E2C29B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w:t>
            </w:r>
          </w:p>
        </w:tc>
      </w:tr>
      <w:tr w:rsidR="00BE11A1" w:rsidRPr="002522D6" w14:paraId="79D5F55F" w14:textId="77777777">
        <w:trPr>
          <w:jc w:val="center"/>
        </w:trPr>
        <w:tc>
          <w:tcPr>
            <w:tcW w:w="5040" w:type="dxa"/>
            <w:vAlign w:val="center"/>
          </w:tcPr>
          <w:p w14:paraId="38D517E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Description</w:t>
            </w:r>
          </w:p>
        </w:tc>
        <w:tc>
          <w:tcPr>
            <w:tcW w:w="5040" w:type="dxa"/>
            <w:vAlign w:val="center"/>
          </w:tcPr>
          <w:p w14:paraId="6201CB0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Adjust bad debt</w:t>
            </w:r>
          </w:p>
        </w:tc>
      </w:tr>
      <w:tr w:rsidR="00BE11A1" w:rsidRPr="002522D6" w14:paraId="0D1FFA17" w14:textId="77777777">
        <w:trPr>
          <w:jc w:val="center"/>
        </w:trPr>
        <w:tc>
          <w:tcPr>
            <w:tcW w:w="5040" w:type="dxa"/>
            <w:vAlign w:val="center"/>
          </w:tcPr>
          <w:p w14:paraId="2033421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UnitPrice</w:t>
            </w:r>
          </w:p>
        </w:tc>
        <w:tc>
          <w:tcPr>
            <w:tcW w:w="5040" w:type="dxa"/>
            <w:vAlign w:val="center"/>
          </w:tcPr>
          <w:p w14:paraId="697A1FB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-11,062.06</w:t>
            </w:r>
          </w:p>
        </w:tc>
      </w:tr>
      <w:tr w:rsidR="00BE11A1" w:rsidRPr="002522D6" w14:paraId="254C7B5E" w14:textId="77777777">
        <w:trPr>
          <w:jc w:val="center"/>
        </w:trPr>
        <w:tc>
          <w:tcPr>
            <w:tcW w:w="5040" w:type="dxa"/>
            <w:vAlign w:val="center"/>
          </w:tcPr>
          <w:p w14:paraId="1EC9FDD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CustomerID</w:t>
            </w:r>
          </w:p>
        </w:tc>
        <w:tc>
          <w:tcPr>
            <w:tcW w:w="5040" w:type="dxa"/>
            <w:vAlign w:val="center"/>
          </w:tcPr>
          <w:p w14:paraId="461B6DB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NULL</w:t>
            </w:r>
          </w:p>
        </w:tc>
      </w:tr>
    </w:tbl>
    <w:p w14:paraId="02258AFC" w14:textId="77777777" w:rsidR="00BE11A1" w:rsidRPr="002522D6" w:rsidRDefault="00BE11A1" w:rsidP="002522D6">
      <w:pPr>
        <w:jc w:val="both"/>
        <w:rPr>
          <w:rFonts w:ascii="Times New Roman" w:hAnsi="Times New Roman" w:cs="Times New Roman"/>
          <w:sz w:val="24"/>
          <w:szCs w:val="24"/>
        </w:rPr>
      </w:pPr>
    </w:p>
    <w:p w14:paraId="7551A41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The two negative-price rows were accounting-style bad-debt adjustments, not ordinary product sales.</w:t>
      </w:r>
    </w:p>
    <w:p w14:paraId="5811B9B6"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2.9 Zero-Price Investigation</w:t>
      </w:r>
    </w:p>
    <w:p w14:paraId="3B0E6F7B"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COUNT(*) AS zero_price_rows,</w:t>
      </w:r>
      <w:r w:rsidRPr="002522D6">
        <w:rPr>
          <w:rFonts w:ascii="Times New Roman" w:hAnsi="Times New Roman" w:cs="Times New Roman"/>
          <w:sz w:val="24"/>
          <w:szCs w:val="24"/>
        </w:rPr>
        <w:br/>
        <w:t xml:space="preserve">    COUNTIF(CustomerID IS NULL) AS missing_customer_rows,</w:t>
      </w:r>
      <w:r w:rsidRPr="002522D6">
        <w:rPr>
          <w:rFonts w:ascii="Times New Roman" w:hAnsi="Times New Roman" w:cs="Times New Roman"/>
          <w:sz w:val="24"/>
          <w:szCs w:val="24"/>
        </w:rPr>
        <w:br/>
        <w:t xml:space="preserve">    COUNTIF(CustomerID IS NOT NULL) AS identified_customer_rows,</w:t>
      </w:r>
      <w:r w:rsidRPr="002522D6">
        <w:rPr>
          <w:rFonts w:ascii="Times New Roman" w:hAnsi="Times New Roman" w:cs="Times New Roman"/>
          <w:sz w:val="24"/>
          <w:szCs w:val="24"/>
        </w:rPr>
        <w:br/>
        <w:t xml:space="preserve">    COUNTIF(Quantity &gt; 0) AS positive_quantity_rows,</w:t>
      </w:r>
      <w:r w:rsidRPr="002522D6">
        <w:rPr>
          <w:rFonts w:ascii="Times New Roman" w:hAnsi="Times New Roman" w:cs="Times New Roman"/>
          <w:sz w:val="24"/>
          <w:szCs w:val="24"/>
        </w:rPr>
        <w:br/>
        <w:t xml:space="preserve">    COUNTIF(Quantity &lt; 0) AS negative_quantity_rows,</w:t>
      </w:r>
      <w:r w:rsidRPr="002522D6">
        <w:rPr>
          <w:rFonts w:ascii="Times New Roman" w:hAnsi="Times New Roman" w:cs="Times New Roman"/>
          <w:sz w:val="24"/>
          <w:szCs w:val="24"/>
        </w:rPr>
        <w:br/>
        <w:t xml:space="preserve">    COUNTIF(Description IS NULL) AS missing_description_rows</w:t>
      </w:r>
      <w:r w:rsidRPr="002522D6">
        <w:rPr>
          <w:rFonts w:ascii="Times New Roman" w:hAnsi="Times New Roman" w:cs="Times New Roman"/>
          <w:sz w:val="24"/>
          <w:szCs w:val="24"/>
        </w:rPr>
        <w:br/>
        <w:t>FROM `online-retail-analytics-511409.online_retail.raw_transactions`</w:t>
      </w:r>
      <w:r w:rsidRPr="002522D6">
        <w:rPr>
          <w:rFonts w:ascii="Times New Roman" w:hAnsi="Times New Roman" w:cs="Times New Roman"/>
          <w:sz w:val="24"/>
          <w:szCs w:val="24"/>
        </w:rPr>
        <w:br/>
        <w:t>WHERE UnitPrice = 0;</w:t>
      </w:r>
    </w:p>
    <w:tbl>
      <w:tblPr>
        <w:tblStyle w:val="TableGrid"/>
        <w:tblW w:w="0" w:type="auto"/>
        <w:jc w:val="center"/>
        <w:tblLook w:val="04A0" w:firstRow="1" w:lastRow="0" w:firstColumn="1" w:lastColumn="0" w:noHBand="0" w:noVBand="1"/>
      </w:tblPr>
      <w:tblGrid>
        <w:gridCol w:w="5040"/>
        <w:gridCol w:w="5040"/>
      </w:tblGrid>
      <w:tr w:rsidR="00BE11A1" w:rsidRPr="002522D6" w14:paraId="414A342A" w14:textId="77777777">
        <w:trPr>
          <w:tblHeader/>
          <w:jc w:val="center"/>
        </w:trPr>
        <w:tc>
          <w:tcPr>
            <w:tcW w:w="5040" w:type="dxa"/>
            <w:shd w:val="clear" w:color="auto" w:fill="D9EAF7"/>
          </w:tcPr>
          <w:p w14:paraId="33D79EE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71F78F8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03C7EEA2" w14:textId="77777777">
        <w:trPr>
          <w:jc w:val="center"/>
        </w:trPr>
        <w:tc>
          <w:tcPr>
            <w:tcW w:w="5040" w:type="dxa"/>
            <w:vAlign w:val="center"/>
          </w:tcPr>
          <w:p w14:paraId="56C00E7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Zero-price rows</w:t>
            </w:r>
          </w:p>
        </w:tc>
        <w:tc>
          <w:tcPr>
            <w:tcW w:w="5040" w:type="dxa"/>
            <w:vAlign w:val="center"/>
          </w:tcPr>
          <w:p w14:paraId="20F8CC7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2,515</w:t>
            </w:r>
          </w:p>
        </w:tc>
      </w:tr>
      <w:tr w:rsidR="00BE11A1" w:rsidRPr="002522D6" w14:paraId="18938E6A" w14:textId="77777777">
        <w:trPr>
          <w:jc w:val="center"/>
        </w:trPr>
        <w:tc>
          <w:tcPr>
            <w:tcW w:w="5040" w:type="dxa"/>
            <w:vAlign w:val="center"/>
          </w:tcPr>
          <w:p w14:paraId="281A7FB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Missing CustomerID</w:t>
            </w:r>
          </w:p>
        </w:tc>
        <w:tc>
          <w:tcPr>
            <w:tcW w:w="5040" w:type="dxa"/>
            <w:vAlign w:val="center"/>
          </w:tcPr>
          <w:p w14:paraId="1BA15DA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2,475</w:t>
            </w:r>
          </w:p>
        </w:tc>
      </w:tr>
      <w:tr w:rsidR="00BE11A1" w:rsidRPr="002522D6" w14:paraId="0F4F3698" w14:textId="77777777">
        <w:trPr>
          <w:jc w:val="center"/>
        </w:trPr>
        <w:tc>
          <w:tcPr>
            <w:tcW w:w="5040" w:type="dxa"/>
            <w:vAlign w:val="center"/>
          </w:tcPr>
          <w:p w14:paraId="6FCB46C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Identified CustomerID</w:t>
            </w:r>
          </w:p>
        </w:tc>
        <w:tc>
          <w:tcPr>
            <w:tcW w:w="5040" w:type="dxa"/>
            <w:vAlign w:val="center"/>
          </w:tcPr>
          <w:p w14:paraId="646845E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40</w:t>
            </w:r>
          </w:p>
        </w:tc>
      </w:tr>
      <w:tr w:rsidR="00BE11A1" w:rsidRPr="002522D6" w14:paraId="310A4DE2" w14:textId="77777777">
        <w:trPr>
          <w:jc w:val="center"/>
        </w:trPr>
        <w:tc>
          <w:tcPr>
            <w:tcW w:w="5040" w:type="dxa"/>
            <w:vAlign w:val="center"/>
          </w:tcPr>
          <w:p w14:paraId="6CEE201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Positive quantity</w:t>
            </w:r>
          </w:p>
        </w:tc>
        <w:tc>
          <w:tcPr>
            <w:tcW w:w="5040" w:type="dxa"/>
            <w:vAlign w:val="center"/>
          </w:tcPr>
          <w:p w14:paraId="0652C98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1,179</w:t>
            </w:r>
          </w:p>
        </w:tc>
      </w:tr>
      <w:tr w:rsidR="00BE11A1" w:rsidRPr="002522D6" w14:paraId="0DBFB9D0" w14:textId="77777777">
        <w:trPr>
          <w:jc w:val="center"/>
        </w:trPr>
        <w:tc>
          <w:tcPr>
            <w:tcW w:w="5040" w:type="dxa"/>
            <w:vAlign w:val="center"/>
          </w:tcPr>
          <w:p w14:paraId="735AAB0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Negative quantity</w:t>
            </w:r>
          </w:p>
        </w:tc>
        <w:tc>
          <w:tcPr>
            <w:tcW w:w="5040" w:type="dxa"/>
            <w:vAlign w:val="center"/>
          </w:tcPr>
          <w:p w14:paraId="785FC97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1,336</w:t>
            </w:r>
          </w:p>
        </w:tc>
      </w:tr>
      <w:tr w:rsidR="00BE11A1" w:rsidRPr="002522D6" w14:paraId="5114D49A" w14:textId="77777777">
        <w:trPr>
          <w:jc w:val="center"/>
        </w:trPr>
        <w:tc>
          <w:tcPr>
            <w:tcW w:w="5040" w:type="dxa"/>
            <w:vAlign w:val="center"/>
          </w:tcPr>
          <w:p w14:paraId="0F48183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Missing Description</w:t>
            </w:r>
          </w:p>
        </w:tc>
        <w:tc>
          <w:tcPr>
            <w:tcW w:w="5040" w:type="dxa"/>
            <w:vAlign w:val="center"/>
          </w:tcPr>
          <w:p w14:paraId="5BD68E1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1,454</w:t>
            </w:r>
          </w:p>
        </w:tc>
      </w:tr>
    </w:tbl>
    <w:p w14:paraId="272CFB27" w14:textId="77777777" w:rsidR="00BE11A1" w:rsidRPr="002522D6" w:rsidRDefault="00BE11A1" w:rsidP="002522D6">
      <w:pPr>
        <w:jc w:val="both"/>
        <w:rPr>
          <w:rFonts w:ascii="Times New Roman" w:hAnsi="Times New Roman" w:cs="Times New Roman"/>
          <w:sz w:val="24"/>
          <w:szCs w:val="24"/>
        </w:rPr>
      </w:pPr>
    </w:p>
    <w:p w14:paraId="03ABCD8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The 40 customer-linked zero-price records were retained for separate classification; no price was invented and they were not automatically interpreted as free/promotional items.</w:t>
      </w:r>
    </w:p>
    <w:p w14:paraId="70F87D05"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lastRenderedPageBreak/>
        <w:t>2.10 Potential Duplicate Assessment</w:t>
      </w:r>
    </w:p>
    <w:p w14:paraId="07E125E0"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COUNT(*) AS total_rows,</w:t>
      </w:r>
      <w:r w:rsidRPr="002522D6">
        <w:rPr>
          <w:rFonts w:ascii="Times New Roman" w:hAnsi="Times New Roman" w:cs="Times New Roman"/>
          <w:sz w:val="24"/>
          <w:szCs w:val="24"/>
        </w:rPr>
        <w:br/>
        <w:t xml:space="preserve">    COUNT(*) - COUNT(DISTINCT TO_JSON_STRING(t)) AS potential_duplicate_rows</w:t>
      </w:r>
      <w:r w:rsidRPr="002522D6">
        <w:rPr>
          <w:rFonts w:ascii="Times New Roman" w:hAnsi="Times New Roman" w:cs="Times New Roman"/>
          <w:sz w:val="24"/>
          <w:szCs w:val="24"/>
        </w:rPr>
        <w:br/>
        <w:t>FROM `online-retail-analytics-511409.online_retail.raw_transactions` AS t;</w:t>
      </w:r>
    </w:p>
    <w:tbl>
      <w:tblPr>
        <w:tblStyle w:val="TableGrid"/>
        <w:tblW w:w="0" w:type="auto"/>
        <w:jc w:val="center"/>
        <w:tblLook w:val="04A0" w:firstRow="1" w:lastRow="0" w:firstColumn="1" w:lastColumn="0" w:noHBand="0" w:noVBand="1"/>
      </w:tblPr>
      <w:tblGrid>
        <w:gridCol w:w="5040"/>
        <w:gridCol w:w="5040"/>
      </w:tblGrid>
      <w:tr w:rsidR="00BE11A1" w:rsidRPr="002522D6" w14:paraId="547F3212" w14:textId="77777777">
        <w:trPr>
          <w:tblHeader/>
          <w:jc w:val="center"/>
        </w:trPr>
        <w:tc>
          <w:tcPr>
            <w:tcW w:w="5040" w:type="dxa"/>
            <w:shd w:val="clear" w:color="auto" w:fill="D9EAF7"/>
          </w:tcPr>
          <w:p w14:paraId="6376BBF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5D16F34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44BBD627" w14:textId="77777777">
        <w:trPr>
          <w:jc w:val="center"/>
        </w:trPr>
        <w:tc>
          <w:tcPr>
            <w:tcW w:w="5040" w:type="dxa"/>
            <w:vAlign w:val="center"/>
          </w:tcPr>
          <w:p w14:paraId="2EB0C97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Total rows</w:t>
            </w:r>
          </w:p>
        </w:tc>
        <w:tc>
          <w:tcPr>
            <w:tcW w:w="5040" w:type="dxa"/>
            <w:vAlign w:val="center"/>
          </w:tcPr>
          <w:p w14:paraId="4F2E77E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541,909</w:t>
            </w:r>
          </w:p>
        </w:tc>
      </w:tr>
      <w:tr w:rsidR="00BE11A1" w:rsidRPr="002522D6" w14:paraId="11AEAE1A" w14:textId="77777777">
        <w:trPr>
          <w:jc w:val="center"/>
        </w:trPr>
        <w:tc>
          <w:tcPr>
            <w:tcW w:w="5040" w:type="dxa"/>
            <w:vAlign w:val="center"/>
          </w:tcPr>
          <w:p w14:paraId="7513773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Potential duplicate rows</w:t>
            </w:r>
          </w:p>
        </w:tc>
        <w:tc>
          <w:tcPr>
            <w:tcW w:w="5040" w:type="dxa"/>
            <w:vAlign w:val="center"/>
          </w:tcPr>
          <w:p w14:paraId="06D0C1F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5,268</w:t>
            </w:r>
          </w:p>
        </w:tc>
      </w:tr>
    </w:tbl>
    <w:p w14:paraId="7559CED8" w14:textId="77777777" w:rsidR="00BE11A1" w:rsidRPr="002522D6" w:rsidRDefault="00BE11A1" w:rsidP="002522D6">
      <w:pPr>
        <w:jc w:val="both"/>
        <w:rPr>
          <w:rFonts w:ascii="Times New Roman" w:hAnsi="Times New Roman" w:cs="Times New Roman"/>
          <w:sz w:val="24"/>
          <w:szCs w:val="24"/>
        </w:rPr>
      </w:pPr>
    </w:p>
    <w:p w14:paraId="1161258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Decision: retain potential duplicates because complete row equality does not prove erroneous duplication and the source lacks a unique transaction-line identifier.</w:t>
      </w:r>
    </w:p>
    <w:p w14:paraId="56E9D65B"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2.11 Date Validation</w:t>
      </w:r>
    </w:p>
    <w:p w14:paraId="63D135E0" w14:textId="77777777" w:rsidR="00BE11A1" w:rsidRPr="002522D6" w:rsidRDefault="00000000" w:rsidP="002522D6">
      <w:pPr>
        <w:pStyle w:val="SQLCode"/>
        <w:rPr>
          <w:rFonts w:ascii="Times New Roman" w:hAnsi="Times New Roman" w:cs="Times New Roman"/>
          <w:color w:val="000000" w:themeColor="text1"/>
          <w:sz w:val="24"/>
          <w:szCs w:val="24"/>
        </w:rPr>
      </w:pPr>
      <w:r w:rsidRPr="002522D6">
        <w:rPr>
          <w:rFonts w:ascii="Times New Roman" w:hAnsi="Times New Roman" w:cs="Times New Roman"/>
          <w:color w:val="000000" w:themeColor="text1"/>
          <w:sz w:val="24"/>
          <w:szCs w:val="24"/>
        </w:rPr>
        <w:t>SELECT</w:t>
      </w:r>
      <w:r w:rsidRPr="002522D6">
        <w:rPr>
          <w:rFonts w:ascii="Times New Roman" w:hAnsi="Times New Roman" w:cs="Times New Roman"/>
          <w:color w:val="000000" w:themeColor="text1"/>
          <w:sz w:val="24"/>
          <w:szCs w:val="24"/>
        </w:rPr>
        <w:br/>
        <w:t xml:space="preserve">    COUNT(*) AS total_rows,</w:t>
      </w:r>
      <w:r w:rsidRPr="002522D6">
        <w:rPr>
          <w:rFonts w:ascii="Times New Roman" w:hAnsi="Times New Roman" w:cs="Times New Roman"/>
          <w:color w:val="000000" w:themeColor="text1"/>
          <w:sz w:val="24"/>
          <w:szCs w:val="24"/>
        </w:rPr>
        <w:br/>
        <w:t xml:space="preserve">    COUNTIF(SAFE.PARSE_DATETIME('%d/%m/%Y %H:%M', InvoiceDate) IS NULL) AS unparseable_dates,</w:t>
      </w:r>
      <w:r w:rsidRPr="002522D6">
        <w:rPr>
          <w:rFonts w:ascii="Times New Roman" w:hAnsi="Times New Roman" w:cs="Times New Roman"/>
          <w:color w:val="000000" w:themeColor="text1"/>
          <w:sz w:val="24"/>
          <w:szCs w:val="24"/>
        </w:rPr>
        <w:br/>
        <w:t xml:space="preserve">    MIN(SAFE.PARSE_DATETIME('%d/%m/%Y %H:%M', InvoiceDate)) AS earliest_date,</w:t>
      </w:r>
      <w:r w:rsidRPr="002522D6">
        <w:rPr>
          <w:rFonts w:ascii="Times New Roman" w:hAnsi="Times New Roman" w:cs="Times New Roman"/>
          <w:color w:val="000000" w:themeColor="text1"/>
          <w:sz w:val="24"/>
          <w:szCs w:val="24"/>
        </w:rPr>
        <w:br/>
        <w:t xml:space="preserve">    MAX(SAFE.PARSE_DATETIME('%d/%m/%Y %H:%M', InvoiceDate)) AS latest_date</w:t>
      </w:r>
      <w:r w:rsidRPr="002522D6">
        <w:rPr>
          <w:rFonts w:ascii="Times New Roman" w:hAnsi="Times New Roman" w:cs="Times New Roman"/>
          <w:color w:val="000000" w:themeColor="text1"/>
          <w:sz w:val="24"/>
          <w:szCs w:val="24"/>
        </w:rPr>
        <w:br/>
        <w:t>FROM `online-retail-analytics-511409.online_retail.raw_transactions`;</w:t>
      </w:r>
    </w:p>
    <w:tbl>
      <w:tblPr>
        <w:tblStyle w:val="TableGrid"/>
        <w:tblW w:w="0" w:type="auto"/>
        <w:jc w:val="center"/>
        <w:tblLook w:val="04A0" w:firstRow="1" w:lastRow="0" w:firstColumn="1" w:lastColumn="0" w:noHBand="0" w:noVBand="1"/>
      </w:tblPr>
      <w:tblGrid>
        <w:gridCol w:w="5040"/>
        <w:gridCol w:w="5040"/>
      </w:tblGrid>
      <w:tr w:rsidR="00BE11A1" w:rsidRPr="002522D6" w14:paraId="35E014A8" w14:textId="77777777">
        <w:trPr>
          <w:tblHeader/>
          <w:jc w:val="center"/>
        </w:trPr>
        <w:tc>
          <w:tcPr>
            <w:tcW w:w="5040" w:type="dxa"/>
            <w:shd w:val="clear" w:color="auto" w:fill="D9EAF7"/>
          </w:tcPr>
          <w:p w14:paraId="6C0CC3E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40C3E2C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1CC4FED7" w14:textId="77777777">
        <w:trPr>
          <w:jc w:val="center"/>
        </w:trPr>
        <w:tc>
          <w:tcPr>
            <w:tcW w:w="5040" w:type="dxa"/>
            <w:vAlign w:val="center"/>
          </w:tcPr>
          <w:p w14:paraId="7085507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Total rows</w:t>
            </w:r>
          </w:p>
        </w:tc>
        <w:tc>
          <w:tcPr>
            <w:tcW w:w="5040" w:type="dxa"/>
            <w:vAlign w:val="center"/>
          </w:tcPr>
          <w:p w14:paraId="456DB4F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541,909</w:t>
            </w:r>
          </w:p>
        </w:tc>
      </w:tr>
      <w:tr w:rsidR="00BE11A1" w:rsidRPr="002522D6" w14:paraId="2791F3A4" w14:textId="77777777">
        <w:trPr>
          <w:jc w:val="center"/>
        </w:trPr>
        <w:tc>
          <w:tcPr>
            <w:tcW w:w="5040" w:type="dxa"/>
            <w:vAlign w:val="center"/>
          </w:tcPr>
          <w:p w14:paraId="4C71490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Unparseable dates</w:t>
            </w:r>
          </w:p>
        </w:tc>
        <w:tc>
          <w:tcPr>
            <w:tcW w:w="5040" w:type="dxa"/>
            <w:vAlign w:val="center"/>
          </w:tcPr>
          <w:p w14:paraId="310BAA5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r>
      <w:tr w:rsidR="00BE11A1" w:rsidRPr="002522D6" w14:paraId="4FDE15A9" w14:textId="77777777">
        <w:trPr>
          <w:jc w:val="center"/>
        </w:trPr>
        <w:tc>
          <w:tcPr>
            <w:tcW w:w="5040" w:type="dxa"/>
            <w:vAlign w:val="center"/>
          </w:tcPr>
          <w:p w14:paraId="253CAAF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Earliest transaction</w:t>
            </w:r>
          </w:p>
        </w:tc>
        <w:tc>
          <w:tcPr>
            <w:tcW w:w="5040" w:type="dxa"/>
            <w:vAlign w:val="center"/>
          </w:tcPr>
          <w:p w14:paraId="23780ED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2010-12-01 08:26</w:t>
            </w:r>
          </w:p>
        </w:tc>
      </w:tr>
      <w:tr w:rsidR="00BE11A1" w:rsidRPr="002522D6" w14:paraId="1472A1DB" w14:textId="77777777">
        <w:trPr>
          <w:jc w:val="center"/>
        </w:trPr>
        <w:tc>
          <w:tcPr>
            <w:tcW w:w="5040" w:type="dxa"/>
            <w:vAlign w:val="center"/>
          </w:tcPr>
          <w:p w14:paraId="15F1E02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Latest transaction</w:t>
            </w:r>
          </w:p>
        </w:tc>
        <w:tc>
          <w:tcPr>
            <w:tcW w:w="5040" w:type="dxa"/>
            <w:vAlign w:val="center"/>
          </w:tcPr>
          <w:p w14:paraId="7B30A68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2011-12-09 12:50</w:t>
            </w:r>
          </w:p>
        </w:tc>
      </w:tr>
    </w:tbl>
    <w:p w14:paraId="0CB8033D" w14:textId="77777777" w:rsidR="00BE11A1" w:rsidRPr="002522D6" w:rsidRDefault="00BE11A1" w:rsidP="002522D6">
      <w:pPr>
        <w:jc w:val="both"/>
        <w:rPr>
          <w:rFonts w:ascii="Times New Roman" w:hAnsi="Times New Roman" w:cs="Times New Roman"/>
          <w:sz w:val="24"/>
          <w:szCs w:val="24"/>
        </w:rPr>
      </w:pPr>
    </w:p>
    <w:p w14:paraId="0A60E2E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All dates parsed successfully. December 2011 is a partial month through 9 December, which must be considered in trend comparisons.</w:t>
      </w:r>
    </w:p>
    <w:p w14:paraId="41EC6931"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PREPARE Suitability Conclusion</w:t>
      </w:r>
    </w:p>
    <w:tbl>
      <w:tblPr>
        <w:tblStyle w:val="TableGrid"/>
        <w:tblW w:w="0" w:type="auto"/>
        <w:jc w:val="center"/>
        <w:tblLook w:val="04A0" w:firstRow="1" w:lastRow="0" w:firstColumn="1" w:lastColumn="0" w:noHBand="0" w:noVBand="1"/>
      </w:tblPr>
      <w:tblGrid>
        <w:gridCol w:w="5040"/>
        <w:gridCol w:w="5040"/>
      </w:tblGrid>
      <w:tr w:rsidR="00BE11A1" w:rsidRPr="002522D6" w14:paraId="76B6A1D6" w14:textId="77777777">
        <w:trPr>
          <w:tblHeader/>
          <w:jc w:val="center"/>
        </w:trPr>
        <w:tc>
          <w:tcPr>
            <w:tcW w:w="5040" w:type="dxa"/>
            <w:shd w:val="clear" w:color="auto" w:fill="D9EAF7"/>
          </w:tcPr>
          <w:p w14:paraId="258C510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Area</w:t>
            </w:r>
          </w:p>
        </w:tc>
        <w:tc>
          <w:tcPr>
            <w:tcW w:w="5040" w:type="dxa"/>
            <w:shd w:val="clear" w:color="auto" w:fill="D9EAF7"/>
          </w:tcPr>
          <w:p w14:paraId="130D0CF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Conclusion</w:t>
            </w:r>
          </w:p>
        </w:tc>
      </w:tr>
      <w:tr w:rsidR="00BE11A1" w:rsidRPr="002522D6" w14:paraId="016DE0B9" w14:textId="77777777">
        <w:trPr>
          <w:jc w:val="center"/>
        </w:trPr>
        <w:tc>
          <w:tcPr>
            <w:tcW w:w="5040" w:type="dxa"/>
            <w:vAlign w:val="center"/>
          </w:tcPr>
          <w:p w14:paraId="576B8D9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Revenue</w:t>
            </w:r>
          </w:p>
        </w:tc>
        <w:tc>
          <w:tcPr>
            <w:tcW w:w="5040" w:type="dxa"/>
            <w:vAlign w:val="center"/>
          </w:tcPr>
          <w:p w14:paraId="5423EDFD" w14:textId="77777777" w:rsidR="00BE11A1" w:rsidRPr="002522D6" w:rsidRDefault="00000000" w:rsidP="002522D6">
            <w:pPr>
              <w:rPr>
                <w:rFonts w:ascii="Times New Roman" w:hAnsi="Times New Roman" w:cs="Times New Roman"/>
                <w:sz w:val="24"/>
                <w:szCs w:val="24"/>
              </w:rPr>
            </w:pPr>
            <w:r w:rsidRPr="002522D6">
              <w:rPr>
                <w:rFonts w:ascii="Times New Roman" w:hAnsi="Times New Roman" w:cs="Times New Roman"/>
                <w:sz w:val="24"/>
                <w:szCs w:val="24"/>
              </w:rPr>
              <w:t>Suitable after classification of cancellations/adjustments and KPI definition.</w:t>
            </w:r>
          </w:p>
        </w:tc>
      </w:tr>
      <w:tr w:rsidR="00BE11A1" w:rsidRPr="002522D6" w14:paraId="52D531A3" w14:textId="77777777">
        <w:trPr>
          <w:jc w:val="center"/>
        </w:trPr>
        <w:tc>
          <w:tcPr>
            <w:tcW w:w="5040" w:type="dxa"/>
            <w:vAlign w:val="center"/>
          </w:tcPr>
          <w:p w14:paraId="6F52DC9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Customer</w:t>
            </w:r>
          </w:p>
        </w:tc>
        <w:tc>
          <w:tcPr>
            <w:tcW w:w="5040" w:type="dxa"/>
            <w:vAlign w:val="center"/>
          </w:tcPr>
          <w:p w14:paraId="58E48BD4" w14:textId="77777777" w:rsidR="00BE11A1" w:rsidRPr="002522D6" w:rsidRDefault="00000000" w:rsidP="002522D6">
            <w:pPr>
              <w:rPr>
                <w:rFonts w:ascii="Times New Roman" w:hAnsi="Times New Roman" w:cs="Times New Roman"/>
                <w:sz w:val="24"/>
                <w:szCs w:val="24"/>
              </w:rPr>
            </w:pPr>
            <w:r w:rsidRPr="002522D6">
              <w:rPr>
                <w:rFonts w:ascii="Times New Roman" w:hAnsi="Times New Roman" w:cs="Times New Roman"/>
                <w:sz w:val="24"/>
                <w:szCs w:val="24"/>
              </w:rPr>
              <w:t>Suitable for identifiable customers; missing CustomerID is a material limitation.</w:t>
            </w:r>
          </w:p>
        </w:tc>
      </w:tr>
      <w:tr w:rsidR="00BE11A1" w:rsidRPr="002522D6" w14:paraId="39DD9E69" w14:textId="77777777">
        <w:trPr>
          <w:jc w:val="center"/>
        </w:trPr>
        <w:tc>
          <w:tcPr>
            <w:tcW w:w="5040" w:type="dxa"/>
            <w:vAlign w:val="center"/>
          </w:tcPr>
          <w:p w14:paraId="57DE0A1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Product</w:t>
            </w:r>
          </w:p>
        </w:tc>
        <w:tc>
          <w:tcPr>
            <w:tcW w:w="5040" w:type="dxa"/>
            <w:vAlign w:val="center"/>
          </w:tcPr>
          <w:p w14:paraId="7C35DFF4" w14:textId="77777777" w:rsidR="00BE11A1" w:rsidRPr="002522D6" w:rsidRDefault="00000000" w:rsidP="002522D6">
            <w:pPr>
              <w:rPr>
                <w:rFonts w:ascii="Times New Roman" w:hAnsi="Times New Roman" w:cs="Times New Roman"/>
                <w:sz w:val="24"/>
                <w:szCs w:val="24"/>
              </w:rPr>
            </w:pPr>
            <w:r w:rsidRPr="002522D6">
              <w:rPr>
                <w:rFonts w:ascii="Times New Roman" w:hAnsi="Times New Roman" w:cs="Times New Roman"/>
                <w:sz w:val="24"/>
                <w:szCs w:val="24"/>
              </w:rPr>
              <w:t>Suitable; StockCode is complete and is the stronger product identifier.</w:t>
            </w:r>
          </w:p>
        </w:tc>
      </w:tr>
      <w:tr w:rsidR="00BE11A1" w:rsidRPr="002522D6" w14:paraId="5F120B68" w14:textId="77777777">
        <w:trPr>
          <w:jc w:val="center"/>
        </w:trPr>
        <w:tc>
          <w:tcPr>
            <w:tcW w:w="5040" w:type="dxa"/>
            <w:vAlign w:val="center"/>
          </w:tcPr>
          <w:p w14:paraId="0612E4E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Geography</w:t>
            </w:r>
          </w:p>
        </w:tc>
        <w:tc>
          <w:tcPr>
            <w:tcW w:w="5040" w:type="dxa"/>
            <w:vAlign w:val="center"/>
          </w:tcPr>
          <w:p w14:paraId="1DE46C0E" w14:textId="77777777" w:rsidR="00BE11A1" w:rsidRPr="002522D6" w:rsidRDefault="00000000" w:rsidP="002522D6">
            <w:pPr>
              <w:rPr>
                <w:rFonts w:ascii="Times New Roman" w:hAnsi="Times New Roman" w:cs="Times New Roman"/>
                <w:sz w:val="24"/>
                <w:szCs w:val="24"/>
              </w:rPr>
            </w:pPr>
            <w:r w:rsidRPr="002522D6">
              <w:rPr>
                <w:rFonts w:ascii="Times New Roman" w:hAnsi="Times New Roman" w:cs="Times New Roman"/>
                <w:sz w:val="24"/>
                <w:szCs w:val="24"/>
              </w:rPr>
              <w:t>Suitable; 38 country values and no missing Country.</w:t>
            </w:r>
          </w:p>
        </w:tc>
      </w:tr>
      <w:tr w:rsidR="00BE11A1" w:rsidRPr="002522D6" w14:paraId="143BCE1F" w14:textId="77777777">
        <w:trPr>
          <w:jc w:val="center"/>
        </w:trPr>
        <w:tc>
          <w:tcPr>
            <w:tcW w:w="5040" w:type="dxa"/>
            <w:vAlign w:val="center"/>
          </w:tcPr>
          <w:p w14:paraId="524C891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Time/Trends</w:t>
            </w:r>
          </w:p>
        </w:tc>
        <w:tc>
          <w:tcPr>
            <w:tcW w:w="5040" w:type="dxa"/>
            <w:vAlign w:val="center"/>
          </w:tcPr>
          <w:p w14:paraId="5D334DC8" w14:textId="77777777" w:rsidR="00BE11A1" w:rsidRPr="002522D6" w:rsidRDefault="00000000" w:rsidP="002522D6">
            <w:pPr>
              <w:rPr>
                <w:rFonts w:ascii="Times New Roman" w:hAnsi="Times New Roman" w:cs="Times New Roman"/>
                <w:sz w:val="24"/>
                <w:szCs w:val="24"/>
              </w:rPr>
            </w:pPr>
            <w:r w:rsidRPr="002522D6">
              <w:rPr>
                <w:rFonts w:ascii="Times New Roman" w:hAnsi="Times New Roman" w:cs="Times New Roman"/>
                <w:sz w:val="24"/>
                <w:szCs w:val="24"/>
              </w:rPr>
              <w:t>Suitable; all dates parse successfully. December 2011 is partial.</w:t>
            </w:r>
          </w:p>
        </w:tc>
      </w:tr>
    </w:tbl>
    <w:p w14:paraId="555F3448" w14:textId="77777777" w:rsidR="00BE11A1" w:rsidRPr="002522D6" w:rsidRDefault="00BE11A1" w:rsidP="002522D6">
      <w:pPr>
        <w:jc w:val="both"/>
        <w:rPr>
          <w:rFonts w:ascii="Times New Roman" w:hAnsi="Times New Roman" w:cs="Times New Roman"/>
          <w:sz w:val="24"/>
          <w:szCs w:val="24"/>
        </w:rPr>
      </w:pPr>
    </w:p>
    <w:p w14:paraId="406590C3" w14:textId="77777777" w:rsidR="00BE11A1" w:rsidRPr="002522D6" w:rsidRDefault="00000000" w:rsidP="002522D6">
      <w:pPr>
        <w:pStyle w:val="Heading1"/>
        <w:jc w:val="both"/>
        <w:rPr>
          <w:rFonts w:ascii="Times New Roman" w:hAnsi="Times New Roman" w:cs="Times New Roman"/>
          <w:color w:val="000000" w:themeColor="text1"/>
          <w:sz w:val="28"/>
        </w:rPr>
      </w:pPr>
      <w:r w:rsidRPr="002522D6">
        <w:rPr>
          <w:rFonts w:ascii="Times New Roman" w:hAnsi="Times New Roman" w:cs="Times New Roman"/>
          <w:color w:val="000000" w:themeColor="text1"/>
          <w:sz w:val="28"/>
        </w:rPr>
        <w:lastRenderedPageBreak/>
        <w:t xml:space="preserve">3. PROCESS </w:t>
      </w:r>
      <w:r w:rsidR="002522D6">
        <w:rPr>
          <w:rFonts w:ascii="Times New Roman" w:hAnsi="Times New Roman" w:cs="Times New Roman"/>
          <w:color w:val="000000" w:themeColor="text1"/>
          <w:sz w:val="28"/>
        </w:rPr>
        <w:t xml:space="preserve">- </w:t>
      </w:r>
      <w:r w:rsidRPr="002522D6">
        <w:rPr>
          <w:rFonts w:ascii="Times New Roman" w:hAnsi="Times New Roman" w:cs="Times New Roman"/>
          <w:color w:val="000000" w:themeColor="text1"/>
          <w:sz w:val="28"/>
        </w:rPr>
        <w:t>Transformation, Classification &amp; KPI Definition</w:t>
      </w:r>
    </w:p>
    <w:p w14:paraId="136F642E" w14:textId="77777777" w:rsidR="00BE11A1" w:rsidRPr="002522D6" w:rsidRDefault="00000000" w:rsidP="002522D6">
      <w:pPr>
        <w:pStyle w:val="Heading2"/>
        <w:jc w:val="both"/>
        <w:rPr>
          <w:rFonts w:ascii="Times New Roman" w:hAnsi="Times New Roman" w:cs="Times New Roman"/>
          <w:color w:val="000000" w:themeColor="text1"/>
          <w:szCs w:val="24"/>
        </w:rPr>
      </w:pPr>
      <w:r w:rsidRPr="002522D6">
        <w:rPr>
          <w:rFonts w:ascii="Times New Roman" w:hAnsi="Times New Roman" w:cs="Times New Roman"/>
          <w:color w:val="000000" w:themeColor="text1"/>
          <w:szCs w:val="24"/>
        </w:rPr>
        <w:t>Objective</w:t>
      </w:r>
    </w:p>
    <w:p w14:paraId="3362FC4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Create a reproducible analysis-ready SQL layer, classify transaction types using validated evidence, preserve the raw source, and establish defensible commercial KPI definitions.</w:t>
      </w:r>
    </w:p>
    <w:p w14:paraId="7775C34D"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3.1 Transaction Classification Test</w:t>
      </w:r>
    </w:p>
    <w:p w14:paraId="7BD25D0D"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CASE</w:t>
      </w:r>
      <w:r w:rsidRPr="002522D6">
        <w:rPr>
          <w:rFonts w:ascii="Times New Roman" w:hAnsi="Times New Roman" w:cs="Times New Roman"/>
          <w:sz w:val="24"/>
          <w:szCs w:val="24"/>
        </w:rPr>
        <w:br/>
        <w:t xml:space="preserve">        WHEN STARTS_WITH(InvoiceNo, 'C') THEN 'Cancellation'</w:t>
      </w:r>
      <w:r w:rsidRPr="002522D6">
        <w:rPr>
          <w:rFonts w:ascii="Times New Roman" w:hAnsi="Times New Roman" w:cs="Times New Roman"/>
          <w:sz w:val="24"/>
          <w:szCs w:val="24"/>
        </w:rPr>
        <w:br/>
        <w:t xml:space="preserve">        WHEN Description = 'Adjust bad debt' THEN 'Bad Debt Adjustment'</w:t>
      </w:r>
      <w:r w:rsidRPr="002522D6">
        <w:rPr>
          <w:rFonts w:ascii="Times New Roman" w:hAnsi="Times New Roman" w:cs="Times New Roman"/>
          <w:sz w:val="24"/>
          <w:szCs w:val="24"/>
        </w:rPr>
        <w:br/>
        <w:t xml:space="preserve">        WHEN Quantity &lt; 0 AND NOT STARTS_WITH(InvoiceNo, 'C') AND UnitPrice = 0</w:t>
      </w:r>
      <w:r w:rsidRPr="002522D6">
        <w:rPr>
          <w:rFonts w:ascii="Times New Roman" w:hAnsi="Times New Roman" w:cs="Times New Roman"/>
          <w:sz w:val="24"/>
          <w:szCs w:val="24"/>
        </w:rPr>
        <w:br/>
        <w:t xml:space="preserve">            THEN 'Operational Adjustment'</w:t>
      </w:r>
      <w:r w:rsidRPr="002522D6">
        <w:rPr>
          <w:rFonts w:ascii="Times New Roman" w:hAnsi="Times New Roman" w:cs="Times New Roman"/>
          <w:sz w:val="24"/>
          <w:szCs w:val="24"/>
        </w:rPr>
        <w:br/>
        <w:t xml:space="preserve">        WHEN Quantity &gt; 0 AND UnitPrice = 0 AND CustomerID IS NOT NULL</w:t>
      </w:r>
      <w:r w:rsidRPr="002522D6">
        <w:rPr>
          <w:rFonts w:ascii="Times New Roman" w:hAnsi="Times New Roman" w:cs="Times New Roman"/>
          <w:sz w:val="24"/>
          <w:szCs w:val="24"/>
        </w:rPr>
        <w:br/>
        <w:t xml:space="preserve">            THEN 'Zero-Price Customer Transaction'</w:t>
      </w:r>
      <w:r w:rsidRPr="002522D6">
        <w:rPr>
          <w:rFonts w:ascii="Times New Roman" w:hAnsi="Times New Roman" w:cs="Times New Roman"/>
          <w:sz w:val="24"/>
          <w:szCs w:val="24"/>
        </w:rPr>
        <w:br/>
        <w:t xml:space="preserve">        WHEN Quantity &gt; 0 AND UnitPrice = 0 AND CustomerID IS NULL</w:t>
      </w:r>
      <w:r w:rsidRPr="002522D6">
        <w:rPr>
          <w:rFonts w:ascii="Times New Roman" w:hAnsi="Times New Roman" w:cs="Times New Roman"/>
          <w:sz w:val="24"/>
          <w:szCs w:val="24"/>
        </w:rPr>
        <w:br/>
        <w:t xml:space="preserve">            THEN 'Zero-Price Non-Customer Record'</w:t>
      </w:r>
      <w:r w:rsidRPr="002522D6">
        <w:rPr>
          <w:rFonts w:ascii="Times New Roman" w:hAnsi="Times New Roman" w:cs="Times New Roman"/>
          <w:sz w:val="24"/>
          <w:szCs w:val="24"/>
        </w:rPr>
        <w:br/>
        <w:t xml:space="preserve">        WHEN Quantity &gt; 0 AND UnitPrice &gt; 0 THEN 'Customer Sale'</w:t>
      </w:r>
      <w:r w:rsidRPr="002522D6">
        <w:rPr>
          <w:rFonts w:ascii="Times New Roman" w:hAnsi="Times New Roman" w:cs="Times New Roman"/>
          <w:sz w:val="24"/>
          <w:szCs w:val="24"/>
        </w:rPr>
        <w:br/>
        <w:t xml:space="preserve">        ELSE 'Unclassified'</w:t>
      </w:r>
      <w:r w:rsidRPr="002522D6">
        <w:rPr>
          <w:rFonts w:ascii="Times New Roman" w:hAnsi="Times New Roman" w:cs="Times New Roman"/>
          <w:sz w:val="24"/>
          <w:szCs w:val="24"/>
        </w:rPr>
        <w:br/>
        <w:t xml:space="preserve">    END AS transaction_type,</w:t>
      </w:r>
      <w:r w:rsidRPr="002522D6">
        <w:rPr>
          <w:rFonts w:ascii="Times New Roman" w:hAnsi="Times New Roman" w:cs="Times New Roman"/>
          <w:sz w:val="24"/>
          <w:szCs w:val="24"/>
        </w:rPr>
        <w:br/>
        <w:t xml:space="preserve">    COUNT(*) AS transaction_lines</w:t>
      </w:r>
      <w:r w:rsidRPr="002522D6">
        <w:rPr>
          <w:rFonts w:ascii="Times New Roman" w:hAnsi="Times New Roman" w:cs="Times New Roman"/>
          <w:sz w:val="24"/>
          <w:szCs w:val="24"/>
        </w:rPr>
        <w:br/>
        <w:t>FROM `online-retail-analytics-511409.online_retail.raw_transactions`</w:t>
      </w:r>
      <w:r w:rsidRPr="002522D6">
        <w:rPr>
          <w:rFonts w:ascii="Times New Roman" w:hAnsi="Times New Roman" w:cs="Times New Roman"/>
          <w:sz w:val="24"/>
          <w:szCs w:val="24"/>
        </w:rPr>
        <w:br/>
        <w:t>GROUP BY transaction_type</w:t>
      </w:r>
      <w:r w:rsidRPr="002522D6">
        <w:rPr>
          <w:rFonts w:ascii="Times New Roman" w:hAnsi="Times New Roman" w:cs="Times New Roman"/>
          <w:sz w:val="24"/>
          <w:szCs w:val="24"/>
        </w:rPr>
        <w:br/>
        <w:t>ORDER BY transaction_lines DESC;</w:t>
      </w:r>
    </w:p>
    <w:tbl>
      <w:tblPr>
        <w:tblStyle w:val="TableGrid"/>
        <w:tblW w:w="0" w:type="auto"/>
        <w:jc w:val="center"/>
        <w:tblLook w:val="04A0" w:firstRow="1" w:lastRow="0" w:firstColumn="1" w:lastColumn="0" w:noHBand="0" w:noVBand="1"/>
      </w:tblPr>
      <w:tblGrid>
        <w:gridCol w:w="5040"/>
        <w:gridCol w:w="5040"/>
      </w:tblGrid>
      <w:tr w:rsidR="00BE11A1" w:rsidRPr="002522D6" w14:paraId="1BE8EE33" w14:textId="77777777">
        <w:trPr>
          <w:tblHeader/>
          <w:jc w:val="center"/>
        </w:trPr>
        <w:tc>
          <w:tcPr>
            <w:tcW w:w="5040" w:type="dxa"/>
            <w:shd w:val="clear" w:color="auto" w:fill="D9EAF7"/>
          </w:tcPr>
          <w:p w14:paraId="5048B42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Transaction type</w:t>
            </w:r>
          </w:p>
        </w:tc>
        <w:tc>
          <w:tcPr>
            <w:tcW w:w="5040" w:type="dxa"/>
            <w:shd w:val="clear" w:color="auto" w:fill="D9EAF7"/>
          </w:tcPr>
          <w:p w14:paraId="1033524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Rows</w:t>
            </w:r>
          </w:p>
        </w:tc>
      </w:tr>
      <w:tr w:rsidR="00BE11A1" w:rsidRPr="002522D6" w14:paraId="1FDFA484" w14:textId="77777777">
        <w:trPr>
          <w:jc w:val="center"/>
        </w:trPr>
        <w:tc>
          <w:tcPr>
            <w:tcW w:w="5040" w:type="dxa"/>
            <w:vAlign w:val="center"/>
          </w:tcPr>
          <w:p w14:paraId="5206E40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Customer Sale</w:t>
            </w:r>
          </w:p>
        </w:tc>
        <w:tc>
          <w:tcPr>
            <w:tcW w:w="5040" w:type="dxa"/>
            <w:vAlign w:val="center"/>
          </w:tcPr>
          <w:p w14:paraId="6D66E80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530,103</w:t>
            </w:r>
          </w:p>
        </w:tc>
      </w:tr>
      <w:tr w:rsidR="00BE11A1" w:rsidRPr="002522D6" w14:paraId="2656A851" w14:textId="77777777">
        <w:trPr>
          <w:jc w:val="center"/>
        </w:trPr>
        <w:tc>
          <w:tcPr>
            <w:tcW w:w="5040" w:type="dxa"/>
            <w:vAlign w:val="center"/>
          </w:tcPr>
          <w:p w14:paraId="61B7254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Cancellation</w:t>
            </w:r>
          </w:p>
        </w:tc>
        <w:tc>
          <w:tcPr>
            <w:tcW w:w="5040" w:type="dxa"/>
            <w:vAlign w:val="center"/>
          </w:tcPr>
          <w:p w14:paraId="4A1F1AD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9,288</w:t>
            </w:r>
          </w:p>
        </w:tc>
      </w:tr>
      <w:tr w:rsidR="00BE11A1" w:rsidRPr="002522D6" w14:paraId="42925685" w14:textId="77777777">
        <w:trPr>
          <w:jc w:val="center"/>
        </w:trPr>
        <w:tc>
          <w:tcPr>
            <w:tcW w:w="5040" w:type="dxa"/>
            <w:vAlign w:val="center"/>
          </w:tcPr>
          <w:p w14:paraId="6583F3F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Operational Adjustment</w:t>
            </w:r>
          </w:p>
        </w:tc>
        <w:tc>
          <w:tcPr>
            <w:tcW w:w="5040" w:type="dxa"/>
            <w:vAlign w:val="center"/>
          </w:tcPr>
          <w:p w14:paraId="1232D14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1,336</w:t>
            </w:r>
          </w:p>
        </w:tc>
      </w:tr>
      <w:tr w:rsidR="00BE11A1" w:rsidRPr="002522D6" w14:paraId="50646592" w14:textId="77777777">
        <w:trPr>
          <w:jc w:val="center"/>
        </w:trPr>
        <w:tc>
          <w:tcPr>
            <w:tcW w:w="5040" w:type="dxa"/>
            <w:vAlign w:val="center"/>
          </w:tcPr>
          <w:p w14:paraId="030E171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Zero-Price Non-Customer Record</w:t>
            </w:r>
          </w:p>
        </w:tc>
        <w:tc>
          <w:tcPr>
            <w:tcW w:w="5040" w:type="dxa"/>
            <w:vAlign w:val="center"/>
          </w:tcPr>
          <w:p w14:paraId="4E98A0F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1,139</w:t>
            </w:r>
          </w:p>
        </w:tc>
      </w:tr>
      <w:tr w:rsidR="00BE11A1" w:rsidRPr="002522D6" w14:paraId="7DC51552" w14:textId="77777777">
        <w:trPr>
          <w:jc w:val="center"/>
        </w:trPr>
        <w:tc>
          <w:tcPr>
            <w:tcW w:w="5040" w:type="dxa"/>
            <w:vAlign w:val="center"/>
          </w:tcPr>
          <w:p w14:paraId="36997F3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Zero-Price Customer Transaction</w:t>
            </w:r>
          </w:p>
        </w:tc>
        <w:tc>
          <w:tcPr>
            <w:tcW w:w="5040" w:type="dxa"/>
            <w:vAlign w:val="center"/>
          </w:tcPr>
          <w:p w14:paraId="39B2070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40</w:t>
            </w:r>
          </w:p>
        </w:tc>
      </w:tr>
      <w:tr w:rsidR="00BE11A1" w:rsidRPr="002522D6" w14:paraId="7FA13DE8" w14:textId="77777777">
        <w:trPr>
          <w:jc w:val="center"/>
        </w:trPr>
        <w:tc>
          <w:tcPr>
            <w:tcW w:w="5040" w:type="dxa"/>
            <w:vAlign w:val="center"/>
          </w:tcPr>
          <w:p w14:paraId="0CCFF35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Bad Debt Adjustment</w:t>
            </w:r>
          </w:p>
        </w:tc>
        <w:tc>
          <w:tcPr>
            <w:tcW w:w="5040" w:type="dxa"/>
            <w:vAlign w:val="center"/>
          </w:tcPr>
          <w:p w14:paraId="20B5F5B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w:t>
            </w:r>
          </w:p>
        </w:tc>
      </w:tr>
      <w:tr w:rsidR="00BE11A1" w:rsidRPr="002522D6" w14:paraId="12AA9B61" w14:textId="77777777">
        <w:trPr>
          <w:jc w:val="center"/>
        </w:trPr>
        <w:tc>
          <w:tcPr>
            <w:tcW w:w="5040" w:type="dxa"/>
            <w:vAlign w:val="center"/>
          </w:tcPr>
          <w:p w14:paraId="67D0DCD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Unclassified</w:t>
            </w:r>
          </w:p>
        </w:tc>
        <w:tc>
          <w:tcPr>
            <w:tcW w:w="5040" w:type="dxa"/>
            <w:vAlign w:val="center"/>
          </w:tcPr>
          <w:p w14:paraId="52B55C8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r>
    </w:tbl>
    <w:p w14:paraId="36179BE6" w14:textId="77777777" w:rsidR="00BE11A1" w:rsidRPr="002522D6" w:rsidRDefault="00BE11A1" w:rsidP="002522D6">
      <w:pPr>
        <w:jc w:val="both"/>
        <w:rPr>
          <w:rFonts w:ascii="Times New Roman" w:hAnsi="Times New Roman" w:cs="Times New Roman"/>
          <w:sz w:val="24"/>
          <w:szCs w:val="24"/>
        </w:rPr>
      </w:pPr>
    </w:p>
    <w:p w14:paraId="42C4A13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Validation: all categories sum to 541,909 and no rows remain unclassified.</w:t>
      </w:r>
    </w:p>
    <w:p w14:paraId="0C69B2F2"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3.2 Bad-Debt Adjustment Validation</w:t>
      </w:r>
    </w:p>
    <w:p w14:paraId="4E0299F9"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w:t>
      </w:r>
      <w:proofErr w:type="spellStart"/>
      <w:r w:rsidRPr="002522D6">
        <w:rPr>
          <w:rFonts w:ascii="Times New Roman" w:hAnsi="Times New Roman" w:cs="Times New Roman"/>
          <w:sz w:val="24"/>
          <w:szCs w:val="24"/>
        </w:rPr>
        <w:t>InvoiceNo</w:t>
      </w:r>
      <w:proofErr w:type="spellEnd"/>
      <w:r w:rsidRPr="002522D6">
        <w:rPr>
          <w:rFonts w:ascii="Times New Roman" w:hAnsi="Times New Roman" w:cs="Times New Roman"/>
          <w:sz w:val="24"/>
          <w:szCs w:val="24"/>
        </w:rPr>
        <w:t xml:space="preserve">, </w:t>
      </w:r>
      <w:proofErr w:type="spellStart"/>
      <w:r w:rsidRPr="002522D6">
        <w:rPr>
          <w:rFonts w:ascii="Times New Roman" w:hAnsi="Times New Roman" w:cs="Times New Roman"/>
          <w:sz w:val="24"/>
          <w:szCs w:val="24"/>
        </w:rPr>
        <w:t>StockCode</w:t>
      </w:r>
      <w:proofErr w:type="spellEnd"/>
      <w:r w:rsidRPr="002522D6">
        <w:rPr>
          <w:rFonts w:ascii="Times New Roman" w:hAnsi="Times New Roman" w:cs="Times New Roman"/>
          <w:sz w:val="24"/>
          <w:szCs w:val="24"/>
        </w:rPr>
        <w:t>, Description, Quantity, InvoiceDate, UnitPrice, CustomerID, Country</w:t>
      </w:r>
      <w:r w:rsidRPr="002522D6">
        <w:rPr>
          <w:rFonts w:ascii="Times New Roman" w:hAnsi="Times New Roman" w:cs="Times New Roman"/>
          <w:sz w:val="24"/>
          <w:szCs w:val="24"/>
        </w:rPr>
        <w:br/>
        <w:t>FROM `online-retail-analytics-511409.online_retail.raw_transactions`</w:t>
      </w:r>
      <w:r w:rsidRPr="002522D6">
        <w:rPr>
          <w:rFonts w:ascii="Times New Roman" w:hAnsi="Times New Roman" w:cs="Times New Roman"/>
          <w:sz w:val="24"/>
          <w:szCs w:val="24"/>
        </w:rPr>
        <w:br/>
        <w:t>WHERE Description = 'Adjust bad debt';</w:t>
      </w:r>
    </w:p>
    <w:tbl>
      <w:tblPr>
        <w:tblStyle w:val="TableGrid"/>
        <w:tblW w:w="0" w:type="auto"/>
        <w:jc w:val="center"/>
        <w:tblLook w:val="04A0" w:firstRow="1" w:lastRow="0" w:firstColumn="1" w:lastColumn="0" w:noHBand="0" w:noVBand="1"/>
      </w:tblPr>
      <w:tblGrid>
        <w:gridCol w:w="2520"/>
        <w:gridCol w:w="2520"/>
        <w:gridCol w:w="2520"/>
        <w:gridCol w:w="2520"/>
      </w:tblGrid>
      <w:tr w:rsidR="00BE11A1" w:rsidRPr="002522D6" w14:paraId="1ABCEED9" w14:textId="77777777">
        <w:trPr>
          <w:tblHeader/>
          <w:jc w:val="center"/>
        </w:trPr>
        <w:tc>
          <w:tcPr>
            <w:tcW w:w="2520" w:type="dxa"/>
            <w:shd w:val="clear" w:color="auto" w:fill="D9EAF7"/>
          </w:tcPr>
          <w:p w14:paraId="54D9B7C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InvoiceNo</w:t>
            </w:r>
          </w:p>
        </w:tc>
        <w:tc>
          <w:tcPr>
            <w:tcW w:w="2520" w:type="dxa"/>
            <w:shd w:val="clear" w:color="auto" w:fill="D9EAF7"/>
          </w:tcPr>
          <w:p w14:paraId="3F6D253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Quantity</w:t>
            </w:r>
          </w:p>
        </w:tc>
        <w:tc>
          <w:tcPr>
            <w:tcW w:w="2520" w:type="dxa"/>
            <w:shd w:val="clear" w:color="auto" w:fill="D9EAF7"/>
          </w:tcPr>
          <w:p w14:paraId="59397E7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UnitPrice</w:t>
            </w:r>
          </w:p>
        </w:tc>
        <w:tc>
          <w:tcPr>
            <w:tcW w:w="2520" w:type="dxa"/>
            <w:shd w:val="clear" w:color="auto" w:fill="D9EAF7"/>
          </w:tcPr>
          <w:p w14:paraId="0DB603D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Description</w:t>
            </w:r>
          </w:p>
        </w:tc>
      </w:tr>
      <w:tr w:rsidR="00BE11A1" w:rsidRPr="002522D6" w14:paraId="016DFD40" w14:textId="77777777">
        <w:trPr>
          <w:jc w:val="center"/>
        </w:trPr>
        <w:tc>
          <w:tcPr>
            <w:tcW w:w="2520" w:type="dxa"/>
            <w:vAlign w:val="center"/>
          </w:tcPr>
          <w:p w14:paraId="5D23BBB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A563185</w:t>
            </w:r>
          </w:p>
        </w:tc>
        <w:tc>
          <w:tcPr>
            <w:tcW w:w="2520" w:type="dxa"/>
            <w:vAlign w:val="center"/>
          </w:tcPr>
          <w:p w14:paraId="3EE5673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w:t>
            </w:r>
          </w:p>
        </w:tc>
        <w:tc>
          <w:tcPr>
            <w:tcW w:w="2520" w:type="dxa"/>
            <w:vAlign w:val="center"/>
          </w:tcPr>
          <w:p w14:paraId="01B5C65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11,062.06</w:t>
            </w:r>
          </w:p>
        </w:tc>
        <w:tc>
          <w:tcPr>
            <w:tcW w:w="2520" w:type="dxa"/>
            <w:vAlign w:val="center"/>
          </w:tcPr>
          <w:p w14:paraId="35866F7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Adjust bad debt</w:t>
            </w:r>
          </w:p>
        </w:tc>
      </w:tr>
      <w:tr w:rsidR="00BE11A1" w:rsidRPr="002522D6" w14:paraId="71E2B5AE" w14:textId="77777777">
        <w:trPr>
          <w:jc w:val="center"/>
        </w:trPr>
        <w:tc>
          <w:tcPr>
            <w:tcW w:w="2520" w:type="dxa"/>
            <w:vAlign w:val="center"/>
          </w:tcPr>
          <w:p w14:paraId="7399376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A563186</w:t>
            </w:r>
          </w:p>
        </w:tc>
        <w:tc>
          <w:tcPr>
            <w:tcW w:w="2520" w:type="dxa"/>
            <w:vAlign w:val="center"/>
          </w:tcPr>
          <w:p w14:paraId="57EF11E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w:t>
            </w:r>
          </w:p>
        </w:tc>
        <w:tc>
          <w:tcPr>
            <w:tcW w:w="2520" w:type="dxa"/>
            <w:vAlign w:val="center"/>
          </w:tcPr>
          <w:p w14:paraId="098ECC2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-11,062.06</w:t>
            </w:r>
          </w:p>
        </w:tc>
        <w:tc>
          <w:tcPr>
            <w:tcW w:w="2520" w:type="dxa"/>
            <w:vAlign w:val="center"/>
          </w:tcPr>
          <w:p w14:paraId="463B741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Adjust bad debt</w:t>
            </w:r>
          </w:p>
        </w:tc>
      </w:tr>
      <w:tr w:rsidR="00BE11A1" w:rsidRPr="002522D6" w14:paraId="5B497D5A" w14:textId="77777777">
        <w:trPr>
          <w:jc w:val="center"/>
        </w:trPr>
        <w:tc>
          <w:tcPr>
            <w:tcW w:w="2520" w:type="dxa"/>
            <w:vAlign w:val="center"/>
          </w:tcPr>
          <w:p w14:paraId="2160CE0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lastRenderedPageBreak/>
              <w:t>A563187</w:t>
            </w:r>
          </w:p>
        </w:tc>
        <w:tc>
          <w:tcPr>
            <w:tcW w:w="2520" w:type="dxa"/>
            <w:vAlign w:val="center"/>
          </w:tcPr>
          <w:p w14:paraId="19CD635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w:t>
            </w:r>
          </w:p>
        </w:tc>
        <w:tc>
          <w:tcPr>
            <w:tcW w:w="2520" w:type="dxa"/>
            <w:vAlign w:val="center"/>
          </w:tcPr>
          <w:p w14:paraId="77682D2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-11,062.06</w:t>
            </w:r>
          </w:p>
        </w:tc>
        <w:tc>
          <w:tcPr>
            <w:tcW w:w="2520" w:type="dxa"/>
            <w:vAlign w:val="center"/>
          </w:tcPr>
          <w:p w14:paraId="7298643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Adjust bad debt</w:t>
            </w:r>
          </w:p>
        </w:tc>
      </w:tr>
    </w:tbl>
    <w:p w14:paraId="2D5ACAC6" w14:textId="77777777" w:rsidR="00BE11A1" w:rsidRPr="002522D6" w:rsidRDefault="00BE11A1" w:rsidP="002522D6">
      <w:pPr>
        <w:jc w:val="both"/>
        <w:rPr>
          <w:rFonts w:ascii="Times New Roman" w:hAnsi="Times New Roman" w:cs="Times New Roman"/>
          <w:sz w:val="24"/>
          <w:szCs w:val="24"/>
        </w:rPr>
      </w:pPr>
    </w:p>
    <w:p w14:paraId="0F21E90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All three were kept as a separate accounting-adjustment class and excluded from ordinary product sales.</w:t>
      </w:r>
    </w:p>
    <w:p w14:paraId="22F6200B"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3.3 Analysis-Ready View</w:t>
      </w:r>
    </w:p>
    <w:p w14:paraId="5737FFB1"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CREATE OR REPLACE VIEW</w:t>
      </w:r>
      <w:r w:rsidRPr="002522D6">
        <w:rPr>
          <w:rFonts w:ascii="Times New Roman" w:hAnsi="Times New Roman" w:cs="Times New Roman"/>
          <w:sz w:val="24"/>
          <w:szCs w:val="24"/>
        </w:rPr>
        <w:br/>
        <w:t>`online-retail-analytics-511409.online_retail.processed_transactions` AS</w:t>
      </w:r>
      <w:r w:rsidRPr="002522D6">
        <w:rPr>
          <w:rFonts w:ascii="Times New Roman" w:hAnsi="Times New Roman" w:cs="Times New Roman"/>
          <w:sz w:val="24"/>
          <w:szCs w:val="24"/>
        </w:rPr>
        <w:br/>
        <w:t>SELECT</w:t>
      </w:r>
      <w:r w:rsidRPr="002522D6">
        <w:rPr>
          <w:rFonts w:ascii="Times New Roman" w:hAnsi="Times New Roman" w:cs="Times New Roman"/>
          <w:sz w:val="24"/>
          <w:szCs w:val="24"/>
        </w:rPr>
        <w:br/>
        <w:t xml:space="preserve">    InvoiceNo,</w:t>
      </w:r>
      <w:r w:rsidRPr="002522D6">
        <w:rPr>
          <w:rFonts w:ascii="Times New Roman" w:hAnsi="Times New Roman" w:cs="Times New Roman"/>
          <w:sz w:val="24"/>
          <w:szCs w:val="24"/>
        </w:rPr>
        <w:br/>
        <w:t xml:space="preserve">    StockCode,</w:t>
      </w:r>
      <w:r w:rsidRPr="002522D6">
        <w:rPr>
          <w:rFonts w:ascii="Times New Roman" w:hAnsi="Times New Roman" w:cs="Times New Roman"/>
          <w:sz w:val="24"/>
          <w:szCs w:val="24"/>
        </w:rPr>
        <w:br/>
        <w:t xml:space="preserve">    Description,</w:t>
      </w:r>
      <w:r w:rsidRPr="002522D6">
        <w:rPr>
          <w:rFonts w:ascii="Times New Roman" w:hAnsi="Times New Roman" w:cs="Times New Roman"/>
          <w:sz w:val="24"/>
          <w:szCs w:val="24"/>
        </w:rPr>
        <w:br/>
        <w:t xml:space="preserve">    Quantity,</w:t>
      </w:r>
      <w:r w:rsidRPr="002522D6">
        <w:rPr>
          <w:rFonts w:ascii="Times New Roman" w:hAnsi="Times New Roman" w:cs="Times New Roman"/>
          <w:sz w:val="24"/>
          <w:szCs w:val="24"/>
        </w:rPr>
        <w:br/>
        <w:t xml:space="preserve">    PARSE_DATETIME('%d/%m/%Y %H:%M', InvoiceDate) AS InvoiceDate,</w:t>
      </w:r>
      <w:r w:rsidRPr="002522D6">
        <w:rPr>
          <w:rFonts w:ascii="Times New Roman" w:hAnsi="Times New Roman" w:cs="Times New Roman"/>
          <w:sz w:val="24"/>
          <w:szCs w:val="24"/>
        </w:rPr>
        <w:br/>
        <w:t xml:space="preserve">    UnitPrice,</w:t>
      </w:r>
      <w:r w:rsidRPr="002522D6">
        <w:rPr>
          <w:rFonts w:ascii="Times New Roman" w:hAnsi="Times New Roman" w:cs="Times New Roman"/>
          <w:sz w:val="24"/>
          <w:szCs w:val="24"/>
        </w:rPr>
        <w:br/>
        <w:t xml:space="preserve">    CustomerID,</w:t>
      </w:r>
      <w:r w:rsidRPr="002522D6">
        <w:rPr>
          <w:rFonts w:ascii="Times New Roman" w:hAnsi="Times New Roman" w:cs="Times New Roman"/>
          <w:sz w:val="24"/>
          <w:szCs w:val="24"/>
        </w:rPr>
        <w:br/>
        <w:t xml:space="preserve">    Country,</w:t>
      </w:r>
      <w:r w:rsidRPr="002522D6">
        <w:rPr>
          <w:rFonts w:ascii="Times New Roman" w:hAnsi="Times New Roman" w:cs="Times New Roman"/>
          <w:sz w:val="24"/>
          <w:szCs w:val="24"/>
        </w:rPr>
        <w:br/>
        <w:t xml:space="preserve">    Quantity * UnitPrice AS LineValue,</w:t>
      </w:r>
      <w:r w:rsidRPr="002522D6">
        <w:rPr>
          <w:rFonts w:ascii="Times New Roman" w:hAnsi="Times New Roman" w:cs="Times New Roman"/>
          <w:sz w:val="24"/>
          <w:szCs w:val="24"/>
        </w:rPr>
        <w:br/>
        <w:t xml:space="preserve">    CASE</w:t>
      </w:r>
      <w:r w:rsidRPr="002522D6">
        <w:rPr>
          <w:rFonts w:ascii="Times New Roman" w:hAnsi="Times New Roman" w:cs="Times New Roman"/>
          <w:sz w:val="24"/>
          <w:szCs w:val="24"/>
        </w:rPr>
        <w:br/>
        <w:t xml:space="preserve">        WHEN STARTS_WITH(InvoiceNo, 'C') THEN 'Cancellation'</w:t>
      </w:r>
      <w:r w:rsidRPr="002522D6">
        <w:rPr>
          <w:rFonts w:ascii="Times New Roman" w:hAnsi="Times New Roman" w:cs="Times New Roman"/>
          <w:sz w:val="24"/>
          <w:szCs w:val="24"/>
        </w:rPr>
        <w:br/>
        <w:t xml:space="preserve">        WHEN Description = 'Adjust bad debt' THEN 'Bad Debt Adjustment'</w:t>
      </w:r>
      <w:r w:rsidRPr="002522D6">
        <w:rPr>
          <w:rFonts w:ascii="Times New Roman" w:hAnsi="Times New Roman" w:cs="Times New Roman"/>
          <w:sz w:val="24"/>
          <w:szCs w:val="24"/>
        </w:rPr>
        <w:br/>
        <w:t xml:space="preserve">        WHEN Quantity &lt; 0 AND NOT STARTS_WITH(InvoiceNo, 'C') AND UnitPrice = 0</w:t>
      </w:r>
      <w:r w:rsidRPr="002522D6">
        <w:rPr>
          <w:rFonts w:ascii="Times New Roman" w:hAnsi="Times New Roman" w:cs="Times New Roman"/>
          <w:sz w:val="24"/>
          <w:szCs w:val="24"/>
        </w:rPr>
        <w:br/>
        <w:t xml:space="preserve">            THEN 'Operational Adjustment'</w:t>
      </w:r>
      <w:r w:rsidRPr="002522D6">
        <w:rPr>
          <w:rFonts w:ascii="Times New Roman" w:hAnsi="Times New Roman" w:cs="Times New Roman"/>
          <w:sz w:val="24"/>
          <w:szCs w:val="24"/>
        </w:rPr>
        <w:br/>
        <w:t xml:space="preserve">        WHEN Quantity &gt; 0 AND UnitPrice = 0 AND CustomerID IS NOT NULL</w:t>
      </w:r>
      <w:r w:rsidRPr="002522D6">
        <w:rPr>
          <w:rFonts w:ascii="Times New Roman" w:hAnsi="Times New Roman" w:cs="Times New Roman"/>
          <w:sz w:val="24"/>
          <w:szCs w:val="24"/>
        </w:rPr>
        <w:br/>
        <w:t xml:space="preserve">            THEN 'Zero-Price Customer Transaction'</w:t>
      </w:r>
      <w:r w:rsidRPr="002522D6">
        <w:rPr>
          <w:rFonts w:ascii="Times New Roman" w:hAnsi="Times New Roman" w:cs="Times New Roman"/>
          <w:sz w:val="24"/>
          <w:szCs w:val="24"/>
        </w:rPr>
        <w:br/>
        <w:t xml:space="preserve">        WHEN Quantity &gt; 0 AND UnitPrice = 0 AND CustomerID IS NULL</w:t>
      </w:r>
      <w:r w:rsidRPr="002522D6">
        <w:rPr>
          <w:rFonts w:ascii="Times New Roman" w:hAnsi="Times New Roman" w:cs="Times New Roman"/>
          <w:sz w:val="24"/>
          <w:szCs w:val="24"/>
        </w:rPr>
        <w:br/>
        <w:t xml:space="preserve">            THEN 'Zero-Price Non-Customer Record'</w:t>
      </w:r>
      <w:r w:rsidRPr="002522D6">
        <w:rPr>
          <w:rFonts w:ascii="Times New Roman" w:hAnsi="Times New Roman" w:cs="Times New Roman"/>
          <w:sz w:val="24"/>
          <w:szCs w:val="24"/>
        </w:rPr>
        <w:br/>
        <w:t xml:space="preserve">        WHEN Quantity &gt; 0 AND UnitPrice &gt; 0 THEN 'Customer Sale'</w:t>
      </w:r>
      <w:r w:rsidRPr="002522D6">
        <w:rPr>
          <w:rFonts w:ascii="Times New Roman" w:hAnsi="Times New Roman" w:cs="Times New Roman"/>
          <w:sz w:val="24"/>
          <w:szCs w:val="24"/>
        </w:rPr>
        <w:br/>
        <w:t xml:space="preserve">        ELSE 'Unclassified'</w:t>
      </w:r>
      <w:r w:rsidRPr="002522D6">
        <w:rPr>
          <w:rFonts w:ascii="Times New Roman" w:hAnsi="Times New Roman" w:cs="Times New Roman"/>
          <w:sz w:val="24"/>
          <w:szCs w:val="24"/>
        </w:rPr>
        <w:br/>
        <w:t xml:space="preserve">    END AS TransactionType,</w:t>
      </w:r>
      <w:r w:rsidRPr="002522D6">
        <w:rPr>
          <w:rFonts w:ascii="Times New Roman" w:hAnsi="Times New Roman" w:cs="Times New Roman"/>
          <w:sz w:val="24"/>
          <w:szCs w:val="24"/>
        </w:rPr>
        <w:br/>
        <w:t xml:space="preserve">    DATE(PARSE_DATETIME('%d/%m/%Y %H:%M', InvoiceDate)) AS TransactionDate,</w:t>
      </w:r>
      <w:r w:rsidRPr="002522D6">
        <w:rPr>
          <w:rFonts w:ascii="Times New Roman" w:hAnsi="Times New Roman" w:cs="Times New Roman"/>
          <w:sz w:val="24"/>
          <w:szCs w:val="24"/>
        </w:rPr>
        <w:br/>
        <w:t xml:space="preserve">    EXTRACT(YEAR FROM PARSE_DATETIME('%d/%m/%Y %H:%M', InvoiceDate)) AS TransactionYear,</w:t>
      </w:r>
      <w:r w:rsidRPr="002522D6">
        <w:rPr>
          <w:rFonts w:ascii="Times New Roman" w:hAnsi="Times New Roman" w:cs="Times New Roman"/>
          <w:sz w:val="24"/>
          <w:szCs w:val="24"/>
        </w:rPr>
        <w:br/>
        <w:t xml:space="preserve">    EXTRACT(MONTH FROM PARSE_DATETIME('%d/%m/%Y %H:%M', InvoiceDate)) AS TransactionMonth</w:t>
      </w:r>
      <w:r w:rsidRPr="002522D6">
        <w:rPr>
          <w:rFonts w:ascii="Times New Roman" w:hAnsi="Times New Roman" w:cs="Times New Roman"/>
          <w:sz w:val="24"/>
          <w:szCs w:val="24"/>
        </w:rPr>
        <w:br/>
        <w:t>FROM `online-retail-analytics-511409.online_retail.raw_transactions`;</w:t>
      </w:r>
    </w:p>
    <w:p w14:paraId="1A58FDE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LineValue was deliberately not named Revenue because cancellation and adjustment records can also have monetary line values.</w:t>
      </w:r>
    </w:p>
    <w:p w14:paraId="631116CD"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3.4 Processed View Validation</w:t>
      </w:r>
    </w:p>
    <w:p w14:paraId="21A4A3CC"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COUNT(*) AS processed_rows,</w:t>
      </w:r>
      <w:r w:rsidRPr="002522D6">
        <w:rPr>
          <w:rFonts w:ascii="Times New Roman" w:hAnsi="Times New Roman" w:cs="Times New Roman"/>
          <w:sz w:val="24"/>
          <w:szCs w:val="24"/>
        </w:rPr>
        <w:br/>
        <w:t xml:space="preserve">    COUNTIF(TransactionType = 'Unclassified') AS unclassified_rows,</w:t>
      </w:r>
      <w:r w:rsidRPr="002522D6">
        <w:rPr>
          <w:rFonts w:ascii="Times New Roman" w:hAnsi="Times New Roman" w:cs="Times New Roman"/>
          <w:sz w:val="24"/>
          <w:szCs w:val="24"/>
        </w:rPr>
        <w:br/>
      </w:r>
      <w:r w:rsidRPr="002522D6">
        <w:rPr>
          <w:rFonts w:ascii="Times New Roman" w:hAnsi="Times New Roman" w:cs="Times New Roman"/>
          <w:sz w:val="24"/>
          <w:szCs w:val="24"/>
        </w:rPr>
        <w:lastRenderedPageBreak/>
        <w:t xml:space="preserve">    MIN(InvoiceDate) AS earliest_date,</w:t>
      </w:r>
      <w:r w:rsidRPr="002522D6">
        <w:rPr>
          <w:rFonts w:ascii="Times New Roman" w:hAnsi="Times New Roman" w:cs="Times New Roman"/>
          <w:sz w:val="24"/>
          <w:szCs w:val="24"/>
        </w:rPr>
        <w:br/>
        <w:t xml:space="preserve">    MAX(InvoiceDate) AS latest_date</w:t>
      </w:r>
      <w:r w:rsidRPr="002522D6">
        <w:rPr>
          <w:rFonts w:ascii="Times New Roman" w:hAnsi="Times New Roman" w:cs="Times New Roman"/>
          <w:sz w:val="24"/>
          <w:szCs w:val="24"/>
        </w:rPr>
        <w:br/>
        <w:t>FROM `online-retail-analytics-511409.online_retail.processed_transactions`;</w:t>
      </w:r>
    </w:p>
    <w:tbl>
      <w:tblPr>
        <w:tblStyle w:val="TableGrid"/>
        <w:tblW w:w="0" w:type="auto"/>
        <w:jc w:val="center"/>
        <w:tblLook w:val="04A0" w:firstRow="1" w:lastRow="0" w:firstColumn="1" w:lastColumn="0" w:noHBand="0" w:noVBand="1"/>
      </w:tblPr>
      <w:tblGrid>
        <w:gridCol w:w="5040"/>
        <w:gridCol w:w="5040"/>
      </w:tblGrid>
      <w:tr w:rsidR="00BE11A1" w:rsidRPr="002522D6" w14:paraId="1A9401E2" w14:textId="77777777">
        <w:trPr>
          <w:tblHeader/>
          <w:jc w:val="center"/>
        </w:trPr>
        <w:tc>
          <w:tcPr>
            <w:tcW w:w="5040" w:type="dxa"/>
            <w:shd w:val="clear" w:color="auto" w:fill="D9EAF7"/>
          </w:tcPr>
          <w:p w14:paraId="442C7D1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79C8774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64C94837" w14:textId="77777777">
        <w:trPr>
          <w:jc w:val="center"/>
        </w:trPr>
        <w:tc>
          <w:tcPr>
            <w:tcW w:w="5040" w:type="dxa"/>
            <w:vAlign w:val="center"/>
          </w:tcPr>
          <w:p w14:paraId="3B190BF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Processed rows</w:t>
            </w:r>
          </w:p>
        </w:tc>
        <w:tc>
          <w:tcPr>
            <w:tcW w:w="5040" w:type="dxa"/>
            <w:vAlign w:val="center"/>
          </w:tcPr>
          <w:p w14:paraId="4AEC42B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541,909</w:t>
            </w:r>
          </w:p>
        </w:tc>
      </w:tr>
      <w:tr w:rsidR="00BE11A1" w:rsidRPr="002522D6" w14:paraId="7BD3F757" w14:textId="77777777">
        <w:trPr>
          <w:jc w:val="center"/>
        </w:trPr>
        <w:tc>
          <w:tcPr>
            <w:tcW w:w="5040" w:type="dxa"/>
            <w:vAlign w:val="center"/>
          </w:tcPr>
          <w:p w14:paraId="18E453F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Unclassified rows</w:t>
            </w:r>
          </w:p>
        </w:tc>
        <w:tc>
          <w:tcPr>
            <w:tcW w:w="5040" w:type="dxa"/>
            <w:vAlign w:val="center"/>
          </w:tcPr>
          <w:p w14:paraId="0A766A2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0</w:t>
            </w:r>
          </w:p>
        </w:tc>
      </w:tr>
      <w:tr w:rsidR="00BE11A1" w:rsidRPr="002522D6" w14:paraId="4DBC701F" w14:textId="77777777">
        <w:trPr>
          <w:jc w:val="center"/>
        </w:trPr>
        <w:tc>
          <w:tcPr>
            <w:tcW w:w="5040" w:type="dxa"/>
            <w:vAlign w:val="center"/>
          </w:tcPr>
          <w:p w14:paraId="0DC4D14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Earliest date</w:t>
            </w:r>
          </w:p>
        </w:tc>
        <w:tc>
          <w:tcPr>
            <w:tcW w:w="5040" w:type="dxa"/>
            <w:vAlign w:val="center"/>
          </w:tcPr>
          <w:p w14:paraId="529C357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2010-12-01 08:26</w:t>
            </w:r>
          </w:p>
        </w:tc>
      </w:tr>
      <w:tr w:rsidR="00BE11A1" w:rsidRPr="002522D6" w14:paraId="69B0667A" w14:textId="77777777">
        <w:trPr>
          <w:jc w:val="center"/>
        </w:trPr>
        <w:tc>
          <w:tcPr>
            <w:tcW w:w="5040" w:type="dxa"/>
            <w:vAlign w:val="center"/>
          </w:tcPr>
          <w:p w14:paraId="5126373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Latest date</w:t>
            </w:r>
          </w:p>
        </w:tc>
        <w:tc>
          <w:tcPr>
            <w:tcW w:w="5040" w:type="dxa"/>
            <w:vAlign w:val="center"/>
          </w:tcPr>
          <w:p w14:paraId="42203C2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2011-12-09 12:50</w:t>
            </w:r>
          </w:p>
        </w:tc>
      </w:tr>
    </w:tbl>
    <w:p w14:paraId="2F584D02" w14:textId="77777777" w:rsidR="00BE11A1" w:rsidRPr="002522D6" w:rsidRDefault="00BE11A1" w:rsidP="002522D6">
      <w:pPr>
        <w:jc w:val="both"/>
        <w:rPr>
          <w:rFonts w:ascii="Times New Roman" w:hAnsi="Times New Roman" w:cs="Times New Roman"/>
          <w:sz w:val="24"/>
          <w:szCs w:val="24"/>
        </w:rPr>
      </w:pPr>
    </w:p>
    <w:p w14:paraId="698F14C6"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3.5 Customer Sale Population</w:t>
      </w:r>
    </w:p>
    <w:p w14:paraId="311CE1F9"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COUNT(*) AS sales_transaction_lines,</w:t>
      </w:r>
      <w:r w:rsidRPr="002522D6">
        <w:rPr>
          <w:rFonts w:ascii="Times New Roman" w:hAnsi="Times New Roman" w:cs="Times New Roman"/>
          <w:sz w:val="24"/>
          <w:szCs w:val="24"/>
        </w:rPr>
        <w:br/>
        <w:t xml:space="preserve">    COUNT(DISTINCT InvoiceNo) AS sales_invoices,</w:t>
      </w:r>
      <w:r w:rsidRPr="002522D6">
        <w:rPr>
          <w:rFonts w:ascii="Times New Roman" w:hAnsi="Times New Roman" w:cs="Times New Roman"/>
          <w:sz w:val="24"/>
          <w:szCs w:val="24"/>
        </w:rPr>
        <w:br/>
        <w:t xml:space="preserve">    COUNT(DISTINCT CustomerID) AS identifiable_sales_customers,</w:t>
      </w:r>
      <w:r w:rsidRPr="002522D6">
        <w:rPr>
          <w:rFonts w:ascii="Times New Roman" w:hAnsi="Times New Roman" w:cs="Times New Roman"/>
          <w:sz w:val="24"/>
          <w:szCs w:val="24"/>
        </w:rPr>
        <w:br/>
        <w:t xml:space="preserve">    SUM(Quantity) AS units_sold,</w:t>
      </w:r>
      <w:r w:rsidRPr="002522D6">
        <w:rPr>
          <w:rFonts w:ascii="Times New Roman" w:hAnsi="Times New Roman" w:cs="Times New Roman"/>
          <w:sz w:val="24"/>
          <w:szCs w:val="24"/>
        </w:rPr>
        <w:br/>
        <w:t xml:space="preserve">    SUM(LineValue) AS gross_sales_value</w:t>
      </w:r>
      <w:r w:rsidRPr="002522D6">
        <w:rPr>
          <w:rFonts w:ascii="Times New Roman" w:hAnsi="Times New Roman" w:cs="Times New Roman"/>
          <w:sz w:val="24"/>
          <w:szCs w:val="24"/>
        </w:rPr>
        <w:br/>
        <w:t>FROM `online-retail-analytics-511409.online_retail.processed_transactions`</w:t>
      </w:r>
      <w:r w:rsidRPr="002522D6">
        <w:rPr>
          <w:rFonts w:ascii="Times New Roman" w:hAnsi="Times New Roman" w:cs="Times New Roman"/>
          <w:sz w:val="24"/>
          <w:szCs w:val="24"/>
        </w:rPr>
        <w:br/>
        <w:t>WHERE TransactionType = 'Customer Sale';</w:t>
      </w:r>
    </w:p>
    <w:tbl>
      <w:tblPr>
        <w:tblStyle w:val="TableGrid"/>
        <w:tblW w:w="0" w:type="auto"/>
        <w:jc w:val="center"/>
        <w:tblLook w:val="04A0" w:firstRow="1" w:lastRow="0" w:firstColumn="1" w:lastColumn="0" w:noHBand="0" w:noVBand="1"/>
      </w:tblPr>
      <w:tblGrid>
        <w:gridCol w:w="5040"/>
        <w:gridCol w:w="5040"/>
      </w:tblGrid>
      <w:tr w:rsidR="00BE11A1" w:rsidRPr="002522D6" w14:paraId="7C0745F0" w14:textId="77777777">
        <w:trPr>
          <w:tblHeader/>
          <w:jc w:val="center"/>
        </w:trPr>
        <w:tc>
          <w:tcPr>
            <w:tcW w:w="5040" w:type="dxa"/>
            <w:shd w:val="clear" w:color="auto" w:fill="D9EAF7"/>
          </w:tcPr>
          <w:p w14:paraId="3C15D27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2C38043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761FFE1D" w14:textId="77777777">
        <w:trPr>
          <w:jc w:val="center"/>
        </w:trPr>
        <w:tc>
          <w:tcPr>
            <w:tcW w:w="5040" w:type="dxa"/>
            <w:vAlign w:val="center"/>
          </w:tcPr>
          <w:p w14:paraId="3E1307B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Sales transaction lines</w:t>
            </w:r>
          </w:p>
        </w:tc>
        <w:tc>
          <w:tcPr>
            <w:tcW w:w="5040" w:type="dxa"/>
            <w:vAlign w:val="center"/>
          </w:tcPr>
          <w:p w14:paraId="7B1BD74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530,103</w:t>
            </w:r>
          </w:p>
        </w:tc>
      </w:tr>
      <w:tr w:rsidR="00BE11A1" w:rsidRPr="002522D6" w14:paraId="455531D1" w14:textId="77777777">
        <w:trPr>
          <w:jc w:val="center"/>
        </w:trPr>
        <w:tc>
          <w:tcPr>
            <w:tcW w:w="5040" w:type="dxa"/>
            <w:vAlign w:val="center"/>
          </w:tcPr>
          <w:p w14:paraId="446487A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Sales invoices</w:t>
            </w:r>
          </w:p>
        </w:tc>
        <w:tc>
          <w:tcPr>
            <w:tcW w:w="5040" w:type="dxa"/>
            <w:vAlign w:val="center"/>
          </w:tcPr>
          <w:p w14:paraId="5FB5323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19,959</w:t>
            </w:r>
          </w:p>
        </w:tc>
      </w:tr>
      <w:tr w:rsidR="00BE11A1" w:rsidRPr="002522D6" w14:paraId="60240E29" w14:textId="77777777">
        <w:trPr>
          <w:jc w:val="center"/>
        </w:trPr>
        <w:tc>
          <w:tcPr>
            <w:tcW w:w="5040" w:type="dxa"/>
            <w:vAlign w:val="center"/>
          </w:tcPr>
          <w:p w14:paraId="7064E8B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Identifiable sales customers</w:t>
            </w:r>
          </w:p>
        </w:tc>
        <w:tc>
          <w:tcPr>
            <w:tcW w:w="5040" w:type="dxa"/>
            <w:vAlign w:val="center"/>
          </w:tcPr>
          <w:p w14:paraId="6A41248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4,338</w:t>
            </w:r>
          </w:p>
        </w:tc>
      </w:tr>
      <w:tr w:rsidR="00BE11A1" w:rsidRPr="002522D6" w14:paraId="6542447A" w14:textId="77777777">
        <w:trPr>
          <w:jc w:val="center"/>
        </w:trPr>
        <w:tc>
          <w:tcPr>
            <w:tcW w:w="5040" w:type="dxa"/>
            <w:vAlign w:val="center"/>
          </w:tcPr>
          <w:p w14:paraId="62402C0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Units sold</w:t>
            </w:r>
          </w:p>
        </w:tc>
        <w:tc>
          <w:tcPr>
            <w:tcW w:w="5040" w:type="dxa"/>
            <w:vAlign w:val="center"/>
          </w:tcPr>
          <w:p w14:paraId="52E639B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5,588,375</w:t>
            </w:r>
          </w:p>
        </w:tc>
      </w:tr>
      <w:tr w:rsidR="00BE11A1" w:rsidRPr="002522D6" w14:paraId="29EC7EF5" w14:textId="77777777">
        <w:trPr>
          <w:jc w:val="center"/>
        </w:trPr>
        <w:tc>
          <w:tcPr>
            <w:tcW w:w="5040" w:type="dxa"/>
            <w:vAlign w:val="center"/>
          </w:tcPr>
          <w:p w14:paraId="3A49F25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Gross sales value</w:t>
            </w:r>
          </w:p>
        </w:tc>
        <w:tc>
          <w:tcPr>
            <w:tcW w:w="5040" w:type="dxa"/>
            <w:vAlign w:val="center"/>
          </w:tcPr>
          <w:p w14:paraId="41E283F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£10,655,622.484</w:t>
            </w:r>
          </w:p>
        </w:tc>
      </w:tr>
    </w:tbl>
    <w:p w14:paraId="70CF3EA3" w14:textId="77777777" w:rsidR="00BE11A1" w:rsidRPr="002522D6" w:rsidRDefault="00BE11A1" w:rsidP="002522D6">
      <w:pPr>
        <w:jc w:val="both"/>
        <w:rPr>
          <w:rFonts w:ascii="Times New Roman" w:hAnsi="Times New Roman" w:cs="Times New Roman"/>
          <w:sz w:val="24"/>
          <w:szCs w:val="24"/>
        </w:rPr>
      </w:pPr>
    </w:p>
    <w:p w14:paraId="59A2F7E9"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3.6 Cancellation Value</w:t>
      </w:r>
    </w:p>
    <w:p w14:paraId="5C0D99DB" w14:textId="77777777" w:rsidR="00BE11A1" w:rsidRPr="002522D6" w:rsidRDefault="00000000" w:rsidP="002522D6">
      <w:pPr>
        <w:pStyle w:val="SQLCode"/>
        <w:rPr>
          <w:rFonts w:ascii="Times New Roman" w:hAnsi="Times New Roman" w:cs="Times New Roman"/>
          <w:color w:val="000000" w:themeColor="text1"/>
          <w:sz w:val="24"/>
          <w:szCs w:val="24"/>
        </w:rPr>
      </w:pPr>
      <w:r w:rsidRPr="002522D6">
        <w:rPr>
          <w:rFonts w:ascii="Times New Roman" w:hAnsi="Times New Roman" w:cs="Times New Roman"/>
          <w:color w:val="000000" w:themeColor="text1"/>
          <w:sz w:val="24"/>
          <w:szCs w:val="24"/>
        </w:rPr>
        <w:t>SELECT</w:t>
      </w:r>
      <w:r w:rsidRPr="002522D6">
        <w:rPr>
          <w:rFonts w:ascii="Times New Roman" w:hAnsi="Times New Roman" w:cs="Times New Roman"/>
          <w:color w:val="000000" w:themeColor="text1"/>
          <w:sz w:val="24"/>
          <w:szCs w:val="24"/>
        </w:rPr>
        <w:br/>
        <w:t xml:space="preserve">    COUNT(DISTINCT InvoiceNo) AS cancellation_invoices,</w:t>
      </w:r>
      <w:r w:rsidRPr="002522D6">
        <w:rPr>
          <w:rFonts w:ascii="Times New Roman" w:hAnsi="Times New Roman" w:cs="Times New Roman"/>
          <w:color w:val="000000" w:themeColor="text1"/>
          <w:sz w:val="24"/>
          <w:szCs w:val="24"/>
        </w:rPr>
        <w:br/>
        <w:t xml:space="preserve">    SUM(Quantity) AS cancelled_units,</w:t>
      </w:r>
      <w:r w:rsidRPr="002522D6">
        <w:rPr>
          <w:rFonts w:ascii="Times New Roman" w:hAnsi="Times New Roman" w:cs="Times New Roman"/>
          <w:color w:val="000000" w:themeColor="text1"/>
          <w:sz w:val="24"/>
          <w:szCs w:val="24"/>
        </w:rPr>
        <w:br/>
        <w:t xml:space="preserve">    SUM(LineValue) AS cancellation_value</w:t>
      </w:r>
      <w:r w:rsidRPr="002522D6">
        <w:rPr>
          <w:rFonts w:ascii="Times New Roman" w:hAnsi="Times New Roman" w:cs="Times New Roman"/>
          <w:color w:val="000000" w:themeColor="text1"/>
          <w:sz w:val="24"/>
          <w:szCs w:val="24"/>
        </w:rPr>
        <w:br/>
        <w:t>FROM `online-retail-analytics-511409.online_retail.processed_transactions`</w:t>
      </w:r>
      <w:r w:rsidRPr="002522D6">
        <w:rPr>
          <w:rFonts w:ascii="Times New Roman" w:hAnsi="Times New Roman" w:cs="Times New Roman"/>
          <w:color w:val="000000" w:themeColor="text1"/>
          <w:sz w:val="24"/>
          <w:szCs w:val="24"/>
        </w:rPr>
        <w:br/>
        <w:t>WHERE TransactionType = 'Cancellation';</w:t>
      </w:r>
    </w:p>
    <w:tbl>
      <w:tblPr>
        <w:tblStyle w:val="TableGrid"/>
        <w:tblW w:w="0" w:type="auto"/>
        <w:jc w:val="center"/>
        <w:tblLook w:val="04A0" w:firstRow="1" w:lastRow="0" w:firstColumn="1" w:lastColumn="0" w:noHBand="0" w:noVBand="1"/>
      </w:tblPr>
      <w:tblGrid>
        <w:gridCol w:w="5040"/>
        <w:gridCol w:w="5040"/>
      </w:tblGrid>
      <w:tr w:rsidR="00BE11A1" w:rsidRPr="002522D6" w14:paraId="1A2BE066" w14:textId="77777777">
        <w:trPr>
          <w:tblHeader/>
          <w:jc w:val="center"/>
        </w:trPr>
        <w:tc>
          <w:tcPr>
            <w:tcW w:w="5040" w:type="dxa"/>
            <w:shd w:val="clear" w:color="auto" w:fill="D9EAF7"/>
          </w:tcPr>
          <w:p w14:paraId="10D45C3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3DE1CAB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68AD71B9" w14:textId="77777777">
        <w:trPr>
          <w:jc w:val="center"/>
        </w:trPr>
        <w:tc>
          <w:tcPr>
            <w:tcW w:w="5040" w:type="dxa"/>
            <w:vAlign w:val="center"/>
          </w:tcPr>
          <w:p w14:paraId="204C68D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Cancellation invoices</w:t>
            </w:r>
          </w:p>
        </w:tc>
        <w:tc>
          <w:tcPr>
            <w:tcW w:w="5040" w:type="dxa"/>
            <w:vAlign w:val="center"/>
          </w:tcPr>
          <w:p w14:paraId="2E5E09D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3,836</w:t>
            </w:r>
          </w:p>
        </w:tc>
      </w:tr>
      <w:tr w:rsidR="00BE11A1" w:rsidRPr="002522D6" w14:paraId="25F45B92" w14:textId="77777777">
        <w:trPr>
          <w:jc w:val="center"/>
        </w:trPr>
        <w:tc>
          <w:tcPr>
            <w:tcW w:w="5040" w:type="dxa"/>
            <w:vAlign w:val="center"/>
          </w:tcPr>
          <w:p w14:paraId="60F0AB8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Cancelled units</w:t>
            </w:r>
          </w:p>
        </w:tc>
        <w:tc>
          <w:tcPr>
            <w:tcW w:w="5040" w:type="dxa"/>
            <w:vAlign w:val="center"/>
          </w:tcPr>
          <w:p w14:paraId="0BF08A3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-277,574</w:t>
            </w:r>
          </w:p>
        </w:tc>
      </w:tr>
      <w:tr w:rsidR="00BE11A1" w:rsidRPr="002522D6" w14:paraId="6AEEECCC" w14:textId="77777777">
        <w:trPr>
          <w:jc w:val="center"/>
        </w:trPr>
        <w:tc>
          <w:tcPr>
            <w:tcW w:w="5040" w:type="dxa"/>
            <w:vAlign w:val="center"/>
          </w:tcPr>
          <w:p w14:paraId="2A69AAD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Cancellation value</w:t>
            </w:r>
          </w:p>
        </w:tc>
        <w:tc>
          <w:tcPr>
            <w:tcW w:w="5040" w:type="dxa"/>
            <w:vAlign w:val="center"/>
          </w:tcPr>
          <w:p w14:paraId="32CC83F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-£896,812.49</w:t>
            </w:r>
          </w:p>
        </w:tc>
      </w:tr>
    </w:tbl>
    <w:p w14:paraId="6AFF410C" w14:textId="77777777" w:rsidR="00BE11A1" w:rsidRPr="002522D6" w:rsidRDefault="00BE11A1" w:rsidP="002522D6">
      <w:pPr>
        <w:jc w:val="both"/>
        <w:rPr>
          <w:rFonts w:ascii="Times New Roman" w:hAnsi="Times New Roman" w:cs="Times New Roman"/>
          <w:sz w:val="24"/>
          <w:szCs w:val="24"/>
        </w:rPr>
      </w:pPr>
    </w:p>
    <w:p w14:paraId="5D6F5BC6"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3.7 Net Sales / Total Revenue Candidate</w:t>
      </w:r>
    </w:p>
    <w:p w14:paraId="1420A2DC"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SUM(</w:t>
      </w:r>
      <w:r w:rsidRPr="002522D6">
        <w:rPr>
          <w:rFonts w:ascii="Times New Roman" w:hAnsi="Times New Roman" w:cs="Times New Roman"/>
          <w:sz w:val="24"/>
          <w:szCs w:val="24"/>
        </w:rPr>
        <w:br/>
        <w:t xml:space="preserve">        CASE</w:t>
      </w:r>
      <w:r w:rsidRPr="002522D6">
        <w:rPr>
          <w:rFonts w:ascii="Times New Roman" w:hAnsi="Times New Roman" w:cs="Times New Roman"/>
          <w:sz w:val="24"/>
          <w:szCs w:val="24"/>
        </w:rPr>
        <w:br/>
      </w:r>
      <w:r w:rsidRPr="002522D6">
        <w:rPr>
          <w:rFonts w:ascii="Times New Roman" w:hAnsi="Times New Roman" w:cs="Times New Roman"/>
          <w:sz w:val="24"/>
          <w:szCs w:val="24"/>
        </w:rPr>
        <w:lastRenderedPageBreak/>
        <w:t xml:space="preserve">            WHEN TransactionType IN ('Customer Sale', 'Cancellation')</w:t>
      </w:r>
      <w:r w:rsidRPr="002522D6">
        <w:rPr>
          <w:rFonts w:ascii="Times New Roman" w:hAnsi="Times New Roman" w:cs="Times New Roman"/>
          <w:sz w:val="24"/>
          <w:szCs w:val="24"/>
        </w:rPr>
        <w:br/>
        <w:t xml:space="preserve">            THEN LineValue</w:t>
      </w:r>
      <w:r w:rsidRPr="002522D6">
        <w:rPr>
          <w:rFonts w:ascii="Times New Roman" w:hAnsi="Times New Roman" w:cs="Times New Roman"/>
          <w:sz w:val="24"/>
          <w:szCs w:val="24"/>
        </w:rPr>
        <w:br/>
        <w:t xml:space="preserve">            ELSE 0</w:t>
      </w:r>
      <w:r w:rsidRPr="002522D6">
        <w:rPr>
          <w:rFonts w:ascii="Times New Roman" w:hAnsi="Times New Roman" w:cs="Times New Roman"/>
          <w:sz w:val="24"/>
          <w:szCs w:val="24"/>
        </w:rPr>
        <w:br/>
        <w:t xml:space="preserve">        END</w:t>
      </w:r>
      <w:r w:rsidRPr="002522D6">
        <w:rPr>
          <w:rFonts w:ascii="Times New Roman" w:hAnsi="Times New Roman" w:cs="Times New Roman"/>
          <w:sz w:val="24"/>
          <w:szCs w:val="24"/>
        </w:rPr>
        <w:br/>
        <w:t xml:space="preserve">    ) AS net_sales_value</w:t>
      </w:r>
      <w:r w:rsidRPr="002522D6">
        <w:rPr>
          <w:rFonts w:ascii="Times New Roman" w:hAnsi="Times New Roman" w:cs="Times New Roman"/>
          <w:sz w:val="24"/>
          <w:szCs w:val="24"/>
        </w:rPr>
        <w:br/>
        <w:t>FROM `online-retail-analytics-511409.online_retail.processed_transactions`;</w:t>
      </w:r>
    </w:p>
    <w:tbl>
      <w:tblPr>
        <w:tblStyle w:val="TableGrid"/>
        <w:tblW w:w="0" w:type="auto"/>
        <w:jc w:val="center"/>
        <w:tblLook w:val="04A0" w:firstRow="1" w:lastRow="0" w:firstColumn="1" w:lastColumn="0" w:noHBand="0" w:noVBand="1"/>
      </w:tblPr>
      <w:tblGrid>
        <w:gridCol w:w="5040"/>
        <w:gridCol w:w="5040"/>
      </w:tblGrid>
      <w:tr w:rsidR="00BE11A1" w:rsidRPr="002522D6" w14:paraId="7573F191" w14:textId="77777777">
        <w:trPr>
          <w:tblHeader/>
          <w:jc w:val="center"/>
        </w:trPr>
        <w:tc>
          <w:tcPr>
            <w:tcW w:w="5040" w:type="dxa"/>
            <w:shd w:val="clear" w:color="auto" w:fill="D9EAF7"/>
          </w:tcPr>
          <w:p w14:paraId="431482E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04EF900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457A9C78" w14:textId="77777777">
        <w:trPr>
          <w:jc w:val="center"/>
        </w:trPr>
        <w:tc>
          <w:tcPr>
            <w:tcW w:w="5040" w:type="dxa"/>
            <w:vAlign w:val="center"/>
          </w:tcPr>
          <w:p w14:paraId="7C072FE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Net sales value / Total Revenue</w:t>
            </w:r>
          </w:p>
        </w:tc>
        <w:tc>
          <w:tcPr>
            <w:tcW w:w="5040" w:type="dxa"/>
            <w:vAlign w:val="center"/>
          </w:tcPr>
          <w:p w14:paraId="3AC57DD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£9,758,809.994</w:t>
            </w:r>
          </w:p>
        </w:tc>
      </w:tr>
    </w:tbl>
    <w:p w14:paraId="0BD173E0" w14:textId="77777777" w:rsidR="00BE11A1" w:rsidRPr="002522D6" w:rsidRDefault="00BE11A1" w:rsidP="002522D6">
      <w:pPr>
        <w:jc w:val="both"/>
        <w:rPr>
          <w:rFonts w:ascii="Times New Roman" w:hAnsi="Times New Roman" w:cs="Times New Roman"/>
          <w:sz w:val="24"/>
          <w:szCs w:val="24"/>
        </w:rPr>
      </w:pPr>
    </w:p>
    <w:p w14:paraId="7D57086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Decision: use net sales after recorded cancellations as the project's Total Revenue KPI. Gross Sales and Cancellation Value remain supporting measures. This is revenue, not profit.</w:t>
      </w:r>
    </w:p>
    <w:p w14:paraId="0EEA41D2" w14:textId="77777777" w:rsidR="00BE11A1" w:rsidRPr="002522D6" w:rsidRDefault="00000000" w:rsidP="002522D6">
      <w:pPr>
        <w:pStyle w:val="Heading2"/>
        <w:jc w:val="both"/>
        <w:rPr>
          <w:rFonts w:ascii="Times New Roman" w:hAnsi="Times New Roman" w:cs="Times New Roman"/>
          <w:color w:val="000000" w:themeColor="text1"/>
          <w:sz w:val="28"/>
          <w:szCs w:val="28"/>
        </w:rPr>
      </w:pPr>
      <w:r w:rsidRPr="002522D6">
        <w:rPr>
          <w:rFonts w:ascii="Times New Roman" w:hAnsi="Times New Roman" w:cs="Times New Roman"/>
          <w:color w:val="000000" w:themeColor="text1"/>
          <w:sz w:val="28"/>
          <w:szCs w:val="28"/>
        </w:rPr>
        <w:t>3.8 Mixed Invoice Validation</w:t>
      </w:r>
    </w:p>
    <w:p w14:paraId="4BEBC611" w14:textId="77777777" w:rsidR="00BE11A1" w:rsidRPr="002522D6" w:rsidRDefault="00000000" w:rsidP="002522D6">
      <w:pPr>
        <w:pStyle w:val="SQLCode"/>
        <w:rPr>
          <w:rFonts w:ascii="Times New Roman" w:hAnsi="Times New Roman" w:cs="Times New Roman"/>
          <w:sz w:val="24"/>
          <w:szCs w:val="24"/>
        </w:rPr>
      </w:pPr>
      <w:r w:rsidRPr="002522D6">
        <w:rPr>
          <w:rFonts w:ascii="Times New Roman" w:hAnsi="Times New Roman" w:cs="Times New Roman"/>
          <w:sz w:val="24"/>
          <w:szCs w:val="24"/>
        </w:rPr>
        <w:t>WITH invoice_types AS (</w:t>
      </w:r>
      <w:r w:rsidRPr="002522D6">
        <w:rPr>
          <w:rFonts w:ascii="Times New Roman" w:hAnsi="Times New Roman" w:cs="Times New Roman"/>
          <w:sz w:val="24"/>
          <w:szCs w:val="24"/>
        </w:rPr>
        <w:br/>
        <w:t xml:space="preserve">    SELECT</w:t>
      </w:r>
      <w:r w:rsidRPr="002522D6">
        <w:rPr>
          <w:rFonts w:ascii="Times New Roman" w:hAnsi="Times New Roman" w:cs="Times New Roman"/>
          <w:sz w:val="24"/>
          <w:szCs w:val="24"/>
        </w:rPr>
        <w:br/>
        <w:t xml:space="preserve">        InvoiceNo,</w:t>
      </w:r>
      <w:r w:rsidRPr="002522D6">
        <w:rPr>
          <w:rFonts w:ascii="Times New Roman" w:hAnsi="Times New Roman" w:cs="Times New Roman"/>
          <w:sz w:val="24"/>
          <w:szCs w:val="24"/>
        </w:rPr>
        <w:br/>
        <w:t xml:space="preserve">        STRING_AGG(DISTINCT TransactionType, ' + ' ORDER BY TransactionType) AS type_combination</w:t>
      </w:r>
      <w:r w:rsidRPr="002522D6">
        <w:rPr>
          <w:rFonts w:ascii="Times New Roman" w:hAnsi="Times New Roman" w:cs="Times New Roman"/>
          <w:sz w:val="24"/>
          <w:szCs w:val="24"/>
        </w:rPr>
        <w:br/>
        <w:t xml:space="preserve">    FROM `online-retail-analytics-511409.online_retail.processed_transactions`</w:t>
      </w:r>
      <w:r w:rsidRPr="002522D6">
        <w:rPr>
          <w:rFonts w:ascii="Times New Roman" w:hAnsi="Times New Roman" w:cs="Times New Roman"/>
          <w:sz w:val="24"/>
          <w:szCs w:val="24"/>
        </w:rPr>
        <w:br/>
        <w:t xml:space="preserve">    GROUP BY InvoiceNo</w:t>
      </w:r>
      <w:r w:rsidRPr="002522D6">
        <w:rPr>
          <w:rFonts w:ascii="Times New Roman" w:hAnsi="Times New Roman" w:cs="Times New Roman"/>
          <w:sz w:val="24"/>
          <w:szCs w:val="24"/>
        </w:rPr>
        <w:br/>
        <w:t>)</w:t>
      </w:r>
      <w:r w:rsidRPr="002522D6">
        <w:rPr>
          <w:rFonts w:ascii="Times New Roman" w:hAnsi="Times New Roman" w:cs="Times New Roman"/>
          <w:sz w:val="24"/>
          <w:szCs w:val="24"/>
        </w:rPr>
        <w:br/>
        <w:t>SELECT</w:t>
      </w:r>
      <w:r w:rsidRPr="002522D6">
        <w:rPr>
          <w:rFonts w:ascii="Times New Roman" w:hAnsi="Times New Roman" w:cs="Times New Roman"/>
          <w:sz w:val="24"/>
          <w:szCs w:val="24"/>
        </w:rPr>
        <w:br/>
        <w:t xml:space="preserve">    type_combination,</w:t>
      </w:r>
      <w:r w:rsidRPr="002522D6">
        <w:rPr>
          <w:rFonts w:ascii="Times New Roman" w:hAnsi="Times New Roman" w:cs="Times New Roman"/>
          <w:sz w:val="24"/>
          <w:szCs w:val="24"/>
        </w:rPr>
        <w:br/>
        <w:t xml:space="preserve">    COUNT(*) AS invoice_count</w:t>
      </w:r>
      <w:r w:rsidRPr="002522D6">
        <w:rPr>
          <w:rFonts w:ascii="Times New Roman" w:hAnsi="Times New Roman" w:cs="Times New Roman"/>
          <w:sz w:val="24"/>
          <w:szCs w:val="24"/>
        </w:rPr>
        <w:br/>
        <w:t>FROM invoice_types</w:t>
      </w:r>
      <w:r w:rsidRPr="002522D6">
        <w:rPr>
          <w:rFonts w:ascii="Times New Roman" w:hAnsi="Times New Roman" w:cs="Times New Roman"/>
          <w:sz w:val="24"/>
          <w:szCs w:val="24"/>
        </w:rPr>
        <w:br/>
        <w:t>GROUP BY type_combination</w:t>
      </w:r>
      <w:r w:rsidRPr="002522D6">
        <w:rPr>
          <w:rFonts w:ascii="Times New Roman" w:hAnsi="Times New Roman" w:cs="Times New Roman"/>
          <w:sz w:val="24"/>
          <w:szCs w:val="24"/>
        </w:rPr>
        <w:br/>
        <w:t>ORDER BY invoice_count DESC;</w:t>
      </w:r>
    </w:p>
    <w:tbl>
      <w:tblPr>
        <w:tblStyle w:val="TableGrid"/>
        <w:tblW w:w="0" w:type="auto"/>
        <w:jc w:val="center"/>
        <w:tblLook w:val="04A0" w:firstRow="1" w:lastRow="0" w:firstColumn="1" w:lastColumn="0" w:noHBand="0" w:noVBand="1"/>
      </w:tblPr>
      <w:tblGrid>
        <w:gridCol w:w="5529"/>
        <w:gridCol w:w="4551"/>
      </w:tblGrid>
      <w:tr w:rsidR="00BE11A1" w:rsidRPr="002522D6" w14:paraId="39720021" w14:textId="77777777" w:rsidTr="00364F57">
        <w:trPr>
          <w:tblHeader/>
          <w:jc w:val="center"/>
        </w:trPr>
        <w:tc>
          <w:tcPr>
            <w:tcW w:w="5529" w:type="dxa"/>
            <w:shd w:val="clear" w:color="auto" w:fill="D9EAF7"/>
          </w:tcPr>
          <w:p w14:paraId="2F1A5D8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Invoice type combination</w:t>
            </w:r>
          </w:p>
        </w:tc>
        <w:tc>
          <w:tcPr>
            <w:tcW w:w="4551" w:type="dxa"/>
            <w:shd w:val="clear" w:color="auto" w:fill="D9EAF7"/>
          </w:tcPr>
          <w:p w14:paraId="2182FEB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Invoice count</w:t>
            </w:r>
          </w:p>
        </w:tc>
      </w:tr>
      <w:tr w:rsidR="00BE11A1" w:rsidRPr="002522D6" w14:paraId="57E1DDD3" w14:textId="77777777" w:rsidTr="00364F57">
        <w:trPr>
          <w:jc w:val="center"/>
        </w:trPr>
        <w:tc>
          <w:tcPr>
            <w:tcW w:w="5529" w:type="dxa"/>
            <w:vAlign w:val="center"/>
          </w:tcPr>
          <w:p w14:paraId="657BC96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Customer Sale</w:t>
            </w:r>
          </w:p>
        </w:tc>
        <w:tc>
          <w:tcPr>
            <w:tcW w:w="4551" w:type="dxa"/>
            <w:vAlign w:val="center"/>
          </w:tcPr>
          <w:p w14:paraId="58EB59D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19,906</w:t>
            </w:r>
          </w:p>
        </w:tc>
      </w:tr>
      <w:tr w:rsidR="00BE11A1" w:rsidRPr="002522D6" w14:paraId="0BF6FB45" w14:textId="77777777" w:rsidTr="00364F57">
        <w:trPr>
          <w:jc w:val="center"/>
        </w:trPr>
        <w:tc>
          <w:tcPr>
            <w:tcW w:w="5529" w:type="dxa"/>
            <w:vAlign w:val="center"/>
          </w:tcPr>
          <w:p w14:paraId="0F07D04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Cancellation</w:t>
            </w:r>
          </w:p>
        </w:tc>
        <w:tc>
          <w:tcPr>
            <w:tcW w:w="4551" w:type="dxa"/>
            <w:vAlign w:val="center"/>
          </w:tcPr>
          <w:p w14:paraId="39CD16F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3,836</w:t>
            </w:r>
          </w:p>
        </w:tc>
      </w:tr>
      <w:tr w:rsidR="00BE11A1" w:rsidRPr="002522D6" w14:paraId="31F81B39" w14:textId="77777777" w:rsidTr="00364F57">
        <w:trPr>
          <w:jc w:val="center"/>
        </w:trPr>
        <w:tc>
          <w:tcPr>
            <w:tcW w:w="5529" w:type="dxa"/>
            <w:vAlign w:val="center"/>
          </w:tcPr>
          <w:p w14:paraId="1D122B0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Operational Adjustment</w:t>
            </w:r>
          </w:p>
        </w:tc>
        <w:tc>
          <w:tcPr>
            <w:tcW w:w="4551" w:type="dxa"/>
            <w:vAlign w:val="center"/>
          </w:tcPr>
          <w:p w14:paraId="5D08B44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1,336</w:t>
            </w:r>
          </w:p>
        </w:tc>
      </w:tr>
      <w:tr w:rsidR="00BE11A1" w:rsidRPr="002522D6" w14:paraId="33789AD7" w14:textId="77777777" w:rsidTr="00364F57">
        <w:trPr>
          <w:jc w:val="center"/>
        </w:trPr>
        <w:tc>
          <w:tcPr>
            <w:tcW w:w="5529" w:type="dxa"/>
            <w:vAlign w:val="center"/>
          </w:tcPr>
          <w:p w14:paraId="16392BF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Zero-Price Non-Customer Record</w:t>
            </w:r>
          </w:p>
        </w:tc>
        <w:tc>
          <w:tcPr>
            <w:tcW w:w="4551" w:type="dxa"/>
            <w:vAlign w:val="center"/>
          </w:tcPr>
          <w:p w14:paraId="2A59009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762</w:t>
            </w:r>
          </w:p>
        </w:tc>
      </w:tr>
      <w:tr w:rsidR="00BE11A1" w:rsidRPr="002522D6" w14:paraId="76FB180F" w14:textId="77777777" w:rsidTr="00364F57">
        <w:trPr>
          <w:jc w:val="center"/>
        </w:trPr>
        <w:tc>
          <w:tcPr>
            <w:tcW w:w="5529" w:type="dxa"/>
            <w:vAlign w:val="center"/>
          </w:tcPr>
          <w:p w14:paraId="34D8F8D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Customer Sale + Zero-Price Customer Transaction</w:t>
            </w:r>
          </w:p>
        </w:tc>
        <w:tc>
          <w:tcPr>
            <w:tcW w:w="4551" w:type="dxa"/>
            <w:vAlign w:val="center"/>
          </w:tcPr>
          <w:p w14:paraId="02CFBFB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30</w:t>
            </w:r>
          </w:p>
        </w:tc>
      </w:tr>
      <w:tr w:rsidR="00BE11A1" w:rsidRPr="002522D6" w14:paraId="71FCFE0E" w14:textId="77777777" w:rsidTr="00364F57">
        <w:trPr>
          <w:jc w:val="center"/>
        </w:trPr>
        <w:tc>
          <w:tcPr>
            <w:tcW w:w="5529" w:type="dxa"/>
            <w:vAlign w:val="center"/>
          </w:tcPr>
          <w:p w14:paraId="19D7015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Customer Sale + Zero-Price Non-Customer Record</w:t>
            </w:r>
          </w:p>
        </w:tc>
        <w:tc>
          <w:tcPr>
            <w:tcW w:w="4551" w:type="dxa"/>
            <w:vAlign w:val="center"/>
          </w:tcPr>
          <w:p w14:paraId="685A79B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23</w:t>
            </w:r>
          </w:p>
        </w:tc>
      </w:tr>
      <w:tr w:rsidR="00BE11A1" w:rsidRPr="002522D6" w14:paraId="56CD9310" w14:textId="77777777" w:rsidTr="00364F57">
        <w:trPr>
          <w:jc w:val="center"/>
        </w:trPr>
        <w:tc>
          <w:tcPr>
            <w:tcW w:w="5529" w:type="dxa"/>
            <w:vAlign w:val="center"/>
          </w:tcPr>
          <w:p w14:paraId="11AB5A5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Zero-Price Customer Transaction</w:t>
            </w:r>
          </w:p>
        </w:tc>
        <w:tc>
          <w:tcPr>
            <w:tcW w:w="4551" w:type="dxa"/>
            <w:vAlign w:val="center"/>
          </w:tcPr>
          <w:p w14:paraId="75B5B42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w:t>
            </w:r>
          </w:p>
        </w:tc>
      </w:tr>
      <w:tr w:rsidR="00BE11A1" w:rsidRPr="002522D6" w14:paraId="7D8D1C0E" w14:textId="77777777" w:rsidTr="00364F57">
        <w:trPr>
          <w:jc w:val="center"/>
        </w:trPr>
        <w:tc>
          <w:tcPr>
            <w:tcW w:w="5529" w:type="dxa"/>
            <w:vAlign w:val="center"/>
          </w:tcPr>
          <w:p w14:paraId="278FA48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Bad Debt Adjustment</w:t>
            </w:r>
          </w:p>
        </w:tc>
        <w:tc>
          <w:tcPr>
            <w:tcW w:w="4551" w:type="dxa"/>
            <w:vAlign w:val="center"/>
          </w:tcPr>
          <w:p w14:paraId="4CA8A9F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w:t>
            </w:r>
          </w:p>
        </w:tc>
      </w:tr>
    </w:tbl>
    <w:p w14:paraId="297A2F30" w14:textId="77777777" w:rsidR="00BE11A1" w:rsidRPr="002522D6" w:rsidRDefault="00BE11A1" w:rsidP="002522D6">
      <w:pPr>
        <w:jc w:val="both"/>
        <w:rPr>
          <w:rFonts w:ascii="Times New Roman" w:hAnsi="Times New Roman" w:cs="Times New Roman"/>
          <w:sz w:val="24"/>
          <w:szCs w:val="24"/>
        </w:rPr>
      </w:pPr>
    </w:p>
    <w:p w14:paraId="4F70FFB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There were 53 mixed invoices containing a Customer Sale plus a zero-price line. They still count as one sales order each because they contain at least one genuine Customer Sale line.</w:t>
      </w:r>
    </w:p>
    <w:p w14:paraId="3D0E903B"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3.9 Average Order Value</w:t>
      </w:r>
    </w:p>
    <w:p w14:paraId="72BFFA3A" w14:textId="77777777" w:rsidR="00BE11A1" w:rsidRPr="002522D6" w:rsidRDefault="00000000" w:rsidP="00364F57">
      <w:pPr>
        <w:pStyle w:val="SQLCode"/>
        <w:rPr>
          <w:rFonts w:ascii="Times New Roman" w:hAnsi="Times New Roman" w:cs="Times New Roman"/>
          <w:sz w:val="24"/>
          <w:szCs w:val="24"/>
        </w:rPr>
      </w:pPr>
      <w:r w:rsidRPr="002522D6">
        <w:rPr>
          <w:rFonts w:ascii="Times New Roman" w:hAnsi="Times New Roman" w:cs="Times New Roman"/>
          <w:sz w:val="24"/>
          <w:szCs w:val="24"/>
        </w:rPr>
        <w:t>SELECT</w:t>
      </w:r>
      <w:r w:rsidRPr="002522D6">
        <w:rPr>
          <w:rFonts w:ascii="Times New Roman" w:hAnsi="Times New Roman" w:cs="Times New Roman"/>
          <w:sz w:val="24"/>
          <w:szCs w:val="24"/>
        </w:rPr>
        <w:br/>
        <w:t xml:space="preserve">    COUNT(DISTINCT CASE WHEN TransactionType = 'Customer Sale' THEN InvoiceNo END) </w:t>
      </w:r>
      <w:r w:rsidRPr="002522D6">
        <w:rPr>
          <w:rFonts w:ascii="Times New Roman" w:hAnsi="Times New Roman" w:cs="Times New Roman"/>
          <w:sz w:val="24"/>
          <w:szCs w:val="24"/>
        </w:rPr>
        <w:lastRenderedPageBreak/>
        <w:t>AS total_orders,</w:t>
      </w:r>
      <w:r w:rsidRPr="002522D6">
        <w:rPr>
          <w:rFonts w:ascii="Times New Roman" w:hAnsi="Times New Roman" w:cs="Times New Roman"/>
          <w:sz w:val="24"/>
          <w:szCs w:val="24"/>
        </w:rPr>
        <w:br/>
        <w:t xml:space="preserve">    SUM(CASE WHEN TransactionType = 'Customer Sale' THEN LineValue ELSE 0 END) AS gross_sales,</w:t>
      </w:r>
      <w:r w:rsidRPr="002522D6">
        <w:rPr>
          <w:rFonts w:ascii="Times New Roman" w:hAnsi="Times New Roman" w:cs="Times New Roman"/>
          <w:sz w:val="24"/>
          <w:szCs w:val="24"/>
        </w:rPr>
        <w:br/>
        <w:t xml:space="preserve">    SUM(CASE WHEN TransactionType IN ('Customer Sale', 'Cancellation') THEN LineValue ELSE 0 END) AS net_sales,</w:t>
      </w:r>
      <w:r w:rsidRPr="002522D6">
        <w:rPr>
          <w:rFonts w:ascii="Times New Roman" w:hAnsi="Times New Roman" w:cs="Times New Roman"/>
          <w:sz w:val="24"/>
          <w:szCs w:val="24"/>
        </w:rPr>
        <w:br/>
        <w:t xml:space="preserve">    SAFE_DIVIDE(</w:t>
      </w:r>
      <w:r w:rsidRPr="002522D6">
        <w:rPr>
          <w:rFonts w:ascii="Times New Roman" w:hAnsi="Times New Roman" w:cs="Times New Roman"/>
          <w:sz w:val="24"/>
          <w:szCs w:val="24"/>
        </w:rPr>
        <w:br/>
        <w:t xml:space="preserve">        SUM(CASE WHEN TransactionType = 'Customer Sale' THEN LineValue ELSE 0 END),</w:t>
      </w:r>
      <w:r w:rsidRPr="002522D6">
        <w:rPr>
          <w:rFonts w:ascii="Times New Roman" w:hAnsi="Times New Roman" w:cs="Times New Roman"/>
          <w:sz w:val="24"/>
          <w:szCs w:val="24"/>
        </w:rPr>
        <w:br/>
        <w:t xml:space="preserve">        COUNT(DISTINCT CASE WHEN TransactionType = 'Customer Sale' THEN InvoiceNo END)</w:t>
      </w:r>
      <w:r w:rsidRPr="002522D6">
        <w:rPr>
          <w:rFonts w:ascii="Times New Roman" w:hAnsi="Times New Roman" w:cs="Times New Roman"/>
          <w:sz w:val="24"/>
          <w:szCs w:val="24"/>
        </w:rPr>
        <w:br/>
        <w:t xml:space="preserve">    ) AS gross_aov,</w:t>
      </w:r>
      <w:r w:rsidRPr="002522D6">
        <w:rPr>
          <w:rFonts w:ascii="Times New Roman" w:hAnsi="Times New Roman" w:cs="Times New Roman"/>
          <w:sz w:val="24"/>
          <w:szCs w:val="24"/>
        </w:rPr>
        <w:br/>
        <w:t xml:space="preserve">    SAFE_DIVIDE(</w:t>
      </w:r>
      <w:r w:rsidRPr="002522D6">
        <w:rPr>
          <w:rFonts w:ascii="Times New Roman" w:hAnsi="Times New Roman" w:cs="Times New Roman"/>
          <w:sz w:val="24"/>
          <w:szCs w:val="24"/>
        </w:rPr>
        <w:br/>
        <w:t xml:space="preserve">        SUM(CASE WHEN TransactionType IN ('Customer Sale', 'Cancellation') THEN LineValue ELSE 0 END),</w:t>
      </w:r>
      <w:r w:rsidRPr="002522D6">
        <w:rPr>
          <w:rFonts w:ascii="Times New Roman" w:hAnsi="Times New Roman" w:cs="Times New Roman"/>
          <w:sz w:val="24"/>
          <w:szCs w:val="24"/>
        </w:rPr>
        <w:br/>
        <w:t xml:space="preserve">        COUNT(DISTINCT CASE WHEN TransactionType = 'Customer Sale' THEN InvoiceNo END)</w:t>
      </w:r>
      <w:r w:rsidRPr="002522D6">
        <w:rPr>
          <w:rFonts w:ascii="Times New Roman" w:hAnsi="Times New Roman" w:cs="Times New Roman"/>
          <w:sz w:val="24"/>
          <w:szCs w:val="24"/>
        </w:rPr>
        <w:br/>
        <w:t xml:space="preserve">    ) AS net_aov</w:t>
      </w:r>
      <w:r w:rsidRPr="002522D6">
        <w:rPr>
          <w:rFonts w:ascii="Times New Roman" w:hAnsi="Times New Roman" w:cs="Times New Roman"/>
          <w:sz w:val="24"/>
          <w:szCs w:val="24"/>
        </w:rPr>
        <w:br/>
        <w:t>FROM `online-retail-analytics-511409.online_retail.processed_transactions`;</w:t>
      </w:r>
    </w:p>
    <w:tbl>
      <w:tblPr>
        <w:tblStyle w:val="TableGrid"/>
        <w:tblW w:w="0" w:type="auto"/>
        <w:jc w:val="center"/>
        <w:tblLook w:val="04A0" w:firstRow="1" w:lastRow="0" w:firstColumn="1" w:lastColumn="0" w:noHBand="0" w:noVBand="1"/>
      </w:tblPr>
      <w:tblGrid>
        <w:gridCol w:w="5040"/>
        <w:gridCol w:w="5040"/>
      </w:tblGrid>
      <w:tr w:rsidR="00BE11A1" w:rsidRPr="002522D6" w14:paraId="33987EE9" w14:textId="77777777">
        <w:trPr>
          <w:tblHeader/>
          <w:jc w:val="center"/>
        </w:trPr>
        <w:tc>
          <w:tcPr>
            <w:tcW w:w="5040" w:type="dxa"/>
            <w:shd w:val="clear" w:color="auto" w:fill="D9EAF7"/>
          </w:tcPr>
          <w:p w14:paraId="49EF784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02E5591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24CDF1F0" w14:textId="77777777">
        <w:trPr>
          <w:jc w:val="center"/>
        </w:trPr>
        <w:tc>
          <w:tcPr>
            <w:tcW w:w="5040" w:type="dxa"/>
            <w:vAlign w:val="center"/>
          </w:tcPr>
          <w:p w14:paraId="7C496E2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Total Orders</w:t>
            </w:r>
          </w:p>
        </w:tc>
        <w:tc>
          <w:tcPr>
            <w:tcW w:w="5040" w:type="dxa"/>
            <w:vAlign w:val="center"/>
          </w:tcPr>
          <w:p w14:paraId="2814109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19,959</w:t>
            </w:r>
          </w:p>
        </w:tc>
      </w:tr>
      <w:tr w:rsidR="00BE11A1" w:rsidRPr="002522D6" w14:paraId="1A9C05A7" w14:textId="77777777">
        <w:trPr>
          <w:jc w:val="center"/>
        </w:trPr>
        <w:tc>
          <w:tcPr>
            <w:tcW w:w="5040" w:type="dxa"/>
            <w:vAlign w:val="center"/>
          </w:tcPr>
          <w:p w14:paraId="0BC73FA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Gross Sales</w:t>
            </w:r>
          </w:p>
        </w:tc>
        <w:tc>
          <w:tcPr>
            <w:tcW w:w="5040" w:type="dxa"/>
            <w:vAlign w:val="center"/>
          </w:tcPr>
          <w:p w14:paraId="75E2D89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£10,655,622.484</w:t>
            </w:r>
          </w:p>
        </w:tc>
      </w:tr>
      <w:tr w:rsidR="00BE11A1" w:rsidRPr="002522D6" w14:paraId="53F54C87" w14:textId="77777777">
        <w:trPr>
          <w:jc w:val="center"/>
        </w:trPr>
        <w:tc>
          <w:tcPr>
            <w:tcW w:w="5040" w:type="dxa"/>
            <w:vAlign w:val="center"/>
          </w:tcPr>
          <w:p w14:paraId="6E91A79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Net Sales</w:t>
            </w:r>
          </w:p>
        </w:tc>
        <w:tc>
          <w:tcPr>
            <w:tcW w:w="5040" w:type="dxa"/>
            <w:vAlign w:val="center"/>
          </w:tcPr>
          <w:p w14:paraId="64D82AF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£9,758,809.994</w:t>
            </w:r>
          </w:p>
        </w:tc>
      </w:tr>
      <w:tr w:rsidR="00BE11A1" w:rsidRPr="002522D6" w14:paraId="12D2E31D" w14:textId="77777777">
        <w:trPr>
          <w:jc w:val="center"/>
        </w:trPr>
        <w:tc>
          <w:tcPr>
            <w:tcW w:w="5040" w:type="dxa"/>
            <w:vAlign w:val="center"/>
          </w:tcPr>
          <w:p w14:paraId="0485A81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Gross AOV</w:t>
            </w:r>
          </w:p>
        </w:tc>
        <w:tc>
          <w:tcPr>
            <w:tcW w:w="5040" w:type="dxa"/>
            <w:vAlign w:val="center"/>
          </w:tcPr>
          <w:p w14:paraId="168F4EE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£533.88</w:t>
            </w:r>
          </w:p>
        </w:tc>
      </w:tr>
      <w:tr w:rsidR="00BE11A1" w:rsidRPr="002522D6" w14:paraId="3FE61A2E" w14:textId="77777777">
        <w:trPr>
          <w:jc w:val="center"/>
        </w:trPr>
        <w:tc>
          <w:tcPr>
            <w:tcW w:w="5040" w:type="dxa"/>
            <w:vAlign w:val="center"/>
          </w:tcPr>
          <w:p w14:paraId="3F5F984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Net AOV</w:t>
            </w:r>
          </w:p>
        </w:tc>
        <w:tc>
          <w:tcPr>
            <w:tcW w:w="5040" w:type="dxa"/>
            <w:vAlign w:val="center"/>
          </w:tcPr>
          <w:p w14:paraId="5162370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£488.94</w:t>
            </w:r>
          </w:p>
        </w:tc>
      </w:tr>
    </w:tbl>
    <w:p w14:paraId="79871C3E" w14:textId="77777777" w:rsidR="00BE11A1" w:rsidRPr="002522D6" w:rsidRDefault="00BE11A1" w:rsidP="002522D6">
      <w:pPr>
        <w:jc w:val="both"/>
        <w:rPr>
          <w:rFonts w:ascii="Times New Roman" w:hAnsi="Times New Roman" w:cs="Times New Roman"/>
          <w:sz w:val="24"/>
          <w:szCs w:val="24"/>
        </w:rPr>
      </w:pPr>
    </w:p>
    <w:p w14:paraId="4F5365F1"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Final Core KPI Definitions</w:t>
      </w:r>
    </w:p>
    <w:tbl>
      <w:tblPr>
        <w:tblStyle w:val="TableGrid"/>
        <w:tblW w:w="0" w:type="auto"/>
        <w:jc w:val="center"/>
        <w:tblLook w:val="04A0" w:firstRow="1" w:lastRow="0" w:firstColumn="1" w:lastColumn="0" w:noHBand="0" w:noVBand="1"/>
      </w:tblPr>
      <w:tblGrid>
        <w:gridCol w:w="2268"/>
        <w:gridCol w:w="284"/>
        <w:gridCol w:w="5103"/>
        <w:gridCol w:w="2425"/>
      </w:tblGrid>
      <w:tr w:rsidR="00BE11A1" w:rsidRPr="002522D6" w14:paraId="530CF02C" w14:textId="77777777" w:rsidTr="00364F57">
        <w:trPr>
          <w:tblHeader/>
          <w:jc w:val="center"/>
        </w:trPr>
        <w:tc>
          <w:tcPr>
            <w:tcW w:w="2552" w:type="dxa"/>
            <w:gridSpan w:val="2"/>
            <w:shd w:val="clear" w:color="auto" w:fill="D9EAF7"/>
          </w:tcPr>
          <w:p w14:paraId="4D7AAC4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KPI</w:t>
            </w:r>
          </w:p>
        </w:tc>
        <w:tc>
          <w:tcPr>
            <w:tcW w:w="5103" w:type="dxa"/>
            <w:shd w:val="clear" w:color="auto" w:fill="D9EAF7"/>
          </w:tcPr>
          <w:p w14:paraId="76304F4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Definition</w:t>
            </w:r>
          </w:p>
        </w:tc>
        <w:tc>
          <w:tcPr>
            <w:tcW w:w="2425" w:type="dxa"/>
            <w:shd w:val="clear" w:color="auto" w:fill="D9EAF7"/>
          </w:tcPr>
          <w:p w14:paraId="365E19B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Validated baseline</w:t>
            </w:r>
          </w:p>
        </w:tc>
      </w:tr>
      <w:tr w:rsidR="00BE11A1" w:rsidRPr="002522D6" w14:paraId="0AC6D0FC" w14:textId="77777777" w:rsidTr="00364F57">
        <w:trPr>
          <w:jc w:val="center"/>
        </w:trPr>
        <w:tc>
          <w:tcPr>
            <w:tcW w:w="2268" w:type="dxa"/>
            <w:vAlign w:val="center"/>
          </w:tcPr>
          <w:p w14:paraId="3266A366"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Total Revenue</w:t>
            </w:r>
          </w:p>
        </w:tc>
        <w:tc>
          <w:tcPr>
            <w:tcW w:w="5387" w:type="dxa"/>
            <w:gridSpan w:val="2"/>
            <w:vAlign w:val="center"/>
          </w:tcPr>
          <w:p w14:paraId="26974A9C"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Customer Sale value adjusted for cancellation value</w:t>
            </w:r>
          </w:p>
        </w:tc>
        <w:tc>
          <w:tcPr>
            <w:tcW w:w="2425" w:type="dxa"/>
            <w:vAlign w:val="center"/>
          </w:tcPr>
          <w:p w14:paraId="1516124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£9,758,809.99</w:t>
            </w:r>
          </w:p>
        </w:tc>
      </w:tr>
      <w:tr w:rsidR="00BE11A1" w:rsidRPr="002522D6" w14:paraId="0514C01B" w14:textId="77777777" w:rsidTr="00364F57">
        <w:trPr>
          <w:jc w:val="center"/>
        </w:trPr>
        <w:tc>
          <w:tcPr>
            <w:tcW w:w="2268" w:type="dxa"/>
            <w:vAlign w:val="center"/>
          </w:tcPr>
          <w:p w14:paraId="084BFBB6"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Gross Sales</w:t>
            </w:r>
          </w:p>
        </w:tc>
        <w:tc>
          <w:tcPr>
            <w:tcW w:w="5387" w:type="dxa"/>
            <w:gridSpan w:val="2"/>
            <w:vAlign w:val="center"/>
          </w:tcPr>
          <w:p w14:paraId="66043661"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Positive-price, positive-quantity Customer Sale value</w:t>
            </w:r>
          </w:p>
        </w:tc>
        <w:tc>
          <w:tcPr>
            <w:tcW w:w="2425" w:type="dxa"/>
            <w:vAlign w:val="center"/>
          </w:tcPr>
          <w:p w14:paraId="4AA7091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£10,655,622.48</w:t>
            </w:r>
          </w:p>
        </w:tc>
      </w:tr>
      <w:tr w:rsidR="00BE11A1" w:rsidRPr="002522D6" w14:paraId="31189BA9" w14:textId="77777777" w:rsidTr="00364F57">
        <w:trPr>
          <w:jc w:val="center"/>
        </w:trPr>
        <w:tc>
          <w:tcPr>
            <w:tcW w:w="2268" w:type="dxa"/>
            <w:vAlign w:val="center"/>
          </w:tcPr>
          <w:p w14:paraId="081A6BE2"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Total Orders</w:t>
            </w:r>
          </w:p>
        </w:tc>
        <w:tc>
          <w:tcPr>
            <w:tcW w:w="5387" w:type="dxa"/>
            <w:gridSpan w:val="2"/>
            <w:vAlign w:val="center"/>
          </w:tcPr>
          <w:p w14:paraId="78A966AF"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Distinct invoices containing at least one Customer Sale line</w:t>
            </w:r>
          </w:p>
        </w:tc>
        <w:tc>
          <w:tcPr>
            <w:tcW w:w="2425" w:type="dxa"/>
            <w:vAlign w:val="center"/>
          </w:tcPr>
          <w:p w14:paraId="15D5408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19,959</w:t>
            </w:r>
          </w:p>
        </w:tc>
      </w:tr>
      <w:tr w:rsidR="00BE11A1" w:rsidRPr="002522D6" w14:paraId="2349E10D" w14:textId="77777777" w:rsidTr="00364F57">
        <w:trPr>
          <w:jc w:val="center"/>
        </w:trPr>
        <w:tc>
          <w:tcPr>
            <w:tcW w:w="2268" w:type="dxa"/>
            <w:vAlign w:val="center"/>
          </w:tcPr>
          <w:p w14:paraId="18187378"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Unique Customers</w:t>
            </w:r>
          </w:p>
        </w:tc>
        <w:tc>
          <w:tcPr>
            <w:tcW w:w="5387" w:type="dxa"/>
            <w:gridSpan w:val="2"/>
            <w:vAlign w:val="center"/>
          </w:tcPr>
          <w:p w14:paraId="7D128A99"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Distinct identifiable customers with at least one Customer Sale</w:t>
            </w:r>
          </w:p>
        </w:tc>
        <w:tc>
          <w:tcPr>
            <w:tcW w:w="2425" w:type="dxa"/>
            <w:vAlign w:val="center"/>
          </w:tcPr>
          <w:p w14:paraId="4B5BFEC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4,338</w:t>
            </w:r>
          </w:p>
        </w:tc>
      </w:tr>
      <w:tr w:rsidR="00BE11A1" w:rsidRPr="002522D6" w14:paraId="4E1EDA53" w14:textId="77777777" w:rsidTr="00364F57">
        <w:trPr>
          <w:jc w:val="center"/>
        </w:trPr>
        <w:tc>
          <w:tcPr>
            <w:tcW w:w="2268" w:type="dxa"/>
            <w:vAlign w:val="center"/>
          </w:tcPr>
          <w:p w14:paraId="644B7182"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Units Sold</w:t>
            </w:r>
          </w:p>
        </w:tc>
        <w:tc>
          <w:tcPr>
            <w:tcW w:w="5387" w:type="dxa"/>
            <w:gridSpan w:val="2"/>
            <w:vAlign w:val="center"/>
          </w:tcPr>
          <w:p w14:paraId="3D4E7480"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Quantity associated with Customer Sale lines</w:t>
            </w:r>
          </w:p>
        </w:tc>
        <w:tc>
          <w:tcPr>
            <w:tcW w:w="2425" w:type="dxa"/>
            <w:vAlign w:val="center"/>
          </w:tcPr>
          <w:p w14:paraId="05D8180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5,588,375</w:t>
            </w:r>
          </w:p>
        </w:tc>
      </w:tr>
      <w:tr w:rsidR="00BE11A1" w:rsidRPr="002522D6" w14:paraId="1CEE11E8" w14:textId="77777777" w:rsidTr="00364F57">
        <w:trPr>
          <w:jc w:val="center"/>
        </w:trPr>
        <w:tc>
          <w:tcPr>
            <w:tcW w:w="2268" w:type="dxa"/>
            <w:vAlign w:val="center"/>
          </w:tcPr>
          <w:p w14:paraId="10AA7FD1"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Average Order Value</w:t>
            </w:r>
          </w:p>
        </w:tc>
        <w:tc>
          <w:tcPr>
            <w:tcW w:w="5387" w:type="dxa"/>
            <w:gridSpan w:val="2"/>
            <w:vAlign w:val="center"/>
          </w:tcPr>
          <w:p w14:paraId="77F62A59"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Net Revenue ÷ Total Sales Orders</w:t>
            </w:r>
          </w:p>
        </w:tc>
        <w:tc>
          <w:tcPr>
            <w:tcW w:w="2425" w:type="dxa"/>
            <w:vAlign w:val="center"/>
          </w:tcPr>
          <w:p w14:paraId="39C385B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£488.94</w:t>
            </w:r>
          </w:p>
        </w:tc>
      </w:tr>
    </w:tbl>
    <w:p w14:paraId="7431A2E2" w14:textId="77777777" w:rsidR="00BE11A1" w:rsidRPr="002522D6" w:rsidRDefault="00BE11A1" w:rsidP="002522D6">
      <w:pPr>
        <w:jc w:val="both"/>
        <w:rPr>
          <w:rFonts w:ascii="Times New Roman" w:hAnsi="Times New Roman" w:cs="Times New Roman"/>
          <w:sz w:val="24"/>
          <w:szCs w:val="24"/>
        </w:rPr>
      </w:pPr>
    </w:p>
    <w:p w14:paraId="2F429B62"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PROCESS Limitations and Decisions</w:t>
      </w:r>
    </w:p>
    <w:p w14:paraId="294FCC01"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Potential duplicates were retained because duplicate status could not be conclusively established.</w:t>
      </w:r>
    </w:p>
    <w:p w14:paraId="75520E30"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Missing CustomerID restricts customer-level analysis to identifiable customers.</w:t>
      </w:r>
    </w:p>
    <w:p w14:paraId="67F740BF"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Zero-price records were retained and separately classified; no price was imputed.</w:t>
      </w:r>
    </w:p>
    <w:p w14:paraId="137BBC3A"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Bad-debt and operational adjustments were excluded from ordinary product sales.</w:t>
      </w:r>
    </w:p>
    <w:p w14:paraId="0CF0B293"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Total Revenue is a net transactional sales measure after recorded cancellations, not profit.</w:t>
      </w:r>
    </w:p>
    <w:p w14:paraId="08FF590B"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December 2011 is incomplete and should not be compared naively with complete months.</w:t>
      </w:r>
    </w:p>
    <w:p w14:paraId="4707B1D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br w:type="page"/>
      </w:r>
    </w:p>
    <w:p w14:paraId="0D3E83D0" w14:textId="77777777" w:rsidR="00BE11A1" w:rsidRPr="00364F57" w:rsidRDefault="00000000" w:rsidP="002522D6">
      <w:pPr>
        <w:pStyle w:val="Heading1"/>
        <w:jc w:val="both"/>
        <w:rPr>
          <w:rFonts w:ascii="Times New Roman" w:hAnsi="Times New Roman" w:cs="Times New Roman"/>
          <w:color w:val="000000" w:themeColor="text1"/>
          <w:sz w:val="28"/>
        </w:rPr>
      </w:pPr>
      <w:r w:rsidRPr="00364F57">
        <w:rPr>
          <w:rFonts w:ascii="Times New Roman" w:hAnsi="Times New Roman" w:cs="Times New Roman"/>
          <w:color w:val="000000" w:themeColor="text1"/>
          <w:sz w:val="24"/>
          <w:szCs w:val="24"/>
        </w:rPr>
        <w:lastRenderedPageBreak/>
        <w:t>4</w:t>
      </w:r>
      <w:r w:rsidRPr="00364F57">
        <w:rPr>
          <w:rFonts w:ascii="Times New Roman" w:hAnsi="Times New Roman" w:cs="Times New Roman"/>
          <w:color w:val="000000" w:themeColor="text1"/>
          <w:sz w:val="28"/>
        </w:rPr>
        <w:t xml:space="preserve">. ANALYZE </w:t>
      </w:r>
      <w:r w:rsidR="00364F57">
        <w:rPr>
          <w:rFonts w:ascii="Times New Roman" w:hAnsi="Times New Roman" w:cs="Times New Roman"/>
          <w:color w:val="000000" w:themeColor="text1"/>
          <w:sz w:val="28"/>
        </w:rPr>
        <w:t>-</w:t>
      </w:r>
      <w:r w:rsidRPr="00364F57">
        <w:rPr>
          <w:rFonts w:ascii="Times New Roman" w:hAnsi="Times New Roman" w:cs="Times New Roman"/>
          <w:color w:val="000000" w:themeColor="text1"/>
          <w:sz w:val="28"/>
        </w:rPr>
        <w:t xml:space="preserve"> Commercial Performance Analysis</w:t>
      </w:r>
    </w:p>
    <w:p w14:paraId="32537BF5"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Objective</w:t>
      </w:r>
    </w:p>
    <w:p w14:paraId="47C7451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Evaluate validated commercial performance across revenue, geography, products and customers, then consolidate the results into a focused set of KPIs and evidence-based findings suitable for executive reporting in Power BI.</w:t>
      </w:r>
    </w:p>
    <w:p w14:paraId="42B24A17"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Work Completed</w:t>
      </w:r>
    </w:p>
    <w:p w14:paraId="4CD119D0"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Analyzed monthly net revenue, orders, identifiable customers, units sold and Average Order Value (AOV).</w:t>
      </w:r>
    </w:p>
    <w:p w14:paraId="0CD82904"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Calculated month-over-month revenue growth using LAG() and investigated the late-2011 revenue expansion.</w:t>
      </w:r>
    </w:p>
    <w:p w14:paraId="5BAA39DF"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Measured geographic revenue concentration and compared market-level order volume and AOV.</w:t>
      </w:r>
    </w:p>
    <w:p w14:paraId="2C7AFB6D"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Refined product performance from gross to net revenue after identifying non-merchandise codes and a fully cancelled extreme transaction.</w:t>
      </w:r>
    </w:p>
    <w:p w14:paraId="050C4F28"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Ranked customers by net revenue, measured revenue concentration, calculated repeat-purchase rate and created a value-frequency segmentation.</w:t>
      </w:r>
    </w:p>
    <w:p w14:paraId="44455ABE"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Consolidated the final commercial KPIs and synthesized the findings against the original lack-of-commercial-visibility business problem.</w:t>
      </w:r>
    </w:p>
    <w:p w14:paraId="33B7011E"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Method Used</w:t>
      </w:r>
    </w:p>
    <w:p w14:paraId="0EB2AA6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SQL remained the primary analytical tool. Aggregations and conditional aggregation were used for KPIs; LAG() was used for month-over-month growth; window functions were used for revenue shares; NTILE() was used for customer concentration; and quartiles were used to establish defensible segmentation thresholds. Results were interpreted only after validating transaction coverage, cancellations, partial-month coverage and unusual product records.</w:t>
      </w:r>
    </w:p>
    <w:p w14:paraId="7740D8DB"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4.1 Revenue Performance</w:t>
      </w:r>
    </w:p>
    <w:tbl>
      <w:tblPr>
        <w:tblStyle w:val="TableGrid"/>
        <w:tblW w:w="0" w:type="auto"/>
        <w:jc w:val="center"/>
        <w:tblLook w:val="04A0" w:firstRow="1" w:lastRow="0" w:firstColumn="1" w:lastColumn="0" w:noHBand="0" w:noVBand="1"/>
      </w:tblPr>
      <w:tblGrid>
        <w:gridCol w:w="5040"/>
        <w:gridCol w:w="5040"/>
      </w:tblGrid>
      <w:tr w:rsidR="00BE11A1" w:rsidRPr="002522D6" w14:paraId="6CA07005" w14:textId="77777777">
        <w:trPr>
          <w:jc w:val="center"/>
        </w:trPr>
        <w:tc>
          <w:tcPr>
            <w:tcW w:w="5040" w:type="dxa"/>
            <w:shd w:val="clear" w:color="auto" w:fill="D9EAF7"/>
          </w:tcPr>
          <w:p w14:paraId="0DCC51C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5040" w:type="dxa"/>
            <w:shd w:val="clear" w:color="auto" w:fill="D9EAF7"/>
          </w:tcPr>
          <w:p w14:paraId="726A21D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Validated Result</w:t>
            </w:r>
          </w:p>
        </w:tc>
      </w:tr>
      <w:tr w:rsidR="00BE11A1" w:rsidRPr="002522D6" w14:paraId="7BC0CBE8" w14:textId="77777777">
        <w:trPr>
          <w:jc w:val="center"/>
        </w:trPr>
        <w:tc>
          <w:tcPr>
            <w:tcW w:w="5040" w:type="dxa"/>
          </w:tcPr>
          <w:p w14:paraId="61F65E0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Total Revenue / Net Sales</w:t>
            </w:r>
          </w:p>
        </w:tc>
        <w:tc>
          <w:tcPr>
            <w:tcW w:w="5040" w:type="dxa"/>
          </w:tcPr>
          <w:p w14:paraId="4382609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£9,758,809.99</w:t>
            </w:r>
          </w:p>
        </w:tc>
      </w:tr>
      <w:tr w:rsidR="00BE11A1" w:rsidRPr="002522D6" w14:paraId="17F05355" w14:textId="77777777">
        <w:trPr>
          <w:jc w:val="center"/>
        </w:trPr>
        <w:tc>
          <w:tcPr>
            <w:tcW w:w="5040" w:type="dxa"/>
          </w:tcPr>
          <w:p w14:paraId="2E5B8CE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Gross Sales</w:t>
            </w:r>
          </w:p>
        </w:tc>
        <w:tc>
          <w:tcPr>
            <w:tcW w:w="5040" w:type="dxa"/>
          </w:tcPr>
          <w:p w14:paraId="093A2D8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£10,655,622.48</w:t>
            </w:r>
          </w:p>
        </w:tc>
      </w:tr>
      <w:tr w:rsidR="00BE11A1" w:rsidRPr="002522D6" w14:paraId="7FE18487" w14:textId="77777777">
        <w:trPr>
          <w:jc w:val="center"/>
        </w:trPr>
        <w:tc>
          <w:tcPr>
            <w:tcW w:w="5040" w:type="dxa"/>
          </w:tcPr>
          <w:p w14:paraId="79B9907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Cancellation Value</w:t>
            </w:r>
          </w:p>
        </w:tc>
        <w:tc>
          <w:tcPr>
            <w:tcW w:w="5040" w:type="dxa"/>
          </w:tcPr>
          <w:p w14:paraId="5EE7DBA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-£896,812.49</w:t>
            </w:r>
          </w:p>
        </w:tc>
      </w:tr>
      <w:tr w:rsidR="00BE11A1" w:rsidRPr="002522D6" w14:paraId="560C3D01" w14:textId="77777777">
        <w:trPr>
          <w:jc w:val="center"/>
        </w:trPr>
        <w:tc>
          <w:tcPr>
            <w:tcW w:w="5040" w:type="dxa"/>
          </w:tcPr>
          <w:p w14:paraId="09A6357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Total Orders</w:t>
            </w:r>
          </w:p>
        </w:tc>
        <w:tc>
          <w:tcPr>
            <w:tcW w:w="5040" w:type="dxa"/>
          </w:tcPr>
          <w:p w14:paraId="485DEAF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19,959</w:t>
            </w:r>
          </w:p>
        </w:tc>
      </w:tr>
      <w:tr w:rsidR="00BE11A1" w:rsidRPr="002522D6" w14:paraId="7923564C" w14:textId="77777777">
        <w:trPr>
          <w:jc w:val="center"/>
        </w:trPr>
        <w:tc>
          <w:tcPr>
            <w:tcW w:w="5040" w:type="dxa"/>
          </w:tcPr>
          <w:p w14:paraId="2E8D347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Unique identifiable sales customers</w:t>
            </w:r>
          </w:p>
        </w:tc>
        <w:tc>
          <w:tcPr>
            <w:tcW w:w="5040" w:type="dxa"/>
          </w:tcPr>
          <w:p w14:paraId="7A21AE2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4,338</w:t>
            </w:r>
          </w:p>
        </w:tc>
      </w:tr>
      <w:tr w:rsidR="00BE11A1" w:rsidRPr="002522D6" w14:paraId="2FD9C7E0" w14:textId="77777777">
        <w:trPr>
          <w:jc w:val="center"/>
        </w:trPr>
        <w:tc>
          <w:tcPr>
            <w:tcW w:w="5040" w:type="dxa"/>
          </w:tcPr>
          <w:p w14:paraId="5BB2A81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Units Sold</w:t>
            </w:r>
          </w:p>
        </w:tc>
        <w:tc>
          <w:tcPr>
            <w:tcW w:w="5040" w:type="dxa"/>
          </w:tcPr>
          <w:p w14:paraId="6FE7EF7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5,588,375</w:t>
            </w:r>
          </w:p>
        </w:tc>
      </w:tr>
      <w:tr w:rsidR="00BE11A1" w:rsidRPr="002522D6" w14:paraId="60AC21DB" w14:textId="77777777">
        <w:trPr>
          <w:jc w:val="center"/>
        </w:trPr>
        <w:tc>
          <w:tcPr>
            <w:tcW w:w="5040" w:type="dxa"/>
          </w:tcPr>
          <w:p w14:paraId="50D59FB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Average Order Value</w:t>
            </w:r>
          </w:p>
        </w:tc>
        <w:tc>
          <w:tcPr>
            <w:tcW w:w="5040" w:type="dxa"/>
          </w:tcPr>
          <w:p w14:paraId="2E5DD47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£488.94</w:t>
            </w:r>
          </w:p>
        </w:tc>
      </w:tr>
    </w:tbl>
    <w:p w14:paraId="469BC5D8" w14:textId="77777777" w:rsidR="00BE11A1" w:rsidRPr="002522D6" w:rsidRDefault="00BE11A1" w:rsidP="002522D6">
      <w:pPr>
        <w:jc w:val="both"/>
        <w:rPr>
          <w:rFonts w:ascii="Times New Roman" w:hAnsi="Times New Roman" w:cs="Times New Roman"/>
          <w:sz w:val="24"/>
          <w:szCs w:val="24"/>
        </w:rPr>
      </w:pPr>
    </w:p>
    <w:p w14:paraId="6101CFE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Monthly analysis showed volatile performance, followed by a strong September-November 2011 period. November was the strongest complete month at approximately £1.46M net revenue, 2,769 orders, 1,664 identifiable customers and 754,507 units sold.</w:t>
      </w:r>
    </w:p>
    <w:tbl>
      <w:tblPr>
        <w:tblStyle w:val="TableGrid"/>
        <w:tblW w:w="0" w:type="auto"/>
        <w:jc w:val="center"/>
        <w:tblLook w:val="04A0" w:firstRow="1" w:lastRow="0" w:firstColumn="1" w:lastColumn="0" w:noHBand="0" w:noVBand="1"/>
      </w:tblPr>
      <w:tblGrid>
        <w:gridCol w:w="2520"/>
        <w:gridCol w:w="2520"/>
        <w:gridCol w:w="2520"/>
        <w:gridCol w:w="2520"/>
      </w:tblGrid>
      <w:tr w:rsidR="00BE11A1" w:rsidRPr="002522D6" w14:paraId="41B256E9" w14:textId="77777777">
        <w:trPr>
          <w:jc w:val="center"/>
        </w:trPr>
        <w:tc>
          <w:tcPr>
            <w:tcW w:w="2520" w:type="dxa"/>
            <w:shd w:val="clear" w:color="auto" w:fill="D9EAF7"/>
          </w:tcPr>
          <w:p w14:paraId="1D91A1F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Metric</w:t>
            </w:r>
          </w:p>
        </w:tc>
        <w:tc>
          <w:tcPr>
            <w:tcW w:w="2520" w:type="dxa"/>
            <w:shd w:val="clear" w:color="auto" w:fill="D9EAF7"/>
          </w:tcPr>
          <w:p w14:paraId="7700554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Aug 2011</w:t>
            </w:r>
          </w:p>
        </w:tc>
        <w:tc>
          <w:tcPr>
            <w:tcW w:w="2520" w:type="dxa"/>
            <w:shd w:val="clear" w:color="auto" w:fill="D9EAF7"/>
          </w:tcPr>
          <w:p w14:paraId="62D473F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Nov 2011</w:t>
            </w:r>
          </w:p>
        </w:tc>
        <w:tc>
          <w:tcPr>
            <w:tcW w:w="2520" w:type="dxa"/>
            <w:shd w:val="clear" w:color="auto" w:fill="D9EAF7"/>
          </w:tcPr>
          <w:p w14:paraId="0B7279A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Change</w:t>
            </w:r>
          </w:p>
        </w:tc>
      </w:tr>
      <w:tr w:rsidR="00BE11A1" w:rsidRPr="002522D6" w14:paraId="520651A6" w14:textId="77777777">
        <w:trPr>
          <w:jc w:val="center"/>
        </w:trPr>
        <w:tc>
          <w:tcPr>
            <w:tcW w:w="2520" w:type="dxa"/>
          </w:tcPr>
          <w:p w14:paraId="71BCEE8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Net Revenue</w:t>
            </w:r>
          </w:p>
        </w:tc>
        <w:tc>
          <w:tcPr>
            <w:tcW w:w="2520" w:type="dxa"/>
          </w:tcPr>
          <w:p w14:paraId="7818831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£693,742.57</w:t>
            </w:r>
          </w:p>
        </w:tc>
        <w:tc>
          <w:tcPr>
            <w:tcW w:w="2520" w:type="dxa"/>
          </w:tcPr>
          <w:p w14:paraId="5F6B055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£1,461,756.25</w:t>
            </w:r>
          </w:p>
        </w:tc>
        <w:tc>
          <w:tcPr>
            <w:tcW w:w="2520" w:type="dxa"/>
          </w:tcPr>
          <w:p w14:paraId="27B7D22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+110.7%</w:t>
            </w:r>
          </w:p>
        </w:tc>
      </w:tr>
      <w:tr w:rsidR="00BE11A1" w:rsidRPr="002522D6" w14:paraId="3DE874EB" w14:textId="77777777">
        <w:trPr>
          <w:jc w:val="center"/>
        </w:trPr>
        <w:tc>
          <w:tcPr>
            <w:tcW w:w="2520" w:type="dxa"/>
          </w:tcPr>
          <w:p w14:paraId="5777369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Orders</w:t>
            </w:r>
          </w:p>
        </w:tc>
        <w:tc>
          <w:tcPr>
            <w:tcW w:w="2520" w:type="dxa"/>
          </w:tcPr>
          <w:p w14:paraId="1375AD7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1,360</w:t>
            </w:r>
          </w:p>
        </w:tc>
        <w:tc>
          <w:tcPr>
            <w:tcW w:w="2520" w:type="dxa"/>
          </w:tcPr>
          <w:p w14:paraId="248CCF6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2,769</w:t>
            </w:r>
          </w:p>
        </w:tc>
        <w:tc>
          <w:tcPr>
            <w:tcW w:w="2520" w:type="dxa"/>
          </w:tcPr>
          <w:p w14:paraId="48FD711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+103.6%</w:t>
            </w:r>
          </w:p>
        </w:tc>
      </w:tr>
      <w:tr w:rsidR="00BE11A1" w:rsidRPr="002522D6" w14:paraId="44BFF3AD" w14:textId="77777777">
        <w:trPr>
          <w:jc w:val="center"/>
        </w:trPr>
        <w:tc>
          <w:tcPr>
            <w:tcW w:w="2520" w:type="dxa"/>
          </w:tcPr>
          <w:p w14:paraId="19DA34F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Unique Customers</w:t>
            </w:r>
          </w:p>
        </w:tc>
        <w:tc>
          <w:tcPr>
            <w:tcW w:w="2520" w:type="dxa"/>
          </w:tcPr>
          <w:p w14:paraId="632F8AA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935</w:t>
            </w:r>
          </w:p>
        </w:tc>
        <w:tc>
          <w:tcPr>
            <w:tcW w:w="2520" w:type="dxa"/>
          </w:tcPr>
          <w:p w14:paraId="31E7F49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1,664</w:t>
            </w:r>
          </w:p>
        </w:tc>
        <w:tc>
          <w:tcPr>
            <w:tcW w:w="2520" w:type="dxa"/>
          </w:tcPr>
          <w:p w14:paraId="2A9F850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+78.0%</w:t>
            </w:r>
          </w:p>
        </w:tc>
      </w:tr>
      <w:tr w:rsidR="00BE11A1" w:rsidRPr="002522D6" w14:paraId="2980FA9E" w14:textId="77777777">
        <w:trPr>
          <w:jc w:val="center"/>
        </w:trPr>
        <w:tc>
          <w:tcPr>
            <w:tcW w:w="2520" w:type="dxa"/>
          </w:tcPr>
          <w:p w14:paraId="12F4174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lastRenderedPageBreak/>
              <w:t>Units Sold</w:t>
            </w:r>
          </w:p>
        </w:tc>
        <w:tc>
          <w:tcPr>
            <w:tcW w:w="2520" w:type="dxa"/>
          </w:tcPr>
          <w:p w14:paraId="392DDA0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421,769</w:t>
            </w:r>
          </w:p>
        </w:tc>
        <w:tc>
          <w:tcPr>
            <w:tcW w:w="2520" w:type="dxa"/>
          </w:tcPr>
          <w:p w14:paraId="2F132E1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754,507</w:t>
            </w:r>
          </w:p>
        </w:tc>
        <w:tc>
          <w:tcPr>
            <w:tcW w:w="2520" w:type="dxa"/>
          </w:tcPr>
          <w:p w14:paraId="0DDB19F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+78.9%</w:t>
            </w:r>
          </w:p>
        </w:tc>
      </w:tr>
      <w:tr w:rsidR="00BE11A1" w:rsidRPr="002522D6" w14:paraId="4FDFC077" w14:textId="77777777">
        <w:trPr>
          <w:jc w:val="center"/>
        </w:trPr>
        <w:tc>
          <w:tcPr>
            <w:tcW w:w="2520" w:type="dxa"/>
          </w:tcPr>
          <w:p w14:paraId="541B54F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AOV</w:t>
            </w:r>
          </w:p>
        </w:tc>
        <w:tc>
          <w:tcPr>
            <w:tcW w:w="2520" w:type="dxa"/>
          </w:tcPr>
          <w:p w14:paraId="3797723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£510.10</w:t>
            </w:r>
          </w:p>
        </w:tc>
        <w:tc>
          <w:tcPr>
            <w:tcW w:w="2520" w:type="dxa"/>
          </w:tcPr>
          <w:p w14:paraId="4805130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£527.90</w:t>
            </w:r>
          </w:p>
        </w:tc>
        <w:tc>
          <w:tcPr>
            <w:tcW w:w="2520" w:type="dxa"/>
          </w:tcPr>
          <w:p w14:paraId="05B6C63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+3.5%</w:t>
            </w:r>
          </w:p>
        </w:tc>
      </w:tr>
    </w:tbl>
    <w:p w14:paraId="55E778CF" w14:textId="77777777" w:rsidR="00BE11A1" w:rsidRPr="002522D6" w:rsidRDefault="00BE11A1" w:rsidP="002522D6">
      <w:pPr>
        <w:jc w:val="both"/>
        <w:rPr>
          <w:rFonts w:ascii="Times New Roman" w:hAnsi="Times New Roman" w:cs="Times New Roman"/>
          <w:sz w:val="24"/>
          <w:szCs w:val="24"/>
        </w:rPr>
      </w:pPr>
    </w:p>
    <w:p w14:paraId="2C128666" w14:textId="77777777" w:rsidR="00BE11A1" w:rsidRPr="002522D6" w:rsidRDefault="00000000" w:rsidP="002522D6">
      <w:pPr>
        <w:jc w:val="both"/>
        <w:rPr>
          <w:rFonts w:ascii="Times New Roman" w:hAnsi="Times New Roman" w:cs="Times New Roman"/>
          <w:sz w:val="24"/>
          <w:szCs w:val="24"/>
        </w:rPr>
      </w:pPr>
      <w:r w:rsidRPr="00364F57">
        <w:rPr>
          <w:rFonts w:ascii="Times New Roman" w:hAnsi="Times New Roman" w:cs="Times New Roman"/>
          <w:b/>
          <w:bCs/>
          <w:sz w:val="24"/>
          <w:szCs w:val="24"/>
        </w:rPr>
        <w:t>Interpretation:</w:t>
      </w:r>
      <w:r w:rsidRPr="002522D6">
        <w:rPr>
          <w:rFonts w:ascii="Times New Roman" w:hAnsi="Times New Roman" w:cs="Times New Roman"/>
          <w:sz w:val="24"/>
          <w:szCs w:val="24"/>
        </w:rPr>
        <w:t xml:space="preserve"> the late-2011 expansion was accompanied mainly by increased order volume, customer activity and units sold rather than a major increase in AOV. December 2011 was excluded from full-month trend interpretation because the dataset ends on 9 December.</w:t>
      </w:r>
    </w:p>
    <w:p w14:paraId="5DBAD1CB"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4.2 Geographic Performance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BE11A1" w:rsidRPr="002522D6" w14:paraId="64BD8076" w14:textId="77777777">
        <w:trPr>
          <w:jc w:val="center"/>
        </w:trPr>
        <w:tc>
          <w:tcPr>
            <w:tcW w:w="2016" w:type="dxa"/>
            <w:shd w:val="clear" w:color="auto" w:fill="D9EAF7"/>
          </w:tcPr>
          <w:p w14:paraId="630F314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Country</w:t>
            </w:r>
          </w:p>
        </w:tc>
        <w:tc>
          <w:tcPr>
            <w:tcW w:w="2016" w:type="dxa"/>
            <w:shd w:val="clear" w:color="auto" w:fill="D9EAF7"/>
          </w:tcPr>
          <w:p w14:paraId="58E3985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Net Revenue</w:t>
            </w:r>
          </w:p>
        </w:tc>
        <w:tc>
          <w:tcPr>
            <w:tcW w:w="2016" w:type="dxa"/>
            <w:shd w:val="clear" w:color="auto" w:fill="D9EAF7"/>
          </w:tcPr>
          <w:p w14:paraId="2E58FA8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Revenue Share</w:t>
            </w:r>
          </w:p>
        </w:tc>
        <w:tc>
          <w:tcPr>
            <w:tcW w:w="2016" w:type="dxa"/>
            <w:shd w:val="clear" w:color="auto" w:fill="D9EAF7"/>
          </w:tcPr>
          <w:p w14:paraId="268F151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Orders</w:t>
            </w:r>
          </w:p>
        </w:tc>
        <w:tc>
          <w:tcPr>
            <w:tcW w:w="2016" w:type="dxa"/>
            <w:shd w:val="clear" w:color="auto" w:fill="D9EAF7"/>
          </w:tcPr>
          <w:p w14:paraId="5A28A7E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AOV</w:t>
            </w:r>
          </w:p>
        </w:tc>
      </w:tr>
      <w:tr w:rsidR="00BE11A1" w:rsidRPr="002522D6" w14:paraId="2067126C" w14:textId="77777777">
        <w:trPr>
          <w:jc w:val="center"/>
        </w:trPr>
        <w:tc>
          <w:tcPr>
            <w:tcW w:w="2016" w:type="dxa"/>
          </w:tcPr>
          <w:p w14:paraId="54F6164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United Kingdom</w:t>
            </w:r>
          </w:p>
        </w:tc>
        <w:tc>
          <w:tcPr>
            <w:tcW w:w="2016" w:type="dxa"/>
          </w:tcPr>
          <w:p w14:paraId="7FC1220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£8,198,868.42</w:t>
            </w:r>
          </w:p>
        </w:tc>
        <w:tc>
          <w:tcPr>
            <w:tcW w:w="2016" w:type="dxa"/>
          </w:tcPr>
          <w:p w14:paraId="2F42E23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84.02%</w:t>
            </w:r>
          </w:p>
        </w:tc>
        <w:tc>
          <w:tcPr>
            <w:tcW w:w="2016" w:type="dxa"/>
          </w:tcPr>
          <w:p w14:paraId="33EC83F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18,018</w:t>
            </w:r>
          </w:p>
        </w:tc>
        <w:tc>
          <w:tcPr>
            <w:tcW w:w="2016" w:type="dxa"/>
          </w:tcPr>
          <w:p w14:paraId="1390430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£455.04</w:t>
            </w:r>
          </w:p>
        </w:tc>
      </w:tr>
      <w:tr w:rsidR="00BE11A1" w:rsidRPr="002522D6" w14:paraId="2E5FBE89" w14:textId="77777777">
        <w:trPr>
          <w:jc w:val="center"/>
        </w:trPr>
        <w:tc>
          <w:tcPr>
            <w:tcW w:w="2016" w:type="dxa"/>
          </w:tcPr>
          <w:p w14:paraId="2D3A6E4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Netherlands</w:t>
            </w:r>
          </w:p>
        </w:tc>
        <w:tc>
          <w:tcPr>
            <w:tcW w:w="2016" w:type="dxa"/>
          </w:tcPr>
          <w:p w14:paraId="35A5B11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£284,661.54</w:t>
            </w:r>
          </w:p>
        </w:tc>
        <w:tc>
          <w:tcPr>
            <w:tcW w:w="2016" w:type="dxa"/>
          </w:tcPr>
          <w:p w14:paraId="3086F57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2.92%</w:t>
            </w:r>
          </w:p>
        </w:tc>
        <w:tc>
          <w:tcPr>
            <w:tcW w:w="2016" w:type="dxa"/>
          </w:tcPr>
          <w:p w14:paraId="44841F6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94</w:t>
            </w:r>
          </w:p>
        </w:tc>
        <w:tc>
          <w:tcPr>
            <w:tcW w:w="2016" w:type="dxa"/>
          </w:tcPr>
          <w:p w14:paraId="1BB5F40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£3,028.31</w:t>
            </w:r>
          </w:p>
        </w:tc>
      </w:tr>
      <w:tr w:rsidR="00BE11A1" w:rsidRPr="002522D6" w14:paraId="70EBA5B4" w14:textId="77777777">
        <w:trPr>
          <w:jc w:val="center"/>
        </w:trPr>
        <w:tc>
          <w:tcPr>
            <w:tcW w:w="2016" w:type="dxa"/>
          </w:tcPr>
          <w:p w14:paraId="2A1D494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EIRE</w:t>
            </w:r>
          </w:p>
        </w:tc>
        <w:tc>
          <w:tcPr>
            <w:tcW w:w="2016" w:type="dxa"/>
          </w:tcPr>
          <w:p w14:paraId="409071B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£263,276.82</w:t>
            </w:r>
          </w:p>
        </w:tc>
        <w:tc>
          <w:tcPr>
            <w:tcW w:w="2016" w:type="dxa"/>
          </w:tcPr>
          <w:p w14:paraId="00678CA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2.70%</w:t>
            </w:r>
          </w:p>
        </w:tc>
        <w:tc>
          <w:tcPr>
            <w:tcW w:w="2016" w:type="dxa"/>
          </w:tcPr>
          <w:p w14:paraId="1F8B3F8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288</w:t>
            </w:r>
          </w:p>
        </w:tc>
        <w:tc>
          <w:tcPr>
            <w:tcW w:w="2016" w:type="dxa"/>
          </w:tcPr>
          <w:p w14:paraId="3C10F09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£914.16</w:t>
            </w:r>
          </w:p>
        </w:tc>
      </w:tr>
      <w:tr w:rsidR="00BE11A1" w:rsidRPr="002522D6" w14:paraId="0572D910" w14:textId="77777777">
        <w:trPr>
          <w:jc w:val="center"/>
        </w:trPr>
        <w:tc>
          <w:tcPr>
            <w:tcW w:w="2016" w:type="dxa"/>
          </w:tcPr>
          <w:p w14:paraId="1B40CF1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Germany</w:t>
            </w:r>
          </w:p>
        </w:tc>
        <w:tc>
          <w:tcPr>
            <w:tcW w:w="2016" w:type="dxa"/>
          </w:tcPr>
          <w:p w14:paraId="2055AA5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£221,698.21</w:t>
            </w:r>
          </w:p>
        </w:tc>
        <w:tc>
          <w:tcPr>
            <w:tcW w:w="2016" w:type="dxa"/>
          </w:tcPr>
          <w:p w14:paraId="1175285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2.27%</w:t>
            </w:r>
          </w:p>
        </w:tc>
        <w:tc>
          <w:tcPr>
            <w:tcW w:w="2016" w:type="dxa"/>
          </w:tcPr>
          <w:p w14:paraId="5699962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457</w:t>
            </w:r>
          </w:p>
        </w:tc>
        <w:tc>
          <w:tcPr>
            <w:tcW w:w="2016" w:type="dxa"/>
          </w:tcPr>
          <w:p w14:paraId="5D223C5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£485.12</w:t>
            </w:r>
          </w:p>
        </w:tc>
      </w:tr>
      <w:tr w:rsidR="00BE11A1" w:rsidRPr="002522D6" w14:paraId="3EA93008" w14:textId="77777777">
        <w:trPr>
          <w:jc w:val="center"/>
        </w:trPr>
        <w:tc>
          <w:tcPr>
            <w:tcW w:w="2016" w:type="dxa"/>
          </w:tcPr>
          <w:p w14:paraId="21FDF86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France</w:t>
            </w:r>
          </w:p>
        </w:tc>
        <w:tc>
          <w:tcPr>
            <w:tcW w:w="2016" w:type="dxa"/>
          </w:tcPr>
          <w:p w14:paraId="272F6D1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£197,403.90</w:t>
            </w:r>
          </w:p>
        </w:tc>
        <w:tc>
          <w:tcPr>
            <w:tcW w:w="2016" w:type="dxa"/>
          </w:tcPr>
          <w:p w14:paraId="61791E3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2.02%</w:t>
            </w:r>
          </w:p>
        </w:tc>
        <w:tc>
          <w:tcPr>
            <w:tcW w:w="2016" w:type="dxa"/>
          </w:tcPr>
          <w:p w14:paraId="7E88FE6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392</w:t>
            </w:r>
          </w:p>
        </w:tc>
        <w:tc>
          <w:tcPr>
            <w:tcW w:w="2016" w:type="dxa"/>
          </w:tcPr>
          <w:p w14:paraId="689531E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£503.58</w:t>
            </w:r>
          </w:p>
        </w:tc>
      </w:tr>
      <w:tr w:rsidR="00BE11A1" w:rsidRPr="002522D6" w14:paraId="6F00FE47" w14:textId="77777777">
        <w:trPr>
          <w:jc w:val="center"/>
        </w:trPr>
        <w:tc>
          <w:tcPr>
            <w:tcW w:w="2016" w:type="dxa"/>
          </w:tcPr>
          <w:p w14:paraId="7BA4821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Australia</w:t>
            </w:r>
          </w:p>
        </w:tc>
        <w:tc>
          <w:tcPr>
            <w:tcW w:w="2016" w:type="dxa"/>
          </w:tcPr>
          <w:p w14:paraId="711E93E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£137,077.27</w:t>
            </w:r>
          </w:p>
        </w:tc>
        <w:tc>
          <w:tcPr>
            <w:tcW w:w="2016" w:type="dxa"/>
          </w:tcPr>
          <w:p w14:paraId="3D1BE02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1.40%</w:t>
            </w:r>
          </w:p>
        </w:tc>
        <w:tc>
          <w:tcPr>
            <w:tcW w:w="2016" w:type="dxa"/>
          </w:tcPr>
          <w:p w14:paraId="717301A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57</w:t>
            </w:r>
          </w:p>
        </w:tc>
        <w:tc>
          <w:tcPr>
            <w:tcW w:w="2016" w:type="dxa"/>
          </w:tcPr>
          <w:p w14:paraId="6414049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£2,404.86</w:t>
            </w:r>
          </w:p>
        </w:tc>
      </w:tr>
    </w:tbl>
    <w:p w14:paraId="1427D970" w14:textId="77777777" w:rsidR="00BE11A1" w:rsidRPr="002522D6" w:rsidRDefault="00BE11A1" w:rsidP="002522D6">
      <w:pPr>
        <w:jc w:val="both"/>
        <w:rPr>
          <w:rFonts w:ascii="Times New Roman" w:hAnsi="Times New Roman" w:cs="Times New Roman"/>
          <w:sz w:val="24"/>
          <w:szCs w:val="24"/>
        </w:rPr>
      </w:pPr>
    </w:p>
    <w:p w14:paraId="57CD6A0A" w14:textId="77777777" w:rsidR="00BE11A1" w:rsidRPr="002522D6" w:rsidRDefault="00000000" w:rsidP="002522D6">
      <w:pPr>
        <w:jc w:val="both"/>
        <w:rPr>
          <w:rFonts w:ascii="Times New Roman" w:hAnsi="Times New Roman" w:cs="Times New Roman"/>
          <w:sz w:val="24"/>
          <w:szCs w:val="24"/>
        </w:rPr>
      </w:pPr>
      <w:r w:rsidRPr="00364F57">
        <w:rPr>
          <w:rFonts w:ascii="Times New Roman" w:hAnsi="Times New Roman" w:cs="Times New Roman"/>
          <w:b/>
          <w:bCs/>
          <w:sz w:val="24"/>
          <w:szCs w:val="24"/>
        </w:rPr>
        <w:t>Interpretation:</w:t>
      </w:r>
      <w:r w:rsidRPr="002522D6">
        <w:rPr>
          <w:rFonts w:ascii="Times New Roman" w:hAnsi="Times New Roman" w:cs="Times New Roman"/>
          <w:sz w:val="24"/>
          <w:szCs w:val="24"/>
        </w:rPr>
        <w:t xml:space="preserve"> revenue is highly concentrated in the United Kingdom. Smaller markets such as the Netherlands and Australia have much lower order volumes but substantially higher AOVs. Invoice-level checks showed multiple large orders in those markets, rather than one obvious invoice solely explaining the pattern.</w:t>
      </w:r>
    </w:p>
    <w:p w14:paraId="7E69DEFD"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4.3 Product Performance</w:t>
      </w:r>
    </w:p>
    <w:p w14:paraId="3E9C9C8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Non-merchandise codes identified during analysis included DOT (DOTCOM POSTAGE), M/m (Manual), POST (POSTAGE), AMAZONFEE and S (SAMPLES). These were excluded from merchandise rankings rather than excluding all alphabetic StockCodes.</w:t>
      </w:r>
    </w:p>
    <w:tbl>
      <w:tblPr>
        <w:tblStyle w:val="TableGrid"/>
        <w:tblW w:w="0" w:type="auto"/>
        <w:jc w:val="center"/>
        <w:tblLook w:val="04A0" w:firstRow="1" w:lastRow="0" w:firstColumn="1" w:lastColumn="0" w:noHBand="0" w:noVBand="1"/>
      </w:tblPr>
      <w:tblGrid>
        <w:gridCol w:w="4395"/>
        <w:gridCol w:w="1984"/>
        <w:gridCol w:w="1559"/>
        <w:gridCol w:w="2142"/>
      </w:tblGrid>
      <w:tr w:rsidR="00BE11A1" w:rsidRPr="002522D6" w14:paraId="17C8E5B1" w14:textId="77777777" w:rsidTr="00364F57">
        <w:trPr>
          <w:jc w:val="center"/>
        </w:trPr>
        <w:tc>
          <w:tcPr>
            <w:tcW w:w="4395" w:type="dxa"/>
            <w:shd w:val="clear" w:color="auto" w:fill="D9EAF7"/>
          </w:tcPr>
          <w:p w14:paraId="192EA4D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Product</w:t>
            </w:r>
          </w:p>
        </w:tc>
        <w:tc>
          <w:tcPr>
            <w:tcW w:w="1984" w:type="dxa"/>
            <w:shd w:val="clear" w:color="auto" w:fill="D9EAF7"/>
          </w:tcPr>
          <w:p w14:paraId="2D75A65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Net Revenue</w:t>
            </w:r>
          </w:p>
        </w:tc>
        <w:tc>
          <w:tcPr>
            <w:tcW w:w="1559" w:type="dxa"/>
            <w:shd w:val="clear" w:color="auto" w:fill="D9EAF7"/>
          </w:tcPr>
          <w:p w14:paraId="157C1FB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Net Units</w:t>
            </w:r>
          </w:p>
        </w:tc>
        <w:tc>
          <w:tcPr>
            <w:tcW w:w="2142" w:type="dxa"/>
            <w:shd w:val="clear" w:color="auto" w:fill="D9EAF7"/>
          </w:tcPr>
          <w:p w14:paraId="55D998D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Sales Orders</w:t>
            </w:r>
          </w:p>
        </w:tc>
      </w:tr>
      <w:tr w:rsidR="00BE11A1" w:rsidRPr="002522D6" w14:paraId="0305713B" w14:textId="77777777" w:rsidTr="00364F57">
        <w:trPr>
          <w:jc w:val="center"/>
        </w:trPr>
        <w:tc>
          <w:tcPr>
            <w:tcW w:w="4395" w:type="dxa"/>
          </w:tcPr>
          <w:p w14:paraId="112087A1"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REGENCY CAKESTAND 3 TIER</w:t>
            </w:r>
          </w:p>
        </w:tc>
        <w:tc>
          <w:tcPr>
            <w:tcW w:w="1984" w:type="dxa"/>
          </w:tcPr>
          <w:p w14:paraId="27FFD42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£164,762.19</w:t>
            </w:r>
          </w:p>
        </w:tc>
        <w:tc>
          <w:tcPr>
            <w:tcW w:w="1559" w:type="dxa"/>
          </w:tcPr>
          <w:p w14:paraId="1C7B8E0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13,022</w:t>
            </w:r>
          </w:p>
        </w:tc>
        <w:tc>
          <w:tcPr>
            <w:tcW w:w="2142" w:type="dxa"/>
          </w:tcPr>
          <w:p w14:paraId="4B04678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1,988</w:t>
            </w:r>
          </w:p>
        </w:tc>
      </w:tr>
      <w:tr w:rsidR="00BE11A1" w:rsidRPr="002522D6" w14:paraId="6A402EB7" w14:textId="77777777" w:rsidTr="00364F57">
        <w:trPr>
          <w:jc w:val="center"/>
        </w:trPr>
        <w:tc>
          <w:tcPr>
            <w:tcW w:w="4395" w:type="dxa"/>
          </w:tcPr>
          <w:p w14:paraId="02D59238"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PARTY BUNTING</w:t>
            </w:r>
          </w:p>
        </w:tc>
        <w:tc>
          <w:tcPr>
            <w:tcW w:w="1984" w:type="dxa"/>
          </w:tcPr>
          <w:p w14:paraId="5657212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£98,302.98</w:t>
            </w:r>
          </w:p>
        </w:tc>
        <w:tc>
          <w:tcPr>
            <w:tcW w:w="1559" w:type="dxa"/>
          </w:tcPr>
          <w:p w14:paraId="679F7F1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18,018</w:t>
            </w:r>
          </w:p>
        </w:tc>
        <w:tc>
          <w:tcPr>
            <w:tcW w:w="2142" w:type="dxa"/>
          </w:tcPr>
          <w:p w14:paraId="6CDCB60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1,685</w:t>
            </w:r>
          </w:p>
        </w:tc>
      </w:tr>
      <w:tr w:rsidR="00BE11A1" w:rsidRPr="002522D6" w14:paraId="6425A5DE" w14:textId="77777777" w:rsidTr="00364F57">
        <w:trPr>
          <w:jc w:val="center"/>
        </w:trPr>
        <w:tc>
          <w:tcPr>
            <w:tcW w:w="4395" w:type="dxa"/>
          </w:tcPr>
          <w:p w14:paraId="3B4D0C34"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WHITE HANGING HEART T-LIGHT...</w:t>
            </w:r>
          </w:p>
        </w:tc>
        <w:tc>
          <w:tcPr>
            <w:tcW w:w="1984" w:type="dxa"/>
          </w:tcPr>
          <w:p w14:paraId="15DA0C0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£97,894.50</w:t>
            </w:r>
          </w:p>
        </w:tc>
        <w:tc>
          <w:tcPr>
            <w:tcW w:w="1559" w:type="dxa"/>
          </w:tcPr>
          <w:p w14:paraId="690CE41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35,082</w:t>
            </w:r>
          </w:p>
        </w:tc>
        <w:tc>
          <w:tcPr>
            <w:tcW w:w="2142" w:type="dxa"/>
          </w:tcPr>
          <w:p w14:paraId="2E96A43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2,198</w:t>
            </w:r>
          </w:p>
        </w:tc>
      </w:tr>
      <w:tr w:rsidR="00BE11A1" w:rsidRPr="002522D6" w14:paraId="61918D93" w14:textId="77777777" w:rsidTr="00364F57">
        <w:trPr>
          <w:jc w:val="center"/>
        </w:trPr>
        <w:tc>
          <w:tcPr>
            <w:tcW w:w="4395" w:type="dxa"/>
          </w:tcPr>
          <w:p w14:paraId="13592D16"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JUMBO BAG RED RETROSPOT</w:t>
            </w:r>
          </w:p>
        </w:tc>
        <w:tc>
          <w:tcPr>
            <w:tcW w:w="1984" w:type="dxa"/>
          </w:tcPr>
          <w:p w14:paraId="5F236CF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£92,356.03</w:t>
            </w:r>
          </w:p>
        </w:tc>
        <w:tc>
          <w:tcPr>
            <w:tcW w:w="1559" w:type="dxa"/>
          </w:tcPr>
          <w:p w14:paraId="6D1961D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47,359</w:t>
            </w:r>
          </w:p>
        </w:tc>
        <w:tc>
          <w:tcPr>
            <w:tcW w:w="2142" w:type="dxa"/>
          </w:tcPr>
          <w:p w14:paraId="01CAF12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2,089</w:t>
            </w:r>
          </w:p>
        </w:tc>
      </w:tr>
      <w:tr w:rsidR="00BE11A1" w:rsidRPr="002522D6" w14:paraId="2FFDED87" w14:textId="77777777" w:rsidTr="00364F57">
        <w:trPr>
          <w:jc w:val="center"/>
        </w:trPr>
        <w:tc>
          <w:tcPr>
            <w:tcW w:w="4395" w:type="dxa"/>
          </w:tcPr>
          <w:p w14:paraId="27F133A5" w14:textId="77777777" w:rsidR="00BE11A1" w:rsidRPr="002522D6" w:rsidRDefault="00000000" w:rsidP="00364F57">
            <w:pPr>
              <w:rPr>
                <w:rFonts w:ascii="Times New Roman" w:hAnsi="Times New Roman" w:cs="Times New Roman"/>
                <w:sz w:val="24"/>
                <w:szCs w:val="24"/>
              </w:rPr>
            </w:pPr>
            <w:r w:rsidRPr="002522D6">
              <w:rPr>
                <w:rFonts w:ascii="Times New Roman" w:hAnsi="Times New Roman" w:cs="Times New Roman"/>
                <w:sz w:val="24"/>
                <w:szCs w:val="24"/>
              </w:rPr>
              <w:t>RABBIT NIGHT LIGHT</w:t>
            </w:r>
          </w:p>
        </w:tc>
        <w:tc>
          <w:tcPr>
            <w:tcW w:w="1984" w:type="dxa"/>
          </w:tcPr>
          <w:p w14:paraId="6B57195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£66,756.59</w:t>
            </w:r>
          </w:p>
        </w:tc>
        <w:tc>
          <w:tcPr>
            <w:tcW w:w="1559" w:type="dxa"/>
          </w:tcPr>
          <w:p w14:paraId="07749EC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30,680</w:t>
            </w:r>
          </w:p>
        </w:tc>
        <w:tc>
          <w:tcPr>
            <w:tcW w:w="2142" w:type="dxa"/>
          </w:tcPr>
          <w:p w14:paraId="1FFC600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994</w:t>
            </w:r>
          </w:p>
        </w:tc>
      </w:tr>
    </w:tbl>
    <w:p w14:paraId="3B8E11DC" w14:textId="77777777" w:rsidR="00BE11A1" w:rsidRPr="002522D6" w:rsidRDefault="00BE11A1" w:rsidP="002522D6">
      <w:pPr>
        <w:jc w:val="both"/>
        <w:rPr>
          <w:rFonts w:ascii="Times New Roman" w:hAnsi="Times New Roman" w:cs="Times New Roman"/>
          <w:sz w:val="24"/>
          <w:szCs w:val="24"/>
        </w:rPr>
      </w:pPr>
    </w:p>
    <w:p w14:paraId="544FF92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Validation finding: PAPER CRAFT, LITTLE BIRDIE initially appeared as a major gross-sales product because of an 80,995-unit sale worth £168,469.60. A matching cancellation reversed the full quantity and value, giving a net contribution of £0. Product performance was therefore ranked by net revenue rather than gross sales.</w:t>
      </w:r>
    </w:p>
    <w:p w14:paraId="1B15BA37"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4.4 Customer Performance</w:t>
      </w:r>
    </w:p>
    <w:tbl>
      <w:tblPr>
        <w:tblStyle w:val="TableGrid"/>
        <w:tblW w:w="0" w:type="auto"/>
        <w:jc w:val="center"/>
        <w:tblLook w:val="04A0" w:firstRow="1" w:lastRow="0" w:firstColumn="1" w:lastColumn="0" w:noHBand="0" w:noVBand="1"/>
      </w:tblPr>
      <w:tblGrid>
        <w:gridCol w:w="5040"/>
        <w:gridCol w:w="5040"/>
      </w:tblGrid>
      <w:tr w:rsidR="00BE11A1" w:rsidRPr="002522D6" w14:paraId="35E4A839" w14:textId="77777777">
        <w:trPr>
          <w:jc w:val="center"/>
        </w:trPr>
        <w:tc>
          <w:tcPr>
            <w:tcW w:w="5040" w:type="dxa"/>
            <w:shd w:val="clear" w:color="auto" w:fill="D9EAF7"/>
          </w:tcPr>
          <w:p w14:paraId="2B95852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Customer KPI</w:t>
            </w:r>
          </w:p>
        </w:tc>
        <w:tc>
          <w:tcPr>
            <w:tcW w:w="5040" w:type="dxa"/>
            <w:shd w:val="clear" w:color="auto" w:fill="D9EAF7"/>
          </w:tcPr>
          <w:p w14:paraId="22230E3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Result</w:t>
            </w:r>
          </w:p>
        </w:tc>
      </w:tr>
      <w:tr w:rsidR="00BE11A1" w:rsidRPr="002522D6" w14:paraId="1306972C" w14:textId="77777777">
        <w:trPr>
          <w:jc w:val="center"/>
        </w:trPr>
        <w:tc>
          <w:tcPr>
            <w:tcW w:w="5040" w:type="dxa"/>
          </w:tcPr>
          <w:p w14:paraId="2016698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Observed repeat customer rate</w:t>
            </w:r>
          </w:p>
        </w:tc>
        <w:tc>
          <w:tcPr>
            <w:tcW w:w="5040" w:type="dxa"/>
          </w:tcPr>
          <w:p w14:paraId="16DC0DB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65.58%</w:t>
            </w:r>
          </w:p>
        </w:tc>
      </w:tr>
      <w:tr w:rsidR="00BE11A1" w:rsidRPr="002522D6" w14:paraId="0D02CE6F" w14:textId="77777777">
        <w:trPr>
          <w:jc w:val="center"/>
        </w:trPr>
        <w:tc>
          <w:tcPr>
            <w:tcW w:w="5040" w:type="dxa"/>
          </w:tcPr>
          <w:p w14:paraId="7EE2323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One-time customers</w:t>
            </w:r>
          </w:p>
        </w:tc>
        <w:tc>
          <w:tcPr>
            <w:tcW w:w="5040" w:type="dxa"/>
          </w:tcPr>
          <w:p w14:paraId="46AD9A3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1,493</w:t>
            </w:r>
          </w:p>
        </w:tc>
      </w:tr>
      <w:tr w:rsidR="00BE11A1" w:rsidRPr="002522D6" w14:paraId="6D2F90C2" w14:textId="77777777">
        <w:trPr>
          <w:jc w:val="center"/>
        </w:trPr>
        <w:tc>
          <w:tcPr>
            <w:tcW w:w="5040" w:type="dxa"/>
          </w:tcPr>
          <w:p w14:paraId="3FB63B9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Repeat customers</w:t>
            </w:r>
          </w:p>
        </w:tc>
        <w:tc>
          <w:tcPr>
            <w:tcW w:w="5040" w:type="dxa"/>
          </w:tcPr>
          <w:p w14:paraId="4D19ADD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2,845</w:t>
            </w:r>
          </w:p>
        </w:tc>
      </w:tr>
      <w:tr w:rsidR="00BE11A1" w:rsidRPr="002522D6" w14:paraId="1FCF12EC" w14:textId="77777777">
        <w:trPr>
          <w:jc w:val="center"/>
        </w:trPr>
        <w:tc>
          <w:tcPr>
            <w:tcW w:w="5040" w:type="dxa"/>
          </w:tcPr>
          <w:p w14:paraId="54D1596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Top 10% customer revenue share</w:t>
            </w:r>
          </w:p>
        </w:tc>
        <w:tc>
          <w:tcPr>
            <w:tcW w:w="5040" w:type="dxa"/>
          </w:tcPr>
          <w:p w14:paraId="7E5F0EF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60.05%</w:t>
            </w:r>
          </w:p>
        </w:tc>
      </w:tr>
      <w:tr w:rsidR="00BE11A1" w:rsidRPr="002522D6" w14:paraId="39955AD8" w14:textId="77777777">
        <w:trPr>
          <w:jc w:val="center"/>
        </w:trPr>
        <w:tc>
          <w:tcPr>
            <w:tcW w:w="5040" w:type="dxa"/>
          </w:tcPr>
          <w:p w14:paraId="6615A9E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Top 20% customer revenue share</w:t>
            </w:r>
          </w:p>
        </w:tc>
        <w:tc>
          <w:tcPr>
            <w:tcW w:w="5040" w:type="dxa"/>
          </w:tcPr>
          <w:p w14:paraId="68239EF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73.87%</w:t>
            </w:r>
          </w:p>
        </w:tc>
      </w:tr>
    </w:tbl>
    <w:p w14:paraId="31CADB66" w14:textId="77777777" w:rsidR="00BE11A1" w:rsidRPr="002522D6" w:rsidRDefault="00BE11A1" w:rsidP="002522D6">
      <w:pPr>
        <w:jc w:val="both"/>
        <w:rPr>
          <w:rFonts w:ascii="Times New Roman" w:hAnsi="Times New Roman" w:cs="Times New Roman"/>
          <w:sz w:val="24"/>
          <w:szCs w:val="24"/>
        </w:rPr>
      </w:pPr>
    </w:p>
    <w:p w14:paraId="4E4FA41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Customer revenue is highly concentrated. High customer value was observed through different purchasing patterns: some customers placed frequent orders, while others generated high revenue through fewer, much larger orders.</w:t>
      </w:r>
    </w:p>
    <w:p w14:paraId="605787A8" w14:textId="77777777" w:rsidR="00BE11A1" w:rsidRPr="00364F57" w:rsidRDefault="00000000" w:rsidP="002522D6">
      <w:pPr>
        <w:pStyle w:val="Heading2"/>
        <w:jc w:val="both"/>
        <w:rPr>
          <w:rFonts w:ascii="Times New Roman" w:hAnsi="Times New Roman" w:cs="Times New Roman"/>
          <w:sz w:val="28"/>
          <w:szCs w:val="28"/>
        </w:rPr>
      </w:pPr>
      <w:r w:rsidRPr="00364F57">
        <w:rPr>
          <w:rFonts w:ascii="Times New Roman" w:hAnsi="Times New Roman" w:cs="Times New Roman"/>
          <w:color w:val="000000" w:themeColor="text1"/>
          <w:sz w:val="28"/>
          <w:szCs w:val="28"/>
        </w:rPr>
        <w:t>4.5 Customer Segmentation</w:t>
      </w:r>
    </w:p>
    <w:p w14:paraId="18FC2EC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Quartiles were used to avoid arbitrary thresholds. The Q3 thresholds were 5 orders and £1,625.97 net revenue. These thresholds created a simple value-frequency segmentation.</w:t>
      </w:r>
    </w:p>
    <w:tbl>
      <w:tblPr>
        <w:tblStyle w:val="TableGrid"/>
        <w:tblW w:w="0" w:type="auto"/>
        <w:jc w:val="center"/>
        <w:tblLook w:val="04A0" w:firstRow="1" w:lastRow="0" w:firstColumn="1" w:lastColumn="0" w:noHBand="0" w:noVBand="1"/>
      </w:tblPr>
      <w:tblGrid>
        <w:gridCol w:w="4111"/>
        <w:gridCol w:w="2410"/>
        <w:gridCol w:w="1701"/>
        <w:gridCol w:w="1858"/>
      </w:tblGrid>
      <w:tr w:rsidR="00BE11A1" w:rsidRPr="002522D6" w14:paraId="0A9B2658" w14:textId="77777777" w:rsidTr="00364F57">
        <w:trPr>
          <w:jc w:val="center"/>
        </w:trPr>
        <w:tc>
          <w:tcPr>
            <w:tcW w:w="4111" w:type="dxa"/>
            <w:shd w:val="clear" w:color="auto" w:fill="D9EAF7"/>
          </w:tcPr>
          <w:p w14:paraId="1D9BF7C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Segment</w:t>
            </w:r>
          </w:p>
        </w:tc>
        <w:tc>
          <w:tcPr>
            <w:tcW w:w="2410" w:type="dxa"/>
            <w:shd w:val="clear" w:color="auto" w:fill="D9EAF7"/>
          </w:tcPr>
          <w:p w14:paraId="037CE1C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Customers</w:t>
            </w:r>
          </w:p>
        </w:tc>
        <w:tc>
          <w:tcPr>
            <w:tcW w:w="1701" w:type="dxa"/>
            <w:shd w:val="clear" w:color="auto" w:fill="D9EAF7"/>
          </w:tcPr>
          <w:p w14:paraId="68EDBB3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Net Revenue</w:t>
            </w:r>
          </w:p>
        </w:tc>
        <w:tc>
          <w:tcPr>
            <w:tcW w:w="1858" w:type="dxa"/>
            <w:shd w:val="clear" w:color="auto" w:fill="D9EAF7"/>
          </w:tcPr>
          <w:p w14:paraId="03345B3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Revenue Share</w:t>
            </w:r>
          </w:p>
        </w:tc>
      </w:tr>
      <w:tr w:rsidR="00BE11A1" w:rsidRPr="002522D6" w14:paraId="6AD82713" w14:textId="77777777" w:rsidTr="00364F57">
        <w:trPr>
          <w:jc w:val="center"/>
        </w:trPr>
        <w:tc>
          <w:tcPr>
            <w:tcW w:w="4111" w:type="dxa"/>
          </w:tcPr>
          <w:p w14:paraId="7D1AB2A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High Value - High Frequency</w:t>
            </w:r>
          </w:p>
        </w:tc>
        <w:tc>
          <w:tcPr>
            <w:tcW w:w="2410" w:type="dxa"/>
          </w:tcPr>
          <w:p w14:paraId="0444490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833</w:t>
            </w:r>
          </w:p>
        </w:tc>
        <w:tc>
          <w:tcPr>
            <w:tcW w:w="1701" w:type="dxa"/>
          </w:tcPr>
          <w:p w14:paraId="4AB1C3F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£5,806,006.01</w:t>
            </w:r>
          </w:p>
        </w:tc>
        <w:tc>
          <w:tcPr>
            <w:tcW w:w="1858" w:type="dxa"/>
          </w:tcPr>
          <w:p w14:paraId="20B8C13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69.86%</w:t>
            </w:r>
          </w:p>
        </w:tc>
      </w:tr>
      <w:tr w:rsidR="00BE11A1" w:rsidRPr="002522D6" w14:paraId="6E3BA0D9" w14:textId="77777777" w:rsidTr="00364F57">
        <w:trPr>
          <w:jc w:val="center"/>
        </w:trPr>
        <w:tc>
          <w:tcPr>
            <w:tcW w:w="4111" w:type="dxa"/>
          </w:tcPr>
          <w:p w14:paraId="015FFF8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Lower Value - Lower Frequency</w:t>
            </w:r>
          </w:p>
        </w:tc>
        <w:tc>
          <w:tcPr>
            <w:tcW w:w="2410" w:type="dxa"/>
          </w:tcPr>
          <w:p w14:paraId="5ADAF98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2,976</w:t>
            </w:r>
          </w:p>
        </w:tc>
        <w:tc>
          <w:tcPr>
            <w:tcW w:w="1701" w:type="dxa"/>
          </w:tcPr>
          <w:p w14:paraId="1DA3397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£1,494,902.87</w:t>
            </w:r>
          </w:p>
        </w:tc>
        <w:tc>
          <w:tcPr>
            <w:tcW w:w="1858" w:type="dxa"/>
          </w:tcPr>
          <w:p w14:paraId="19E12B0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17.99%</w:t>
            </w:r>
          </w:p>
        </w:tc>
      </w:tr>
      <w:tr w:rsidR="00BE11A1" w:rsidRPr="002522D6" w14:paraId="5753843D" w14:textId="77777777" w:rsidTr="00364F57">
        <w:trPr>
          <w:jc w:val="center"/>
        </w:trPr>
        <w:tc>
          <w:tcPr>
            <w:tcW w:w="4111" w:type="dxa"/>
          </w:tcPr>
          <w:p w14:paraId="00969CB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High Value - Lower Frequency</w:t>
            </w:r>
          </w:p>
        </w:tc>
        <w:tc>
          <w:tcPr>
            <w:tcW w:w="2410" w:type="dxa"/>
          </w:tcPr>
          <w:p w14:paraId="2D070A4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248</w:t>
            </w:r>
          </w:p>
        </w:tc>
        <w:tc>
          <w:tcPr>
            <w:tcW w:w="1701" w:type="dxa"/>
          </w:tcPr>
          <w:p w14:paraId="0222DC1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£694,565.26</w:t>
            </w:r>
          </w:p>
        </w:tc>
        <w:tc>
          <w:tcPr>
            <w:tcW w:w="1858" w:type="dxa"/>
          </w:tcPr>
          <w:p w14:paraId="0E61C1C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8.36%</w:t>
            </w:r>
          </w:p>
        </w:tc>
      </w:tr>
      <w:tr w:rsidR="00BE11A1" w:rsidRPr="002522D6" w14:paraId="3AACEF31" w14:textId="77777777" w:rsidTr="00364F57">
        <w:trPr>
          <w:jc w:val="center"/>
        </w:trPr>
        <w:tc>
          <w:tcPr>
            <w:tcW w:w="4111" w:type="dxa"/>
          </w:tcPr>
          <w:p w14:paraId="3A04ECF1"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Lower Value - High Frequency</w:t>
            </w:r>
          </w:p>
        </w:tc>
        <w:tc>
          <w:tcPr>
            <w:tcW w:w="2410" w:type="dxa"/>
          </w:tcPr>
          <w:p w14:paraId="6A02B45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281</w:t>
            </w:r>
          </w:p>
        </w:tc>
        <w:tc>
          <w:tcPr>
            <w:tcW w:w="1701" w:type="dxa"/>
          </w:tcPr>
          <w:p w14:paraId="04CE335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£315,002.91</w:t>
            </w:r>
          </w:p>
        </w:tc>
        <w:tc>
          <w:tcPr>
            <w:tcW w:w="1858" w:type="dxa"/>
          </w:tcPr>
          <w:p w14:paraId="75939AF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3.79%</w:t>
            </w:r>
          </w:p>
        </w:tc>
      </w:tr>
    </w:tbl>
    <w:p w14:paraId="1760EF37" w14:textId="77777777" w:rsidR="00BE11A1" w:rsidRPr="002522D6" w:rsidRDefault="00BE11A1" w:rsidP="002522D6">
      <w:pPr>
        <w:jc w:val="both"/>
        <w:rPr>
          <w:rFonts w:ascii="Times New Roman" w:hAnsi="Times New Roman" w:cs="Times New Roman"/>
          <w:sz w:val="24"/>
          <w:szCs w:val="24"/>
        </w:rPr>
      </w:pPr>
    </w:p>
    <w:p w14:paraId="7CC5BE3C" w14:textId="77777777" w:rsidR="00BE11A1" w:rsidRPr="002522D6" w:rsidRDefault="00000000" w:rsidP="002522D6">
      <w:pPr>
        <w:jc w:val="both"/>
        <w:rPr>
          <w:rFonts w:ascii="Times New Roman" w:hAnsi="Times New Roman" w:cs="Times New Roman"/>
          <w:sz w:val="24"/>
          <w:szCs w:val="24"/>
        </w:rPr>
      </w:pPr>
      <w:r w:rsidRPr="00364F57">
        <w:rPr>
          <w:rFonts w:ascii="Times New Roman" w:hAnsi="Times New Roman" w:cs="Times New Roman"/>
          <w:b/>
          <w:bCs/>
          <w:sz w:val="24"/>
          <w:szCs w:val="24"/>
        </w:rPr>
        <w:t>Interpretation:</w:t>
      </w:r>
      <w:r w:rsidRPr="002522D6">
        <w:rPr>
          <w:rFonts w:ascii="Times New Roman" w:hAnsi="Times New Roman" w:cs="Times New Roman"/>
          <w:sz w:val="24"/>
          <w:szCs w:val="24"/>
        </w:rPr>
        <w:t xml:space="preserve"> 833 High Value - High Frequency customers, about 19.2% of identifiable sales customers, contribute 69.86% of identifiable-customer net revenue. This reinforces the customer-concentration finding.</w:t>
      </w:r>
    </w:p>
    <w:p w14:paraId="491FF8E9"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Final Consolidated KPIs</w:t>
      </w:r>
    </w:p>
    <w:tbl>
      <w:tblPr>
        <w:tblStyle w:val="TableGrid"/>
        <w:tblW w:w="0" w:type="auto"/>
        <w:jc w:val="center"/>
        <w:tblLook w:val="04A0" w:firstRow="1" w:lastRow="0" w:firstColumn="1" w:lastColumn="0" w:noHBand="0" w:noVBand="1"/>
      </w:tblPr>
      <w:tblGrid>
        <w:gridCol w:w="3828"/>
        <w:gridCol w:w="2892"/>
        <w:gridCol w:w="3360"/>
      </w:tblGrid>
      <w:tr w:rsidR="00BE11A1" w:rsidRPr="002522D6" w14:paraId="6363604A" w14:textId="77777777" w:rsidTr="00364F57">
        <w:trPr>
          <w:jc w:val="center"/>
        </w:trPr>
        <w:tc>
          <w:tcPr>
            <w:tcW w:w="3828" w:type="dxa"/>
            <w:shd w:val="clear" w:color="auto" w:fill="D9EAF7"/>
          </w:tcPr>
          <w:p w14:paraId="6A9CD8E2"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KPI</w:t>
            </w:r>
          </w:p>
        </w:tc>
        <w:tc>
          <w:tcPr>
            <w:tcW w:w="2892" w:type="dxa"/>
            <w:shd w:val="clear" w:color="auto" w:fill="D9EAF7"/>
          </w:tcPr>
          <w:p w14:paraId="1E3958EE"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Final Result</w:t>
            </w:r>
          </w:p>
        </w:tc>
        <w:tc>
          <w:tcPr>
            <w:tcW w:w="3360" w:type="dxa"/>
            <w:shd w:val="clear" w:color="auto" w:fill="D9EAF7"/>
          </w:tcPr>
          <w:p w14:paraId="19155B7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b/>
                <w:sz w:val="24"/>
                <w:szCs w:val="24"/>
              </w:rPr>
              <w:t>Reporting Role</w:t>
            </w:r>
          </w:p>
        </w:tc>
      </w:tr>
      <w:tr w:rsidR="00BE11A1" w:rsidRPr="002522D6" w14:paraId="07EDDB04" w14:textId="77777777" w:rsidTr="00364F57">
        <w:trPr>
          <w:jc w:val="center"/>
        </w:trPr>
        <w:tc>
          <w:tcPr>
            <w:tcW w:w="3828" w:type="dxa"/>
          </w:tcPr>
          <w:p w14:paraId="7671D23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Total Revenue / Net Sales</w:t>
            </w:r>
          </w:p>
        </w:tc>
        <w:tc>
          <w:tcPr>
            <w:tcW w:w="2892" w:type="dxa"/>
          </w:tcPr>
          <w:p w14:paraId="079A984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£9,758,809.99</w:t>
            </w:r>
          </w:p>
        </w:tc>
        <w:tc>
          <w:tcPr>
            <w:tcW w:w="3360" w:type="dxa"/>
          </w:tcPr>
          <w:p w14:paraId="50D1491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Primary</w:t>
            </w:r>
          </w:p>
        </w:tc>
      </w:tr>
      <w:tr w:rsidR="00BE11A1" w:rsidRPr="002522D6" w14:paraId="1C356BDC" w14:textId="77777777" w:rsidTr="00364F57">
        <w:trPr>
          <w:jc w:val="center"/>
        </w:trPr>
        <w:tc>
          <w:tcPr>
            <w:tcW w:w="3828" w:type="dxa"/>
          </w:tcPr>
          <w:p w14:paraId="4AF7CBE5"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Total Orders</w:t>
            </w:r>
          </w:p>
        </w:tc>
        <w:tc>
          <w:tcPr>
            <w:tcW w:w="2892" w:type="dxa"/>
          </w:tcPr>
          <w:p w14:paraId="1F55E6D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19,959</w:t>
            </w:r>
          </w:p>
        </w:tc>
        <w:tc>
          <w:tcPr>
            <w:tcW w:w="3360" w:type="dxa"/>
          </w:tcPr>
          <w:p w14:paraId="3D846C2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Primary</w:t>
            </w:r>
          </w:p>
        </w:tc>
      </w:tr>
      <w:tr w:rsidR="00BE11A1" w:rsidRPr="002522D6" w14:paraId="53091C62" w14:textId="77777777" w:rsidTr="00364F57">
        <w:trPr>
          <w:jc w:val="center"/>
        </w:trPr>
        <w:tc>
          <w:tcPr>
            <w:tcW w:w="3828" w:type="dxa"/>
          </w:tcPr>
          <w:p w14:paraId="4877950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Unique Identifiable Customers</w:t>
            </w:r>
          </w:p>
        </w:tc>
        <w:tc>
          <w:tcPr>
            <w:tcW w:w="2892" w:type="dxa"/>
          </w:tcPr>
          <w:p w14:paraId="2E9D6A5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4,338</w:t>
            </w:r>
          </w:p>
        </w:tc>
        <w:tc>
          <w:tcPr>
            <w:tcW w:w="3360" w:type="dxa"/>
          </w:tcPr>
          <w:p w14:paraId="6806416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Primary</w:t>
            </w:r>
          </w:p>
        </w:tc>
      </w:tr>
      <w:tr w:rsidR="00BE11A1" w:rsidRPr="002522D6" w14:paraId="5B25ECDA" w14:textId="77777777" w:rsidTr="00364F57">
        <w:trPr>
          <w:jc w:val="center"/>
        </w:trPr>
        <w:tc>
          <w:tcPr>
            <w:tcW w:w="3828" w:type="dxa"/>
          </w:tcPr>
          <w:p w14:paraId="1F92CC5F"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Units Sold</w:t>
            </w:r>
          </w:p>
        </w:tc>
        <w:tc>
          <w:tcPr>
            <w:tcW w:w="2892" w:type="dxa"/>
          </w:tcPr>
          <w:p w14:paraId="5DB71A2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5,588,375</w:t>
            </w:r>
          </w:p>
        </w:tc>
        <w:tc>
          <w:tcPr>
            <w:tcW w:w="3360" w:type="dxa"/>
          </w:tcPr>
          <w:p w14:paraId="5473022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Primary</w:t>
            </w:r>
          </w:p>
        </w:tc>
      </w:tr>
      <w:tr w:rsidR="00BE11A1" w:rsidRPr="002522D6" w14:paraId="4133A125" w14:textId="77777777" w:rsidTr="00364F57">
        <w:trPr>
          <w:jc w:val="center"/>
        </w:trPr>
        <w:tc>
          <w:tcPr>
            <w:tcW w:w="3828" w:type="dxa"/>
          </w:tcPr>
          <w:p w14:paraId="58FC55D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Average Order Value</w:t>
            </w:r>
          </w:p>
        </w:tc>
        <w:tc>
          <w:tcPr>
            <w:tcW w:w="2892" w:type="dxa"/>
          </w:tcPr>
          <w:p w14:paraId="6376E3FD"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£488.94</w:t>
            </w:r>
          </w:p>
        </w:tc>
        <w:tc>
          <w:tcPr>
            <w:tcW w:w="3360" w:type="dxa"/>
          </w:tcPr>
          <w:p w14:paraId="63153F8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Primary</w:t>
            </w:r>
          </w:p>
        </w:tc>
      </w:tr>
      <w:tr w:rsidR="00BE11A1" w:rsidRPr="002522D6" w14:paraId="773912C4" w14:textId="77777777" w:rsidTr="00364F57">
        <w:trPr>
          <w:jc w:val="center"/>
        </w:trPr>
        <w:tc>
          <w:tcPr>
            <w:tcW w:w="3828" w:type="dxa"/>
          </w:tcPr>
          <w:p w14:paraId="74B9E6A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Gross Sales</w:t>
            </w:r>
          </w:p>
        </w:tc>
        <w:tc>
          <w:tcPr>
            <w:tcW w:w="2892" w:type="dxa"/>
          </w:tcPr>
          <w:p w14:paraId="1AD16E5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£10,655,622.48</w:t>
            </w:r>
          </w:p>
        </w:tc>
        <w:tc>
          <w:tcPr>
            <w:tcW w:w="3360" w:type="dxa"/>
          </w:tcPr>
          <w:p w14:paraId="6F825D10"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Supporting</w:t>
            </w:r>
          </w:p>
        </w:tc>
      </w:tr>
      <w:tr w:rsidR="00BE11A1" w:rsidRPr="002522D6" w14:paraId="6C702D4C" w14:textId="77777777" w:rsidTr="00364F57">
        <w:trPr>
          <w:jc w:val="center"/>
        </w:trPr>
        <w:tc>
          <w:tcPr>
            <w:tcW w:w="3828" w:type="dxa"/>
          </w:tcPr>
          <w:p w14:paraId="6391CF0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Cancellation Value</w:t>
            </w:r>
          </w:p>
        </w:tc>
        <w:tc>
          <w:tcPr>
            <w:tcW w:w="2892" w:type="dxa"/>
          </w:tcPr>
          <w:p w14:paraId="6BC03A0C"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-£896,812.49</w:t>
            </w:r>
          </w:p>
        </w:tc>
        <w:tc>
          <w:tcPr>
            <w:tcW w:w="3360" w:type="dxa"/>
          </w:tcPr>
          <w:p w14:paraId="487FDDE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Supporting / diagnostic</w:t>
            </w:r>
          </w:p>
        </w:tc>
      </w:tr>
      <w:tr w:rsidR="00BE11A1" w:rsidRPr="002522D6" w14:paraId="1744E8AE" w14:textId="77777777" w:rsidTr="00364F57">
        <w:trPr>
          <w:jc w:val="center"/>
        </w:trPr>
        <w:tc>
          <w:tcPr>
            <w:tcW w:w="3828" w:type="dxa"/>
          </w:tcPr>
          <w:p w14:paraId="2686A2AA"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Observed Repeat Customer Rate</w:t>
            </w:r>
          </w:p>
        </w:tc>
        <w:tc>
          <w:tcPr>
            <w:tcW w:w="2892" w:type="dxa"/>
          </w:tcPr>
          <w:p w14:paraId="161B1686"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65.58%</w:t>
            </w:r>
          </w:p>
        </w:tc>
        <w:tc>
          <w:tcPr>
            <w:tcW w:w="3360" w:type="dxa"/>
          </w:tcPr>
          <w:p w14:paraId="283BC017"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Customer KPI</w:t>
            </w:r>
          </w:p>
        </w:tc>
      </w:tr>
      <w:tr w:rsidR="00BE11A1" w:rsidRPr="002522D6" w14:paraId="710C9CC3" w14:textId="77777777" w:rsidTr="00364F57">
        <w:trPr>
          <w:jc w:val="center"/>
        </w:trPr>
        <w:tc>
          <w:tcPr>
            <w:tcW w:w="3828" w:type="dxa"/>
          </w:tcPr>
          <w:p w14:paraId="499F292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UK Revenue Share</w:t>
            </w:r>
          </w:p>
        </w:tc>
        <w:tc>
          <w:tcPr>
            <w:tcW w:w="2892" w:type="dxa"/>
          </w:tcPr>
          <w:p w14:paraId="79F9F9F4"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84.02%</w:t>
            </w:r>
          </w:p>
        </w:tc>
        <w:tc>
          <w:tcPr>
            <w:tcW w:w="3360" w:type="dxa"/>
          </w:tcPr>
          <w:p w14:paraId="05F70878"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Geographic concentration</w:t>
            </w:r>
          </w:p>
        </w:tc>
      </w:tr>
      <w:tr w:rsidR="00BE11A1" w:rsidRPr="002522D6" w14:paraId="6BF0A637" w14:textId="77777777" w:rsidTr="00364F57">
        <w:trPr>
          <w:jc w:val="center"/>
        </w:trPr>
        <w:tc>
          <w:tcPr>
            <w:tcW w:w="3828" w:type="dxa"/>
          </w:tcPr>
          <w:p w14:paraId="0BE6D56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Top 10% Customer Revenue Share</w:t>
            </w:r>
          </w:p>
        </w:tc>
        <w:tc>
          <w:tcPr>
            <w:tcW w:w="2892" w:type="dxa"/>
          </w:tcPr>
          <w:p w14:paraId="3194E3D9"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60.05%</w:t>
            </w:r>
          </w:p>
        </w:tc>
        <w:tc>
          <w:tcPr>
            <w:tcW w:w="3360" w:type="dxa"/>
          </w:tcPr>
          <w:p w14:paraId="37F5CE1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Customer concentration</w:t>
            </w:r>
          </w:p>
        </w:tc>
      </w:tr>
    </w:tbl>
    <w:p w14:paraId="0A2585F8" w14:textId="77777777" w:rsidR="00BE11A1" w:rsidRPr="002522D6" w:rsidRDefault="00BE11A1" w:rsidP="002522D6">
      <w:pPr>
        <w:jc w:val="both"/>
        <w:rPr>
          <w:rFonts w:ascii="Times New Roman" w:hAnsi="Times New Roman" w:cs="Times New Roman"/>
          <w:sz w:val="24"/>
          <w:szCs w:val="24"/>
        </w:rPr>
      </w:pPr>
    </w:p>
    <w:p w14:paraId="5C91237B"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Dashboard decision: the executive page should prioritize a small number of primary KPI cards. Supporting measures such as cancellation value, concentration and repeat rate should be communicated through secondary cards or analytical visuals rather than giving every metric equal prominence.</w:t>
      </w:r>
    </w:p>
    <w:p w14:paraId="470AFBDA"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Synthesized Findings</w:t>
      </w:r>
    </w:p>
    <w:p w14:paraId="0B6CAFB1"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The business generated approximately £9.76M in net transactional revenue from 19,959 sales orders.</w:t>
      </w:r>
    </w:p>
    <w:p w14:paraId="639CD671"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September-November 2011 was the strongest sustained revenue period; November was the strongest complete month at approximately £1.46M.</w:t>
      </w:r>
    </w:p>
    <w:p w14:paraId="12DB8F49"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Late-2011 growth was associated primarily with higher order volume, customer activity and units sold rather than materially higher AOV.</w:t>
      </w:r>
    </w:p>
    <w:p w14:paraId="0C149C05"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The United Kingdom contributed 84.02% of net revenue, indicating substantial geographic concentration.</w:t>
      </w:r>
    </w:p>
    <w:p w14:paraId="0DB21DA6"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lastRenderedPageBreak/>
        <w:t>Several smaller international markets showed high AOVs despite low order volumes, particularly the Netherlands and Australia.</w:t>
      </w:r>
    </w:p>
    <w:p w14:paraId="052814C4"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Net product rankings materially differed from gross rankings after cancellations were incorporated; the extreme PAPER CRAFT, LITTLE BIRDIE sale was fully reversed.</w:t>
      </w:r>
    </w:p>
    <w:p w14:paraId="6DB1642A"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REGENCY CAKESTAND 3 TIER was the leading validated merchandise product by net revenue and was supported by broad order frequency.</w:t>
      </w:r>
    </w:p>
    <w:p w14:paraId="495C8B9B"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The top 10% of identifiable customers generated 60.05% of identifiable-customer net revenue.</w:t>
      </w:r>
    </w:p>
    <w:p w14:paraId="7E6485F5"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65.58% of identifiable sales customers made more than one purchase during the observed period.</w:t>
      </w:r>
    </w:p>
    <w:p w14:paraId="7174013C"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High Value - High Frequency customers represented about 19.2% of identifiable sales customers but generated 69.86% of identifiable-customer net revenue.</w:t>
      </w:r>
    </w:p>
    <w:p w14:paraId="0A60571B"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Validation Performed</w:t>
      </w:r>
    </w:p>
    <w:p w14:paraId="2CFA6779"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Monthly KPI totals were derived from the validated processed_transactions view and retained the established transaction-type rules.</w:t>
      </w:r>
    </w:p>
    <w:p w14:paraId="1D605D6F"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December 2011 was flagged as a partial month before interpreting the apparent decline.</w:t>
      </w:r>
    </w:p>
    <w:p w14:paraId="14ED21F3"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High-AOV international markets were checked at invoice level to test whether a single extreme invoice explained the averages.</w:t>
      </w:r>
    </w:p>
    <w:p w14:paraId="683C2AB6"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Product rankings were revised from gross to net revenue after investigating a fully cancelled 80,995-unit transaction.</w:t>
      </w:r>
    </w:p>
    <w:p w14:paraId="673F743D"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Customer segmentation thresholds were based on observed Q3 values rather than arbitrary cut-offs.</w:t>
      </w:r>
    </w:p>
    <w:p w14:paraId="085B2620"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Analytical Decisions</w:t>
      </w:r>
    </w:p>
    <w:p w14:paraId="2BD2448F"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Use net revenue, not gross sales, as the primary commercial revenue KPI.</w:t>
      </w:r>
    </w:p>
    <w:p w14:paraId="3C9CFEDC"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Use net product revenue after cancellations for product-performance ranking.</w:t>
      </w:r>
    </w:p>
    <w:p w14:paraId="6DEA20C0"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Exclude clearly non-merchandise charges/services from merchandise rankings, but do not exclude all alphabetic StockCodes.</w:t>
      </w:r>
    </w:p>
    <w:p w14:paraId="49F755FE"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Treat repeat-customer rate as observed repeat purchasing within the dataset period, not lifetime retention.</w:t>
      </w:r>
    </w:p>
    <w:p w14:paraId="30AACF03"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Treat customer segmentation as an analytical grouping specific to this dataset, not a universal business rule.</w:t>
      </w:r>
    </w:p>
    <w:p w14:paraId="23D4627C"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Limitations</w:t>
      </w:r>
    </w:p>
    <w:p w14:paraId="25D2F1F6"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Customer-level analysis excludes transactions without CustomerID.</w:t>
      </w:r>
    </w:p>
    <w:p w14:paraId="289925B6"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December 2011 contains only nine days of data and is not comparable with complete months.</w:t>
      </w:r>
    </w:p>
    <w:p w14:paraId="16488B90"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The dataset supports associations and performance patterns but does not establish causal reasons for growth or customer behaviour.</w:t>
      </w:r>
    </w:p>
    <w:p w14:paraId="781EE1FC"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Net revenue is transactional sales value after recorded cancellations; it is not profit or margin.</w:t>
      </w:r>
    </w:p>
    <w:p w14:paraId="53D0761C"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Product costs, marketing spend, targets, channel attribution and customer demographic data are unavailable.</w:t>
      </w:r>
    </w:p>
    <w:p w14:paraId="7F4FE9DC" w14:textId="77777777" w:rsidR="00BE11A1" w:rsidRPr="002522D6" w:rsidRDefault="00000000" w:rsidP="002522D6">
      <w:pPr>
        <w:pStyle w:val="ListBullet"/>
        <w:jc w:val="both"/>
        <w:rPr>
          <w:rFonts w:ascii="Times New Roman" w:hAnsi="Times New Roman" w:cs="Times New Roman"/>
          <w:sz w:val="24"/>
          <w:szCs w:val="24"/>
        </w:rPr>
      </w:pPr>
      <w:r w:rsidRPr="002522D6">
        <w:rPr>
          <w:rFonts w:ascii="Times New Roman" w:hAnsi="Times New Roman" w:cs="Times New Roman"/>
          <w:sz w:val="24"/>
          <w:szCs w:val="24"/>
        </w:rPr>
        <w:t>Product descriptions are not fully standardized; StockCode should be treated as the primary product key in Power BI.</w:t>
      </w:r>
    </w:p>
    <w:p w14:paraId="37CB8705" w14:textId="77777777" w:rsidR="00BE11A1" w:rsidRPr="00364F57" w:rsidRDefault="00000000" w:rsidP="002522D6">
      <w:pPr>
        <w:pStyle w:val="Heading2"/>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lastRenderedPageBreak/>
        <w:t>ANALYZE SQL Syntax Used</w:t>
      </w:r>
    </w:p>
    <w:p w14:paraId="1607AC73" w14:textId="77777777" w:rsidR="00BE11A1" w:rsidRPr="002522D6" w:rsidRDefault="00000000" w:rsidP="002522D6">
      <w:pPr>
        <w:jc w:val="both"/>
        <w:rPr>
          <w:rFonts w:ascii="Times New Roman" w:hAnsi="Times New Roman" w:cs="Times New Roman"/>
          <w:sz w:val="24"/>
          <w:szCs w:val="24"/>
        </w:rPr>
      </w:pPr>
      <w:r w:rsidRPr="002522D6">
        <w:rPr>
          <w:rFonts w:ascii="Times New Roman" w:hAnsi="Times New Roman" w:cs="Times New Roman"/>
          <w:sz w:val="24"/>
          <w:szCs w:val="24"/>
        </w:rPr>
        <w:t>The following are the principal SQL patterns used during ANALYZE. They are retained in the project record so the analytical results can be reproduced.</w:t>
      </w:r>
    </w:p>
    <w:p w14:paraId="3F6F8541" w14:textId="77777777" w:rsidR="00BE11A1" w:rsidRPr="00364F57" w:rsidRDefault="00000000" w:rsidP="002522D6">
      <w:pPr>
        <w:pStyle w:val="Heading3"/>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A. Monthly Performance</w:t>
      </w:r>
    </w:p>
    <w:p w14:paraId="3457E169" w14:textId="77777777" w:rsidR="00BE11A1" w:rsidRPr="002522D6" w:rsidRDefault="00000000" w:rsidP="00364F57">
      <w:pPr>
        <w:pStyle w:val="SQLCode"/>
        <w:rPr>
          <w:rFonts w:ascii="Times New Roman" w:hAnsi="Times New Roman" w:cs="Times New Roman"/>
          <w:sz w:val="24"/>
          <w:szCs w:val="24"/>
        </w:rPr>
      </w:pPr>
      <w:r w:rsidRPr="002522D6">
        <w:rPr>
          <w:rFonts w:ascii="Times New Roman" w:hAnsi="Times New Roman" w:cs="Times New Roman"/>
          <w:sz w:val="24"/>
          <w:szCs w:val="24"/>
        </w:rPr>
        <w:t>SELECT DATE_TRUNC(TransactionDate, MONTH) AS month,</w:t>
      </w:r>
      <w:r w:rsidRPr="002522D6">
        <w:rPr>
          <w:rFonts w:ascii="Times New Roman" w:hAnsi="Times New Roman" w:cs="Times New Roman"/>
          <w:sz w:val="24"/>
          <w:szCs w:val="24"/>
        </w:rPr>
        <w:br/>
        <w:t xml:space="preserve">       SUM(CASE WHEN TransactionType IN ('Customer Sale','Cancellation') THEN LineValue ELSE 0 END) AS net_revenue,</w:t>
      </w:r>
      <w:r w:rsidRPr="002522D6">
        <w:rPr>
          <w:rFonts w:ascii="Times New Roman" w:hAnsi="Times New Roman" w:cs="Times New Roman"/>
          <w:sz w:val="24"/>
          <w:szCs w:val="24"/>
        </w:rPr>
        <w:br/>
        <w:t xml:space="preserve">       COUNT(DISTINCT CASE WHEN TransactionType='Customer Sale' THEN InvoiceNo END) AS total_orders,</w:t>
      </w:r>
      <w:r w:rsidRPr="002522D6">
        <w:rPr>
          <w:rFonts w:ascii="Times New Roman" w:hAnsi="Times New Roman" w:cs="Times New Roman"/>
          <w:sz w:val="24"/>
          <w:szCs w:val="24"/>
        </w:rPr>
        <w:br/>
        <w:t xml:space="preserve">       COUNT(DISTINCT CASE WHEN TransactionType='Customer Sale' AND CustomerID IS NOT NULL THEN CustomerID END) AS unique_customers,</w:t>
      </w:r>
      <w:r w:rsidRPr="002522D6">
        <w:rPr>
          <w:rFonts w:ascii="Times New Roman" w:hAnsi="Times New Roman" w:cs="Times New Roman"/>
          <w:sz w:val="24"/>
          <w:szCs w:val="24"/>
        </w:rPr>
        <w:br/>
        <w:t xml:space="preserve">       SUM(CASE WHEN TransactionType='Customer Sale' THEN Quantity ELSE 0 END) AS units_sold</w:t>
      </w:r>
      <w:r w:rsidRPr="002522D6">
        <w:rPr>
          <w:rFonts w:ascii="Times New Roman" w:hAnsi="Times New Roman" w:cs="Times New Roman"/>
          <w:sz w:val="24"/>
          <w:szCs w:val="24"/>
        </w:rPr>
        <w:br/>
        <w:t>FROM `online-retail-analytics-511409.online_retail.processed_transactions`</w:t>
      </w:r>
      <w:r w:rsidRPr="002522D6">
        <w:rPr>
          <w:rFonts w:ascii="Times New Roman" w:hAnsi="Times New Roman" w:cs="Times New Roman"/>
          <w:sz w:val="24"/>
          <w:szCs w:val="24"/>
        </w:rPr>
        <w:br/>
        <w:t>GROUP BY month ORDER BY month;</w:t>
      </w:r>
    </w:p>
    <w:p w14:paraId="2A6F47F9" w14:textId="77777777" w:rsidR="00BE11A1" w:rsidRPr="00364F57" w:rsidRDefault="00000000" w:rsidP="002522D6">
      <w:pPr>
        <w:pStyle w:val="Heading3"/>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B. Month-over-Month Growth with LAG()</w:t>
      </w:r>
    </w:p>
    <w:p w14:paraId="0A28D23C" w14:textId="77777777" w:rsidR="00BE11A1" w:rsidRPr="002522D6" w:rsidRDefault="00000000" w:rsidP="00364F57">
      <w:pPr>
        <w:pStyle w:val="SQLCode"/>
        <w:rPr>
          <w:rFonts w:ascii="Times New Roman" w:hAnsi="Times New Roman" w:cs="Times New Roman"/>
          <w:sz w:val="24"/>
          <w:szCs w:val="24"/>
        </w:rPr>
      </w:pPr>
      <w:r w:rsidRPr="002522D6">
        <w:rPr>
          <w:rFonts w:ascii="Times New Roman" w:hAnsi="Times New Roman" w:cs="Times New Roman"/>
          <w:sz w:val="24"/>
          <w:szCs w:val="24"/>
        </w:rPr>
        <w:t>WITH monthly_revenue AS (</w:t>
      </w:r>
      <w:r w:rsidRPr="002522D6">
        <w:rPr>
          <w:rFonts w:ascii="Times New Roman" w:hAnsi="Times New Roman" w:cs="Times New Roman"/>
          <w:sz w:val="24"/>
          <w:szCs w:val="24"/>
        </w:rPr>
        <w:br/>
        <w:t xml:space="preserve">  SELECT DATE_TRUNC(TransactionDate, MONTH) AS month,</w:t>
      </w:r>
      <w:r w:rsidRPr="002522D6">
        <w:rPr>
          <w:rFonts w:ascii="Times New Roman" w:hAnsi="Times New Roman" w:cs="Times New Roman"/>
          <w:sz w:val="24"/>
          <w:szCs w:val="24"/>
        </w:rPr>
        <w:br/>
        <w:t xml:space="preserve">         SUM(CASE WHEN TransactionType IN ('Customer Sale','Cancellation') THEN LineValue ELSE 0 END) AS net_revenue</w:t>
      </w:r>
      <w:r w:rsidRPr="002522D6">
        <w:rPr>
          <w:rFonts w:ascii="Times New Roman" w:hAnsi="Times New Roman" w:cs="Times New Roman"/>
          <w:sz w:val="24"/>
          <w:szCs w:val="24"/>
        </w:rPr>
        <w:br/>
        <w:t xml:space="preserve">  FROM `online-retail-analytics-511409.online_retail.processed_transactions`</w:t>
      </w:r>
      <w:r w:rsidRPr="002522D6">
        <w:rPr>
          <w:rFonts w:ascii="Times New Roman" w:hAnsi="Times New Roman" w:cs="Times New Roman"/>
          <w:sz w:val="24"/>
          <w:szCs w:val="24"/>
        </w:rPr>
        <w:br/>
        <w:t xml:space="preserve">  GROUP BY month</w:t>
      </w:r>
      <w:r w:rsidRPr="002522D6">
        <w:rPr>
          <w:rFonts w:ascii="Times New Roman" w:hAnsi="Times New Roman" w:cs="Times New Roman"/>
          <w:sz w:val="24"/>
          <w:szCs w:val="24"/>
        </w:rPr>
        <w:br/>
        <w:t>), revenue_comparison AS (</w:t>
      </w:r>
      <w:r w:rsidRPr="002522D6">
        <w:rPr>
          <w:rFonts w:ascii="Times New Roman" w:hAnsi="Times New Roman" w:cs="Times New Roman"/>
          <w:sz w:val="24"/>
          <w:szCs w:val="24"/>
        </w:rPr>
        <w:br/>
        <w:t xml:space="preserve">  SELECT month, net_revenue, LAG(net_revenue) OVER (ORDER BY month) AS previous_month_revenue</w:t>
      </w:r>
      <w:r w:rsidRPr="002522D6">
        <w:rPr>
          <w:rFonts w:ascii="Times New Roman" w:hAnsi="Times New Roman" w:cs="Times New Roman"/>
          <w:sz w:val="24"/>
          <w:szCs w:val="24"/>
        </w:rPr>
        <w:br/>
        <w:t xml:space="preserve">  FROM monthly_revenue</w:t>
      </w:r>
      <w:r w:rsidRPr="002522D6">
        <w:rPr>
          <w:rFonts w:ascii="Times New Roman" w:hAnsi="Times New Roman" w:cs="Times New Roman"/>
          <w:sz w:val="24"/>
          <w:szCs w:val="24"/>
        </w:rPr>
        <w:br/>
        <w:t>)</w:t>
      </w:r>
      <w:r w:rsidRPr="002522D6">
        <w:rPr>
          <w:rFonts w:ascii="Times New Roman" w:hAnsi="Times New Roman" w:cs="Times New Roman"/>
          <w:sz w:val="24"/>
          <w:szCs w:val="24"/>
        </w:rPr>
        <w:br/>
        <w:t>SELECT month, ROUND(net_revenue,2) AS net_revenue,</w:t>
      </w:r>
      <w:r w:rsidRPr="002522D6">
        <w:rPr>
          <w:rFonts w:ascii="Times New Roman" w:hAnsi="Times New Roman" w:cs="Times New Roman"/>
          <w:sz w:val="24"/>
          <w:szCs w:val="24"/>
        </w:rPr>
        <w:br/>
        <w:t xml:space="preserve">       ROUND(SAFE_DIVIDE(net_revenue-previous_month_revenue, previous_month_revenue)*100,2) AS monthly_growth_percent</w:t>
      </w:r>
      <w:r w:rsidRPr="002522D6">
        <w:rPr>
          <w:rFonts w:ascii="Times New Roman" w:hAnsi="Times New Roman" w:cs="Times New Roman"/>
          <w:sz w:val="24"/>
          <w:szCs w:val="24"/>
        </w:rPr>
        <w:br/>
        <w:t>FROM revenue_comparison ORDER BY month;</w:t>
      </w:r>
    </w:p>
    <w:p w14:paraId="5B15F2CE" w14:textId="77777777" w:rsidR="00BE11A1" w:rsidRPr="00364F57" w:rsidRDefault="00000000" w:rsidP="002522D6">
      <w:pPr>
        <w:pStyle w:val="Heading3"/>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C. Geographic Revenue Share</w:t>
      </w:r>
    </w:p>
    <w:p w14:paraId="7410ACB6" w14:textId="77777777" w:rsidR="00BE11A1" w:rsidRPr="002522D6" w:rsidRDefault="00000000" w:rsidP="00364F57">
      <w:pPr>
        <w:pStyle w:val="SQLCode"/>
        <w:rPr>
          <w:rFonts w:ascii="Times New Roman" w:hAnsi="Times New Roman" w:cs="Times New Roman"/>
          <w:sz w:val="24"/>
          <w:szCs w:val="24"/>
        </w:rPr>
      </w:pPr>
      <w:r w:rsidRPr="002522D6">
        <w:rPr>
          <w:rFonts w:ascii="Times New Roman" w:hAnsi="Times New Roman" w:cs="Times New Roman"/>
          <w:sz w:val="24"/>
          <w:szCs w:val="24"/>
        </w:rPr>
        <w:t>SELECT Country,</w:t>
      </w:r>
      <w:r w:rsidRPr="002522D6">
        <w:rPr>
          <w:rFonts w:ascii="Times New Roman" w:hAnsi="Times New Roman" w:cs="Times New Roman"/>
          <w:sz w:val="24"/>
          <w:szCs w:val="24"/>
        </w:rPr>
        <w:br/>
        <w:t xml:space="preserve">       ROUND(SUM(CASE WHEN TransactionType IN ('Customer Sale','Cancellation') THEN LineValue ELSE 0 END),2) AS net_revenue,</w:t>
      </w:r>
      <w:r w:rsidRPr="002522D6">
        <w:rPr>
          <w:rFonts w:ascii="Times New Roman" w:hAnsi="Times New Roman" w:cs="Times New Roman"/>
          <w:sz w:val="24"/>
          <w:szCs w:val="24"/>
        </w:rPr>
        <w:br/>
        <w:t xml:space="preserve">       ROUND(SAFE_DIVIDE(</w:t>
      </w:r>
      <w:r w:rsidRPr="002522D6">
        <w:rPr>
          <w:rFonts w:ascii="Times New Roman" w:hAnsi="Times New Roman" w:cs="Times New Roman"/>
          <w:sz w:val="24"/>
          <w:szCs w:val="24"/>
        </w:rPr>
        <w:br/>
        <w:t xml:space="preserve">         SUM(CASE WHEN TransactionType IN ('Customer Sale','Cancellation') THEN LineValue ELSE 0 END),</w:t>
      </w:r>
      <w:r w:rsidRPr="002522D6">
        <w:rPr>
          <w:rFonts w:ascii="Times New Roman" w:hAnsi="Times New Roman" w:cs="Times New Roman"/>
          <w:sz w:val="24"/>
          <w:szCs w:val="24"/>
        </w:rPr>
        <w:br/>
        <w:t xml:space="preserve">         SUM(SUM(CASE WHEN TransactionType IN ('Customer Sale','Cancellation') THEN LineValue ELSE 0 END)) OVER ()</w:t>
      </w:r>
      <w:r w:rsidRPr="002522D6">
        <w:rPr>
          <w:rFonts w:ascii="Times New Roman" w:hAnsi="Times New Roman" w:cs="Times New Roman"/>
          <w:sz w:val="24"/>
          <w:szCs w:val="24"/>
        </w:rPr>
        <w:br/>
        <w:t xml:space="preserve">       )*100,2) AS revenue_share_percent</w:t>
      </w:r>
      <w:r w:rsidRPr="002522D6">
        <w:rPr>
          <w:rFonts w:ascii="Times New Roman" w:hAnsi="Times New Roman" w:cs="Times New Roman"/>
          <w:sz w:val="24"/>
          <w:szCs w:val="24"/>
        </w:rPr>
        <w:br/>
      </w:r>
      <w:r w:rsidRPr="002522D6">
        <w:rPr>
          <w:rFonts w:ascii="Times New Roman" w:hAnsi="Times New Roman" w:cs="Times New Roman"/>
          <w:sz w:val="24"/>
          <w:szCs w:val="24"/>
        </w:rPr>
        <w:lastRenderedPageBreak/>
        <w:t>FROM `online-retail-analytics-511409.online_retail.processed_transactions`</w:t>
      </w:r>
      <w:r w:rsidRPr="002522D6">
        <w:rPr>
          <w:rFonts w:ascii="Times New Roman" w:hAnsi="Times New Roman" w:cs="Times New Roman"/>
          <w:sz w:val="24"/>
          <w:szCs w:val="24"/>
        </w:rPr>
        <w:br/>
        <w:t>GROUP BY Country ORDER BY net_revenue DESC;</w:t>
      </w:r>
    </w:p>
    <w:p w14:paraId="3EBEC731" w14:textId="77777777" w:rsidR="00BE11A1" w:rsidRPr="00364F57" w:rsidRDefault="00000000" w:rsidP="002522D6">
      <w:pPr>
        <w:pStyle w:val="Heading3"/>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D. Net Product Performance</w:t>
      </w:r>
    </w:p>
    <w:p w14:paraId="37EC6D0E" w14:textId="77777777" w:rsidR="00BE11A1" w:rsidRPr="002522D6" w:rsidRDefault="00000000" w:rsidP="00364F57">
      <w:pPr>
        <w:pStyle w:val="SQLCode"/>
        <w:rPr>
          <w:rFonts w:ascii="Times New Roman" w:hAnsi="Times New Roman" w:cs="Times New Roman"/>
          <w:sz w:val="24"/>
          <w:szCs w:val="24"/>
        </w:rPr>
      </w:pPr>
      <w:r w:rsidRPr="002522D6">
        <w:rPr>
          <w:rFonts w:ascii="Times New Roman" w:hAnsi="Times New Roman" w:cs="Times New Roman"/>
          <w:sz w:val="24"/>
          <w:szCs w:val="24"/>
        </w:rPr>
        <w:t>SELECT StockCode, ANY_VALUE(Description) AS product_description,</w:t>
      </w:r>
      <w:r w:rsidRPr="002522D6">
        <w:rPr>
          <w:rFonts w:ascii="Times New Roman" w:hAnsi="Times New Roman" w:cs="Times New Roman"/>
          <w:sz w:val="24"/>
          <w:szCs w:val="24"/>
        </w:rPr>
        <w:br/>
        <w:t xml:space="preserve">       SUM(CASE WHEN TransactionType='Customer Sale' THEN Quantity WHEN TransactionType='Cancellation' THEN Quantity ELSE 0 END) AS net_units,</w:t>
      </w:r>
      <w:r w:rsidRPr="002522D6">
        <w:rPr>
          <w:rFonts w:ascii="Times New Roman" w:hAnsi="Times New Roman" w:cs="Times New Roman"/>
          <w:sz w:val="24"/>
          <w:szCs w:val="24"/>
        </w:rPr>
        <w:br/>
        <w:t xml:space="preserve">       ROUND(SUM(CASE WHEN TransactionType IN ('Customer Sale','Cancellation') THEN LineValue ELSE 0 END),2) AS net_revenue,</w:t>
      </w:r>
      <w:r w:rsidRPr="002522D6">
        <w:rPr>
          <w:rFonts w:ascii="Times New Roman" w:hAnsi="Times New Roman" w:cs="Times New Roman"/>
          <w:sz w:val="24"/>
          <w:szCs w:val="24"/>
        </w:rPr>
        <w:br/>
        <w:t xml:space="preserve">       COUNT(DISTINCT CASE WHEN TransactionType='Customer Sale' THEN InvoiceNo END) AS sales_order_frequency</w:t>
      </w:r>
      <w:r w:rsidRPr="002522D6">
        <w:rPr>
          <w:rFonts w:ascii="Times New Roman" w:hAnsi="Times New Roman" w:cs="Times New Roman"/>
          <w:sz w:val="24"/>
          <w:szCs w:val="24"/>
        </w:rPr>
        <w:br/>
        <w:t>FROM `online-retail-analytics-511409.online_retail.processed_transactions`</w:t>
      </w:r>
      <w:r w:rsidRPr="002522D6">
        <w:rPr>
          <w:rFonts w:ascii="Times New Roman" w:hAnsi="Times New Roman" w:cs="Times New Roman"/>
          <w:sz w:val="24"/>
          <w:szCs w:val="24"/>
        </w:rPr>
        <w:br/>
        <w:t>WHERE UPPER(StockCode) NOT IN ('DOT','M','POST','AMAZONFEE','S')</w:t>
      </w:r>
      <w:r w:rsidRPr="002522D6">
        <w:rPr>
          <w:rFonts w:ascii="Times New Roman" w:hAnsi="Times New Roman" w:cs="Times New Roman"/>
          <w:sz w:val="24"/>
          <w:szCs w:val="24"/>
        </w:rPr>
        <w:br/>
        <w:t>GROUP BY StockCode ORDER BY net_revenue DESC LIMIT 20;</w:t>
      </w:r>
    </w:p>
    <w:p w14:paraId="04208C27" w14:textId="77777777" w:rsidR="00BE11A1" w:rsidRPr="00364F57" w:rsidRDefault="00000000" w:rsidP="002522D6">
      <w:pPr>
        <w:pStyle w:val="Heading3"/>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E. Customer Revenue Concentration</w:t>
      </w:r>
    </w:p>
    <w:p w14:paraId="6FAD7461" w14:textId="77777777" w:rsidR="00BE11A1" w:rsidRPr="002522D6" w:rsidRDefault="00000000" w:rsidP="00364F57">
      <w:pPr>
        <w:pStyle w:val="SQLCode"/>
        <w:rPr>
          <w:rFonts w:ascii="Times New Roman" w:hAnsi="Times New Roman" w:cs="Times New Roman"/>
          <w:sz w:val="24"/>
          <w:szCs w:val="24"/>
        </w:rPr>
      </w:pPr>
      <w:r w:rsidRPr="002522D6">
        <w:rPr>
          <w:rFonts w:ascii="Times New Roman" w:hAnsi="Times New Roman" w:cs="Times New Roman"/>
          <w:sz w:val="24"/>
          <w:szCs w:val="24"/>
        </w:rPr>
        <w:t>WITH customer_revenue AS (</w:t>
      </w:r>
      <w:r w:rsidRPr="002522D6">
        <w:rPr>
          <w:rFonts w:ascii="Times New Roman" w:hAnsi="Times New Roman" w:cs="Times New Roman"/>
          <w:sz w:val="24"/>
          <w:szCs w:val="24"/>
        </w:rPr>
        <w:br/>
        <w:t xml:space="preserve">  SELECT CustomerID,</w:t>
      </w:r>
      <w:r w:rsidRPr="002522D6">
        <w:rPr>
          <w:rFonts w:ascii="Times New Roman" w:hAnsi="Times New Roman" w:cs="Times New Roman"/>
          <w:sz w:val="24"/>
          <w:szCs w:val="24"/>
        </w:rPr>
        <w:br/>
        <w:t xml:space="preserve">         SUM(CASE WHEN TransactionType IN ('Customer Sale','Cancellation') THEN LineValue ELSE 0 END) AS net_revenue</w:t>
      </w:r>
      <w:r w:rsidRPr="002522D6">
        <w:rPr>
          <w:rFonts w:ascii="Times New Roman" w:hAnsi="Times New Roman" w:cs="Times New Roman"/>
          <w:sz w:val="24"/>
          <w:szCs w:val="24"/>
        </w:rPr>
        <w:br/>
        <w:t xml:space="preserve">  FROM `online-retail-analytics-511409.online_retail.processed_transactions`</w:t>
      </w:r>
      <w:r w:rsidRPr="002522D6">
        <w:rPr>
          <w:rFonts w:ascii="Times New Roman" w:hAnsi="Times New Roman" w:cs="Times New Roman"/>
          <w:sz w:val="24"/>
          <w:szCs w:val="24"/>
        </w:rPr>
        <w:br/>
        <w:t xml:space="preserve">  WHERE CustomerID IS NOT NULL GROUP BY CustomerID</w:t>
      </w:r>
      <w:r w:rsidRPr="002522D6">
        <w:rPr>
          <w:rFonts w:ascii="Times New Roman" w:hAnsi="Times New Roman" w:cs="Times New Roman"/>
          <w:sz w:val="24"/>
          <w:szCs w:val="24"/>
        </w:rPr>
        <w:br/>
        <w:t>), ranked_customers AS (</w:t>
      </w:r>
      <w:r w:rsidRPr="002522D6">
        <w:rPr>
          <w:rFonts w:ascii="Times New Roman" w:hAnsi="Times New Roman" w:cs="Times New Roman"/>
          <w:sz w:val="24"/>
          <w:szCs w:val="24"/>
        </w:rPr>
        <w:br/>
        <w:t xml:space="preserve">  SELECT CustomerID, net_revenue, NTILE(10) OVER (ORDER BY net_revenue DESC) AS revenue_decile</w:t>
      </w:r>
      <w:r w:rsidRPr="002522D6">
        <w:rPr>
          <w:rFonts w:ascii="Times New Roman" w:hAnsi="Times New Roman" w:cs="Times New Roman"/>
          <w:sz w:val="24"/>
          <w:szCs w:val="24"/>
        </w:rPr>
        <w:br/>
        <w:t xml:space="preserve">  FROM customer_revenue</w:t>
      </w:r>
      <w:r w:rsidRPr="002522D6">
        <w:rPr>
          <w:rFonts w:ascii="Times New Roman" w:hAnsi="Times New Roman" w:cs="Times New Roman"/>
          <w:sz w:val="24"/>
          <w:szCs w:val="24"/>
        </w:rPr>
        <w:br/>
        <w:t>)</w:t>
      </w:r>
      <w:r w:rsidRPr="002522D6">
        <w:rPr>
          <w:rFonts w:ascii="Times New Roman" w:hAnsi="Times New Roman" w:cs="Times New Roman"/>
          <w:sz w:val="24"/>
          <w:szCs w:val="24"/>
        </w:rPr>
        <w:br/>
        <w:t>SELECT revenue_decile, COUNT(*) AS customers, ROUND(SUM(net_revenue),2) AS net_revenue,</w:t>
      </w:r>
      <w:r w:rsidRPr="002522D6">
        <w:rPr>
          <w:rFonts w:ascii="Times New Roman" w:hAnsi="Times New Roman" w:cs="Times New Roman"/>
          <w:sz w:val="24"/>
          <w:szCs w:val="24"/>
        </w:rPr>
        <w:br/>
        <w:t xml:space="preserve">       ROUND(SAFE_DIVIDE(SUM(net_revenue),SUM(SUM(net_revenue)) OVER ())*100,2) AS revenue_share_percent</w:t>
      </w:r>
      <w:r w:rsidRPr="002522D6">
        <w:rPr>
          <w:rFonts w:ascii="Times New Roman" w:hAnsi="Times New Roman" w:cs="Times New Roman"/>
          <w:sz w:val="24"/>
          <w:szCs w:val="24"/>
        </w:rPr>
        <w:br/>
        <w:t>FROM ranked_customers GROUP BY revenue_decile ORDER BY revenue_decile;</w:t>
      </w:r>
    </w:p>
    <w:p w14:paraId="6C56A0A0" w14:textId="77777777" w:rsidR="00BE11A1" w:rsidRPr="00364F57" w:rsidRDefault="00000000" w:rsidP="002522D6">
      <w:pPr>
        <w:pStyle w:val="Heading3"/>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F. Repeat Customer Rate</w:t>
      </w:r>
    </w:p>
    <w:p w14:paraId="525D0FD6" w14:textId="77777777" w:rsidR="00BE11A1" w:rsidRPr="002522D6" w:rsidRDefault="00000000" w:rsidP="00364F57">
      <w:pPr>
        <w:pStyle w:val="SQLCode"/>
        <w:rPr>
          <w:rFonts w:ascii="Times New Roman" w:hAnsi="Times New Roman" w:cs="Times New Roman"/>
          <w:sz w:val="24"/>
          <w:szCs w:val="24"/>
        </w:rPr>
      </w:pPr>
      <w:r w:rsidRPr="002522D6">
        <w:rPr>
          <w:rFonts w:ascii="Times New Roman" w:hAnsi="Times New Roman" w:cs="Times New Roman"/>
          <w:sz w:val="24"/>
          <w:szCs w:val="24"/>
        </w:rPr>
        <w:t>WITH customer_orders AS (</w:t>
      </w:r>
      <w:r w:rsidRPr="002522D6">
        <w:rPr>
          <w:rFonts w:ascii="Times New Roman" w:hAnsi="Times New Roman" w:cs="Times New Roman"/>
          <w:sz w:val="24"/>
          <w:szCs w:val="24"/>
        </w:rPr>
        <w:br/>
        <w:t xml:space="preserve">  SELECT CustomerID, COUNT(DISTINCT InvoiceNo) AS total_orders</w:t>
      </w:r>
      <w:r w:rsidRPr="002522D6">
        <w:rPr>
          <w:rFonts w:ascii="Times New Roman" w:hAnsi="Times New Roman" w:cs="Times New Roman"/>
          <w:sz w:val="24"/>
          <w:szCs w:val="24"/>
        </w:rPr>
        <w:br/>
        <w:t xml:space="preserve">  FROM `online-retail-analytics-511409.online_retail.processed_transactions`</w:t>
      </w:r>
      <w:r w:rsidRPr="002522D6">
        <w:rPr>
          <w:rFonts w:ascii="Times New Roman" w:hAnsi="Times New Roman" w:cs="Times New Roman"/>
          <w:sz w:val="24"/>
          <w:szCs w:val="24"/>
        </w:rPr>
        <w:br/>
        <w:t xml:space="preserve">  WHERE TransactionType='Customer Sale' AND CustomerID IS NOT NULL</w:t>
      </w:r>
      <w:r w:rsidRPr="002522D6">
        <w:rPr>
          <w:rFonts w:ascii="Times New Roman" w:hAnsi="Times New Roman" w:cs="Times New Roman"/>
          <w:sz w:val="24"/>
          <w:szCs w:val="24"/>
        </w:rPr>
        <w:br/>
        <w:t xml:space="preserve">  GROUP BY CustomerID</w:t>
      </w:r>
      <w:r w:rsidRPr="002522D6">
        <w:rPr>
          <w:rFonts w:ascii="Times New Roman" w:hAnsi="Times New Roman" w:cs="Times New Roman"/>
          <w:sz w:val="24"/>
          <w:szCs w:val="24"/>
        </w:rPr>
        <w:br/>
        <w:t>)</w:t>
      </w:r>
      <w:r w:rsidRPr="002522D6">
        <w:rPr>
          <w:rFonts w:ascii="Times New Roman" w:hAnsi="Times New Roman" w:cs="Times New Roman"/>
          <w:sz w:val="24"/>
          <w:szCs w:val="24"/>
        </w:rPr>
        <w:br/>
        <w:t>SELECT COUNT(*) AS total_customers,</w:t>
      </w:r>
      <w:r w:rsidRPr="002522D6">
        <w:rPr>
          <w:rFonts w:ascii="Times New Roman" w:hAnsi="Times New Roman" w:cs="Times New Roman"/>
          <w:sz w:val="24"/>
          <w:szCs w:val="24"/>
        </w:rPr>
        <w:br/>
        <w:t xml:space="preserve">       COUNTIF(total_orders=1) AS one_time_customers,</w:t>
      </w:r>
      <w:r w:rsidRPr="002522D6">
        <w:rPr>
          <w:rFonts w:ascii="Times New Roman" w:hAnsi="Times New Roman" w:cs="Times New Roman"/>
          <w:sz w:val="24"/>
          <w:szCs w:val="24"/>
        </w:rPr>
        <w:br/>
        <w:t xml:space="preserve">       COUNTIF(total_orders&gt;1) AS repeat_customers,</w:t>
      </w:r>
      <w:r w:rsidRPr="002522D6">
        <w:rPr>
          <w:rFonts w:ascii="Times New Roman" w:hAnsi="Times New Roman" w:cs="Times New Roman"/>
          <w:sz w:val="24"/>
          <w:szCs w:val="24"/>
        </w:rPr>
        <w:br/>
        <w:t xml:space="preserve">       ROUND(SAFE_DIVIDE(COUNTIF(total_orders&gt;1),COUNT(*))*100,2) AS </w:t>
      </w:r>
      <w:r w:rsidRPr="002522D6">
        <w:rPr>
          <w:rFonts w:ascii="Times New Roman" w:hAnsi="Times New Roman" w:cs="Times New Roman"/>
          <w:sz w:val="24"/>
          <w:szCs w:val="24"/>
        </w:rPr>
        <w:lastRenderedPageBreak/>
        <w:t>repeat_customer_rate</w:t>
      </w:r>
      <w:r w:rsidRPr="002522D6">
        <w:rPr>
          <w:rFonts w:ascii="Times New Roman" w:hAnsi="Times New Roman" w:cs="Times New Roman"/>
          <w:sz w:val="24"/>
          <w:szCs w:val="24"/>
        </w:rPr>
        <w:br/>
        <w:t>FROM customer_orders;</w:t>
      </w:r>
    </w:p>
    <w:p w14:paraId="57356C5E" w14:textId="77777777" w:rsidR="00BE11A1" w:rsidRPr="00364F57" w:rsidRDefault="00000000" w:rsidP="002522D6">
      <w:pPr>
        <w:pStyle w:val="Heading3"/>
        <w:jc w:val="both"/>
        <w:rPr>
          <w:rFonts w:ascii="Times New Roman" w:hAnsi="Times New Roman" w:cs="Times New Roman"/>
          <w:color w:val="000000" w:themeColor="text1"/>
          <w:sz w:val="28"/>
          <w:szCs w:val="28"/>
        </w:rPr>
      </w:pPr>
      <w:r w:rsidRPr="00364F57">
        <w:rPr>
          <w:rFonts w:ascii="Times New Roman" w:hAnsi="Times New Roman" w:cs="Times New Roman"/>
          <w:color w:val="000000" w:themeColor="text1"/>
          <w:sz w:val="28"/>
          <w:szCs w:val="28"/>
        </w:rPr>
        <w:t>G. Customer Segmentation Logic</w:t>
      </w:r>
    </w:p>
    <w:p w14:paraId="0BC521D3" w14:textId="6A4A9BAB" w:rsidR="009D40C4" w:rsidRDefault="00000000" w:rsidP="00D32E58">
      <w:pPr>
        <w:pStyle w:val="SQLCode"/>
      </w:pPr>
      <w:r w:rsidRPr="002522D6">
        <w:rPr>
          <w:rFonts w:ascii="Times New Roman" w:hAnsi="Times New Roman" w:cs="Times New Roman"/>
          <w:sz w:val="24"/>
          <w:szCs w:val="24"/>
        </w:rPr>
        <w:t>CASE</w:t>
      </w:r>
      <w:r w:rsidRPr="002522D6">
        <w:rPr>
          <w:rFonts w:ascii="Times New Roman" w:hAnsi="Times New Roman" w:cs="Times New Roman"/>
          <w:sz w:val="24"/>
          <w:szCs w:val="24"/>
        </w:rPr>
        <w:br/>
        <w:t xml:space="preserve">  WHEN net_revenue &gt;= 1625.97 AND total_orders &gt;= 5 THEN 'High Value - High Frequency'</w:t>
      </w:r>
      <w:r w:rsidRPr="002522D6">
        <w:rPr>
          <w:rFonts w:ascii="Times New Roman" w:hAnsi="Times New Roman" w:cs="Times New Roman"/>
          <w:sz w:val="24"/>
          <w:szCs w:val="24"/>
        </w:rPr>
        <w:br/>
        <w:t xml:space="preserve">  WHEN net_revenue &gt;= 1625.97 AND total_orders &lt; 5 THEN 'High Value - Lower Frequency'</w:t>
      </w:r>
      <w:r w:rsidRPr="002522D6">
        <w:rPr>
          <w:rFonts w:ascii="Times New Roman" w:hAnsi="Times New Roman" w:cs="Times New Roman"/>
          <w:sz w:val="24"/>
          <w:szCs w:val="24"/>
        </w:rPr>
        <w:br/>
        <w:t xml:space="preserve">  WHEN net_revenue &lt; 1625.97 AND total_orders &gt;= 5 THEN 'Lower Value - High Frequency'</w:t>
      </w:r>
      <w:r w:rsidRPr="002522D6">
        <w:rPr>
          <w:rFonts w:ascii="Times New Roman" w:hAnsi="Times New Roman" w:cs="Times New Roman"/>
          <w:sz w:val="24"/>
          <w:szCs w:val="24"/>
        </w:rPr>
        <w:br/>
        <w:t xml:space="preserve">  ELSE 'Lower Value - Lower Frequency'</w:t>
      </w:r>
      <w:r w:rsidRPr="002522D6">
        <w:rPr>
          <w:rFonts w:ascii="Times New Roman" w:hAnsi="Times New Roman" w:cs="Times New Roman"/>
          <w:sz w:val="24"/>
          <w:szCs w:val="24"/>
        </w:rPr>
        <w:br/>
        <w:t xml:space="preserve">END AS </w:t>
      </w:r>
      <w:proofErr w:type="spellStart"/>
      <w:r w:rsidRPr="002522D6">
        <w:rPr>
          <w:rFonts w:ascii="Times New Roman" w:hAnsi="Times New Roman" w:cs="Times New Roman"/>
          <w:sz w:val="24"/>
          <w:szCs w:val="24"/>
        </w:rPr>
        <w:t>customer_segment</w:t>
      </w:r>
      <w:proofErr w:type="spellEnd"/>
    </w:p>
    <w:p w14:paraId="24AF453D" w14:textId="77777777" w:rsidR="009D40C4" w:rsidRPr="00D32E58" w:rsidRDefault="00000000" w:rsidP="00D32E58">
      <w:pPr>
        <w:pStyle w:val="Heading1"/>
        <w:jc w:val="both"/>
        <w:rPr>
          <w:rFonts w:ascii="Times New Roman" w:hAnsi="Times New Roman" w:cs="Times New Roman"/>
          <w:color w:val="auto"/>
          <w:sz w:val="28"/>
        </w:rPr>
      </w:pPr>
      <w:r w:rsidRPr="00D32E58">
        <w:rPr>
          <w:rFonts w:ascii="Times New Roman" w:hAnsi="Times New Roman" w:cs="Times New Roman"/>
          <w:color w:val="auto"/>
          <w:sz w:val="28"/>
        </w:rPr>
        <w:t>5. SHARE - Power BI Dashboard &amp; Communication</w:t>
      </w:r>
    </w:p>
    <w:p w14:paraId="730007BA" w14:textId="2E15510B" w:rsidR="009D40C4" w:rsidRPr="00D32E58" w:rsidRDefault="00000000" w:rsidP="00D32E58">
      <w:pPr>
        <w:pStyle w:val="Heading2"/>
        <w:jc w:val="both"/>
        <w:rPr>
          <w:rFonts w:ascii="Times New Roman" w:hAnsi="Times New Roman" w:cs="Times New Roman"/>
          <w:color w:val="auto"/>
          <w:szCs w:val="24"/>
        </w:rPr>
      </w:pPr>
      <w:r w:rsidRPr="00D32E58">
        <w:rPr>
          <w:rFonts w:ascii="Times New Roman" w:hAnsi="Times New Roman" w:cs="Times New Roman"/>
          <w:color w:val="auto"/>
          <w:szCs w:val="24"/>
        </w:rPr>
        <w:t>Objective</w:t>
      </w:r>
    </w:p>
    <w:p w14:paraId="63357137"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Translate the validated BigQuery analysis into an interactive executive Power BI dashboard, reproduce the established KPI definitions with DAX, validate Power BI outputs against SQL baselines, and communicate the main revenue, geographic, product and customer findings clearly.</w:t>
      </w:r>
    </w:p>
    <w:p w14:paraId="1445348F" w14:textId="25725436" w:rsidR="009D40C4" w:rsidRPr="00D32E58" w:rsidRDefault="00D32E58" w:rsidP="00D32E58">
      <w:pPr>
        <w:pStyle w:val="Heading2"/>
        <w:jc w:val="both"/>
        <w:rPr>
          <w:rFonts w:ascii="Times New Roman" w:hAnsi="Times New Roman" w:cs="Times New Roman"/>
          <w:color w:val="auto"/>
          <w:szCs w:val="24"/>
        </w:rPr>
      </w:pPr>
      <w:r w:rsidRPr="00D32E58">
        <w:rPr>
          <w:rFonts w:ascii="Times New Roman" w:hAnsi="Times New Roman" w:cs="Times New Roman"/>
          <w:color w:val="auto"/>
          <w:szCs w:val="24"/>
        </w:rPr>
        <w:t>Steps Followed</w:t>
      </w:r>
    </w:p>
    <w:p w14:paraId="3DFE02CE"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Connected Power BI Desktop to the BigQuery processed_transactions view using Import mode.</w:t>
      </w:r>
    </w:p>
    <w:p w14:paraId="54BE5CCC"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Validated field types and retained missing CustomerID and Description values rather than deleting analytically meaningful records.</w:t>
      </w:r>
    </w:p>
    <w:p w14:paraId="25FACE49"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Created a dedicated Date table and an active one-to-many relationship from Date[Date] to processed_transactions[TransactionDate].</w:t>
      </w:r>
    </w:p>
    <w:p w14:paraId="21C887A2"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Created DAX measures for Net Revenue, Gross Sales, Total Orders, Units Sold, Identifiable Customers and Average Order Value (AOV).</w:t>
      </w:r>
    </w:p>
    <w:p w14:paraId="250825C6"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Created supporting measures for UK Revenue Share, Repeat Customers and Repeat Customer Rate.</w:t>
      </w:r>
    </w:p>
    <w:p w14:paraId="449DE130"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Built and validated monthly revenue, country, product and customer performance visuals.</w:t>
      </w:r>
    </w:p>
    <w:p w14:paraId="77D4DA7B"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Applied merchandise filtering so non-merchandise codes such as DOT, M, POST, AMAZONFEE and S do not distort product rankings.</w:t>
      </w:r>
    </w:p>
    <w:p w14:paraId="3BCE9E0A"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Reconciled Power BI KPI and visual results against the previously validated BigQuery SQL outputs before final dashboard presentation.</w:t>
      </w:r>
    </w:p>
    <w:p w14:paraId="0091BB21" w14:textId="77777777" w:rsidR="009D40C4" w:rsidRPr="00D32E58" w:rsidRDefault="00000000" w:rsidP="00D32E58">
      <w:pPr>
        <w:pStyle w:val="Heading2"/>
        <w:jc w:val="both"/>
        <w:rPr>
          <w:rFonts w:ascii="Times New Roman" w:hAnsi="Times New Roman" w:cs="Times New Roman"/>
          <w:color w:val="auto"/>
          <w:szCs w:val="24"/>
        </w:rPr>
      </w:pPr>
      <w:r w:rsidRPr="00D32E58">
        <w:rPr>
          <w:rFonts w:ascii="Times New Roman" w:hAnsi="Times New Roman" w:cs="Times New Roman"/>
          <w:color w:val="auto"/>
          <w:szCs w:val="24"/>
        </w:rPr>
        <w:t>Method Used</w:t>
      </w:r>
    </w:p>
    <w:p w14:paraId="71C49E21"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BigQuery remained the validated analytical source, while Power BI served as the interactive reporting layer. DAX measures reproduced the approved business definitions rather than redefining KPIs inside the dashboard. A Date dimension was used for time filtering and monthly reporting, and slicers were used to test responsive filter context across the report. Visual results were accepted only after reconciliation with SQL baselines.</w:t>
      </w:r>
    </w:p>
    <w:p w14:paraId="1EF33A39" w14:textId="77777777" w:rsidR="009D40C4" w:rsidRPr="00D32E58" w:rsidRDefault="00000000" w:rsidP="00D32E58">
      <w:pPr>
        <w:pStyle w:val="Heading2"/>
        <w:jc w:val="both"/>
        <w:rPr>
          <w:rFonts w:ascii="Times New Roman" w:hAnsi="Times New Roman" w:cs="Times New Roman"/>
          <w:color w:val="auto"/>
          <w:sz w:val="28"/>
          <w:szCs w:val="28"/>
        </w:rPr>
      </w:pPr>
      <w:r w:rsidRPr="00D32E58">
        <w:rPr>
          <w:rFonts w:ascii="Times New Roman" w:hAnsi="Times New Roman" w:cs="Times New Roman"/>
          <w:color w:val="auto"/>
          <w:sz w:val="28"/>
          <w:szCs w:val="28"/>
        </w:rPr>
        <w:t>5.1 Data Connection and Model</w:t>
      </w:r>
    </w:p>
    <w:p w14:paraId="740D60D0"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Source: online-retail-analytics-511409.online_retail.processed_transactions.</w:t>
      </w:r>
    </w:p>
    <w:p w14:paraId="40481009"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Connection mode: Import. This was appropriate for the historical dataset and supported responsive report interaction and flexible DAX calculations.</w:t>
      </w:r>
    </w:p>
    <w:p w14:paraId="279C0881"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lastRenderedPageBreak/>
        <w:t>The transaction table remained the central fact table. A separate Date table was added specifically to support clean time filtering and time-based reporting without unnecessarily splitting every analytical field into separate dimensions.</w:t>
      </w:r>
    </w:p>
    <w:p w14:paraId="27FF1189"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Relationship: Date[Date] (1) to processed_transactions[TransactionDate] (*), active, single-direction filtering.</w:t>
      </w:r>
    </w:p>
    <w:p w14:paraId="7F5071FB" w14:textId="77777777" w:rsidR="009D40C4" w:rsidRPr="00D32E58" w:rsidRDefault="00000000" w:rsidP="00D32E58">
      <w:pPr>
        <w:pStyle w:val="SQLCode"/>
        <w:rPr>
          <w:rFonts w:ascii="Times New Roman" w:hAnsi="Times New Roman" w:cs="Times New Roman"/>
          <w:sz w:val="24"/>
          <w:szCs w:val="24"/>
        </w:rPr>
      </w:pPr>
      <w:r w:rsidRPr="00D32E58">
        <w:rPr>
          <w:rFonts w:ascii="Times New Roman" w:hAnsi="Times New Roman" w:cs="Times New Roman"/>
          <w:sz w:val="24"/>
          <w:szCs w:val="24"/>
        </w:rPr>
        <w:t>Date =</w:t>
      </w:r>
      <w:r w:rsidRPr="00D32E58">
        <w:rPr>
          <w:rFonts w:ascii="Times New Roman" w:hAnsi="Times New Roman" w:cs="Times New Roman"/>
          <w:sz w:val="24"/>
          <w:szCs w:val="24"/>
        </w:rPr>
        <w:br/>
        <w:t>ADDCOLUMNS(</w:t>
      </w:r>
      <w:r w:rsidRPr="00D32E58">
        <w:rPr>
          <w:rFonts w:ascii="Times New Roman" w:hAnsi="Times New Roman" w:cs="Times New Roman"/>
          <w:sz w:val="24"/>
          <w:szCs w:val="24"/>
        </w:rPr>
        <w:br/>
        <w:t xml:space="preserve">    CALENDAR(</w:t>
      </w:r>
      <w:r w:rsidRPr="00D32E58">
        <w:rPr>
          <w:rFonts w:ascii="Times New Roman" w:hAnsi="Times New Roman" w:cs="Times New Roman"/>
          <w:sz w:val="24"/>
          <w:szCs w:val="24"/>
        </w:rPr>
        <w:br/>
        <w:t xml:space="preserve">        MIN(processed_transactions[TransactionDate]),</w:t>
      </w:r>
      <w:r w:rsidRPr="00D32E58">
        <w:rPr>
          <w:rFonts w:ascii="Times New Roman" w:hAnsi="Times New Roman" w:cs="Times New Roman"/>
          <w:sz w:val="24"/>
          <w:szCs w:val="24"/>
        </w:rPr>
        <w:br/>
        <w:t xml:space="preserve">        MAX(processed_transactions[TransactionDate])</w:t>
      </w:r>
      <w:r w:rsidRPr="00D32E58">
        <w:rPr>
          <w:rFonts w:ascii="Times New Roman" w:hAnsi="Times New Roman" w:cs="Times New Roman"/>
          <w:sz w:val="24"/>
          <w:szCs w:val="24"/>
        </w:rPr>
        <w:br/>
        <w:t xml:space="preserve">    ),</w:t>
      </w:r>
      <w:r w:rsidRPr="00D32E58">
        <w:rPr>
          <w:rFonts w:ascii="Times New Roman" w:hAnsi="Times New Roman" w:cs="Times New Roman"/>
          <w:sz w:val="24"/>
          <w:szCs w:val="24"/>
        </w:rPr>
        <w:br/>
        <w:t xml:space="preserve">    "Year", YEAR([Date]),</w:t>
      </w:r>
      <w:r w:rsidRPr="00D32E58">
        <w:rPr>
          <w:rFonts w:ascii="Times New Roman" w:hAnsi="Times New Roman" w:cs="Times New Roman"/>
          <w:sz w:val="24"/>
          <w:szCs w:val="24"/>
        </w:rPr>
        <w:br/>
        <w:t xml:space="preserve">    "Month Number", MONTH([Date]),</w:t>
      </w:r>
      <w:r w:rsidRPr="00D32E58">
        <w:rPr>
          <w:rFonts w:ascii="Times New Roman" w:hAnsi="Times New Roman" w:cs="Times New Roman"/>
          <w:sz w:val="24"/>
          <w:szCs w:val="24"/>
        </w:rPr>
        <w:br/>
        <w:t xml:space="preserve">    "Month", FORMAT([Date], "MMM"),</w:t>
      </w:r>
      <w:r w:rsidRPr="00D32E58">
        <w:rPr>
          <w:rFonts w:ascii="Times New Roman" w:hAnsi="Times New Roman" w:cs="Times New Roman"/>
          <w:sz w:val="24"/>
          <w:szCs w:val="24"/>
        </w:rPr>
        <w:br/>
        <w:t xml:space="preserve">    "Year Month", FORMAT([Date], "YYYY-MM")</w:t>
      </w:r>
      <w:r w:rsidRPr="00D32E58">
        <w:rPr>
          <w:rFonts w:ascii="Times New Roman" w:hAnsi="Times New Roman" w:cs="Times New Roman"/>
          <w:sz w:val="24"/>
          <w:szCs w:val="24"/>
        </w:rPr>
        <w:br/>
        <w:t>)</w:t>
      </w:r>
    </w:p>
    <w:p w14:paraId="4C31B9BF"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b/>
          <w:bCs/>
          <w:sz w:val="24"/>
          <w:szCs w:val="24"/>
        </w:rPr>
        <w:t>Analytical meaning:</w:t>
      </w:r>
      <w:r w:rsidRPr="00D32E58">
        <w:rPr>
          <w:rFonts w:ascii="Times New Roman" w:hAnsi="Times New Roman" w:cs="Times New Roman"/>
          <w:sz w:val="24"/>
          <w:szCs w:val="24"/>
        </w:rPr>
        <w:t xml:space="preserve"> the relationship is not required merely to make a single-table report interactive; it was introduced so filters from the dedicated calendar table propagate correctly to transaction rows and provide a cleaner basis for monthly analysis.</w:t>
      </w:r>
    </w:p>
    <w:p w14:paraId="2AAFAF20" w14:textId="77777777" w:rsidR="009D40C4" w:rsidRPr="00D32E58" w:rsidRDefault="00000000" w:rsidP="00D32E58">
      <w:pPr>
        <w:pStyle w:val="Heading2"/>
        <w:jc w:val="both"/>
        <w:rPr>
          <w:rFonts w:ascii="Times New Roman" w:hAnsi="Times New Roman" w:cs="Times New Roman"/>
          <w:color w:val="auto"/>
          <w:sz w:val="28"/>
          <w:szCs w:val="28"/>
        </w:rPr>
      </w:pPr>
      <w:r w:rsidRPr="00D32E58">
        <w:rPr>
          <w:rFonts w:ascii="Times New Roman" w:hAnsi="Times New Roman" w:cs="Times New Roman"/>
          <w:color w:val="auto"/>
          <w:sz w:val="28"/>
          <w:szCs w:val="28"/>
        </w:rPr>
        <w:t>5.2 Core DAX Measures</w:t>
      </w:r>
    </w:p>
    <w:p w14:paraId="30DE3731" w14:textId="77777777" w:rsidR="009D40C4" w:rsidRPr="00D32E58" w:rsidRDefault="00000000" w:rsidP="00D32E58">
      <w:pPr>
        <w:pStyle w:val="Heading3"/>
        <w:jc w:val="both"/>
        <w:rPr>
          <w:rFonts w:ascii="Times New Roman" w:hAnsi="Times New Roman" w:cs="Times New Roman"/>
          <w:color w:val="auto"/>
          <w:sz w:val="24"/>
          <w:szCs w:val="24"/>
        </w:rPr>
      </w:pPr>
      <w:r w:rsidRPr="00D32E58">
        <w:rPr>
          <w:rFonts w:ascii="Times New Roman" w:hAnsi="Times New Roman" w:cs="Times New Roman"/>
          <w:color w:val="auto"/>
          <w:sz w:val="24"/>
          <w:szCs w:val="24"/>
        </w:rPr>
        <w:t>Net Revenue</w:t>
      </w:r>
    </w:p>
    <w:p w14:paraId="57F8211A" w14:textId="77777777" w:rsidR="009D40C4" w:rsidRPr="00D32E58" w:rsidRDefault="00000000" w:rsidP="00D32E58">
      <w:pPr>
        <w:pStyle w:val="SQLCode"/>
        <w:rPr>
          <w:rFonts w:ascii="Times New Roman" w:hAnsi="Times New Roman" w:cs="Times New Roman"/>
          <w:sz w:val="24"/>
          <w:szCs w:val="24"/>
        </w:rPr>
      </w:pPr>
      <w:r w:rsidRPr="00D32E58">
        <w:rPr>
          <w:rFonts w:ascii="Times New Roman" w:hAnsi="Times New Roman" w:cs="Times New Roman"/>
          <w:sz w:val="24"/>
          <w:szCs w:val="24"/>
        </w:rPr>
        <w:t>Net Revenue =</w:t>
      </w:r>
      <w:r w:rsidRPr="00D32E58">
        <w:rPr>
          <w:rFonts w:ascii="Times New Roman" w:hAnsi="Times New Roman" w:cs="Times New Roman"/>
          <w:sz w:val="24"/>
          <w:szCs w:val="24"/>
        </w:rPr>
        <w:br/>
        <w:t>CALCULATE(</w:t>
      </w:r>
      <w:r w:rsidRPr="00D32E58">
        <w:rPr>
          <w:rFonts w:ascii="Times New Roman" w:hAnsi="Times New Roman" w:cs="Times New Roman"/>
          <w:sz w:val="24"/>
          <w:szCs w:val="24"/>
        </w:rPr>
        <w:br/>
        <w:t xml:space="preserve">    SUM(processed_transactions[LineValue]),</w:t>
      </w:r>
      <w:r w:rsidRPr="00D32E58">
        <w:rPr>
          <w:rFonts w:ascii="Times New Roman" w:hAnsi="Times New Roman" w:cs="Times New Roman"/>
          <w:sz w:val="24"/>
          <w:szCs w:val="24"/>
        </w:rPr>
        <w:br/>
        <w:t xml:space="preserve">    processed_transactions[TransactionType] IN {"Customer Sale", "Cancellation"}</w:t>
      </w:r>
      <w:r w:rsidRPr="00D32E58">
        <w:rPr>
          <w:rFonts w:ascii="Times New Roman" w:hAnsi="Times New Roman" w:cs="Times New Roman"/>
          <w:sz w:val="24"/>
          <w:szCs w:val="24"/>
        </w:rPr>
        <w:br/>
        <w:t>)</w:t>
      </w:r>
    </w:p>
    <w:p w14:paraId="651AB52A"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b/>
          <w:bCs/>
          <w:sz w:val="24"/>
          <w:szCs w:val="24"/>
        </w:rPr>
        <w:t>Validated full-period result:</w:t>
      </w:r>
      <w:r w:rsidRPr="00D32E58">
        <w:rPr>
          <w:rFonts w:ascii="Times New Roman" w:hAnsi="Times New Roman" w:cs="Times New Roman"/>
          <w:sz w:val="24"/>
          <w:szCs w:val="24"/>
        </w:rPr>
        <w:t xml:space="preserve"> £9,758,809.99</w:t>
      </w:r>
    </w:p>
    <w:p w14:paraId="4CA4FA7A" w14:textId="77777777" w:rsidR="009D40C4" w:rsidRPr="00D32E58" w:rsidRDefault="00000000" w:rsidP="00D32E58">
      <w:pPr>
        <w:pStyle w:val="Heading3"/>
        <w:jc w:val="both"/>
        <w:rPr>
          <w:rFonts w:ascii="Times New Roman" w:hAnsi="Times New Roman" w:cs="Times New Roman"/>
          <w:color w:val="auto"/>
          <w:sz w:val="24"/>
          <w:szCs w:val="24"/>
        </w:rPr>
      </w:pPr>
      <w:r w:rsidRPr="00D32E58">
        <w:rPr>
          <w:rFonts w:ascii="Times New Roman" w:hAnsi="Times New Roman" w:cs="Times New Roman"/>
          <w:color w:val="auto"/>
          <w:sz w:val="24"/>
          <w:szCs w:val="24"/>
        </w:rPr>
        <w:t>Gross Sales</w:t>
      </w:r>
    </w:p>
    <w:p w14:paraId="7029FB93" w14:textId="77777777" w:rsidR="009D40C4" w:rsidRPr="00D32E58" w:rsidRDefault="00000000" w:rsidP="00D32E58">
      <w:pPr>
        <w:pStyle w:val="SQLCode"/>
        <w:rPr>
          <w:rFonts w:ascii="Times New Roman" w:hAnsi="Times New Roman" w:cs="Times New Roman"/>
          <w:sz w:val="24"/>
          <w:szCs w:val="24"/>
        </w:rPr>
      </w:pPr>
      <w:r w:rsidRPr="00D32E58">
        <w:rPr>
          <w:rFonts w:ascii="Times New Roman" w:hAnsi="Times New Roman" w:cs="Times New Roman"/>
          <w:sz w:val="24"/>
          <w:szCs w:val="24"/>
        </w:rPr>
        <w:t>Gross Sales =</w:t>
      </w:r>
      <w:r w:rsidRPr="00D32E58">
        <w:rPr>
          <w:rFonts w:ascii="Times New Roman" w:hAnsi="Times New Roman" w:cs="Times New Roman"/>
          <w:sz w:val="24"/>
          <w:szCs w:val="24"/>
        </w:rPr>
        <w:br/>
        <w:t>CALCULATE(</w:t>
      </w:r>
      <w:r w:rsidRPr="00D32E58">
        <w:rPr>
          <w:rFonts w:ascii="Times New Roman" w:hAnsi="Times New Roman" w:cs="Times New Roman"/>
          <w:sz w:val="24"/>
          <w:szCs w:val="24"/>
        </w:rPr>
        <w:br/>
        <w:t xml:space="preserve">    SUM(processed_transactions[LineValue]),</w:t>
      </w:r>
      <w:r w:rsidRPr="00D32E58">
        <w:rPr>
          <w:rFonts w:ascii="Times New Roman" w:hAnsi="Times New Roman" w:cs="Times New Roman"/>
          <w:sz w:val="24"/>
          <w:szCs w:val="24"/>
        </w:rPr>
        <w:br/>
        <w:t xml:space="preserve">    processed_transactions[TransactionType] = "Customer Sale"</w:t>
      </w:r>
      <w:r w:rsidRPr="00D32E58">
        <w:rPr>
          <w:rFonts w:ascii="Times New Roman" w:hAnsi="Times New Roman" w:cs="Times New Roman"/>
          <w:sz w:val="24"/>
          <w:szCs w:val="24"/>
        </w:rPr>
        <w:br/>
        <w:t>)</w:t>
      </w:r>
    </w:p>
    <w:p w14:paraId="15A52DC4"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b/>
          <w:bCs/>
          <w:sz w:val="24"/>
          <w:szCs w:val="24"/>
        </w:rPr>
        <w:t>Validated full-period result:</w:t>
      </w:r>
      <w:r w:rsidRPr="00D32E58">
        <w:rPr>
          <w:rFonts w:ascii="Times New Roman" w:hAnsi="Times New Roman" w:cs="Times New Roman"/>
          <w:sz w:val="24"/>
          <w:szCs w:val="24"/>
        </w:rPr>
        <w:t xml:space="preserve"> £10,655,622.48</w:t>
      </w:r>
    </w:p>
    <w:p w14:paraId="7CD97950" w14:textId="77777777" w:rsidR="009D40C4" w:rsidRPr="00D32E58" w:rsidRDefault="00000000" w:rsidP="00D32E58">
      <w:pPr>
        <w:pStyle w:val="Heading3"/>
        <w:jc w:val="both"/>
        <w:rPr>
          <w:rFonts w:ascii="Times New Roman" w:hAnsi="Times New Roman" w:cs="Times New Roman"/>
          <w:color w:val="auto"/>
          <w:sz w:val="24"/>
          <w:szCs w:val="24"/>
        </w:rPr>
      </w:pPr>
      <w:r w:rsidRPr="00D32E58">
        <w:rPr>
          <w:rFonts w:ascii="Times New Roman" w:hAnsi="Times New Roman" w:cs="Times New Roman"/>
          <w:color w:val="auto"/>
          <w:sz w:val="24"/>
          <w:szCs w:val="24"/>
        </w:rPr>
        <w:t>Total Orders</w:t>
      </w:r>
    </w:p>
    <w:p w14:paraId="3E0FEC59" w14:textId="77777777" w:rsidR="009D40C4" w:rsidRPr="00D32E58" w:rsidRDefault="00000000" w:rsidP="00D32E58">
      <w:pPr>
        <w:pStyle w:val="SQLCode"/>
        <w:rPr>
          <w:rFonts w:ascii="Times New Roman" w:hAnsi="Times New Roman" w:cs="Times New Roman"/>
          <w:sz w:val="24"/>
          <w:szCs w:val="24"/>
        </w:rPr>
      </w:pPr>
      <w:r w:rsidRPr="00D32E58">
        <w:rPr>
          <w:rFonts w:ascii="Times New Roman" w:hAnsi="Times New Roman" w:cs="Times New Roman"/>
          <w:sz w:val="24"/>
          <w:szCs w:val="24"/>
        </w:rPr>
        <w:t>Total Orders =</w:t>
      </w:r>
      <w:r w:rsidRPr="00D32E58">
        <w:rPr>
          <w:rFonts w:ascii="Times New Roman" w:hAnsi="Times New Roman" w:cs="Times New Roman"/>
          <w:sz w:val="24"/>
          <w:szCs w:val="24"/>
        </w:rPr>
        <w:br/>
        <w:t>CALCULATE(</w:t>
      </w:r>
      <w:r w:rsidRPr="00D32E58">
        <w:rPr>
          <w:rFonts w:ascii="Times New Roman" w:hAnsi="Times New Roman" w:cs="Times New Roman"/>
          <w:sz w:val="24"/>
          <w:szCs w:val="24"/>
        </w:rPr>
        <w:br/>
        <w:t xml:space="preserve">    DISTINCTCOUNT(processed_transactions[InvoiceNo]),</w:t>
      </w:r>
      <w:r w:rsidRPr="00D32E58">
        <w:rPr>
          <w:rFonts w:ascii="Times New Roman" w:hAnsi="Times New Roman" w:cs="Times New Roman"/>
          <w:sz w:val="24"/>
          <w:szCs w:val="24"/>
        </w:rPr>
        <w:br/>
      </w:r>
      <w:r w:rsidRPr="00D32E58">
        <w:rPr>
          <w:rFonts w:ascii="Times New Roman" w:hAnsi="Times New Roman" w:cs="Times New Roman"/>
          <w:sz w:val="24"/>
          <w:szCs w:val="24"/>
        </w:rPr>
        <w:lastRenderedPageBreak/>
        <w:t xml:space="preserve">    processed_transactions[TransactionType] = "Customer Sale"</w:t>
      </w:r>
      <w:r w:rsidRPr="00D32E58">
        <w:rPr>
          <w:rFonts w:ascii="Times New Roman" w:hAnsi="Times New Roman" w:cs="Times New Roman"/>
          <w:sz w:val="24"/>
          <w:szCs w:val="24"/>
        </w:rPr>
        <w:br/>
        <w:t>)</w:t>
      </w:r>
    </w:p>
    <w:p w14:paraId="03EAD698"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b/>
          <w:bCs/>
          <w:sz w:val="24"/>
          <w:szCs w:val="24"/>
        </w:rPr>
        <w:t>Validated full-period result:</w:t>
      </w:r>
      <w:r w:rsidRPr="00D32E58">
        <w:rPr>
          <w:rFonts w:ascii="Times New Roman" w:hAnsi="Times New Roman" w:cs="Times New Roman"/>
          <w:sz w:val="24"/>
          <w:szCs w:val="24"/>
        </w:rPr>
        <w:t xml:space="preserve"> 19,959</w:t>
      </w:r>
    </w:p>
    <w:p w14:paraId="63374AE6" w14:textId="77777777" w:rsidR="009D40C4" w:rsidRPr="00D32E58" w:rsidRDefault="00000000" w:rsidP="00D32E58">
      <w:pPr>
        <w:pStyle w:val="Heading3"/>
        <w:jc w:val="both"/>
        <w:rPr>
          <w:rFonts w:ascii="Times New Roman" w:hAnsi="Times New Roman" w:cs="Times New Roman"/>
          <w:color w:val="auto"/>
          <w:sz w:val="24"/>
          <w:szCs w:val="24"/>
        </w:rPr>
      </w:pPr>
      <w:r w:rsidRPr="00D32E58">
        <w:rPr>
          <w:rFonts w:ascii="Times New Roman" w:hAnsi="Times New Roman" w:cs="Times New Roman"/>
          <w:color w:val="auto"/>
          <w:sz w:val="24"/>
          <w:szCs w:val="24"/>
        </w:rPr>
        <w:t>Units Sold</w:t>
      </w:r>
    </w:p>
    <w:p w14:paraId="5B4156E9" w14:textId="77777777" w:rsidR="009D40C4" w:rsidRPr="00D32E58" w:rsidRDefault="00000000" w:rsidP="00D32E58">
      <w:pPr>
        <w:pStyle w:val="SQLCode"/>
        <w:rPr>
          <w:rFonts w:ascii="Times New Roman" w:hAnsi="Times New Roman" w:cs="Times New Roman"/>
          <w:sz w:val="24"/>
          <w:szCs w:val="24"/>
        </w:rPr>
      </w:pPr>
      <w:r w:rsidRPr="00D32E58">
        <w:rPr>
          <w:rFonts w:ascii="Times New Roman" w:hAnsi="Times New Roman" w:cs="Times New Roman"/>
          <w:sz w:val="24"/>
          <w:szCs w:val="24"/>
        </w:rPr>
        <w:t>Units Sold =</w:t>
      </w:r>
      <w:r w:rsidRPr="00D32E58">
        <w:rPr>
          <w:rFonts w:ascii="Times New Roman" w:hAnsi="Times New Roman" w:cs="Times New Roman"/>
          <w:sz w:val="24"/>
          <w:szCs w:val="24"/>
        </w:rPr>
        <w:br/>
        <w:t>CALCULATE(</w:t>
      </w:r>
      <w:r w:rsidRPr="00D32E58">
        <w:rPr>
          <w:rFonts w:ascii="Times New Roman" w:hAnsi="Times New Roman" w:cs="Times New Roman"/>
          <w:sz w:val="24"/>
          <w:szCs w:val="24"/>
        </w:rPr>
        <w:br/>
        <w:t xml:space="preserve">    SUM(processed_transactions[Quantity]),</w:t>
      </w:r>
      <w:r w:rsidRPr="00D32E58">
        <w:rPr>
          <w:rFonts w:ascii="Times New Roman" w:hAnsi="Times New Roman" w:cs="Times New Roman"/>
          <w:sz w:val="24"/>
          <w:szCs w:val="24"/>
        </w:rPr>
        <w:br/>
        <w:t xml:space="preserve">    processed_transactions[TransactionType] = "Customer Sale"</w:t>
      </w:r>
      <w:r w:rsidRPr="00D32E58">
        <w:rPr>
          <w:rFonts w:ascii="Times New Roman" w:hAnsi="Times New Roman" w:cs="Times New Roman"/>
          <w:sz w:val="24"/>
          <w:szCs w:val="24"/>
        </w:rPr>
        <w:br/>
        <w:t>)</w:t>
      </w:r>
    </w:p>
    <w:p w14:paraId="74AFFE0F"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b/>
          <w:bCs/>
          <w:sz w:val="24"/>
          <w:szCs w:val="24"/>
        </w:rPr>
        <w:t>Validated full-period result:</w:t>
      </w:r>
      <w:r w:rsidRPr="00D32E58">
        <w:rPr>
          <w:rFonts w:ascii="Times New Roman" w:hAnsi="Times New Roman" w:cs="Times New Roman"/>
          <w:sz w:val="24"/>
          <w:szCs w:val="24"/>
        </w:rPr>
        <w:t xml:space="preserve"> 5,588,375</w:t>
      </w:r>
    </w:p>
    <w:p w14:paraId="1EB2885A" w14:textId="77777777" w:rsidR="009D40C4" w:rsidRPr="00D32E58" w:rsidRDefault="00000000" w:rsidP="00D32E58">
      <w:pPr>
        <w:pStyle w:val="Heading3"/>
        <w:jc w:val="both"/>
        <w:rPr>
          <w:rFonts w:ascii="Times New Roman" w:hAnsi="Times New Roman" w:cs="Times New Roman"/>
          <w:color w:val="auto"/>
          <w:sz w:val="24"/>
          <w:szCs w:val="24"/>
        </w:rPr>
      </w:pPr>
      <w:r w:rsidRPr="00D32E58">
        <w:rPr>
          <w:rFonts w:ascii="Times New Roman" w:hAnsi="Times New Roman" w:cs="Times New Roman"/>
          <w:color w:val="auto"/>
          <w:sz w:val="24"/>
          <w:szCs w:val="24"/>
        </w:rPr>
        <w:t>Identifiable Customers</w:t>
      </w:r>
    </w:p>
    <w:p w14:paraId="4225A4C2" w14:textId="77777777" w:rsidR="009D40C4" w:rsidRPr="00D32E58" w:rsidRDefault="00000000" w:rsidP="008440E0">
      <w:pPr>
        <w:pStyle w:val="SQLCode"/>
        <w:rPr>
          <w:rFonts w:ascii="Times New Roman" w:hAnsi="Times New Roman" w:cs="Times New Roman"/>
          <w:sz w:val="24"/>
          <w:szCs w:val="24"/>
        </w:rPr>
      </w:pPr>
      <w:r w:rsidRPr="00D32E58">
        <w:rPr>
          <w:rFonts w:ascii="Times New Roman" w:hAnsi="Times New Roman" w:cs="Times New Roman"/>
          <w:sz w:val="24"/>
          <w:szCs w:val="24"/>
        </w:rPr>
        <w:t>Identifiable Customers =</w:t>
      </w:r>
      <w:r w:rsidRPr="00D32E58">
        <w:rPr>
          <w:rFonts w:ascii="Times New Roman" w:hAnsi="Times New Roman" w:cs="Times New Roman"/>
          <w:sz w:val="24"/>
          <w:szCs w:val="24"/>
        </w:rPr>
        <w:br/>
        <w:t>CALCULATE(</w:t>
      </w:r>
      <w:r w:rsidRPr="00D32E58">
        <w:rPr>
          <w:rFonts w:ascii="Times New Roman" w:hAnsi="Times New Roman" w:cs="Times New Roman"/>
          <w:sz w:val="24"/>
          <w:szCs w:val="24"/>
        </w:rPr>
        <w:br/>
        <w:t xml:space="preserve">    DISTINCTCOUNT(processed_transactions[CustomerID]),</w:t>
      </w:r>
      <w:r w:rsidRPr="00D32E58">
        <w:rPr>
          <w:rFonts w:ascii="Times New Roman" w:hAnsi="Times New Roman" w:cs="Times New Roman"/>
          <w:sz w:val="24"/>
          <w:szCs w:val="24"/>
        </w:rPr>
        <w:br/>
        <w:t xml:space="preserve">    processed_transactions[TransactionType] = "Customer Sale",</w:t>
      </w:r>
      <w:r w:rsidRPr="00D32E58">
        <w:rPr>
          <w:rFonts w:ascii="Times New Roman" w:hAnsi="Times New Roman" w:cs="Times New Roman"/>
          <w:sz w:val="24"/>
          <w:szCs w:val="24"/>
        </w:rPr>
        <w:br/>
        <w:t xml:space="preserve">    NOT ISBLANK(processed_transactions[CustomerID])</w:t>
      </w:r>
      <w:r w:rsidRPr="00D32E58">
        <w:rPr>
          <w:rFonts w:ascii="Times New Roman" w:hAnsi="Times New Roman" w:cs="Times New Roman"/>
          <w:sz w:val="24"/>
          <w:szCs w:val="24"/>
        </w:rPr>
        <w:br/>
        <w:t>)</w:t>
      </w:r>
    </w:p>
    <w:p w14:paraId="392E8BEE" w14:textId="77777777" w:rsidR="009D40C4" w:rsidRPr="00D32E58" w:rsidRDefault="00000000" w:rsidP="00D32E58">
      <w:pPr>
        <w:jc w:val="both"/>
        <w:rPr>
          <w:rFonts w:ascii="Times New Roman" w:hAnsi="Times New Roman" w:cs="Times New Roman"/>
          <w:sz w:val="24"/>
          <w:szCs w:val="24"/>
        </w:rPr>
      </w:pPr>
      <w:r w:rsidRPr="008440E0">
        <w:rPr>
          <w:rFonts w:ascii="Times New Roman" w:hAnsi="Times New Roman" w:cs="Times New Roman"/>
          <w:b/>
          <w:bCs/>
          <w:sz w:val="24"/>
          <w:szCs w:val="24"/>
        </w:rPr>
        <w:t>Validated full-period result:</w:t>
      </w:r>
      <w:r w:rsidRPr="00D32E58">
        <w:rPr>
          <w:rFonts w:ascii="Times New Roman" w:hAnsi="Times New Roman" w:cs="Times New Roman"/>
          <w:sz w:val="24"/>
          <w:szCs w:val="24"/>
        </w:rPr>
        <w:t xml:space="preserve"> 4,338</w:t>
      </w:r>
    </w:p>
    <w:p w14:paraId="49BB010D" w14:textId="77777777" w:rsidR="009D40C4" w:rsidRPr="008440E0" w:rsidRDefault="00000000" w:rsidP="00D32E58">
      <w:pPr>
        <w:pStyle w:val="Heading3"/>
        <w:jc w:val="both"/>
        <w:rPr>
          <w:rFonts w:ascii="Times New Roman" w:hAnsi="Times New Roman" w:cs="Times New Roman"/>
          <w:color w:val="auto"/>
          <w:sz w:val="24"/>
          <w:szCs w:val="24"/>
        </w:rPr>
      </w:pPr>
      <w:r w:rsidRPr="008440E0">
        <w:rPr>
          <w:rFonts w:ascii="Times New Roman" w:hAnsi="Times New Roman" w:cs="Times New Roman"/>
          <w:color w:val="auto"/>
          <w:sz w:val="24"/>
          <w:szCs w:val="24"/>
        </w:rPr>
        <w:t>Average Order Value</w:t>
      </w:r>
    </w:p>
    <w:p w14:paraId="26243687" w14:textId="77777777" w:rsidR="009D40C4" w:rsidRPr="00D32E58" w:rsidRDefault="00000000" w:rsidP="008440E0">
      <w:pPr>
        <w:pStyle w:val="SQLCode"/>
        <w:rPr>
          <w:rFonts w:ascii="Times New Roman" w:hAnsi="Times New Roman" w:cs="Times New Roman"/>
          <w:sz w:val="24"/>
          <w:szCs w:val="24"/>
        </w:rPr>
      </w:pPr>
      <w:r w:rsidRPr="00D32E58">
        <w:rPr>
          <w:rFonts w:ascii="Times New Roman" w:hAnsi="Times New Roman" w:cs="Times New Roman"/>
          <w:sz w:val="24"/>
          <w:szCs w:val="24"/>
        </w:rPr>
        <w:t>Average Order Value =</w:t>
      </w:r>
      <w:r w:rsidRPr="00D32E58">
        <w:rPr>
          <w:rFonts w:ascii="Times New Roman" w:hAnsi="Times New Roman" w:cs="Times New Roman"/>
          <w:sz w:val="24"/>
          <w:szCs w:val="24"/>
        </w:rPr>
        <w:br/>
        <w:t>DIVIDE(</w:t>
      </w:r>
      <w:r w:rsidRPr="00D32E58">
        <w:rPr>
          <w:rFonts w:ascii="Times New Roman" w:hAnsi="Times New Roman" w:cs="Times New Roman"/>
          <w:sz w:val="24"/>
          <w:szCs w:val="24"/>
        </w:rPr>
        <w:br/>
        <w:t xml:space="preserve">    [Net Revenue],</w:t>
      </w:r>
      <w:r w:rsidRPr="00D32E58">
        <w:rPr>
          <w:rFonts w:ascii="Times New Roman" w:hAnsi="Times New Roman" w:cs="Times New Roman"/>
          <w:sz w:val="24"/>
          <w:szCs w:val="24"/>
        </w:rPr>
        <w:br/>
        <w:t xml:space="preserve">    [Total Orders]</w:t>
      </w:r>
      <w:r w:rsidRPr="00D32E58">
        <w:rPr>
          <w:rFonts w:ascii="Times New Roman" w:hAnsi="Times New Roman" w:cs="Times New Roman"/>
          <w:sz w:val="24"/>
          <w:szCs w:val="24"/>
        </w:rPr>
        <w:br/>
        <w:t>)</w:t>
      </w:r>
    </w:p>
    <w:p w14:paraId="564C949C" w14:textId="77777777" w:rsidR="009D40C4" w:rsidRPr="00D32E58" w:rsidRDefault="00000000" w:rsidP="00D32E58">
      <w:pPr>
        <w:jc w:val="both"/>
        <w:rPr>
          <w:rFonts w:ascii="Times New Roman" w:hAnsi="Times New Roman" w:cs="Times New Roman"/>
          <w:sz w:val="24"/>
          <w:szCs w:val="24"/>
        </w:rPr>
      </w:pPr>
      <w:r w:rsidRPr="008440E0">
        <w:rPr>
          <w:rFonts w:ascii="Times New Roman" w:hAnsi="Times New Roman" w:cs="Times New Roman"/>
          <w:b/>
          <w:bCs/>
          <w:sz w:val="24"/>
          <w:szCs w:val="24"/>
        </w:rPr>
        <w:t>Validated full-period result:</w:t>
      </w:r>
      <w:r w:rsidRPr="00D32E58">
        <w:rPr>
          <w:rFonts w:ascii="Times New Roman" w:hAnsi="Times New Roman" w:cs="Times New Roman"/>
          <w:sz w:val="24"/>
          <w:szCs w:val="24"/>
        </w:rPr>
        <w:t xml:space="preserve"> £488.94</w:t>
      </w:r>
    </w:p>
    <w:p w14:paraId="52EE0E05" w14:textId="77777777" w:rsidR="009D40C4" w:rsidRPr="005F6931" w:rsidRDefault="00000000" w:rsidP="00D32E58">
      <w:pPr>
        <w:pStyle w:val="Heading2"/>
        <w:jc w:val="both"/>
        <w:rPr>
          <w:rFonts w:ascii="Times New Roman" w:hAnsi="Times New Roman" w:cs="Times New Roman"/>
          <w:color w:val="auto"/>
          <w:sz w:val="28"/>
          <w:szCs w:val="28"/>
        </w:rPr>
      </w:pPr>
      <w:r w:rsidRPr="005F6931">
        <w:rPr>
          <w:rFonts w:ascii="Times New Roman" w:hAnsi="Times New Roman" w:cs="Times New Roman"/>
          <w:color w:val="auto"/>
          <w:sz w:val="28"/>
          <w:szCs w:val="28"/>
        </w:rPr>
        <w:t>5.3 Supporting DAX Measures</w:t>
      </w:r>
    </w:p>
    <w:p w14:paraId="119CBE7F" w14:textId="77777777" w:rsidR="009D40C4" w:rsidRPr="008440E0" w:rsidRDefault="00000000" w:rsidP="00D32E58">
      <w:pPr>
        <w:pStyle w:val="Heading3"/>
        <w:jc w:val="both"/>
        <w:rPr>
          <w:rFonts w:ascii="Times New Roman" w:hAnsi="Times New Roman" w:cs="Times New Roman"/>
          <w:color w:val="auto"/>
          <w:sz w:val="24"/>
          <w:szCs w:val="24"/>
        </w:rPr>
      </w:pPr>
      <w:r w:rsidRPr="008440E0">
        <w:rPr>
          <w:rFonts w:ascii="Times New Roman" w:hAnsi="Times New Roman" w:cs="Times New Roman"/>
          <w:color w:val="auto"/>
          <w:sz w:val="24"/>
          <w:szCs w:val="24"/>
        </w:rPr>
        <w:t>UK Revenue Share</w:t>
      </w:r>
    </w:p>
    <w:p w14:paraId="4544B819" w14:textId="77777777" w:rsidR="009D40C4" w:rsidRPr="00D32E58" w:rsidRDefault="00000000" w:rsidP="0052061A">
      <w:pPr>
        <w:pStyle w:val="SQLCode"/>
        <w:rPr>
          <w:rFonts w:ascii="Times New Roman" w:hAnsi="Times New Roman" w:cs="Times New Roman"/>
          <w:sz w:val="24"/>
          <w:szCs w:val="24"/>
        </w:rPr>
      </w:pPr>
      <w:r w:rsidRPr="00D32E58">
        <w:rPr>
          <w:rFonts w:ascii="Times New Roman" w:hAnsi="Times New Roman" w:cs="Times New Roman"/>
          <w:sz w:val="24"/>
          <w:szCs w:val="24"/>
        </w:rPr>
        <w:t>UK Revenue Share =</w:t>
      </w:r>
      <w:r w:rsidRPr="00D32E58">
        <w:rPr>
          <w:rFonts w:ascii="Times New Roman" w:hAnsi="Times New Roman" w:cs="Times New Roman"/>
          <w:sz w:val="24"/>
          <w:szCs w:val="24"/>
        </w:rPr>
        <w:br/>
        <w:t>DIVIDE(</w:t>
      </w:r>
      <w:r w:rsidRPr="00D32E58">
        <w:rPr>
          <w:rFonts w:ascii="Times New Roman" w:hAnsi="Times New Roman" w:cs="Times New Roman"/>
          <w:sz w:val="24"/>
          <w:szCs w:val="24"/>
        </w:rPr>
        <w:br/>
        <w:t xml:space="preserve">    CALCULATE(</w:t>
      </w:r>
      <w:r w:rsidRPr="00D32E58">
        <w:rPr>
          <w:rFonts w:ascii="Times New Roman" w:hAnsi="Times New Roman" w:cs="Times New Roman"/>
          <w:sz w:val="24"/>
          <w:szCs w:val="24"/>
        </w:rPr>
        <w:br/>
        <w:t xml:space="preserve">        [Net Revenue],</w:t>
      </w:r>
      <w:r w:rsidRPr="00D32E58">
        <w:rPr>
          <w:rFonts w:ascii="Times New Roman" w:hAnsi="Times New Roman" w:cs="Times New Roman"/>
          <w:sz w:val="24"/>
          <w:szCs w:val="24"/>
        </w:rPr>
        <w:br/>
        <w:t xml:space="preserve">        processed_transactions[Country] = "United Kingdom"</w:t>
      </w:r>
      <w:r w:rsidRPr="00D32E58">
        <w:rPr>
          <w:rFonts w:ascii="Times New Roman" w:hAnsi="Times New Roman" w:cs="Times New Roman"/>
          <w:sz w:val="24"/>
          <w:szCs w:val="24"/>
        </w:rPr>
        <w:br/>
        <w:t xml:space="preserve">    ),</w:t>
      </w:r>
      <w:r w:rsidRPr="00D32E58">
        <w:rPr>
          <w:rFonts w:ascii="Times New Roman" w:hAnsi="Times New Roman" w:cs="Times New Roman"/>
          <w:sz w:val="24"/>
          <w:szCs w:val="24"/>
        </w:rPr>
        <w:br/>
        <w:t xml:space="preserve">    CALCULATE(</w:t>
      </w:r>
      <w:r w:rsidRPr="00D32E58">
        <w:rPr>
          <w:rFonts w:ascii="Times New Roman" w:hAnsi="Times New Roman" w:cs="Times New Roman"/>
          <w:sz w:val="24"/>
          <w:szCs w:val="24"/>
        </w:rPr>
        <w:br/>
        <w:t xml:space="preserve">        [Net Revenue],</w:t>
      </w:r>
      <w:r w:rsidRPr="00D32E58">
        <w:rPr>
          <w:rFonts w:ascii="Times New Roman" w:hAnsi="Times New Roman" w:cs="Times New Roman"/>
          <w:sz w:val="24"/>
          <w:szCs w:val="24"/>
        </w:rPr>
        <w:br/>
        <w:t xml:space="preserve">        REMOVEFILTERS(processed_transactions[Country])</w:t>
      </w:r>
      <w:r w:rsidRPr="00D32E58">
        <w:rPr>
          <w:rFonts w:ascii="Times New Roman" w:hAnsi="Times New Roman" w:cs="Times New Roman"/>
          <w:sz w:val="24"/>
          <w:szCs w:val="24"/>
        </w:rPr>
        <w:br/>
        <w:t xml:space="preserve">    )</w:t>
      </w:r>
      <w:r w:rsidRPr="00D32E58">
        <w:rPr>
          <w:rFonts w:ascii="Times New Roman" w:hAnsi="Times New Roman" w:cs="Times New Roman"/>
          <w:sz w:val="24"/>
          <w:szCs w:val="24"/>
        </w:rPr>
        <w:br/>
        <w:t>)</w:t>
      </w:r>
    </w:p>
    <w:p w14:paraId="78576621"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lastRenderedPageBreak/>
        <w:t>Validated full-period result: 84.02%. The measure preserves the all-country denominator when calculating the United Kingdom share.</w:t>
      </w:r>
    </w:p>
    <w:p w14:paraId="4BF5F207" w14:textId="77777777" w:rsidR="009D40C4" w:rsidRPr="0052061A" w:rsidRDefault="00000000" w:rsidP="00D32E58">
      <w:pPr>
        <w:pStyle w:val="Heading3"/>
        <w:jc w:val="both"/>
        <w:rPr>
          <w:rFonts w:ascii="Times New Roman" w:hAnsi="Times New Roman" w:cs="Times New Roman"/>
          <w:color w:val="auto"/>
          <w:sz w:val="24"/>
          <w:szCs w:val="24"/>
        </w:rPr>
      </w:pPr>
      <w:r w:rsidRPr="0052061A">
        <w:rPr>
          <w:rFonts w:ascii="Times New Roman" w:hAnsi="Times New Roman" w:cs="Times New Roman"/>
          <w:color w:val="auto"/>
          <w:sz w:val="24"/>
          <w:szCs w:val="24"/>
        </w:rPr>
        <w:t>Repeat Customers</w:t>
      </w:r>
    </w:p>
    <w:p w14:paraId="3552E211" w14:textId="77777777" w:rsidR="009D40C4" w:rsidRPr="00D32E58" w:rsidRDefault="00000000" w:rsidP="0052061A">
      <w:pPr>
        <w:pStyle w:val="SQLCode"/>
        <w:rPr>
          <w:rFonts w:ascii="Times New Roman" w:hAnsi="Times New Roman" w:cs="Times New Roman"/>
          <w:sz w:val="24"/>
          <w:szCs w:val="24"/>
        </w:rPr>
      </w:pPr>
      <w:r w:rsidRPr="00D32E58">
        <w:rPr>
          <w:rFonts w:ascii="Times New Roman" w:hAnsi="Times New Roman" w:cs="Times New Roman"/>
          <w:sz w:val="24"/>
          <w:szCs w:val="24"/>
        </w:rPr>
        <w:t>Repeat Customers =</w:t>
      </w:r>
      <w:r w:rsidRPr="00D32E58">
        <w:rPr>
          <w:rFonts w:ascii="Times New Roman" w:hAnsi="Times New Roman" w:cs="Times New Roman"/>
          <w:sz w:val="24"/>
          <w:szCs w:val="24"/>
        </w:rPr>
        <w:br/>
        <w:t>VAR CustomerOrders =</w:t>
      </w:r>
      <w:r w:rsidRPr="00D32E58">
        <w:rPr>
          <w:rFonts w:ascii="Times New Roman" w:hAnsi="Times New Roman" w:cs="Times New Roman"/>
          <w:sz w:val="24"/>
          <w:szCs w:val="24"/>
        </w:rPr>
        <w:br/>
        <w:t xml:space="preserve">    FILTER(</w:t>
      </w:r>
      <w:r w:rsidRPr="00D32E58">
        <w:rPr>
          <w:rFonts w:ascii="Times New Roman" w:hAnsi="Times New Roman" w:cs="Times New Roman"/>
          <w:sz w:val="24"/>
          <w:szCs w:val="24"/>
        </w:rPr>
        <w:br/>
        <w:t xml:space="preserve">        VALUES(processed_transactions[CustomerID]),</w:t>
      </w:r>
      <w:r w:rsidRPr="00D32E58">
        <w:rPr>
          <w:rFonts w:ascii="Times New Roman" w:hAnsi="Times New Roman" w:cs="Times New Roman"/>
          <w:sz w:val="24"/>
          <w:szCs w:val="24"/>
        </w:rPr>
        <w:br/>
        <w:t xml:space="preserve">        NOT ISBLANK(processed_transactions[CustomerID])</w:t>
      </w:r>
      <w:r w:rsidRPr="00D32E58">
        <w:rPr>
          <w:rFonts w:ascii="Times New Roman" w:hAnsi="Times New Roman" w:cs="Times New Roman"/>
          <w:sz w:val="24"/>
          <w:szCs w:val="24"/>
        </w:rPr>
        <w:br/>
        <w:t xml:space="preserve">            &amp;&amp;</w:t>
      </w:r>
      <w:r w:rsidRPr="00D32E58">
        <w:rPr>
          <w:rFonts w:ascii="Times New Roman" w:hAnsi="Times New Roman" w:cs="Times New Roman"/>
          <w:sz w:val="24"/>
          <w:szCs w:val="24"/>
        </w:rPr>
        <w:br/>
        <w:t xml:space="preserve">        CALCULATE(</w:t>
      </w:r>
      <w:r w:rsidRPr="00D32E58">
        <w:rPr>
          <w:rFonts w:ascii="Times New Roman" w:hAnsi="Times New Roman" w:cs="Times New Roman"/>
          <w:sz w:val="24"/>
          <w:szCs w:val="24"/>
        </w:rPr>
        <w:br/>
        <w:t xml:space="preserve">            DISTINCTCOUNT(processed_transactions[InvoiceNo]),</w:t>
      </w:r>
      <w:r w:rsidRPr="00D32E58">
        <w:rPr>
          <w:rFonts w:ascii="Times New Roman" w:hAnsi="Times New Roman" w:cs="Times New Roman"/>
          <w:sz w:val="24"/>
          <w:szCs w:val="24"/>
        </w:rPr>
        <w:br/>
        <w:t xml:space="preserve">            processed_transactions[TransactionType] = "Customer Sale"</w:t>
      </w:r>
      <w:r w:rsidRPr="00D32E58">
        <w:rPr>
          <w:rFonts w:ascii="Times New Roman" w:hAnsi="Times New Roman" w:cs="Times New Roman"/>
          <w:sz w:val="24"/>
          <w:szCs w:val="24"/>
        </w:rPr>
        <w:br/>
        <w:t xml:space="preserve">        ) &gt; 1</w:t>
      </w:r>
      <w:r w:rsidRPr="00D32E58">
        <w:rPr>
          <w:rFonts w:ascii="Times New Roman" w:hAnsi="Times New Roman" w:cs="Times New Roman"/>
          <w:sz w:val="24"/>
          <w:szCs w:val="24"/>
        </w:rPr>
        <w:br/>
        <w:t xml:space="preserve">    )</w:t>
      </w:r>
      <w:r w:rsidRPr="00D32E58">
        <w:rPr>
          <w:rFonts w:ascii="Times New Roman" w:hAnsi="Times New Roman" w:cs="Times New Roman"/>
          <w:sz w:val="24"/>
          <w:szCs w:val="24"/>
        </w:rPr>
        <w:br/>
        <w:t>RETURN</w:t>
      </w:r>
      <w:r w:rsidRPr="00D32E58">
        <w:rPr>
          <w:rFonts w:ascii="Times New Roman" w:hAnsi="Times New Roman" w:cs="Times New Roman"/>
          <w:sz w:val="24"/>
          <w:szCs w:val="24"/>
        </w:rPr>
        <w:br/>
        <w:t xml:space="preserve">    COUNTROWS(CustomerOrders)</w:t>
      </w:r>
    </w:p>
    <w:p w14:paraId="47B772C1" w14:textId="77777777" w:rsidR="009D40C4" w:rsidRPr="00D32E58" w:rsidRDefault="00000000" w:rsidP="00D32E58">
      <w:pPr>
        <w:jc w:val="both"/>
        <w:rPr>
          <w:rFonts w:ascii="Times New Roman" w:hAnsi="Times New Roman" w:cs="Times New Roman"/>
          <w:sz w:val="24"/>
          <w:szCs w:val="24"/>
        </w:rPr>
      </w:pPr>
      <w:r w:rsidRPr="005F6931">
        <w:rPr>
          <w:rFonts w:ascii="Times New Roman" w:hAnsi="Times New Roman" w:cs="Times New Roman"/>
          <w:b/>
          <w:bCs/>
          <w:sz w:val="24"/>
          <w:szCs w:val="24"/>
        </w:rPr>
        <w:t>Validated full-period result:</w:t>
      </w:r>
      <w:r w:rsidRPr="00D32E58">
        <w:rPr>
          <w:rFonts w:ascii="Times New Roman" w:hAnsi="Times New Roman" w:cs="Times New Roman"/>
          <w:sz w:val="24"/>
          <w:szCs w:val="24"/>
        </w:rPr>
        <w:t xml:space="preserve"> 2,845 repeat customers.</w:t>
      </w:r>
    </w:p>
    <w:p w14:paraId="63BA2204" w14:textId="77777777" w:rsidR="009D40C4" w:rsidRPr="005F6931" w:rsidRDefault="00000000" w:rsidP="00D32E58">
      <w:pPr>
        <w:pStyle w:val="Heading3"/>
        <w:jc w:val="both"/>
        <w:rPr>
          <w:rFonts w:ascii="Times New Roman" w:hAnsi="Times New Roman" w:cs="Times New Roman"/>
          <w:color w:val="auto"/>
          <w:sz w:val="24"/>
          <w:szCs w:val="24"/>
        </w:rPr>
      </w:pPr>
      <w:r w:rsidRPr="005F6931">
        <w:rPr>
          <w:rFonts w:ascii="Times New Roman" w:hAnsi="Times New Roman" w:cs="Times New Roman"/>
          <w:color w:val="auto"/>
          <w:sz w:val="24"/>
          <w:szCs w:val="24"/>
        </w:rPr>
        <w:t>Repeat Customer Rate</w:t>
      </w:r>
    </w:p>
    <w:p w14:paraId="76B7CD5D" w14:textId="77777777" w:rsidR="009D40C4" w:rsidRPr="00D32E58" w:rsidRDefault="00000000" w:rsidP="005F6931">
      <w:pPr>
        <w:pStyle w:val="SQLCode"/>
        <w:rPr>
          <w:rFonts w:ascii="Times New Roman" w:hAnsi="Times New Roman" w:cs="Times New Roman"/>
          <w:sz w:val="24"/>
          <w:szCs w:val="24"/>
        </w:rPr>
      </w:pPr>
      <w:r w:rsidRPr="00D32E58">
        <w:rPr>
          <w:rFonts w:ascii="Times New Roman" w:hAnsi="Times New Roman" w:cs="Times New Roman"/>
          <w:sz w:val="24"/>
          <w:szCs w:val="24"/>
        </w:rPr>
        <w:t>Repeat Customer Rate =</w:t>
      </w:r>
      <w:r w:rsidRPr="00D32E58">
        <w:rPr>
          <w:rFonts w:ascii="Times New Roman" w:hAnsi="Times New Roman" w:cs="Times New Roman"/>
          <w:sz w:val="24"/>
          <w:szCs w:val="24"/>
        </w:rPr>
        <w:br/>
        <w:t>DIVIDE(</w:t>
      </w:r>
      <w:r w:rsidRPr="00D32E58">
        <w:rPr>
          <w:rFonts w:ascii="Times New Roman" w:hAnsi="Times New Roman" w:cs="Times New Roman"/>
          <w:sz w:val="24"/>
          <w:szCs w:val="24"/>
        </w:rPr>
        <w:br/>
        <w:t xml:space="preserve">    [Repeat Customers],</w:t>
      </w:r>
      <w:r w:rsidRPr="00D32E58">
        <w:rPr>
          <w:rFonts w:ascii="Times New Roman" w:hAnsi="Times New Roman" w:cs="Times New Roman"/>
          <w:sz w:val="24"/>
          <w:szCs w:val="24"/>
        </w:rPr>
        <w:br/>
        <w:t xml:space="preserve">    [Identifiable Customers]</w:t>
      </w:r>
      <w:r w:rsidRPr="00D32E58">
        <w:rPr>
          <w:rFonts w:ascii="Times New Roman" w:hAnsi="Times New Roman" w:cs="Times New Roman"/>
          <w:sz w:val="24"/>
          <w:szCs w:val="24"/>
        </w:rPr>
        <w:br/>
        <w:t>)</w:t>
      </w:r>
    </w:p>
    <w:p w14:paraId="044E67CB"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Validated full-period result: 65.58%. This remains an observed repeat-purchase rate within the dataset period, not a lifetime retention metric.</w:t>
      </w:r>
    </w:p>
    <w:p w14:paraId="4EF085BA" w14:textId="77777777" w:rsidR="009D40C4" w:rsidRPr="005F6931" w:rsidRDefault="00000000" w:rsidP="00D32E58">
      <w:pPr>
        <w:pStyle w:val="Heading3"/>
        <w:jc w:val="both"/>
        <w:rPr>
          <w:rFonts w:ascii="Times New Roman" w:hAnsi="Times New Roman" w:cs="Times New Roman"/>
          <w:color w:val="auto"/>
          <w:sz w:val="24"/>
          <w:szCs w:val="24"/>
        </w:rPr>
      </w:pPr>
      <w:r w:rsidRPr="005F6931">
        <w:rPr>
          <w:rFonts w:ascii="Times New Roman" w:hAnsi="Times New Roman" w:cs="Times New Roman"/>
          <w:color w:val="auto"/>
          <w:sz w:val="24"/>
          <w:szCs w:val="24"/>
        </w:rPr>
        <w:t>Merchandise Classification</w:t>
      </w:r>
    </w:p>
    <w:p w14:paraId="7C470623" w14:textId="77777777" w:rsidR="009D40C4" w:rsidRPr="00D32E58" w:rsidRDefault="00000000" w:rsidP="005F6931">
      <w:pPr>
        <w:pStyle w:val="SQLCode"/>
        <w:rPr>
          <w:rFonts w:ascii="Times New Roman" w:hAnsi="Times New Roman" w:cs="Times New Roman"/>
          <w:sz w:val="24"/>
          <w:szCs w:val="24"/>
        </w:rPr>
      </w:pPr>
      <w:r w:rsidRPr="00D32E58">
        <w:rPr>
          <w:rFonts w:ascii="Times New Roman" w:hAnsi="Times New Roman" w:cs="Times New Roman"/>
          <w:sz w:val="24"/>
          <w:szCs w:val="24"/>
        </w:rPr>
        <w:t>Is Merchandise =</w:t>
      </w:r>
      <w:r w:rsidRPr="00D32E58">
        <w:rPr>
          <w:rFonts w:ascii="Times New Roman" w:hAnsi="Times New Roman" w:cs="Times New Roman"/>
          <w:sz w:val="24"/>
          <w:szCs w:val="24"/>
        </w:rPr>
        <w:br/>
        <w:t>IF(</w:t>
      </w:r>
      <w:r w:rsidRPr="00D32E58">
        <w:rPr>
          <w:rFonts w:ascii="Times New Roman" w:hAnsi="Times New Roman" w:cs="Times New Roman"/>
          <w:sz w:val="24"/>
          <w:szCs w:val="24"/>
        </w:rPr>
        <w:br/>
        <w:t xml:space="preserve">    UPPER(processed_transactions[StockCode]) IN {"DOT", "M", "POST", "AMAZONFEE", "S"},</w:t>
      </w:r>
      <w:r w:rsidRPr="00D32E58">
        <w:rPr>
          <w:rFonts w:ascii="Times New Roman" w:hAnsi="Times New Roman" w:cs="Times New Roman"/>
          <w:sz w:val="24"/>
          <w:szCs w:val="24"/>
        </w:rPr>
        <w:br/>
        <w:t xml:space="preserve">    "No",</w:t>
      </w:r>
      <w:r w:rsidRPr="00D32E58">
        <w:rPr>
          <w:rFonts w:ascii="Times New Roman" w:hAnsi="Times New Roman" w:cs="Times New Roman"/>
          <w:sz w:val="24"/>
          <w:szCs w:val="24"/>
        </w:rPr>
        <w:br/>
        <w:t xml:space="preserve">    "Yes"</w:t>
      </w:r>
      <w:r w:rsidRPr="00D32E58">
        <w:rPr>
          <w:rFonts w:ascii="Times New Roman" w:hAnsi="Times New Roman" w:cs="Times New Roman"/>
          <w:sz w:val="24"/>
          <w:szCs w:val="24"/>
        </w:rPr>
        <w:br/>
        <w:t>)</w:t>
      </w:r>
    </w:p>
    <w:p w14:paraId="4BC35730" w14:textId="77777777" w:rsidR="009D40C4" w:rsidRPr="00D32E58" w:rsidRDefault="00000000" w:rsidP="00D32E58">
      <w:pPr>
        <w:jc w:val="both"/>
        <w:rPr>
          <w:rFonts w:ascii="Times New Roman" w:hAnsi="Times New Roman" w:cs="Times New Roman"/>
          <w:sz w:val="24"/>
          <w:szCs w:val="24"/>
        </w:rPr>
      </w:pPr>
      <w:r w:rsidRPr="005F6931">
        <w:rPr>
          <w:rFonts w:ascii="Times New Roman" w:hAnsi="Times New Roman" w:cs="Times New Roman"/>
          <w:b/>
          <w:bCs/>
          <w:sz w:val="24"/>
          <w:szCs w:val="24"/>
        </w:rPr>
        <w:t>Purpose:</w:t>
      </w:r>
      <w:r w:rsidRPr="00D32E58">
        <w:rPr>
          <w:rFonts w:ascii="Times New Roman" w:hAnsi="Times New Roman" w:cs="Times New Roman"/>
          <w:sz w:val="24"/>
          <w:szCs w:val="24"/>
        </w:rPr>
        <w:t xml:space="preserve"> prevent postage, manual charges, Amazon fees and samples from being presented as merchandise products in the Top 10 product visual.</w:t>
      </w:r>
    </w:p>
    <w:p w14:paraId="1FF4AAA0" w14:textId="77777777" w:rsidR="009D40C4" w:rsidRPr="005F6931" w:rsidRDefault="00000000" w:rsidP="00D32E58">
      <w:pPr>
        <w:pStyle w:val="Heading2"/>
        <w:jc w:val="both"/>
        <w:rPr>
          <w:rFonts w:ascii="Times New Roman" w:hAnsi="Times New Roman" w:cs="Times New Roman"/>
          <w:color w:val="auto"/>
          <w:sz w:val="28"/>
          <w:szCs w:val="28"/>
        </w:rPr>
      </w:pPr>
      <w:r w:rsidRPr="005F6931">
        <w:rPr>
          <w:rFonts w:ascii="Times New Roman" w:hAnsi="Times New Roman" w:cs="Times New Roman"/>
          <w:color w:val="auto"/>
          <w:sz w:val="28"/>
          <w:szCs w:val="28"/>
        </w:rPr>
        <w:t>5.4 Dashboard Structure</w:t>
      </w:r>
    </w:p>
    <w:tbl>
      <w:tblPr>
        <w:tblStyle w:val="TableGrid"/>
        <w:tblW w:w="0" w:type="auto"/>
        <w:jc w:val="center"/>
        <w:tblLook w:val="04A0" w:firstRow="1" w:lastRow="0" w:firstColumn="1" w:lastColumn="0" w:noHBand="0" w:noVBand="1"/>
      </w:tblPr>
      <w:tblGrid>
        <w:gridCol w:w="3024"/>
        <w:gridCol w:w="6480"/>
      </w:tblGrid>
      <w:tr w:rsidR="009D40C4" w:rsidRPr="00D32E58" w14:paraId="37AB1EC0" w14:textId="77777777">
        <w:trPr>
          <w:jc w:val="center"/>
        </w:trPr>
        <w:tc>
          <w:tcPr>
            <w:tcW w:w="3024" w:type="dxa"/>
            <w:shd w:val="clear" w:color="auto" w:fill="D9EAF7"/>
            <w:vAlign w:val="center"/>
          </w:tcPr>
          <w:p w14:paraId="08427BF8"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b/>
                <w:sz w:val="24"/>
                <w:szCs w:val="24"/>
              </w:rPr>
              <w:t>Dashboard component</w:t>
            </w:r>
          </w:p>
        </w:tc>
        <w:tc>
          <w:tcPr>
            <w:tcW w:w="6480" w:type="dxa"/>
            <w:shd w:val="clear" w:color="auto" w:fill="D9EAF7"/>
            <w:vAlign w:val="center"/>
          </w:tcPr>
          <w:p w14:paraId="799A8346"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b/>
                <w:sz w:val="24"/>
                <w:szCs w:val="24"/>
              </w:rPr>
              <w:t>Purpose</w:t>
            </w:r>
          </w:p>
        </w:tc>
      </w:tr>
      <w:tr w:rsidR="009D40C4" w:rsidRPr="00D32E58" w14:paraId="47F451EB" w14:textId="77777777">
        <w:trPr>
          <w:jc w:val="center"/>
        </w:trPr>
        <w:tc>
          <w:tcPr>
            <w:tcW w:w="3024" w:type="dxa"/>
            <w:vAlign w:val="center"/>
          </w:tcPr>
          <w:p w14:paraId="3AC76B37"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Primary KPI cards</w:t>
            </w:r>
          </w:p>
        </w:tc>
        <w:tc>
          <w:tcPr>
            <w:tcW w:w="6480" w:type="dxa"/>
            <w:vAlign w:val="center"/>
          </w:tcPr>
          <w:p w14:paraId="0F68F10E"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Net Revenue, Total Orders, Identifiable Customers, AOV and Units Sold provide an immediate commercial summary.</w:t>
            </w:r>
          </w:p>
        </w:tc>
      </w:tr>
      <w:tr w:rsidR="009D40C4" w:rsidRPr="00D32E58" w14:paraId="653386BB" w14:textId="77777777">
        <w:trPr>
          <w:jc w:val="center"/>
        </w:trPr>
        <w:tc>
          <w:tcPr>
            <w:tcW w:w="3024" w:type="dxa"/>
            <w:vAlign w:val="center"/>
          </w:tcPr>
          <w:p w14:paraId="02F7882E"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Monthly Net Revenue</w:t>
            </w:r>
          </w:p>
        </w:tc>
        <w:tc>
          <w:tcPr>
            <w:tcW w:w="6480" w:type="dxa"/>
            <w:vAlign w:val="center"/>
          </w:tcPr>
          <w:p w14:paraId="6D2FFE16"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Shows the 13 observed Year-Month periods and the late-2011 revenue pattern.</w:t>
            </w:r>
          </w:p>
        </w:tc>
      </w:tr>
      <w:tr w:rsidR="009D40C4" w:rsidRPr="00D32E58" w14:paraId="25B79DE1" w14:textId="77777777">
        <w:trPr>
          <w:jc w:val="center"/>
        </w:trPr>
        <w:tc>
          <w:tcPr>
            <w:tcW w:w="3024" w:type="dxa"/>
            <w:vAlign w:val="center"/>
          </w:tcPr>
          <w:p w14:paraId="04C4A4B4"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lastRenderedPageBreak/>
              <w:t>Top 10 Countries by Net Revenue</w:t>
            </w:r>
          </w:p>
        </w:tc>
        <w:tc>
          <w:tcPr>
            <w:tcW w:w="6480" w:type="dxa"/>
            <w:vAlign w:val="center"/>
          </w:tcPr>
          <w:p w14:paraId="06EF4F08"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Communicates geographic concentration and the dominance of the United Kingdom.</w:t>
            </w:r>
          </w:p>
        </w:tc>
      </w:tr>
      <w:tr w:rsidR="009D40C4" w:rsidRPr="00D32E58" w14:paraId="4C4096AE" w14:textId="77777777">
        <w:trPr>
          <w:jc w:val="center"/>
        </w:trPr>
        <w:tc>
          <w:tcPr>
            <w:tcW w:w="3024" w:type="dxa"/>
            <w:vAlign w:val="center"/>
          </w:tcPr>
          <w:p w14:paraId="10308E84"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Top 10 Products by Net Revenue</w:t>
            </w:r>
          </w:p>
        </w:tc>
        <w:tc>
          <w:tcPr>
            <w:tcW w:w="6480" w:type="dxa"/>
            <w:vAlign w:val="center"/>
          </w:tcPr>
          <w:p w14:paraId="31D82643"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Ranks merchandise after cancellations and non-merchandise exclusions.</w:t>
            </w:r>
          </w:p>
        </w:tc>
      </w:tr>
      <w:tr w:rsidR="009D40C4" w:rsidRPr="00D32E58" w14:paraId="2827AC16" w14:textId="77777777">
        <w:trPr>
          <w:jc w:val="center"/>
        </w:trPr>
        <w:tc>
          <w:tcPr>
            <w:tcW w:w="3024" w:type="dxa"/>
            <w:vAlign w:val="center"/>
          </w:tcPr>
          <w:p w14:paraId="64E16FD8"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Top 10 Customers by Net Revenue</w:t>
            </w:r>
          </w:p>
        </w:tc>
        <w:tc>
          <w:tcPr>
            <w:tcW w:w="6480" w:type="dxa"/>
            <w:vAlign w:val="center"/>
          </w:tcPr>
          <w:p w14:paraId="378C9B1E"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Shows leading identifiable customers and customer-value concentration.</w:t>
            </w:r>
          </w:p>
        </w:tc>
      </w:tr>
      <w:tr w:rsidR="009D40C4" w:rsidRPr="00D32E58" w14:paraId="7610560D" w14:textId="77777777">
        <w:trPr>
          <w:jc w:val="center"/>
        </w:trPr>
        <w:tc>
          <w:tcPr>
            <w:tcW w:w="3024" w:type="dxa"/>
            <w:vAlign w:val="center"/>
          </w:tcPr>
          <w:p w14:paraId="150187D6"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UK Revenue Share</w:t>
            </w:r>
          </w:p>
        </w:tc>
        <w:tc>
          <w:tcPr>
            <w:tcW w:w="6480" w:type="dxa"/>
            <w:vAlign w:val="center"/>
          </w:tcPr>
          <w:p w14:paraId="76C4C6EC"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Supporting geographic concentration KPI.</w:t>
            </w:r>
          </w:p>
        </w:tc>
      </w:tr>
      <w:tr w:rsidR="009D40C4" w:rsidRPr="00D32E58" w14:paraId="50703663" w14:textId="77777777">
        <w:trPr>
          <w:jc w:val="center"/>
        </w:trPr>
        <w:tc>
          <w:tcPr>
            <w:tcW w:w="3024" w:type="dxa"/>
            <w:vAlign w:val="center"/>
          </w:tcPr>
          <w:p w14:paraId="6BC2168C"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Repeat Customer Rate</w:t>
            </w:r>
          </w:p>
        </w:tc>
        <w:tc>
          <w:tcPr>
            <w:tcW w:w="6480" w:type="dxa"/>
            <w:vAlign w:val="center"/>
          </w:tcPr>
          <w:p w14:paraId="0FE7F35F"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Supporting customer-behaviour KPI.</w:t>
            </w:r>
          </w:p>
        </w:tc>
      </w:tr>
      <w:tr w:rsidR="009D40C4" w:rsidRPr="00D32E58" w14:paraId="277874FF" w14:textId="77777777">
        <w:trPr>
          <w:jc w:val="center"/>
        </w:trPr>
        <w:tc>
          <w:tcPr>
            <w:tcW w:w="3024" w:type="dxa"/>
            <w:vAlign w:val="center"/>
          </w:tcPr>
          <w:p w14:paraId="7BE35A9D"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Date and Country slicers</w:t>
            </w:r>
          </w:p>
        </w:tc>
        <w:tc>
          <w:tcPr>
            <w:tcW w:w="6480" w:type="dxa"/>
            <w:vAlign w:val="center"/>
          </w:tcPr>
          <w:p w14:paraId="5C183364"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Allow users to interactively change report filter context and recalculate measures and visuals.</w:t>
            </w:r>
          </w:p>
        </w:tc>
      </w:tr>
    </w:tbl>
    <w:p w14:paraId="532D232B"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Dashboard design decision: the executive page prioritizes a small set of primary KPIs and four analytical areas rather than displaying every metric produced during SQL analysis. Supporting findings are shown selectively to preserve clarity.</w:t>
      </w:r>
    </w:p>
    <w:p w14:paraId="05AAFBDF" w14:textId="77777777" w:rsidR="009D40C4" w:rsidRPr="005F6931" w:rsidRDefault="00000000" w:rsidP="00D32E58">
      <w:pPr>
        <w:pStyle w:val="Heading2"/>
        <w:jc w:val="both"/>
        <w:rPr>
          <w:rFonts w:ascii="Times New Roman" w:hAnsi="Times New Roman" w:cs="Times New Roman"/>
          <w:color w:val="auto"/>
          <w:sz w:val="28"/>
          <w:szCs w:val="28"/>
        </w:rPr>
      </w:pPr>
      <w:r w:rsidRPr="005F6931">
        <w:rPr>
          <w:rFonts w:ascii="Times New Roman" w:hAnsi="Times New Roman" w:cs="Times New Roman"/>
          <w:color w:val="auto"/>
          <w:sz w:val="28"/>
          <w:szCs w:val="28"/>
        </w:rPr>
        <w:t>5.5 Power BI Validation</w:t>
      </w:r>
    </w:p>
    <w:tbl>
      <w:tblPr>
        <w:tblStyle w:val="TableGrid"/>
        <w:tblW w:w="0" w:type="auto"/>
        <w:jc w:val="center"/>
        <w:tblLook w:val="04A0" w:firstRow="1" w:lastRow="0" w:firstColumn="1" w:lastColumn="0" w:noHBand="0" w:noVBand="1"/>
      </w:tblPr>
      <w:tblGrid>
        <w:gridCol w:w="2448"/>
        <w:gridCol w:w="2304"/>
        <w:gridCol w:w="3463"/>
        <w:gridCol w:w="1056"/>
      </w:tblGrid>
      <w:tr w:rsidR="009D40C4" w:rsidRPr="00D32E58" w14:paraId="7188E48D" w14:textId="77777777" w:rsidTr="005F6931">
        <w:trPr>
          <w:jc w:val="center"/>
        </w:trPr>
        <w:tc>
          <w:tcPr>
            <w:tcW w:w="2448" w:type="dxa"/>
            <w:shd w:val="clear" w:color="auto" w:fill="D9EAF7"/>
            <w:vAlign w:val="center"/>
          </w:tcPr>
          <w:p w14:paraId="0B8D45EC"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b/>
                <w:sz w:val="24"/>
                <w:szCs w:val="24"/>
              </w:rPr>
              <w:t>Measure</w:t>
            </w:r>
          </w:p>
        </w:tc>
        <w:tc>
          <w:tcPr>
            <w:tcW w:w="2304" w:type="dxa"/>
            <w:shd w:val="clear" w:color="auto" w:fill="D9EAF7"/>
            <w:vAlign w:val="center"/>
          </w:tcPr>
          <w:p w14:paraId="45C03325"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b/>
                <w:sz w:val="24"/>
                <w:szCs w:val="24"/>
              </w:rPr>
              <w:t>BigQuery baseline</w:t>
            </w:r>
          </w:p>
        </w:tc>
        <w:tc>
          <w:tcPr>
            <w:tcW w:w="3463" w:type="dxa"/>
            <w:shd w:val="clear" w:color="auto" w:fill="D9EAF7"/>
            <w:vAlign w:val="center"/>
          </w:tcPr>
          <w:p w14:paraId="7976E60F"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b/>
                <w:sz w:val="24"/>
                <w:szCs w:val="24"/>
              </w:rPr>
              <w:t>Power BI validated result</w:t>
            </w:r>
          </w:p>
        </w:tc>
        <w:tc>
          <w:tcPr>
            <w:tcW w:w="1001" w:type="dxa"/>
            <w:shd w:val="clear" w:color="auto" w:fill="D9EAF7"/>
            <w:vAlign w:val="center"/>
          </w:tcPr>
          <w:p w14:paraId="6164C28F"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b/>
                <w:sz w:val="24"/>
                <w:szCs w:val="24"/>
              </w:rPr>
              <w:t>Status</w:t>
            </w:r>
          </w:p>
        </w:tc>
      </w:tr>
      <w:tr w:rsidR="009D40C4" w:rsidRPr="00D32E58" w14:paraId="28859A02" w14:textId="77777777" w:rsidTr="005F6931">
        <w:trPr>
          <w:jc w:val="center"/>
        </w:trPr>
        <w:tc>
          <w:tcPr>
            <w:tcW w:w="2448" w:type="dxa"/>
            <w:vAlign w:val="center"/>
          </w:tcPr>
          <w:p w14:paraId="2BB4F80D"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Net Revenue</w:t>
            </w:r>
          </w:p>
        </w:tc>
        <w:tc>
          <w:tcPr>
            <w:tcW w:w="2304" w:type="dxa"/>
            <w:vAlign w:val="center"/>
          </w:tcPr>
          <w:p w14:paraId="589CC3E4"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£9,758,809.99</w:t>
            </w:r>
          </w:p>
        </w:tc>
        <w:tc>
          <w:tcPr>
            <w:tcW w:w="3463" w:type="dxa"/>
            <w:vAlign w:val="center"/>
          </w:tcPr>
          <w:p w14:paraId="1113F260"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£9.76M / £9,758,809.99</w:t>
            </w:r>
          </w:p>
        </w:tc>
        <w:tc>
          <w:tcPr>
            <w:tcW w:w="1001" w:type="dxa"/>
            <w:vAlign w:val="center"/>
          </w:tcPr>
          <w:p w14:paraId="4545F99B"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Matched</w:t>
            </w:r>
          </w:p>
        </w:tc>
      </w:tr>
      <w:tr w:rsidR="009D40C4" w:rsidRPr="00D32E58" w14:paraId="7168A321" w14:textId="77777777" w:rsidTr="005F6931">
        <w:trPr>
          <w:jc w:val="center"/>
        </w:trPr>
        <w:tc>
          <w:tcPr>
            <w:tcW w:w="2448" w:type="dxa"/>
            <w:vAlign w:val="center"/>
          </w:tcPr>
          <w:p w14:paraId="28720B61"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Gross Sales</w:t>
            </w:r>
          </w:p>
        </w:tc>
        <w:tc>
          <w:tcPr>
            <w:tcW w:w="2304" w:type="dxa"/>
            <w:vAlign w:val="center"/>
          </w:tcPr>
          <w:p w14:paraId="3A2B5B1C"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£10,655,622.48</w:t>
            </w:r>
          </w:p>
        </w:tc>
        <w:tc>
          <w:tcPr>
            <w:tcW w:w="3463" w:type="dxa"/>
            <w:vAlign w:val="center"/>
          </w:tcPr>
          <w:p w14:paraId="2C5316F7"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£10,655,622.48 after full-period reset</w:t>
            </w:r>
          </w:p>
        </w:tc>
        <w:tc>
          <w:tcPr>
            <w:tcW w:w="1001" w:type="dxa"/>
            <w:vAlign w:val="center"/>
          </w:tcPr>
          <w:p w14:paraId="0AA4DAC0"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Matched</w:t>
            </w:r>
          </w:p>
        </w:tc>
      </w:tr>
      <w:tr w:rsidR="009D40C4" w:rsidRPr="00D32E58" w14:paraId="4FE17836" w14:textId="77777777" w:rsidTr="005F6931">
        <w:trPr>
          <w:jc w:val="center"/>
        </w:trPr>
        <w:tc>
          <w:tcPr>
            <w:tcW w:w="2448" w:type="dxa"/>
            <w:vAlign w:val="center"/>
          </w:tcPr>
          <w:p w14:paraId="56472FB5"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Total Orders</w:t>
            </w:r>
          </w:p>
        </w:tc>
        <w:tc>
          <w:tcPr>
            <w:tcW w:w="2304" w:type="dxa"/>
            <w:vAlign w:val="center"/>
          </w:tcPr>
          <w:p w14:paraId="03FE2360"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19,959</w:t>
            </w:r>
          </w:p>
        </w:tc>
        <w:tc>
          <w:tcPr>
            <w:tcW w:w="3463" w:type="dxa"/>
            <w:vAlign w:val="center"/>
          </w:tcPr>
          <w:p w14:paraId="479FCD93"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19,959 (card may display 20K)</w:t>
            </w:r>
          </w:p>
        </w:tc>
        <w:tc>
          <w:tcPr>
            <w:tcW w:w="1001" w:type="dxa"/>
            <w:vAlign w:val="center"/>
          </w:tcPr>
          <w:p w14:paraId="589E66FA"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Matched</w:t>
            </w:r>
          </w:p>
        </w:tc>
      </w:tr>
      <w:tr w:rsidR="009D40C4" w:rsidRPr="00D32E58" w14:paraId="0299D290" w14:textId="77777777" w:rsidTr="005F6931">
        <w:trPr>
          <w:jc w:val="center"/>
        </w:trPr>
        <w:tc>
          <w:tcPr>
            <w:tcW w:w="2448" w:type="dxa"/>
            <w:vAlign w:val="center"/>
          </w:tcPr>
          <w:p w14:paraId="17CD7EF8"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Identifiable Customers</w:t>
            </w:r>
          </w:p>
        </w:tc>
        <w:tc>
          <w:tcPr>
            <w:tcW w:w="2304" w:type="dxa"/>
            <w:vAlign w:val="center"/>
          </w:tcPr>
          <w:p w14:paraId="418CB148"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4,338</w:t>
            </w:r>
          </w:p>
        </w:tc>
        <w:tc>
          <w:tcPr>
            <w:tcW w:w="3463" w:type="dxa"/>
            <w:vAlign w:val="center"/>
          </w:tcPr>
          <w:p w14:paraId="4D79F20B"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4,338 (card may display 4K)</w:t>
            </w:r>
          </w:p>
        </w:tc>
        <w:tc>
          <w:tcPr>
            <w:tcW w:w="1001" w:type="dxa"/>
            <w:vAlign w:val="center"/>
          </w:tcPr>
          <w:p w14:paraId="5A47767F"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Matched</w:t>
            </w:r>
          </w:p>
        </w:tc>
      </w:tr>
      <w:tr w:rsidR="009D40C4" w:rsidRPr="00D32E58" w14:paraId="061C14AF" w14:textId="77777777" w:rsidTr="005F6931">
        <w:trPr>
          <w:jc w:val="center"/>
        </w:trPr>
        <w:tc>
          <w:tcPr>
            <w:tcW w:w="2448" w:type="dxa"/>
            <w:vAlign w:val="center"/>
          </w:tcPr>
          <w:p w14:paraId="622F8B6B"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Units Sold</w:t>
            </w:r>
          </w:p>
        </w:tc>
        <w:tc>
          <w:tcPr>
            <w:tcW w:w="2304" w:type="dxa"/>
            <w:vAlign w:val="center"/>
          </w:tcPr>
          <w:p w14:paraId="55046F0C"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5,588,375</w:t>
            </w:r>
          </w:p>
        </w:tc>
        <w:tc>
          <w:tcPr>
            <w:tcW w:w="3463" w:type="dxa"/>
            <w:vAlign w:val="center"/>
          </w:tcPr>
          <w:p w14:paraId="262514C6"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5,588,375 (card may display 6M)</w:t>
            </w:r>
          </w:p>
        </w:tc>
        <w:tc>
          <w:tcPr>
            <w:tcW w:w="1001" w:type="dxa"/>
            <w:vAlign w:val="center"/>
          </w:tcPr>
          <w:p w14:paraId="779ABB9B"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Matched</w:t>
            </w:r>
          </w:p>
        </w:tc>
      </w:tr>
      <w:tr w:rsidR="009D40C4" w:rsidRPr="00D32E58" w14:paraId="1588C6AA" w14:textId="77777777" w:rsidTr="005F6931">
        <w:trPr>
          <w:jc w:val="center"/>
        </w:trPr>
        <w:tc>
          <w:tcPr>
            <w:tcW w:w="2448" w:type="dxa"/>
            <w:vAlign w:val="center"/>
          </w:tcPr>
          <w:p w14:paraId="7E523C49"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AOV</w:t>
            </w:r>
          </w:p>
        </w:tc>
        <w:tc>
          <w:tcPr>
            <w:tcW w:w="2304" w:type="dxa"/>
            <w:vAlign w:val="center"/>
          </w:tcPr>
          <w:p w14:paraId="33DFBDFF"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£488.94</w:t>
            </w:r>
          </w:p>
        </w:tc>
        <w:tc>
          <w:tcPr>
            <w:tcW w:w="3463" w:type="dxa"/>
            <w:vAlign w:val="center"/>
          </w:tcPr>
          <w:p w14:paraId="2988B4AF"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£488.94</w:t>
            </w:r>
          </w:p>
        </w:tc>
        <w:tc>
          <w:tcPr>
            <w:tcW w:w="1001" w:type="dxa"/>
            <w:vAlign w:val="center"/>
          </w:tcPr>
          <w:p w14:paraId="7C885744"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Matched</w:t>
            </w:r>
          </w:p>
        </w:tc>
      </w:tr>
      <w:tr w:rsidR="009D40C4" w:rsidRPr="00D32E58" w14:paraId="7D19A6B3" w14:textId="77777777" w:rsidTr="005F6931">
        <w:trPr>
          <w:jc w:val="center"/>
        </w:trPr>
        <w:tc>
          <w:tcPr>
            <w:tcW w:w="2448" w:type="dxa"/>
            <w:vAlign w:val="center"/>
          </w:tcPr>
          <w:p w14:paraId="3B3A1E15"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UK Revenue Share</w:t>
            </w:r>
          </w:p>
        </w:tc>
        <w:tc>
          <w:tcPr>
            <w:tcW w:w="2304" w:type="dxa"/>
            <w:vAlign w:val="center"/>
          </w:tcPr>
          <w:p w14:paraId="3FA0D98E"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84.02%</w:t>
            </w:r>
          </w:p>
        </w:tc>
        <w:tc>
          <w:tcPr>
            <w:tcW w:w="3463" w:type="dxa"/>
            <w:vAlign w:val="center"/>
          </w:tcPr>
          <w:p w14:paraId="18C6F2D5"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84.02%</w:t>
            </w:r>
          </w:p>
        </w:tc>
        <w:tc>
          <w:tcPr>
            <w:tcW w:w="1001" w:type="dxa"/>
            <w:vAlign w:val="center"/>
          </w:tcPr>
          <w:p w14:paraId="235E8B7B"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Matched</w:t>
            </w:r>
          </w:p>
        </w:tc>
      </w:tr>
      <w:tr w:rsidR="009D40C4" w:rsidRPr="00D32E58" w14:paraId="60DD9B0A" w14:textId="77777777" w:rsidTr="005F6931">
        <w:trPr>
          <w:jc w:val="center"/>
        </w:trPr>
        <w:tc>
          <w:tcPr>
            <w:tcW w:w="2448" w:type="dxa"/>
            <w:vAlign w:val="center"/>
          </w:tcPr>
          <w:p w14:paraId="5C1D29FF"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Repeat Customer Rate</w:t>
            </w:r>
          </w:p>
        </w:tc>
        <w:tc>
          <w:tcPr>
            <w:tcW w:w="2304" w:type="dxa"/>
            <w:vAlign w:val="center"/>
          </w:tcPr>
          <w:p w14:paraId="65E0F6F9"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65.58%</w:t>
            </w:r>
          </w:p>
        </w:tc>
        <w:tc>
          <w:tcPr>
            <w:tcW w:w="3463" w:type="dxa"/>
            <w:vAlign w:val="center"/>
          </w:tcPr>
          <w:p w14:paraId="026F9869" w14:textId="77777777" w:rsidR="009D40C4" w:rsidRPr="00D32E58" w:rsidRDefault="00000000" w:rsidP="005F6931">
            <w:pPr>
              <w:rPr>
                <w:rFonts w:ascii="Times New Roman" w:hAnsi="Times New Roman" w:cs="Times New Roman"/>
                <w:sz w:val="24"/>
                <w:szCs w:val="24"/>
              </w:rPr>
            </w:pPr>
            <w:r w:rsidRPr="00D32E58">
              <w:rPr>
                <w:rFonts w:ascii="Times New Roman" w:hAnsi="Times New Roman" w:cs="Times New Roman"/>
                <w:sz w:val="24"/>
                <w:szCs w:val="24"/>
              </w:rPr>
              <w:t>65.58%</w:t>
            </w:r>
          </w:p>
        </w:tc>
        <w:tc>
          <w:tcPr>
            <w:tcW w:w="1001" w:type="dxa"/>
            <w:vAlign w:val="center"/>
          </w:tcPr>
          <w:p w14:paraId="0E36A17B"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Matched</w:t>
            </w:r>
          </w:p>
        </w:tc>
      </w:tr>
    </w:tbl>
    <w:p w14:paraId="3091B7AF" w14:textId="77777777" w:rsidR="009D40C4" w:rsidRPr="005F6931" w:rsidRDefault="00000000" w:rsidP="00D32E58">
      <w:pPr>
        <w:pStyle w:val="Heading3"/>
        <w:jc w:val="both"/>
        <w:rPr>
          <w:rFonts w:ascii="Times New Roman" w:hAnsi="Times New Roman" w:cs="Times New Roman"/>
          <w:color w:val="auto"/>
          <w:sz w:val="24"/>
          <w:szCs w:val="24"/>
        </w:rPr>
      </w:pPr>
      <w:r w:rsidRPr="005F6931">
        <w:rPr>
          <w:rFonts w:ascii="Times New Roman" w:hAnsi="Times New Roman" w:cs="Times New Roman"/>
          <w:color w:val="auto"/>
          <w:sz w:val="24"/>
          <w:szCs w:val="24"/>
        </w:rPr>
        <w:t>Validation issue identified and resolved</w:t>
      </w:r>
    </w:p>
    <w:p w14:paraId="61408160"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During dashboard validation, a temporary filtering state produced approximately £9.78M Net Revenue, £10.28M Gross Sales, £494.24 AOV, 84.70% UK Revenue Share and 65.28% Repeat Customer Rate. The discrepancy was not accepted as “close enough.” After the report was returned to the full validated filter context, the Power BI results reconciled with the established BigQuery baselines. This check demonstrated the importance of validating dashboard filter state as well as DAX logic.</w:t>
      </w:r>
    </w:p>
    <w:p w14:paraId="02B020B0" w14:textId="77777777" w:rsidR="009D40C4" w:rsidRPr="00D32E58"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Product validation also identified DOTCOM POSTAGE appearing as the leading “product” when the merchandise filter was not active. Applying Is Merchandise = Yes restored REGENCY CAKESTAND 3 TIER as the leading validated merchandise product at approximately £164.76K net revenue.</w:t>
      </w:r>
    </w:p>
    <w:p w14:paraId="39E2A720" w14:textId="77777777" w:rsidR="009D40C4" w:rsidRPr="005F6931" w:rsidRDefault="00000000" w:rsidP="00D32E58">
      <w:pPr>
        <w:pStyle w:val="Heading2"/>
        <w:jc w:val="both"/>
        <w:rPr>
          <w:rFonts w:ascii="Times New Roman" w:hAnsi="Times New Roman" w:cs="Times New Roman"/>
          <w:color w:val="auto"/>
          <w:sz w:val="28"/>
          <w:szCs w:val="28"/>
        </w:rPr>
      </w:pPr>
      <w:r w:rsidRPr="005F6931">
        <w:rPr>
          <w:rFonts w:ascii="Times New Roman" w:hAnsi="Times New Roman" w:cs="Times New Roman"/>
          <w:color w:val="auto"/>
          <w:sz w:val="28"/>
          <w:szCs w:val="28"/>
        </w:rPr>
        <w:t>5.6 Dashboard Interpretation</w:t>
      </w:r>
    </w:p>
    <w:p w14:paraId="47325064"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The dashboard reports approximately £9.76M in net transactional revenue from 19,959 sales orders, with an AOV of £488.94.</w:t>
      </w:r>
    </w:p>
    <w:p w14:paraId="7042EE08"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Monthly Net Revenue shows the strongest sustained period from September to November 2011; November is the strongest complete month at approximately £1.46M.</w:t>
      </w:r>
    </w:p>
    <w:p w14:paraId="52B2A3B7"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The United Kingdom contributes 84.02% of net revenue, confirming substantial geographic concentration.</w:t>
      </w:r>
    </w:p>
    <w:p w14:paraId="2A3F723B"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REGENCY CAKESTAND 3 TIER is the leading validated merchandise product by net revenue after cancellations and non-merchandise codes are handled correctly.</w:t>
      </w:r>
    </w:p>
    <w:p w14:paraId="5F0E1799"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lastRenderedPageBreak/>
        <w:t>Customer 14646 is the leading identifiable customer by net revenue at approximately £279.49K, followed by 18102 and 17450.</w:t>
      </w:r>
    </w:p>
    <w:p w14:paraId="3AAC4470"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The observed repeat customer rate is 65.58%, supporting the earlier finding that repeat purchasing is common among identifiable customers in the observed period.</w:t>
      </w:r>
    </w:p>
    <w:p w14:paraId="7DCA6030" w14:textId="77777777" w:rsidR="009D40C4" w:rsidRPr="005F6931" w:rsidRDefault="00000000" w:rsidP="00D32E58">
      <w:pPr>
        <w:pStyle w:val="Heading2"/>
        <w:jc w:val="both"/>
        <w:rPr>
          <w:rFonts w:ascii="Times New Roman" w:hAnsi="Times New Roman" w:cs="Times New Roman"/>
          <w:sz w:val="28"/>
          <w:szCs w:val="28"/>
        </w:rPr>
      </w:pPr>
      <w:r w:rsidRPr="005F6931">
        <w:rPr>
          <w:rFonts w:ascii="Times New Roman" w:hAnsi="Times New Roman" w:cs="Times New Roman"/>
          <w:color w:val="auto"/>
          <w:sz w:val="28"/>
          <w:szCs w:val="28"/>
        </w:rPr>
        <w:t>5.7 Interaction and Reporting Decisions</w:t>
      </w:r>
    </w:p>
    <w:p w14:paraId="57D91A08"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Date and Country slicers were retained because they provide useful executive exploration without overcrowding the page.</w:t>
      </w:r>
    </w:p>
    <w:p w14:paraId="3EC883D7"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Country and date selections recalculate DAX measures through Power BI filter context; relationships are required only where filters need to propagate across separate tables.</w:t>
      </w:r>
    </w:p>
    <w:p w14:paraId="2D76AE44"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The UK Revenue Share card can be configured to ignore the Country slicer while remaining responsive to Date, preserving its role as an overall geographic concentration KPI.</w:t>
      </w:r>
    </w:p>
    <w:p w14:paraId="3D083467"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Exact values remain available through tooltips even when large dashboard values are abbreviated to millions or thousands for readability.</w:t>
      </w:r>
    </w:p>
    <w:p w14:paraId="7ECF3B1D"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December 2011 must be labelled as partial through 9 December and should not be interpreted as a comparable full-month decline.</w:t>
      </w:r>
    </w:p>
    <w:p w14:paraId="6F1BD6B8" w14:textId="77777777" w:rsidR="009D40C4" w:rsidRPr="005F6931" w:rsidRDefault="00000000" w:rsidP="00D32E58">
      <w:pPr>
        <w:pStyle w:val="Heading2"/>
        <w:jc w:val="both"/>
        <w:rPr>
          <w:rFonts w:ascii="Times New Roman" w:hAnsi="Times New Roman" w:cs="Times New Roman"/>
          <w:color w:val="auto"/>
          <w:sz w:val="28"/>
          <w:szCs w:val="28"/>
        </w:rPr>
      </w:pPr>
      <w:r w:rsidRPr="005F6931">
        <w:rPr>
          <w:rFonts w:ascii="Times New Roman" w:hAnsi="Times New Roman" w:cs="Times New Roman"/>
          <w:color w:val="auto"/>
          <w:sz w:val="28"/>
          <w:szCs w:val="28"/>
        </w:rPr>
        <w:t>SHARE Limitations and Decisions</w:t>
      </w:r>
    </w:p>
    <w:p w14:paraId="1A09558B"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Dashboard outputs inherit the analytical limitations established in PREPARE, PROCESS and ANALYZE, including missing CustomerID and partial December 2011 coverage.</w:t>
      </w:r>
    </w:p>
    <w:p w14:paraId="73238358"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Power BI visuals communicate validated associations and performance patterns; they do not establish causal explanations for revenue changes or customer behaviour.</w:t>
      </w:r>
    </w:p>
    <w:p w14:paraId="3472BC9B"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Net Revenue remains a transactional sales measure after recorded cancellations, not profit or margin.</w:t>
      </w:r>
    </w:p>
    <w:p w14:paraId="30BA670B"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Product descriptions are not fully standardized; StockCode remains the stronger product identifier even when Description is used as the human-readable chart label.</w:t>
      </w:r>
    </w:p>
    <w:p w14:paraId="7A0FD793" w14:textId="77777777" w:rsidR="009D40C4" w:rsidRPr="00D32E58" w:rsidRDefault="00000000" w:rsidP="00D32E58">
      <w:pPr>
        <w:pStyle w:val="ListBullet"/>
        <w:jc w:val="both"/>
        <w:rPr>
          <w:rFonts w:ascii="Times New Roman" w:hAnsi="Times New Roman" w:cs="Times New Roman"/>
          <w:sz w:val="24"/>
          <w:szCs w:val="24"/>
        </w:rPr>
      </w:pPr>
      <w:r w:rsidRPr="00D32E58">
        <w:rPr>
          <w:rFonts w:ascii="Times New Roman" w:hAnsi="Times New Roman" w:cs="Times New Roman"/>
          <w:sz w:val="24"/>
          <w:szCs w:val="24"/>
        </w:rPr>
        <w:t>Card abbreviations such as 20K, 4K and 6M are display formatting only and do not change the underlying validated measures.</w:t>
      </w:r>
    </w:p>
    <w:p w14:paraId="4CCE26A6" w14:textId="77777777" w:rsidR="009D40C4" w:rsidRPr="005F6931" w:rsidRDefault="00000000" w:rsidP="00D32E58">
      <w:pPr>
        <w:pStyle w:val="Heading2"/>
        <w:jc w:val="both"/>
        <w:rPr>
          <w:rFonts w:ascii="Times New Roman" w:hAnsi="Times New Roman" w:cs="Times New Roman"/>
          <w:color w:val="auto"/>
          <w:sz w:val="28"/>
          <w:szCs w:val="28"/>
        </w:rPr>
      </w:pPr>
      <w:r w:rsidRPr="005F6931">
        <w:rPr>
          <w:rFonts w:ascii="Times New Roman" w:hAnsi="Times New Roman" w:cs="Times New Roman"/>
          <w:color w:val="auto"/>
          <w:sz w:val="28"/>
          <w:szCs w:val="28"/>
        </w:rPr>
        <w:t>SHARE Phase Conclusion</w:t>
      </w:r>
    </w:p>
    <w:p w14:paraId="1BAD9F13" w14:textId="77777777" w:rsidR="009D40C4" w:rsidRDefault="00000000" w:rsidP="00D32E58">
      <w:pPr>
        <w:jc w:val="both"/>
        <w:rPr>
          <w:rFonts w:ascii="Times New Roman" w:hAnsi="Times New Roman" w:cs="Times New Roman"/>
          <w:sz w:val="24"/>
          <w:szCs w:val="24"/>
        </w:rPr>
      </w:pPr>
      <w:r w:rsidRPr="00D32E58">
        <w:rPr>
          <w:rFonts w:ascii="Times New Roman" w:hAnsi="Times New Roman" w:cs="Times New Roman"/>
          <w:sz w:val="24"/>
          <w:szCs w:val="24"/>
        </w:rPr>
        <w:t>The SHARE phase converted the validated SQL analysis into a responsive Power BI executive dashboard while preserving the established business rules and KPI definitions. Core measures, supporting KPIs and analytical visuals were reconciled against BigQuery before acceptance. The dashboard now provides an interactive commercial view across revenue, geography, products and customers and is ready to support the final ACT phase, where evidence-based business recommendations will be developed from the validated findings.</w:t>
      </w:r>
    </w:p>
    <w:p w14:paraId="78125B2C" w14:textId="1ED58B5F" w:rsidR="00904CCE" w:rsidRPr="00904CCE" w:rsidRDefault="00904CCE" w:rsidP="00D32E58">
      <w:pPr>
        <w:jc w:val="both"/>
        <w:rPr>
          <w:rFonts w:ascii="Times New Roman" w:hAnsi="Times New Roman" w:cs="Times New Roman"/>
          <w:b/>
          <w:bCs/>
          <w:sz w:val="28"/>
          <w:szCs w:val="28"/>
        </w:rPr>
      </w:pPr>
      <w:r w:rsidRPr="00904CCE">
        <w:rPr>
          <w:rFonts w:ascii="Times New Roman" w:hAnsi="Times New Roman" w:cs="Times New Roman"/>
          <w:b/>
          <w:bCs/>
          <w:sz w:val="28"/>
          <w:szCs w:val="28"/>
        </w:rPr>
        <w:t>6</w:t>
      </w:r>
      <w:r w:rsidRPr="00904CCE">
        <w:rPr>
          <w:rFonts w:ascii="Times New Roman" w:hAnsi="Times New Roman" w:cs="Times New Roman"/>
          <w:b/>
          <w:bCs/>
          <w:sz w:val="28"/>
          <w:szCs w:val="28"/>
        </w:rPr>
        <w:t xml:space="preserve">. ACT </w:t>
      </w:r>
      <w:r w:rsidRPr="00904CCE">
        <w:rPr>
          <w:rFonts w:ascii="Times New Roman" w:hAnsi="Times New Roman" w:cs="Times New Roman"/>
          <w:b/>
          <w:bCs/>
          <w:sz w:val="28"/>
          <w:szCs w:val="28"/>
        </w:rPr>
        <w:t>-</w:t>
      </w:r>
      <w:r w:rsidRPr="00904CCE">
        <w:rPr>
          <w:rFonts w:ascii="Times New Roman" w:hAnsi="Times New Roman" w:cs="Times New Roman"/>
          <w:b/>
          <w:bCs/>
          <w:sz w:val="28"/>
          <w:szCs w:val="28"/>
        </w:rPr>
        <w:t xml:space="preserve"> Business Recommendations &amp; Action Plan</w:t>
      </w:r>
    </w:p>
    <w:p w14:paraId="086EFE8E" w14:textId="2E2FBA7F" w:rsidR="00904CCE" w:rsidRPr="00D32E58" w:rsidRDefault="00904CCE" w:rsidP="00D32E58">
      <w:pPr>
        <w:jc w:val="both"/>
        <w:rPr>
          <w:rFonts w:ascii="Times New Roman" w:hAnsi="Times New Roman" w:cs="Times New Roman"/>
          <w:sz w:val="24"/>
          <w:szCs w:val="24"/>
        </w:rPr>
      </w:pPr>
      <w:r w:rsidRPr="00904CCE">
        <w:rPr>
          <w:rFonts w:ascii="Times New Roman" w:hAnsi="Times New Roman" w:cs="Times New Roman"/>
          <w:sz w:val="24"/>
          <w:szCs w:val="24"/>
        </w:rPr>
        <w:t>The analysis recommends prioritizing retention of high-value and repeat customers, strengthening commercial planning around validated high-performing products and demand periods, and assessing selected international markets for sustainable growth opportunities. The business should continue monitoring the established commercial KPIs through the Power BI dashboard while incorporating profitability, marketing, inventory and customer-acquisition data in future analysis to support more comprehensive decision-making.</w:t>
      </w:r>
    </w:p>
    <w:sectPr w:rsidR="00904CCE" w:rsidRPr="00D32E5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02B82" w14:textId="77777777" w:rsidR="00513659" w:rsidRDefault="00513659">
      <w:pPr>
        <w:spacing w:after="0" w:line="240" w:lineRule="auto"/>
      </w:pPr>
      <w:r>
        <w:separator/>
      </w:r>
    </w:p>
  </w:endnote>
  <w:endnote w:type="continuationSeparator" w:id="0">
    <w:p w14:paraId="448F2506" w14:textId="77777777" w:rsidR="00513659" w:rsidRDefault="00513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911A1" w14:textId="77777777" w:rsidR="00BE11A1" w:rsidRDefault="00000000">
    <w:pPr>
      <w:pStyle w:val="Footer"/>
      <w:jc w:val="center"/>
    </w:pPr>
    <w:r>
      <w:rPr>
        <w:sz w:val="18"/>
      </w:rPr>
      <w:t>Online Retail Sales &amp; Customer Performance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DF4DC" w14:textId="77777777" w:rsidR="00513659" w:rsidRDefault="00513659">
      <w:pPr>
        <w:spacing w:after="0" w:line="240" w:lineRule="auto"/>
      </w:pPr>
      <w:r>
        <w:separator/>
      </w:r>
    </w:p>
  </w:footnote>
  <w:footnote w:type="continuationSeparator" w:id="0">
    <w:p w14:paraId="7D922D22" w14:textId="77777777" w:rsidR="00513659" w:rsidRDefault="00513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053960">
    <w:abstractNumId w:val="8"/>
  </w:num>
  <w:num w:numId="2" w16cid:durableId="1546453047">
    <w:abstractNumId w:val="6"/>
  </w:num>
  <w:num w:numId="3" w16cid:durableId="767970036">
    <w:abstractNumId w:val="5"/>
  </w:num>
  <w:num w:numId="4" w16cid:durableId="1584140254">
    <w:abstractNumId w:val="4"/>
  </w:num>
  <w:num w:numId="5" w16cid:durableId="119806137">
    <w:abstractNumId w:val="7"/>
  </w:num>
  <w:num w:numId="6" w16cid:durableId="861554224">
    <w:abstractNumId w:val="3"/>
  </w:num>
  <w:num w:numId="7" w16cid:durableId="871575030">
    <w:abstractNumId w:val="2"/>
  </w:num>
  <w:num w:numId="8" w16cid:durableId="913202602">
    <w:abstractNumId w:val="1"/>
  </w:num>
  <w:num w:numId="9" w16cid:durableId="515731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D33"/>
    <w:rsid w:val="002522D6"/>
    <w:rsid w:val="0029639D"/>
    <w:rsid w:val="00326F90"/>
    <w:rsid w:val="00364F57"/>
    <w:rsid w:val="00513659"/>
    <w:rsid w:val="0052061A"/>
    <w:rsid w:val="005F6931"/>
    <w:rsid w:val="00705104"/>
    <w:rsid w:val="007246A9"/>
    <w:rsid w:val="008440E0"/>
    <w:rsid w:val="008F21E7"/>
    <w:rsid w:val="00904CCE"/>
    <w:rsid w:val="009D40C4"/>
    <w:rsid w:val="00AA1D8D"/>
    <w:rsid w:val="00B47730"/>
    <w:rsid w:val="00BE11A1"/>
    <w:rsid w:val="00C8727A"/>
    <w:rsid w:val="00CB0664"/>
    <w:rsid w:val="00D32E58"/>
    <w:rsid w:val="00EB1103"/>
    <w:rsid w:val="00FC693F"/>
    <w:rsid w:val="00FD7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DD889"/>
  <w14:defaultImageDpi w14:val="300"/>
  <w15:docId w15:val="{062987F8-8B01-49F7-85C6-8E564066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before="60" w:after="120"/>
      <w:ind w:left="259"/>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24</Pages>
  <Words>6321</Words>
  <Characters>36031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Kalu</cp:lastModifiedBy>
  <cp:revision>10</cp:revision>
  <dcterms:created xsi:type="dcterms:W3CDTF">2013-12-23T23:15:00Z</dcterms:created>
  <dcterms:modified xsi:type="dcterms:W3CDTF">2026-10-20T12:49:00Z</dcterms:modified>
  <cp:category/>
</cp:coreProperties>
</file>