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5F76" w14:textId="7B789CB1" w:rsidR="00B1124A" w:rsidRDefault="00B1124A" w:rsidP="00B1124A">
      <w:pPr>
        <w:jc w:val="center"/>
        <w:rPr>
          <w:b/>
          <w:bCs/>
        </w:rPr>
      </w:pPr>
      <w:r>
        <w:rPr>
          <w:b/>
          <w:bCs/>
        </w:rPr>
        <w:t>Intro</w:t>
      </w:r>
    </w:p>
    <w:p w14:paraId="3460C75C" w14:textId="76248997" w:rsidR="00BC07F0" w:rsidRDefault="00B1124A" w:rsidP="00BC07F0">
      <w:pPr>
        <w:rPr>
          <w:b/>
          <w:bCs/>
        </w:rPr>
      </w:pPr>
      <w:r>
        <w:rPr>
          <w:b/>
          <w:bCs/>
        </w:rPr>
        <w:t>Background</w:t>
      </w:r>
      <w:r w:rsidR="00F20198">
        <w:rPr>
          <w:b/>
          <w:bCs/>
        </w:rPr>
        <w:t xml:space="preserve"> 1</w:t>
      </w:r>
      <w:r w:rsidR="00F56028">
        <w:rPr>
          <w:b/>
          <w:bCs/>
        </w:rPr>
        <w:t>:</w:t>
      </w:r>
    </w:p>
    <w:p w14:paraId="197AC889" w14:textId="54CFA144" w:rsidR="00F56028" w:rsidRPr="00F56028" w:rsidRDefault="00F56028" w:rsidP="00F56028">
      <w:pPr>
        <w:pStyle w:val="ListParagraph"/>
        <w:numPr>
          <w:ilvl w:val="0"/>
          <w:numId w:val="2"/>
        </w:numPr>
        <w:rPr>
          <w:b/>
          <w:bCs/>
        </w:rPr>
      </w:pPr>
      <w:r>
        <w:t>Energy substitution towards cleaner energy coupled with higher energy efficiency should be the main goal of environmental policy to solve climate externality (</w:t>
      </w:r>
      <w:proofErr w:type="spellStart"/>
      <w:r w:rsidR="00CC1015">
        <w:t>Rezai</w:t>
      </w:r>
      <w:proofErr w:type="spellEnd"/>
      <w:r w:rsidR="00CC1015">
        <w:t xml:space="preserve"> and Var Der Ploeg </w:t>
      </w:r>
      <w:proofErr w:type="gramStart"/>
      <w:r w:rsidR="00CC1015">
        <w:t xml:space="preserve">2017,  </w:t>
      </w:r>
      <w:r w:rsidR="00DF7546">
        <w:t>IPCC</w:t>
      </w:r>
      <w:proofErr w:type="gramEnd"/>
      <w:r w:rsidR="00DF7546">
        <w:t xml:space="preserve"> 2016)</w:t>
      </w:r>
      <w:r>
        <w:t>.</w:t>
      </w:r>
    </w:p>
    <w:p w14:paraId="0284F242" w14:textId="5DAC2352" w:rsidR="00F56028" w:rsidRPr="00930296" w:rsidRDefault="00F56028" w:rsidP="00F56028">
      <w:pPr>
        <w:pStyle w:val="ListParagraph"/>
        <w:numPr>
          <w:ilvl w:val="0"/>
          <w:numId w:val="2"/>
        </w:numPr>
        <w:rPr>
          <w:b/>
          <w:bCs/>
        </w:rPr>
      </w:pPr>
      <w:r>
        <w:t>Empirical evidence on energy usage in industrial contexts</w:t>
      </w:r>
      <w:r w:rsidR="005A06B3">
        <w:t xml:space="preserve">, </w:t>
      </w:r>
      <w:r>
        <w:t>which accounts for 37 % of world greenhouse gas emissions</w:t>
      </w:r>
      <w:r w:rsidR="005A06B3">
        <w:t xml:space="preserve"> (</w:t>
      </w:r>
      <w:proofErr w:type="spellStart"/>
      <w:r w:rsidR="005A06B3">
        <w:t>Worell</w:t>
      </w:r>
      <w:proofErr w:type="spellEnd"/>
      <w:r w:rsidR="005A06B3">
        <w:t xml:space="preserve"> et al. 2009</w:t>
      </w:r>
      <w:r>
        <w:t>)</w:t>
      </w:r>
      <w:r w:rsidR="005A06B3">
        <w:t>,</w:t>
      </w:r>
      <w:r>
        <w:t xml:space="preserve"> is not well captured by standard production </w:t>
      </w:r>
      <w:r w:rsidR="00344972">
        <w:t>theory</w:t>
      </w:r>
      <w:r w:rsidR="00930296">
        <w:t>.</w:t>
      </w:r>
    </w:p>
    <w:p w14:paraId="13CC0F57" w14:textId="4CC409B8" w:rsidR="00930296" w:rsidRPr="00930296" w:rsidRDefault="00930296" w:rsidP="00F5602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this context, policies such as carbon taxes might not be optimal to incentivize substitution towards cleaner energy. </w:t>
      </w:r>
    </w:p>
    <w:p w14:paraId="3265B954" w14:textId="045B8D48" w:rsidR="00930296" w:rsidRPr="00000D06" w:rsidRDefault="00930296" w:rsidP="00930296">
      <w:pPr>
        <w:pStyle w:val="ListParagraph"/>
        <w:numPr>
          <w:ilvl w:val="1"/>
          <w:numId w:val="2"/>
        </w:numPr>
        <w:rPr>
          <w:b/>
          <w:bCs/>
        </w:rPr>
      </w:pPr>
      <w:r>
        <w:t>Carbon taxes puts a price on polluti</w:t>
      </w:r>
      <w:r w:rsidR="00A46068">
        <w:t>ng</w:t>
      </w:r>
      <w:r>
        <w:t xml:space="preserve"> energy inputs like fossil fuels that reflects relative emission intensity of each input.</w:t>
      </w:r>
    </w:p>
    <w:p w14:paraId="5D5B456F" w14:textId="6B4CA360" w:rsidR="00F20198" w:rsidRDefault="00B1124A" w:rsidP="00F20198">
      <w:pPr>
        <w:rPr>
          <w:b/>
          <w:bCs/>
        </w:rPr>
      </w:pPr>
      <w:r>
        <w:rPr>
          <w:b/>
          <w:bCs/>
        </w:rPr>
        <w:t>Background</w:t>
      </w:r>
      <w:r w:rsidR="00F20198">
        <w:rPr>
          <w:b/>
          <w:bCs/>
        </w:rPr>
        <w:t xml:space="preserve"> 2: </w:t>
      </w:r>
    </w:p>
    <w:p w14:paraId="764A9735" w14:textId="5F89F1B1" w:rsidR="00F20198" w:rsidRPr="00CC1015" w:rsidRDefault="00F20198" w:rsidP="00F2019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developing countries like India, use of coal is much more prevalent than in developed countries. </w:t>
      </w:r>
      <w:r w:rsidR="00841507">
        <w:t>In fact, t</w:t>
      </w:r>
      <w:r>
        <w:t xml:space="preserve">he cleanest energy source that can readily be used in industrial contexts is natural gas, which pollutes </w:t>
      </w:r>
      <w:r w:rsidR="005A06B3">
        <w:t xml:space="preserve">even </w:t>
      </w:r>
      <w:r>
        <w:t>less than electricity.</w:t>
      </w:r>
    </w:p>
    <w:p w14:paraId="67D90F92" w14:textId="65C605EB" w:rsidR="00CC1015" w:rsidRPr="005A06B3" w:rsidRDefault="00CC1015" w:rsidP="00F20198">
      <w:pPr>
        <w:pStyle w:val="ListParagraph"/>
        <w:numPr>
          <w:ilvl w:val="0"/>
          <w:numId w:val="2"/>
        </w:numPr>
        <w:rPr>
          <w:b/>
          <w:bCs/>
        </w:rPr>
      </w:pPr>
      <w:r>
        <w:t>Moreover, natural gas technolog</w:t>
      </w:r>
      <w:r w:rsidR="00841507">
        <w:t>ies</w:t>
      </w:r>
      <w:r>
        <w:t xml:space="preserve"> tends to be associated with higher energy efficiency than other fossil fuels </w:t>
      </w:r>
      <w:r>
        <w:sym w:font="Wingdings" w:char="F0E0"/>
      </w:r>
      <w:r>
        <w:t xml:space="preserve"> results of directed technical change</w:t>
      </w:r>
      <w:r w:rsidR="00841507">
        <w:t xml:space="preserve"> where R&amp;D efforts are directed towards the cleaner energy input</w:t>
      </w:r>
      <w:r w:rsidR="00903CC2">
        <w:t xml:space="preserve"> (examples: electric arc furnaces in </w:t>
      </w:r>
      <w:proofErr w:type="gramStart"/>
      <w:r w:rsidR="00903CC2">
        <w:t>steelmaking )</w:t>
      </w:r>
      <w:proofErr w:type="gramEnd"/>
    </w:p>
    <w:p w14:paraId="661B7896" w14:textId="4602B3C4" w:rsidR="005A06B3" w:rsidRPr="00516D3F" w:rsidRDefault="00841507" w:rsidP="00F20198">
      <w:pPr>
        <w:pStyle w:val="ListParagraph"/>
        <w:numPr>
          <w:ilvl w:val="0"/>
          <w:numId w:val="2"/>
        </w:numPr>
        <w:rPr>
          <w:b/>
          <w:bCs/>
        </w:rPr>
      </w:pPr>
      <w:r>
        <w:t>In this context, m</w:t>
      </w:r>
      <w:r w:rsidR="005A06B3">
        <w:t xml:space="preserve">ay be optimal to subsidize natural gas rather than tax it or tax it at a lower rate than implied by a carbon tax while simultaneously heavily taxing coal and oil to incentivize its adoption until deep decarbonization of the electricity grid. </w:t>
      </w:r>
    </w:p>
    <w:p w14:paraId="70B7400A" w14:textId="0799B6F1" w:rsidR="00516D3F" w:rsidRPr="00F20198" w:rsidRDefault="00516D3F" w:rsidP="00516D3F">
      <w:pPr>
        <w:pStyle w:val="ListParagraph"/>
        <w:numPr>
          <w:ilvl w:val="1"/>
          <w:numId w:val="2"/>
        </w:numPr>
        <w:rPr>
          <w:b/>
          <w:bCs/>
        </w:rPr>
      </w:pPr>
      <w:r>
        <w:t>Switching towards natural gas was responsible for a decrease in CO2 by nearly half between 1990 and 2014 in Germany (Rehfeldt et al. 2020), and a similar story is present in many developed countries.</w:t>
      </w:r>
    </w:p>
    <w:p w14:paraId="604A6C33" w14:textId="2C604737" w:rsidR="00930296" w:rsidRPr="00BD0111" w:rsidRDefault="00930296" w:rsidP="00930296">
      <w:pPr>
        <w:rPr>
          <w:b/>
          <w:bCs/>
          <w:lang w:val="en-US"/>
        </w:rPr>
      </w:pPr>
      <w:r>
        <w:rPr>
          <w:b/>
          <w:bCs/>
        </w:rPr>
        <w:t>Overview of contribution</w:t>
      </w:r>
    </w:p>
    <w:p w14:paraId="35DA3EC3" w14:textId="62E6FAB3" w:rsidR="00930296" w:rsidRDefault="00930296" w:rsidP="00930296">
      <w:pPr>
        <w:pStyle w:val="ListParagraph"/>
        <w:numPr>
          <w:ilvl w:val="0"/>
          <w:numId w:val="3"/>
        </w:numPr>
        <w:jc w:val="both"/>
      </w:pPr>
      <w:r>
        <w:t>I provide novel empirical evidence on plant’s usage of energy inputs</w:t>
      </w:r>
      <w:r w:rsidR="00A4150F">
        <w:t xml:space="preserve"> in the Indian manufacturing context</w:t>
      </w:r>
      <w:r>
        <w:t>:</w:t>
      </w:r>
    </w:p>
    <w:p w14:paraId="30DBA339" w14:textId="26634082" w:rsidR="00930296" w:rsidRDefault="00A4150F" w:rsidP="00930296">
      <w:pPr>
        <w:pStyle w:val="ListParagraph"/>
        <w:numPr>
          <w:ilvl w:val="1"/>
          <w:numId w:val="3"/>
        </w:numPr>
        <w:jc w:val="both"/>
      </w:pPr>
      <w:r>
        <w:t>Mix of energy inputs and presence of corner solutions that vary even within narrowly defined industries.</w:t>
      </w:r>
    </w:p>
    <w:p w14:paraId="43F69811" w14:textId="07B5DD43" w:rsidR="00A4150F" w:rsidRDefault="00A4150F" w:rsidP="00930296">
      <w:pPr>
        <w:pStyle w:val="ListParagraph"/>
        <w:numPr>
          <w:ilvl w:val="1"/>
          <w:numId w:val="3"/>
        </w:numPr>
        <w:jc w:val="both"/>
      </w:pPr>
      <w:r>
        <w:t xml:space="preserve">Presence of Switching between energy inputs across </w:t>
      </w:r>
      <w:r w:rsidR="00000D06">
        <w:t>years</w:t>
      </w:r>
      <w:r>
        <w:t>.</w:t>
      </w:r>
    </w:p>
    <w:p w14:paraId="0747B5DA" w14:textId="21C2A287" w:rsidR="00A4150F" w:rsidRDefault="00A4150F" w:rsidP="00930296">
      <w:pPr>
        <w:pStyle w:val="ListParagraph"/>
        <w:numPr>
          <w:ilvl w:val="1"/>
          <w:numId w:val="3"/>
        </w:numPr>
        <w:jc w:val="both"/>
      </w:pPr>
      <w:r>
        <w:t>How 1 and 2 are related to productivity and energy efficiency.</w:t>
      </w:r>
    </w:p>
    <w:p w14:paraId="42E1E0A5" w14:textId="611C4EF3" w:rsidR="00A4150F" w:rsidRDefault="00A4150F" w:rsidP="00A4150F">
      <w:pPr>
        <w:pStyle w:val="ListParagraph"/>
        <w:numPr>
          <w:ilvl w:val="0"/>
          <w:numId w:val="3"/>
        </w:numPr>
        <w:jc w:val="both"/>
      </w:pPr>
      <w:r>
        <w:t>I build a production model where</w:t>
      </w:r>
      <w:r w:rsidR="00620A68">
        <w:t xml:space="preserve"> the</w:t>
      </w:r>
      <w:r>
        <w:t xml:space="preserve"> choice of energy inputs can be very flexible, and I estimate the model in the Indian manufacturing context.</w:t>
      </w:r>
      <w:r w:rsidR="005A06B3">
        <w:t xml:space="preserve"> The same analysis can be done in any regions of the world but with different policy implications.</w:t>
      </w:r>
    </w:p>
    <w:p w14:paraId="7550D570" w14:textId="2B311C91" w:rsidR="00A4150F" w:rsidRDefault="00A4150F" w:rsidP="00A4150F">
      <w:pPr>
        <w:pStyle w:val="ListParagraph"/>
        <w:numPr>
          <w:ilvl w:val="0"/>
          <w:numId w:val="3"/>
        </w:numPr>
        <w:jc w:val="both"/>
      </w:pPr>
      <w:r>
        <w:t xml:space="preserve">I solve an optimal policy problem in the </w:t>
      </w:r>
      <w:r w:rsidR="00620A68">
        <w:t>presence of a climate</w:t>
      </w:r>
      <w:r>
        <w:t xml:space="preserve"> externality </w:t>
      </w:r>
      <w:r w:rsidR="00620A68">
        <w:t>and focus on two aspects of the optimal policy:</w:t>
      </w:r>
    </w:p>
    <w:p w14:paraId="1621A578" w14:textId="60A39476" w:rsidR="00620A68" w:rsidRDefault="00620A68" w:rsidP="00620A68">
      <w:pPr>
        <w:pStyle w:val="ListParagraph"/>
        <w:numPr>
          <w:ilvl w:val="1"/>
          <w:numId w:val="3"/>
        </w:numPr>
        <w:jc w:val="both"/>
      </w:pPr>
      <w:r>
        <w:t xml:space="preserve">Relative tax </w:t>
      </w:r>
      <w:r w:rsidR="00000D06">
        <w:t xml:space="preserve">rate </w:t>
      </w:r>
      <w:r>
        <w:t>on different</w:t>
      </w:r>
      <w:r w:rsidR="004F3A05">
        <w:t xml:space="preserve"> polluting</w:t>
      </w:r>
      <w:r>
        <w:t xml:space="preserve"> inputs and how it departs from a carbon tax.</w:t>
      </w:r>
    </w:p>
    <w:p w14:paraId="71AF64BE" w14:textId="52541D4D" w:rsidR="00620A68" w:rsidRDefault="00620A68" w:rsidP="00620A68">
      <w:pPr>
        <w:pStyle w:val="ListParagraph"/>
        <w:numPr>
          <w:ilvl w:val="1"/>
          <w:numId w:val="3"/>
        </w:numPr>
        <w:jc w:val="both"/>
      </w:pPr>
      <w:r>
        <w:t>Optimal price-discrimination across location to incentivize usage of natural gas</w:t>
      </w:r>
      <w:r w:rsidR="00000D06">
        <w:t xml:space="preserve"> in India</w:t>
      </w:r>
      <w:r>
        <w:t>.</w:t>
      </w:r>
    </w:p>
    <w:p w14:paraId="78F9751E" w14:textId="3B1E7424" w:rsidR="00620A68" w:rsidRDefault="00620A68" w:rsidP="00620A68">
      <w:pPr>
        <w:jc w:val="both"/>
        <w:rPr>
          <w:b/>
          <w:bCs/>
        </w:rPr>
      </w:pPr>
      <w:r>
        <w:rPr>
          <w:b/>
          <w:bCs/>
        </w:rPr>
        <w:t>Literature</w:t>
      </w:r>
    </w:p>
    <w:p w14:paraId="1A5A5FFF" w14:textId="2F0BF8D8" w:rsidR="00620A68" w:rsidRDefault="00620A68" w:rsidP="00620A68">
      <w:pPr>
        <w:jc w:val="both"/>
        <w:rPr>
          <w:i/>
          <w:iCs/>
        </w:rPr>
      </w:pPr>
      <w:r>
        <w:rPr>
          <w:i/>
          <w:iCs/>
        </w:rPr>
        <w:lastRenderedPageBreak/>
        <w:t>Fuel Switching</w:t>
      </w:r>
    </w:p>
    <w:p w14:paraId="79564045" w14:textId="2A50D660" w:rsidR="00516D3F" w:rsidRDefault="00516D3F" w:rsidP="00620A68">
      <w:pPr>
        <w:jc w:val="both"/>
      </w:pPr>
      <w:r>
        <w:t>Large literature by environmental engineers that study energy transition in industrial context</w:t>
      </w:r>
      <w:r w:rsidR="00715922">
        <w:t xml:space="preserve"> (</w:t>
      </w:r>
      <w:proofErr w:type="spellStart"/>
      <w:r w:rsidR="00715922">
        <w:t>Wiertzema</w:t>
      </w:r>
      <w:proofErr w:type="spellEnd"/>
      <w:r w:rsidR="00715922">
        <w:t xml:space="preserve"> et al. 2018, </w:t>
      </w:r>
      <w:proofErr w:type="spellStart"/>
      <w:r w:rsidR="00715922">
        <w:t>Luh</w:t>
      </w:r>
      <w:proofErr w:type="spellEnd"/>
      <w:r w:rsidR="00715922">
        <w:t xml:space="preserve"> et al. 2020, </w:t>
      </w:r>
      <w:proofErr w:type="spellStart"/>
      <w:r w:rsidR="00715922">
        <w:t>Lechtenböhmer</w:t>
      </w:r>
      <w:proofErr w:type="spellEnd"/>
      <w:r w:rsidR="00715922">
        <w:t xml:space="preserve"> et al., 2016</w:t>
      </w:r>
      <w:r w:rsidR="00715922">
        <w:t>)</w:t>
      </w:r>
      <w:r>
        <w:t xml:space="preserve">: </w:t>
      </w:r>
    </w:p>
    <w:p w14:paraId="4AB2EDCA" w14:textId="1F7BD049" w:rsidR="00516D3F" w:rsidRDefault="00516D3F" w:rsidP="00516D3F">
      <w:pPr>
        <w:pStyle w:val="ListParagraph"/>
        <w:numPr>
          <w:ilvl w:val="0"/>
          <w:numId w:val="5"/>
        </w:numPr>
        <w:jc w:val="both"/>
      </w:pPr>
      <w:r>
        <w:t xml:space="preserve">My model tries to capture overarching features of this literature through what I call “energy tasks”, but in </w:t>
      </w:r>
      <w:r w:rsidR="00715922">
        <w:t>an abstract</w:t>
      </w:r>
      <w:r>
        <w:t xml:space="preserve"> way which allows me to aggregate </w:t>
      </w:r>
      <w:r w:rsidR="00715922">
        <w:t>across different industrial processes.</w:t>
      </w:r>
      <w:r>
        <w:t xml:space="preserve"> </w:t>
      </w:r>
    </w:p>
    <w:p w14:paraId="6687B39F" w14:textId="3CC0E2D4" w:rsidR="00516D3F" w:rsidRDefault="00516D3F" w:rsidP="00516D3F">
      <w:pPr>
        <w:jc w:val="both"/>
      </w:pPr>
      <w:r>
        <w:t>Empirical literature on fuel switching:</w:t>
      </w:r>
    </w:p>
    <w:p w14:paraId="4200A16D" w14:textId="5A7EDB92" w:rsidR="00715922" w:rsidRPr="00516D3F" w:rsidRDefault="00516D3F" w:rsidP="00715922">
      <w:pPr>
        <w:pStyle w:val="ListParagraph"/>
        <w:numPr>
          <w:ilvl w:val="0"/>
          <w:numId w:val="5"/>
        </w:numPr>
        <w:jc w:val="both"/>
      </w:pPr>
      <w:r>
        <w:t xml:space="preserve">My approach can be viewed as </w:t>
      </w:r>
      <w:r w:rsidR="00715922">
        <w:t xml:space="preserve">combining the line of research popularized by </w:t>
      </w:r>
      <w:proofErr w:type="spellStart"/>
      <w:r w:rsidR="00715922">
        <w:t>Joskow</w:t>
      </w:r>
      <w:proofErr w:type="spellEnd"/>
      <w:r w:rsidR="00715922">
        <w:t xml:space="preserve"> and Mishkin (1977) that study fuel substitution as a discrete choice with conditional logit and the line of research popularized by Atkinson and Halvorsen (1976) who estimate fuel substitution from continuous fuel demand implied by a </w:t>
      </w:r>
      <w:proofErr w:type="spellStart"/>
      <w:r w:rsidR="00715922">
        <w:t>translog</w:t>
      </w:r>
      <w:proofErr w:type="spellEnd"/>
      <w:r w:rsidR="00715922">
        <w:t xml:space="preserve"> profit function</w:t>
      </w:r>
    </w:p>
    <w:p w14:paraId="3CEF21F0" w14:textId="7A3CE176" w:rsidR="00620A68" w:rsidRDefault="00620A68" w:rsidP="00620A68">
      <w:pPr>
        <w:jc w:val="both"/>
        <w:rPr>
          <w:i/>
          <w:iCs/>
        </w:rPr>
      </w:pPr>
      <w:r>
        <w:rPr>
          <w:i/>
          <w:iCs/>
        </w:rPr>
        <w:t>Optimal Policy</w:t>
      </w:r>
    </w:p>
    <w:p w14:paraId="0CA25BBD" w14:textId="201F4E5B" w:rsidR="00715922" w:rsidRPr="00715922" w:rsidRDefault="00715922" w:rsidP="00715922">
      <w:pPr>
        <w:pStyle w:val="ListParagraph"/>
        <w:numPr>
          <w:ilvl w:val="0"/>
          <w:numId w:val="5"/>
        </w:numPr>
        <w:jc w:val="both"/>
      </w:pPr>
      <w:r>
        <w:t xml:space="preserve">Departure from </w:t>
      </w:r>
      <w:proofErr w:type="spellStart"/>
      <w:r>
        <w:t>Golosov</w:t>
      </w:r>
      <w:proofErr w:type="spellEnd"/>
      <w:r>
        <w:t xml:space="preserve"> et al. (2014) who show that a carbon tax is optimal solution to the climate externality under strong assumptions on production structure </w:t>
      </w:r>
      <w:r>
        <w:sym w:font="Wingdings" w:char="F0E0"/>
      </w:r>
      <w:r>
        <w:t xml:space="preserve"> fully flexible fuel substitution in an aggregate CES production function</w:t>
      </w:r>
    </w:p>
    <w:p w14:paraId="3A37FCD3" w14:textId="6C0DC5B5" w:rsidR="00715922" w:rsidRPr="00715922" w:rsidRDefault="00715922" w:rsidP="00620A68">
      <w:pPr>
        <w:jc w:val="both"/>
        <w:rPr>
          <w:i/>
          <w:iCs/>
          <w:color w:val="FF0000"/>
        </w:rPr>
      </w:pPr>
      <w:r w:rsidRPr="00715922">
        <w:rPr>
          <w:i/>
          <w:iCs/>
          <w:color w:val="FF0000"/>
        </w:rPr>
        <w:t xml:space="preserve">Green technological change </w:t>
      </w:r>
    </w:p>
    <w:p w14:paraId="6766A9FC" w14:textId="703C509E" w:rsidR="00715922" w:rsidRPr="00715922" w:rsidRDefault="00715922" w:rsidP="00715922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715922">
        <w:rPr>
          <w:color w:val="FF0000"/>
        </w:rPr>
        <w:t xml:space="preserve">I contribute to this literature by empirically confirming earlier claims that greener technologies also tend to be more productive. My model directly embeds that </w:t>
      </w:r>
    </w:p>
    <w:p w14:paraId="20130A0B" w14:textId="0AC6271B" w:rsidR="00000D06" w:rsidRPr="00715922" w:rsidRDefault="00000D06" w:rsidP="00620A68">
      <w:pPr>
        <w:jc w:val="both"/>
        <w:rPr>
          <w:i/>
          <w:iCs/>
          <w:color w:val="FF0000"/>
        </w:rPr>
      </w:pPr>
      <w:r w:rsidRPr="00715922">
        <w:rPr>
          <w:i/>
          <w:iCs/>
          <w:color w:val="FF0000"/>
        </w:rPr>
        <w:t>Automation</w:t>
      </w:r>
    </w:p>
    <w:p w14:paraId="5BF598CD" w14:textId="19A303B7" w:rsidR="00B1124A" w:rsidRDefault="00715922" w:rsidP="00B1124A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715922">
        <w:rPr>
          <w:color w:val="FF0000"/>
        </w:rPr>
        <w:t xml:space="preserve">Due to the many theoretical parallels between energy substitution and automation (where labor is substituted for capital), I contributed to this literature by showing identification and estimation of recent automation models (Acemoglu and Restrepo 2021) using plant-level data.  </w:t>
      </w:r>
    </w:p>
    <w:p w14:paraId="0D00F496" w14:textId="403A7459" w:rsidR="00B1124A" w:rsidRDefault="00B1124A" w:rsidP="00B1124A">
      <w:pPr>
        <w:jc w:val="center"/>
        <w:rPr>
          <w:b/>
          <w:bCs/>
        </w:rPr>
      </w:pPr>
      <w:r>
        <w:rPr>
          <w:b/>
          <w:bCs/>
        </w:rPr>
        <w:t>Empirical Evidence</w:t>
      </w:r>
    </w:p>
    <w:p w14:paraId="1DD2511C" w14:textId="5BD4C7C7" w:rsidR="00B1124A" w:rsidRDefault="00B1124A" w:rsidP="00B1124A">
      <w:pPr>
        <w:jc w:val="both"/>
        <w:rPr>
          <w:b/>
          <w:bCs/>
        </w:rPr>
      </w:pPr>
      <w:r>
        <w:rPr>
          <w:b/>
          <w:bCs/>
        </w:rPr>
        <w:t>Data</w:t>
      </w:r>
    </w:p>
    <w:p w14:paraId="7F11F1D5" w14:textId="27224C83" w:rsidR="00B1124A" w:rsidRDefault="00B1124A" w:rsidP="00B1124A">
      <w:pPr>
        <w:pStyle w:val="ListParagraph"/>
        <w:numPr>
          <w:ilvl w:val="0"/>
          <w:numId w:val="5"/>
        </w:numPr>
      </w:pPr>
      <w:r>
        <w:t xml:space="preserve">ASI panel 2008-2016 </w:t>
      </w:r>
      <w:r>
        <w:sym w:font="Wingdings" w:char="F0E0"/>
      </w:r>
      <w:r>
        <w:t xml:space="preserve"> all manufacturing plants with at least 100 workers and a sample of plants with less than 100 workers </w:t>
      </w:r>
    </w:p>
    <w:p w14:paraId="69DDF496" w14:textId="1C873684" w:rsidR="00B1124A" w:rsidRDefault="00B1124A" w:rsidP="00B1124A">
      <w:pPr>
        <w:pStyle w:val="ListParagraph"/>
        <w:numPr>
          <w:ilvl w:val="0"/>
          <w:numId w:val="5"/>
        </w:numPr>
      </w:pPr>
      <w:r>
        <w:t>All manufacturing industries (however, evidence may be presented for a single industry only to highlight that these patterns are happening within industries)</w:t>
      </w:r>
    </w:p>
    <w:p w14:paraId="0A432F50" w14:textId="262BD994" w:rsidR="00B1124A" w:rsidRDefault="00B1124A" w:rsidP="00B1124A">
      <w:pPr>
        <w:rPr>
          <w:b/>
          <w:bCs/>
          <w:lang w:val="en-US"/>
        </w:rPr>
      </w:pPr>
      <w:r>
        <w:rPr>
          <w:b/>
          <w:bCs/>
          <w:lang w:val="en-US"/>
        </w:rPr>
        <w:t>Fuel mix and corner solutions</w:t>
      </w:r>
    </w:p>
    <w:p w14:paraId="7B46CAB2" w14:textId="33FDD99E" w:rsidR="00B1124A" w:rsidRDefault="00B1124A" w:rsidP="00B112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Graph that compares Canadian plants with Indian plants in cement manufacturing </w:t>
      </w:r>
      <w:r w:rsidRPr="00B1124A">
        <w:rPr>
          <w:lang w:val="en-US"/>
        </w:rPr>
        <w:sym w:font="Wingdings" w:char="F0E0"/>
      </w:r>
      <w:r>
        <w:rPr>
          <w:lang w:val="en-US"/>
        </w:rPr>
        <w:t xml:space="preserve"> says a lot</w:t>
      </w:r>
    </w:p>
    <w:p w14:paraId="2C925485" w14:textId="220C5AC9" w:rsidR="00B1124A" w:rsidRDefault="00B1124A" w:rsidP="00B112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Fuel switching </w:t>
      </w:r>
    </w:p>
    <w:p w14:paraId="4F039EA5" w14:textId="570E3705" w:rsidR="00B1124A" w:rsidRDefault="00B1124A" w:rsidP="00B112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Define switching as adding a fuel to last period’s mix (</w:t>
      </w:r>
      <w:r w:rsidR="009B66AF">
        <w:rPr>
          <w:lang w:val="en-US"/>
        </w:rPr>
        <w:t xml:space="preserve">descriptive stats like </w:t>
      </w:r>
      <w:r>
        <w:rPr>
          <w:lang w:val="en-US"/>
        </w:rPr>
        <w:t>how many plants do that?)</w:t>
      </w:r>
    </w:p>
    <w:p w14:paraId="22304EE6" w14:textId="6052C0BC" w:rsidR="00B1124A" w:rsidRDefault="00B1124A" w:rsidP="00B1124A">
      <w:pPr>
        <w:rPr>
          <w:b/>
          <w:bCs/>
          <w:lang w:val="en-US"/>
        </w:rPr>
      </w:pPr>
      <w:r>
        <w:rPr>
          <w:b/>
          <w:bCs/>
          <w:lang w:val="en-US"/>
        </w:rPr>
        <w:t>Switchin</w:t>
      </w:r>
      <w:r w:rsidR="00BB2B6C">
        <w:rPr>
          <w:b/>
          <w:bCs/>
          <w:lang w:val="en-US"/>
        </w:rPr>
        <w:t>g</w:t>
      </w:r>
      <w:r>
        <w:rPr>
          <w:b/>
          <w:bCs/>
          <w:lang w:val="en-US"/>
        </w:rPr>
        <w:t>/mixing and productivity</w:t>
      </w:r>
    </w:p>
    <w:p w14:paraId="0E3B32B3" w14:textId="654987B5" w:rsidR="00B1124A" w:rsidRDefault="00B1124A" w:rsidP="00B1124A">
      <w:pPr>
        <w:rPr>
          <w:lang w:val="en-US"/>
        </w:rPr>
      </w:pPr>
      <w:r>
        <w:rPr>
          <w:lang w:val="en-US"/>
        </w:rPr>
        <w:lastRenderedPageBreak/>
        <w:t>In a single table, show:</w:t>
      </w:r>
    </w:p>
    <w:p w14:paraId="50E810E1" w14:textId="16A335A6" w:rsidR="00B1124A" w:rsidRDefault="00B1124A" w:rsidP="00B112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fuels in mix and productivity</w:t>
      </w:r>
    </w:p>
    <w:p w14:paraId="0E4DEEB5" w14:textId="0651FEEE" w:rsidR="00B1124A" w:rsidRDefault="00B1124A" w:rsidP="00B112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and productivity</w:t>
      </w:r>
    </w:p>
    <w:p w14:paraId="12AD9973" w14:textId="7B55CD1F" w:rsidR="00B1124A" w:rsidRDefault="00B1124A" w:rsidP="00B112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Natural gas and productivity</w:t>
      </w:r>
      <w:r w:rsidR="004313DF">
        <w:rPr>
          <w:lang w:val="en-US"/>
        </w:rPr>
        <w:t xml:space="preserve"> </w:t>
      </w:r>
    </w:p>
    <w:p w14:paraId="337B33D4" w14:textId="57619ABA" w:rsidR="00B1124A" w:rsidRDefault="00B1124A" w:rsidP="00B112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Natural gas and energy efficiency </w:t>
      </w:r>
      <w:r w:rsidR="004313DF">
        <w:rPr>
          <w:lang w:val="en-US"/>
        </w:rPr>
        <w:t>(higher energy efficiency may mean higher productivity so those are related).</w:t>
      </w:r>
    </w:p>
    <w:p w14:paraId="5679AF3B" w14:textId="6053A94D" w:rsidR="009B66AF" w:rsidRDefault="009B66AF" w:rsidP="009B66A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Model</w:t>
      </w:r>
    </w:p>
    <w:p w14:paraId="0492D64D" w14:textId="030D3BD3" w:rsidR="009B66AF" w:rsidRDefault="009B66AF" w:rsidP="009B66AF">
      <w:pPr>
        <w:rPr>
          <w:b/>
          <w:bCs/>
          <w:lang w:val="en-US"/>
        </w:rPr>
      </w:pPr>
      <w:r>
        <w:rPr>
          <w:b/>
          <w:bCs/>
          <w:lang w:val="en-US"/>
        </w:rPr>
        <w:t>Production for a single plant</w:t>
      </w:r>
    </w:p>
    <w:p w14:paraId="2DBCCAF2" w14:textId="2614EE8D" w:rsidR="009B66AF" w:rsidRPr="009B66AF" w:rsidRDefault="009B66AF" w:rsidP="009B66A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Energy-tasks within a standard CES in capital, labor, intermediates and </w:t>
      </w:r>
    </w:p>
    <w:p w14:paraId="0C106F0B" w14:textId="328143F8" w:rsidR="009B66AF" w:rsidRPr="00BB2B6C" w:rsidRDefault="009B66AF" w:rsidP="009B66AF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Focus on intuition (ex of energy tasks like oil for transportation, electricity for heating the building, coal for industrial heating </w:t>
      </w:r>
      <w:r w:rsidR="00BB2B6C">
        <w:rPr>
          <w:lang w:val="en-US"/>
        </w:rPr>
        <w:t xml:space="preserve">and </w:t>
      </w:r>
      <w:r>
        <w:rPr>
          <w:lang w:val="en-US"/>
        </w:rPr>
        <w:t>where substitution is at the task-level)</w:t>
      </w:r>
    </w:p>
    <w:p w14:paraId="24193FF6" w14:textId="2FDF5445" w:rsidR="00BB2B6C" w:rsidRDefault="00BB2B6C" w:rsidP="00BB2B6C">
      <w:pPr>
        <w:rPr>
          <w:b/>
          <w:bCs/>
          <w:lang w:val="en-US"/>
        </w:rPr>
      </w:pPr>
      <w:r>
        <w:rPr>
          <w:b/>
          <w:bCs/>
          <w:lang w:val="en-US"/>
        </w:rPr>
        <w:t>Implication of energy tasks</w:t>
      </w:r>
    </w:p>
    <w:p w14:paraId="25B0ACD1" w14:textId="03CE21DA" w:rsidR="00BB2B6C" w:rsidRDefault="00BB2B6C" w:rsidP="00BB2B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More productive fuels decrease fuel quantity needed to produce a unit of energy. When tasks are perfect complement, more productive fuels decrease total energy consumed (more energy efficient</w:t>
      </w:r>
      <w:proofErr w:type="gramStart"/>
      <w:r>
        <w:rPr>
          <w:lang w:val="en-US"/>
        </w:rPr>
        <w:t>).</w:t>
      </w:r>
      <w:r w:rsidR="008738E8">
        <w:rPr>
          <w:lang w:val="en-US"/>
        </w:rPr>
        <w:t>fu</w:t>
      </w:r>
      <w:proofErr w:type="gramEnd"/>
    </w:p>
    <w:p w14:paraId="06BC813A" w14:textId="5723B0E8" w:rsidR="00BB2B6C" w:rsidRDefault="00BB2B6C" w:rsidP="00BB2B6C">
      <w:pPr>
        <w:rPr>
          <w:b/>
          <w:bCs/>
          <w:lang w:val="en-US"/>
        </w:rPr>
      </w:pPr>
      <w:r>
        <w:rPr>
          <w:b/>
          <w:bCs/>
          <w:lang w:val="en-US"/>
        </w:rPr>
        <w:t>Full model – definition</w:t>
      </w:r>
    </w:p>
    <w:p w14:paraId="0F46A966" w14:textId="4383A0C5" w:rsidR="00BB2B6C" w:rsidRPr="00BB2B6C" w:rsidRDefault="00BB2B6C" w:rsidP="00BB2B6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Monopolistic competition (show inverse demand)</w:t>
      </w:r>
    </w:p>
    <w:p w14:paraId="5E196F9F" w14:textId="53E9F1B1" w:rsidR="00A51151" w:rsidRPr="009E2FCD" w:rsidRDefault="00BB2B6C" w:rsidP="00BB2B6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Show dynamic problem where plants can pay fixed cost to add a fuel to the mix</w:t>
      </w:r>
      <w:r w:rsidR="009E2FCD">
        <w:rPr>
          <w:lang w:val="en-US"/>
        </w:rPr>
        <w:t>.</w:t>
      </w:r>
    </w:p>
    <w:p w14:paraId="50E9EC8A" w14:textId="2AB8E736" w:rsidR="009E2FCD" w:rsidRPr="00A51151" w:rsidRDefault="009E2FCD" w:rsidP="00BB2B6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Show that only choice of F_{t+1} is dynamic, everything else is static.</w:t>
      </w:r>
    </w:p>
    <w:p w14:paraId="56FEEF60" w14:textId="77777777" w:rsidR="00A51151" w:rsidRDefault="00A51151" w:rsidP="00A51151">
      <w:pPr>
        <w:rPr>
          <w:b/>
          <w:bCs/>
          <w:lang w:val="en-US"/>
        </w:rPr>
      </w:pPr>
      <w:r>
        <w:rPr>
          <w:b/>
          <w:bCs/>
          <w:lang w:val="en-US"/>
        </w:rPr>
        <w:t>Timeline of production</w:t>
      </w:r>
    </w:p>
    <w:p w14:paraId="2BBB7A3D" w14:textId="6A946547" w:rsidR="00BB2B6C" w:rsidRPr="009E2FCD" w:rsidRDefault="00A51151" w:rsidP="00A5115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Helps building intuition. Show when government announces tax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after plant observe its </w:t>
      </w:r>
      <w:r w:rsidR="009E2FCD">
        <w:rPr>
          <w:lang w:val="en-US"/>
        </w:rPr>
        <w:t xml:space="preserve">productivity draw for each fuel in </w:t>
      </w:r>
      <w:proofErr w:type="spellStart"/>
      <w:r w:rsidR="009E2FCD">
        <w:rPr>
          <w:lang w:val="en-US"/>
        </w:rPr>
        <w:t>F_t</w:t>
      </w:r>
      <w:proofErr w:type="spellEnd"/>
      <w:r w:rsidR="009E2FCD">
        <w:rPr>
          <w:lang w:val="en-US"/>
        </w:rPr>
        <w:t xml:space="preserve"> but before it chooses F_{t+1}</w:t>
      </w:r>
      <w:r>
        <w:rPr>
          <w:lang w:val="en-US"/>
        </w:rPr>
        <w:t>)</w:t>
      </w:r>
    </w:p>
    <w:p w14:paraId="59FE4496" w14:textId="1E4289D0" w:rsidR="009E2FCD" w:rsidRDefault="009E2FCD" w:rsidP="009E2FC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Identification and estimation</w:t>
      </w:r>
    </w:p>
    <w:p w14:paraId="79ADB545" w14:textId="17C91534" w:rsidR="009E2FCD" w:rsidRDefault="009E2FCD" w:rsidP="009E2FCD">
      <w:pPr>
        <w:rPr>
          <w:b/>
          <w:bCs/>
          <w:lang w:val="en-US"/>
        </w:rPr>
      </w:pPr>
      <w:r>
        <w:rPr>
          <w:b/>
          <w:bCs/>
          <w:lang w:val="en-US"/>
        </w:rPr>
        <w:t>Main identification challenge</w:t>
      </w:r>
    </w:p>
    <w:p w14:paraId="183F3AEE" w14:textId="680CC17B" w:rsidR="009E2FCD" w:rsidRDefault="009E2FCD" w:rsidP="009E2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Show that the </w:t>
      </w:r>
      <w:proofErr w:type="spellStart"/>
      <w:r>
        <w:rPr>
          <w:lang w:val="en-US"/>
        </w:rPr>
        <w:t>Gamma_f’s</w:t>
      </w:r>
      <w:proofErr w:type="spellEnd"/>
      <w:r>
        <w:rPr>
          <w:lang w:val="en-US"/>
        </w:rPr>
        <w:t xml:space="preserve"> are basically fuel-augmenting productivity terms but since E is unobserved, I cannot separate the scale of all fuel-augmenting productivity from the </w:t>
      </w:r>
    </w:p>
    <w:p w14:paraId="4C676FCA" w14:textId="0628C86E" w:rsidR="009E2FCD" w:rsidRDefault="009E2FCD" w:rsidP="009E2FCD">
      <w:pPr>
        <w:rPr>
          <w:b/>
          <w:bCs/>
          <w:lang w:val="en-US"/>
        </w:rPr>
      </w:pPr>
      <w:r>
        <w:rPr>
          <w:b/>
          <w:bCs/>
          <w:lang w:val="en-US"/>
        </w:rPr>
        <w:t>Main identification solution</w:t>
      </w:r>
    </w:p>
    <w:p w14:paraId="659DE572" w14:textId="6AF4B5AA" w:rsidR="009E2FCD" w:rsidRDefault="009E2FCD" w:rsidP="009E2F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Grieco</w:t>
      </w:r>
      <w:proofErr w:type="spellEnd"/>
      <w:r>
        <w:rPr>
          <w:lang w:val="en-US"/>
        </w:rPr>
        <w:t xml:space="preserve"> et al. 2016, I can uniquely recover E up to production function parameters. I can use their method to recover all production function parameters using the fact that I observe expenditures (Pe*E = </w:t>
      </w:r>
      <w:proofErr w:type="spellStart"/>
      <w:r>
        <w:rPr>
          <w:lang w:val="en-US"/>
        </w:rPr>
        <w:t>sum_f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p_f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e_f</w:t>
      </w:r>
      <w:proofErr w:type="spellEnd"/>
      <w:r>
        <w:rPr>
          <w:lang w:val="en-US"/>
        </w:rPr>
        <w:t xml:space="preserve">) but not E or Pe separately </w:t>
      </w:r>
      <w:r w:rsidRPr="009E2FCD">
        <w:rPr>
          <w:lang w:val="en-US"/>
        </w:rPr>
        <w:sym w:font="Wingdings" w:char="F0E0"/>
      </w:r>
      <w:r>
        <w:rPr>
          <w:lang w:val="en-US"/>
        </w:rPr>
        <w:t xml:space="preserve"> recovers </w:t>
      </w:r>
      <w:proofErr w:type="spellStart"/>
      <w:r>
        <w:rPr>
          <w:lang w:val="en-US"/>
        </w:rPr>
        <w:t>tfp</w:t>
      </w:r>
      <w:proofErr w:type="spellEnd"/>
      <w:r>
        <w:rPr>
          <w:lang w:val="en-US"/>
        </w:rPr>
        <w:t xml:space="preserve"> z, production function parameters and E up to scale normalization across all plants </w:t>
      </w:r>
      <w:r w:rsidRPr="009E2FCD">
        <w:rPr>
          <w:lang w:val="en-US"/>
        </w:rPr>
        <w:sym w:font="Wingdings" w:char="F0E0"/>
      </w:r>
      <w:r>
        <w:rPr>
          <w:lang w:val="en-US"/>
        </w:rPr>
        <w:t xml:space="preserve"> recovers fuel-augmenting productivities \</w:t>
      </w:r>
      <w:proofErr w:type="spellStart"/>
      <w:r>
        <w:rPr>
          <w:lang w:val="en-US"/>
        </w:rPr>
        <w:t>Gamma_f</w:t>
      </w:r>
      <w:proofErr w:type="spellEnd"/>
      <w:r>
        <w:rPr>
          <w:lang w:val="en-US"/>
        </w:rPr>
        <w:t xml:space="preserve"> up to scale normalization across all plants</w:t>
      </w:r>
    </w:p>
    <w:p w14:paraId="777293B6" w14:textId="5544379C" w:rsidR="009E2FCD" w:rsidRDefault="009E2FCD" w:rsidP="009E2FCD">
      <w:pPr>
        <w:rPr>
          <w:b/>
          <w:bCs/>
          <w:lang w:val="en-US"/>
        </w:rPr>
      </w:pPr>
      <w:r>
        <w:rPr>
          <w:b/>
          <w:bCs/>
          <w:lang w:val="en-US"/>
        </w:rPr>
        <w:t>Identification of fuel-specific productivity distribution</w:t>
      </w:r>
    </w:p>
    <w:p w14:paraId="75A98BA2" w14:textId="08FD22FC" w:rsidR="009E2FCD" w:rsidRPr="009E2FCD" w:rsidRDefault="009E2FCD" w:rsidP="009E2FC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E2FCD">
        <w:rPr>
          <w:lang w:val="en-US"/>
        </w:rPr>
        <w:lastRenderedPageBreak/>
        <w:t xml:space="preserve">Once I observe fuel-augmenting productivity terms, I can use an algorithm to simulate these fuel-augmenting productivity terms using distributional assumptions, and use simulate GMM to recover the parameters of the fuel-specific productivity distributions </w:t>
      </w:r>
    </w:p>
    <w:p w14:paraId="7233CAA7" w14:textId="3D1C4F04" w:rsidR="009E2FCD" w:rsidRDefault="009E2FCD" w:rsidP="009E2FCD">
      <w:pPr>
        <w:rPr>
          <w:b/>
          <w:bCs/>
          <w:lang w:val="en-US"/>
        </w:rPr>
      </w:pPr>
      <w:r>
        <w:rPr>
          <w:b/>
          <w:bCs/>
          <w:lang w:val="en-US"/>
        </w:rPr>
        <w:t>Preliminary results</w:t>
      </w:r>
    </w:p>
    <w:p w14:paraId="021031E9" w14:textId="33657FBB" w:rsidR="009E2FCD" w:rsidRPr="009E2FCD" w:rsidRDefault="009E2FCD" w:rsidP="009E2FC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Show some preliminary results of PFE and </w:t>
      </w:r>
    </w:p>
    <w:sectPr w:rsidR="009E2FCD" w:rsidRPr="009E2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85E"/>
    <w:multiLevelType w:val="hybridMultilevel"/>
    <w:tmpl w:val="5EAED408"/>
    <w:lvl w:ilvl="0" w:tplc="25A6C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543D"/>
    <w:multiLevelType w:val="hybridMultilevel"/>
    <w:tmpl w:val="84AC5CB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3634A6B"/>
    <w:multiLevelType w:val="hybridMultilevel"/>
    <w:tmpl w:val="E7BA8A7A"/>
    <w:lvl w:ilvl="0" w:tplc="1F30E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4444"/>
    <w:multiLevelType w:val="hybridMultilevel"/>
    <w:tmpl w:val="49BA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62FC7"/>
    <w:multiLevelType w:val="hybridMultilevel"/>
    <w:tmpl w:val="5C489FFE"/>
    <w:lvl w:ilvl="0" w:tplc="1F30E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8710A"/>
    <w:multiLevelType w:val="hybridMultilevel"/>
    <w:tmpl w:val="6AB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A1C3E"/>
    <w:multiLevelType w:val="hybridMultilevel"/>
    <w:tmpl w:val="E3B6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53A5C"/>
    <w:multiLevelType w:val="hybridMultilevel"/>
    <w:tmpl w:val="915AD73C"/>
    <w:lvl w:ilvl="0" w:tplc="1F30E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1D"/>
    <w:rsid w:val="00000D06"/>
    <w:rsid w:val="00344972"/>
    <w:rsid w:val="004313DF"/>
    <w:rsid w:val="004F3A05"/>
    <w:rsid w:val="00516D3F"/>
    <w:rsid w:val="005A06B3"/>
    <w:rsid w:val="00620A68"/>
    <w:rsid w:val="00715922"/>
    <w:rsid w:val="007420A5"/>
    <w:rsid w:val="00841507"/>
    <w:rsid w:val="008738E8"/>
    <w:rsid w:val="00903CC2"/>
    <w:rsid w:val="00930296"/>
    <w:rsid w:val="009B66AF"/>
    <w:rsid w:val="009E2FCD"/>
    <w:rsid w:val="00A4150F"/>
    <w:rsid w:val="00A46068"/>
    <w:rsid w:val="00A51151"/>
    <w:rsid w:val="00AA5E3A"/>
    <w:rsid w:val="00B1124A"/>
    <w:rsid w:val="00BB2B6C"/>
    <w:rsid w:val="00BC07F0"/>
    <w:rsid w:val="00BD0111"/>
    <w:rsid w:val="00BD4D1D"/>
    <w:rsid w:val="00CC1015"/>
    <w:rsid w:val="00DF7546"/>
    <w:rsid w:val="00F20198"/>
    <w:rsid w:val="00F5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1642"/>
  <w15:chartTrackingRefBased/>
  <w15:docId w15:val="{D7DA45EF-58DC-4962-A776-78155D0C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13435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Murray Leclair</dc:creator>
  <cp:keywords/>
  <dc:description/>
  <cp:lastModifiedBy>Emmanuel Murray Leclair</cp:lastModifiedBy>
  <cp:revision>11</cp:revision>
  <dcterms:created xsi:type="dcterms:W3CDTF">2021-08-30T19:00:00Z</dcterms:created>
  <dcterms:modified xsi:type="dcterms:W3CDTF">2021-09-14T19:54:00Z</dcterms:modified>
</cp:coreProperties>
</file>