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60"/>
        <w:jc w:val="center"/>
      </w:pPr>
      <w:r>
        <w:rPr>
          <w:rFonts w:ascii="Aptos Display" w:hAnsi="Aptos Display"/>
          <w:b/>
          <w:color w:val="17365D"/>
          <w:sz w:val="60"/>
        </w:rPr>
        <w:t>HSD-020</w:t>
      </w:r>
    </w:p>
    <w:p>
      <w:pPr>
        <w:spacing w:before="140"/>
        <w:jc w:val="center"/>
      </w:pPr>
      <w:r>
        <w:rPr>
          <w:rFonts w:ascii="Aptos Display" w:hAnsi="Aptos Display"/>
          <w:b/>
          <w:color w:val="1F4E79"/>
          <w:sz w:val="42"/>
        </w:rPr>
        <w:t>Audited Forced Password Change</w:t>
      </w:r>
    </w:p>
    <w:p>
      <w:pPr>
        <w:jc w:val="center"/>
      </w:pPr>
      <w:r>
        <w:rPr>
          <w:rFonts w:ascii="Aptos Display" w:hAnsi="Aptos Display"/>
          <w:b/>
          <w:color w:val="404040"/>
          <w:sz w:val="28"/>
        </w:rPr>
        <w:t>Application Service and Atomic Credential Rotation</w:t>
      </w:r>
    </w:p>
    <w:p>
      <w:pPr>
        <w:spacing w:before="300"/>
        <w:jc w:val="center"/>
      </w:pPr>
      <w:r>
        <w:rPr>
          <w:b/>
          <w:sz w:val="24"/>
        </w:rPr>
        <w:t>Codex Implementation Task</w:t>
      </w:r>
    </w:p>
    <w:p/>
    <w:tbl>
      <w:tblPr>
        <w:tblW w:type="auto" w:w="0"/>
        <w:jc w:val="center"/>
        <w:tblLook w:firstColumn="1" w:firstRow="1" w:lastColumn="0" w:lastRow="0" w:noHBand="0" w:noVBand="1" w:val="04A0"/>
      </w:tblPr>
      <w:tblGrid>
        <w:gridCol w:w="4997"/>
        <w:gridCol w:w="4997"/>
      </w:tblGrid>
      <w:tr>
        <w:tc>
          <w:tcPr>
            <w:tcW w:type="dxa" w:w="4997"/>
            <w:shd w:fill="D9EAF7"/>
            <w:tcMar>
              <w:top w:w="90" w:type="dxa"/>
              <w:start w:w="110" w:type="dxa"/>
              <w:bottom w:w="90" w:type="dxa"/>
              <w:end w:w="110" w:type="dxa"/>
            </w:tcMar>
          </w:tcPr>
          <w:p>
            <w:pPr>
              <w:spacing w:after="0"/>
            </w:pPr>
            <w:r>
              <w:rPr>
                <w:b/>
                <w:color w:val="17365D"/>
                <w:sz w:val="17"/>
              </w:rPr>
              <w:t>Task ID</w:t>
            </w:r>
          </w:p>
        </w:tc>
        <w:tc>
          <w:tcPr>
            <w:tcW w:type="dxa" w:w="4997"/>
            <w:tcMar>
              <w:top w:w="90" w:type="dxa"/>
              <w:start w:w="110" w:type="dxa"/>
              <w:bottom w:w="90" w:type="dxa"/>
              <w:end w:w="110" w:type="dxa"/>
            </w:tcMar>
          </w:tcPr>
          <w:p>
            <w:pPr>
              <w:spacing w:after="0"/>
            </w:pPr>
            <w:r>
              <w:rPr>
                <w:sz w:val="17"/>
              </w:rPr>
              <w:t>HSD-020</w:t>
            </w:r>
          </w:p>
        </w:tc>
      </w:tr>
      <w:tr>
        <w:tc>
          <w:tcPr>
            <w:tcW w:type="dxa" w:w="4997"/>
            <w:shd w:fill="D9EAF7"/>
            <w:tcMar>
              <w:top w:w="90" w:type="dxa"/>
              <w:start w:w="110" w:type="dxa"/>
              <w:bottom w:w="90" w:type="dxa"/>
              <w:end w:w="110" w:type="dxa"/>
            </w:tcMar>
          </w:tcPr>
          <w:p>
            <w:pPr>
              <w:spacing w:after="0"/>
            </w:pPr>
            <w:r>
              <w:rPr>
                <w:b/>
                <w:color w:val="17365D"/>
                <w:sz w:val="17"/>
              </w:rPr>
              <w:t>Required branch</w:t>
            </w:r>
          </w:p>
        </w:tc>
        <w:tc>
          <w:tcPr>
            <w:tcW w:type="dxa" w:w="4997"/>
            <w:tcMar>
              <w:top w:w="90" w:type="dxa"/>
              <w:start w:w="110" w:type="dxa"/>
              <w:bottom w:w="90" w:type="dxa"/>
              <w:end w:w="110" w:type="dxa"/>
            </w:tcMar>
          </w:tcPr>
          <w:p>
            <w:pPr>
              <w:spacing w:after="0"/>
            </w:pPr>
            <w:r>
              <w:rPr>
                <w:sz w:val="17"/>
              </w:rPr>
              <w:t>feature/HSD-020-forced-password-change-service</w:t>
            </w:r>
          </w:p>
        </w:tc>
      </w:tr>
      <w:tr>
        <w:tc>
          <w:tcPr>
            <w:tcW w:type="dxa" w:w="4997"/>
            <w:shd w:fill="D9EAF7"/>
            <w:tcMar>
              <w:top w:w="90" w:type="dxa"/>
              <w:start w:w="110" w:type="dxa"/>
              <w:bottom w:w="90" w:type="dxa"/>
              <w:end w:w="110" w:type="dxa"/>
            </w:tcMar>
          </w:tcPr>
          <w:p>
            <w:pPr>
              <w:spacing w:after="0"/>
            </w:pPr>
            <w:r>
              <w:rPr>
                <w:b/>
                <w:color w:val="17365D"/>
                <w:sz w:val="17"/>
              </w:rPr>
              <w:t>Required baseline</w:t>
            </w:r>
          </w:p>
        </w:tc>
        <w:tc>
          <w:tcPr>
            <w:tcW w:type="dxa" w:w="4997"/>
            <w:tcMar>
              <w:top w:w="90" w:type="dxa"/>
              <w:start w:w="110" w:type="dxa"/>
              <w:bottom w:w="90" w:type="dxa"/>
              <w:end w:w="110" w:type="dxa"/>
            </w:tcMar>
          </w:tcPr>
          <w:p>
            <w:pPr>
              <w:spacing w:after="0"/>
            </w:pPr>
            <w:r>
              <w:rPr>
                <w:sz w:val="17"/>
              </w:rPr>
              <w:t>f125c6a - merge: complete HSD-019 local credential rotation repository</w:t>
            </w:r>
          </w:p>
        </w:tc>
      </w:tr>
      <w:tr>
        <w:tc>
          <w:tcPr>
            <w:tcW w:type="dxa" w:w="4997"/>
            <w:shd w:fill="D9EAF7"/>
            <w:tcMar>
              <w:top w:w="90" w:type="dxa"/>
              <w:start w:w="110" w:type="dxa"/>
              <w:bottom w:w="90" w:type="dxa"/>
              <w:end w:w="110" w:type="dxa"/>
            </w:tcMar>
          </w:tcPr>
          <w:p>
            <w:pPr>
              <w:spacing w:after="0"/>
            </w:pPr>
            <w:r>
              <w:rPr>
                <w:b/>
                <w:color w:val="17365D"/>
                <w:sz w:val="17"/>
              </w:rPr>
              <w:t>Implementation commit</w:t>
            </w:r>
          </w:p>
        </w:tc>
        <w:tc>
          <w:tcPr>
            <w:tcW w:type="dxa" w:w="4997"/>
            <w:tcMar>
              <w:top w:w="90" w:type="dxa"/>
              <w:start w:w="110" w:type="dxa"/>
              <w:bottom w:w="90" w:type="dxa"/>
              <w:end w:w="110" w:type="dxa"/>
            </w:tcMar>
          </w:tcPr>
          <w:p>
            <w:pPr>
              <w:spacing w:after="0"/>
            </w:pPr>
            <w:r>
              <w:rPr>
                <w:sz w:val="17"/>
              </w:rPr>
              <w:t>feat: add audited forced password change service</w:t>
            </w:r>
          </w:p>
        </w:tc>
      </w:tr>
      <w:tr>
        <w:tc>
          <w:tcPr>
            <w:tcW w:type="dxa" w:w="4997"/>
            <w:shd w:fill="D9EAF7"/>
            <w:tcMar>
              <w:top w:w="90" w:type="dxa"/>
              <w:start w:w="110" w:type="dxa"/>
              <w:bottom w:w="90" w:type="dxa"/>
              <w:end w:w="110" w:type="dxa"/>
            </w:tcMar>
          </w:tcPr>
          <w:p>
            <w:pPr>
              <w:spacing w:after="0"/>
            </w:pPr>
            <w:r>
              <w:rPr>
                <w:b/>
                <w:color w:val="17365D"/>
                <w:sz w:val="17"/>
              </w:rPr>
              <w:t>Primary boundary</w:t>
            </w:r>
          </w:p>
        </w:tc>
        <w:tc>
          <w:tcPr>
            <w:tcW w:type="dxa" w:w="4997"/>
            <w:tcMar>
              <w:top w:w="90" w:type="dxa"/>
              <w:start w:w="110" w:type="dxa"/>
              <w:bottom w:w="90" w:type="dxa"/>
              <w:end w:w="110" w:type="dxa"/>
            </w:tcMar>
          </w:tcPr>
          <w:p>
            <w:pPr>
              <w:spacing w:after="0"/>
            </w:pPr>
            <w:r>
              <w:rPr>
                <w:sz w:val="17"/>
              </w:rPr>
              <w:t>Main-process application service only</w:t>
            </w:r>
          </w:p>
        </w:tc>
      </w:tr>
      <w:tr>
        <w:tc>
          <w:tcPr>
            <w:tcW w:type="dxa" w:w="4997"/>
            <w:shd w:fill="D9EAF7"/>
            <w:tcMar>
              <w:top w:w="90" w:type="dxa"/>
              <w:start w:w="110" w:type="dxa"/>
              <w:bottom w:w="90" w:type="dxa"/>
              <w:end w:w="110" w:type="dxa"/>
            </w:tcMar>
          </w:tcPr>
          <w:p>
            <w:pPr>
              <w:spacing w:after="0"/>
            </w:pPr>
            <w:r>
              <w:rPr>
                <w:b/>
                <w:color w:val="17365D"/>
                <w:sz w:val="17"/>
              </w:rPr>
              <w:t>Review gate</w:t>
            </w:r>
          </w:p>
        </w:tc>
        <w:tc>
          <w:tcPr>
            <w:tcW w:type="dxa" w:w="4997"/>
            <w:tcMar>
              <w:top w:w="90" w:type="dxa"/>
              <w:start w:w="110" w:type="dxa"/>
              <w:bottom w:w="90" w:type="dxa"/>
              <w:end w:w="110" w:type="dxa"/>
            </w:tcMar>
          </w:tcPr>
          <w:p>
            <w:pPr>
              <w:spacing w:after="0"/>
            </w:pPr>
            <w:r>
              <w:rPr>
                <w:sz w:val="17"/>
              </w:rPr>
              <w:t>Do not merge and do not begin HSD-021 before review approval</w:t>
            </w:r>
          </w:p>
        </w:tc>
      </w:tr>
    </w:tbl>
    <w:p/>
    <w:tbl>
      <w:tblPr>
        <w:tblW w:type="auto" w:w="0"/>
        <w:jc w:val="center"/>
        <w:tblLook w:firstColumn="1" w:firstRow="1" w:lastColumn="0" w:lastRow="0" w:noHBand="0" w:noVBand="1" w:val="04A0"/>
      </w:tblPr>
      <w:tblGrid>
        <w:gridCol w:w="9994"/>
      </w:tblGrid>
      <w:tr>
        <w:tc>
          <w:tcPr>
            <w:tcW w:type="dxa" w:w="9994"/>
            <w:shd w:fill="FCE4D6"/>
            <w:tcMar>
              <w:top w:w="110" w:type="dxa"/>
              <w:start w:w="140" w:type="dxa"/>
              <w:bottom w:w="110" w:type="dxa"/>
              <w:end w:w="140" w:type="dxa"/>
            </w:tcMar>
          </w:tcPr>
          <w:p>
            <w:pPr>
              <w:spacing w:after="0"/>
            </w:pPr>
            <w:r>
              <w:rPr>
                <w:b/>
                <w:sz w:val="18"/>
              </w:rPr>
              <w:t>HSD-020 changes a forced temporary password only. It must not create sessions, register IPC, modify preload, add renderer forms, implement administrator password reset, or begin HSD-021.</w:t>
            </w:r>
          </w:p>
        </w:tc>
      </w:tr>
    </w:tbl>
    <w:p>
      <w:r>
        <w:br w:type="page"/>
      </w:r>
    </w:p>
    <w:p>
      <w:pPr>
        <w:pStyle w:val="Heading1"/>
      </w:pPr>
      <w:r>
        <w:t>Document Contents</w:t>
      </w:r>
    </w:p>
    <w:p>
      <w:pPr>
        <w:pStyle w:val="ListNumber"/>
        <w:spacing w:after="40"/>
      </w:pPr>
      <w:r>
        <w:t>Task Directive</w:t>
      </w:r>
    </w:p>
    <w:p>
      <w:pPr>
        <w:pStyle w:val="ListNumber"/>
        <w:spacing w:after="40"/>
      </w:pPr>
      <w:r>
        <w:t>Repository Baseline and Preconditions</w:t>
      </w:r>
    </w:p>
    <w:p>
      <w:pPr>
        <w:pStyle w:val="ListNumber"/>
        <w:spacing w:after="40"/>
      </w:pPr>
      <w:r>
        <w:t>Architectural Context</w:t>
      </w:r>
    </w:p>
    <w:p>
      <w:pPr>
        <w:pStyle w:val="ListNumber"/>
        <w:spacing w:after="40"/>
      </w:pPr>
      <w:r>
        <w:t>Objective and Required Outcome</w:t>
      </w:r>
    </w:p>
    <w:p>
      <w:pPr>
        <w:pStyle w:val="ListNumber"/>
        <w:spacing w:after="40"/>
      </w:pPr>
      <w:r>
        <w:t>Scope</w:t>
      </w:r>
    </w:p>
    <w:p>
      <w:pPr>
        <w:pStyle w:val="ListNumber"/>
        <w:spacing w:after="40"/>
      </w:pPr>
      <w:r>
        <w:t>Explicit Non-Goals</w:t>
      </w:r>
    </w:p>
    <w:p>
      <w:pPr>
        <w:pStyle w:val="ListNumber"/>
        <w:spacing w:after="40"/>
      </w:pPr>
      <w:r>
        <w:t>Required File and Module Structure</w:t>
      </w:r>
    </w:p>
    <w:p>
      <w:pPr>
        <w:pStyle w:val="ListNumber"/>
        <w:spacing w:after="40"/>
      </w:pPr>
      <w:r>
        <w:t>Public Service Contract</w:t>
      </w:r>
    </w:p>
    <w:p>
      <w:pPr>
        <w:pStyle w:val="ListNumber"/>
        <w:spacing w:after="40"/>
      </w:pPr>
      <w:r>
        <w:t>Trusted Caller Boundary</w:t>
      </w:r>
    </w:p>
    <w:p>
      <w:pPr>
        <w:pStyle w:val="ListNumber"/>
        <w:spacing w:after="40"/>
      </w:pPr>
      <w:r>
        <w:t>Strict Input Validation</w:t>
      </w:r>
    </w:p>
    <w:p>
      <w:pPr>
        <w:pStyle w:val="ListNumber"/>
        <w:spacing w:after="40"/>
      </w:pPr>
      <w:r>
        <w:t>Forced Password Change Policy</w:t>
      </w:r>
    </w:p>
    <w:p>
      <w:pPr>
        <w:pStyle w:val="ListNumber"/>
        <w:spacing w:after="40"/>
      </w:pPr>
      <w:r>
        <w:t>Authentication and Credential Work Outside the Transaction</w:t>
      </w:r>
    </w:p>
    <w:p>
      <w:pPr>
        <w:pStyle w:val="ListNumber"/>
        <w:spacing w:after="40"/>
      </w:pPr>
      <w:r>
        <w:t>Transaction-Time Revalidation</w:t>
      </w:r>
    </w:p>
    <w:p>
      <w:pPr>
        <w:pStyle w:val="ListNumber"/>
        <w:spacing w:after="40"/>
      </w:pPr>
      <w:r>
        <w:t>Atomic State, Credential, and Audit Persistence</w:t>
      </w:r>
    </w:p>
    <w:p>
      <w:pPr>
        <w:pStyle w:val="ListNumber"/>
        <w:spacing w:after="40"/>
      </w:pPr>
      <w:r>
        <w:t>Audit Event Contract</w:t>
      </w:r>
    </w:p>
    <w:p>
      <w:pPr>
        <w:pStyle w:val="ListNumber"/>
        <w:spacing w:after="40"/>
      </w:pPr>
      <w:r>
        <w:t>Controlled Error Boundary</w:t>
      </w:r>
    </w:p>
    <w:p>
      <w:pPr>
        <w:pStyle w:val="ListNumber"/>
        <w:spacing w:after="40"/>
      </w:pPr>
      <w:r>
        <w:t>Credential and Sensitive-Data Requirements</w:t>
      </w:r>
    </w:p>
    <w:p>
      <w:pPr>
        <w:pStyle w:val="ListNumber"/>
        <w:spacing w:after="40"/>
      </w:pPr>
      <w:r>
        <w:t>Production Composition</w:t>
      </w:r>
    </w:p>
    <w:p>
      <w:pPr>
        <w:pStyle w:val="ListNumber"/>
        <w:spacing w:after="40"/>
      </w:pPr>
      <w:r>
        <w:t>Required Unit Tests</w:t>
      </w:r>
    </w:p>
    <w:p>
      <w:pPr>
        <w:pStyle w:val="ListNumber"/>
        <w:spacing w:after="40"/>
      </w:pPr>
      <w:r>
        <w:t>Required Integration Tests</w:t>
      </w:r>
    </w:p>
    <w:p>
      <w:pPr>
        <w:pStyle w:val="ListNumber"/>
        <w:spacing w:after="40"/>
      </w:pPr>
      <w:r>
        <w:t>Documentation Updates</w:t>
      </w:r>
    </w:p>
    <w:p>
      <w:pPr>
        <w:pStyle w:val="ListNumber"/>
        <w:spacing w:after="40"/>
      </w:pPr>
      <w:r>
        <w:t>Acceptance Criteria</w:t>
      </w:r>
    </w:p>
    <w:p>
      <w:pPr>
        <w:pStyle w:val="ListNumber"/>
        <w:spacing w:after="40"/>
      </w:pPr>
      <w:r>
        <w:t>Quality Gates</w:t>
      </w:r>
    </w:p>
    <w:p>
      <w:pPr>
        <w:pStyle w:val="ListNumber"/>
        <w:spacing w:after="40"/>
      </w:pPr>
      <w:r>
        <w:t>Git and Review Handoff</w:t>
      </w:r>
    </w:p>
    <w:p>
      <w:pPr>
        <w:pStyle w:val="ListNumber"/>
        <w:spacing w:after="40"/>
      </w:pPr>
      <w:r>
        <w:t>Paste-Ready Codex Prompt</w:t>
      </w:r>
    </w:p>
    <w:p>
      <w:r>
        <w:br w:type="page"/>
      </w:r>
    </w:p>
    <w:p>
      <w:pPr>
        <w:pStyle w:val="Heading1"/>
      </w:pPr>
      <w:r>
        <w:t>1. Task Directive</w:t>
      </w:r>
    </w:p>
    <w:p>
      <w:pPr>
        <w:spacing w:after="80" w:line="254" w:lineRule="auto"/>
      </w:pPr>
      <w:r>
        <w:t>Implement a production-grade, main-process-only application service that allows a local user who is required to change a temporary password to prove the current password, select a valid different password, and atomically replace the stored credential while clearing mustChangePassword.</w:t>
      </w:r>
    </w:p>
    <w:p>
      <w:pPr>
        <w:spacing w:after="80" w:line="254" w:lineRule="auto"/>
      </w:pPr>
      <w:r>
        <w:t>The service must compose the existing HSD-010 password primitive, HSD-017 authentication-state mutation, HSD-018 lockout policy, HSD-019 credential-state compare-and-set mutation, installation repository, audit repository, clock, entity-ID generator, and transaction executor.</w:t>
      </w:r>
    </w:p>
    <w:tbl>
      <w:tblPr>
        <w:tblW w:type="auto" w:w="0"/>
        <w:jc w:val="center"/>
        <w:tblLook w:firstColumn="1" w:firstRow="1" w:lastColumn="0" w:lastRow="0" w:noHBand="0" w:noVBand="1" w:val="04A0"/>
      </w:tblPr>
      <w:tblGrid>
        <w:gridCol w:w="9994"/>
      </w:tblGrid>
      <w:tr>
        <w:tc>
          <w:tcPr>
            <w:tcW w:type="dxa" w:w="9994"/>
            <w:shd w:fill="FFF2CC"/>
            <w:tcMar>
              <w:top w:w="110" w:type="dxa"/>
              <w:start w:w="140" w:type="dxa"/>
              <w:bottom w:w="110" w:type="dxa"/>
              <w:end w:w="140" w:type="dxa"/>
            </w:tcMar>
          </w:tcPr>
          <w:p>
            <w:pPr>
              <w:spacing w:after="0"/>
            </w:pPr>
            <w:r>
              <w:rPr>
                <w:b/>
                <w:sz w:val="18"/>
              </w:rPr>
              <w:t>Password verification and hashing are asynchronous and must complete before the synchronous SQLite transaction. Only authoritative revalidation, authentication-state mutation, credential rotation, audit insertion, and result construction belong inside the transaction callback.</w:t>
            </w:r>
          </w:p>
        </w:tc>
      </w:tr>
    </w:tbl>
    <w:p>
      <w:pPr>
        <w:pStyle w:val="Heading1"/>
      </w:pPr>
      <w:r>
        <w:t>2. Repository Baseline and Preconditions</w:t>
      </w:r>
    </w:p>
    <w:p>
      <w:pPr>
        <w:spacing w:after="40"/>
        <w:ind w:left="259" w:hanging="259"/>
      </w:pPr>
      <w:r>
        <w:rPr>
          <w:b/>
        </w:rPr>
        <w:t xml:space="preserve">[ ] </w:t>
      </w:r>
      <w:r>
        <w:t>Current branch is feature/HSD-020-forced-password-change-service.</w:t>
      </w:r>
    </w:p>
    <w:p>
      <w:pPr>
        <w:spacing w:after="40"/>
        <w:ind w:left="259" w:hanging="259"/>
      </w:pPr>
      <w:r>
        <w:rPr>
          <w:b/>
        </w:rPr>
        <w:t xml:space="preserve">[ ] </w:t>
      </w:r>
      <w:r>
        <w:t>Branch is created from commit f125c6a: merge: complete HSD-019 local credential rotation repository.</w:t>
      </w:r>
    </w:p>
    <w:p>
      <w:pPr>
        <w:spacing w:after="40"/>
        <w:ind w:left="259" w:hanging="259"/>
      </w:pPr>
      <w:r>
        <w:rPr>
          <w:b/>
        </w:rPr>
        <w:t xml:space="preserve">[ ] </w:t>
      </w:r>
      <w:r>
        <w:t>Working tree is clean before implementation begins.</w:t>
      </w:r>
    </w:p>
    <w:p>
      <w:pPr>
        <w:spacing w:after="40"/>
        <w:ind w:left="259" w:hanging="259"/>
      </w:pPr>
      <w:r>
        <w:rPr>
          <w:b/>
        </w:rPr>
        <w:t xml:space="preserve">[ ] </w:t>
      </w:r>
      <w:r>
        <w:t>HSD-018 local login service and lockout behavior remain unchanged.</w:t>
      </w:r>
    </w:p>
    <w:p>
      <w:pPr>
        <w:spacing w:after="40"/>
        <w:ind w:left="259" w:hanging="259"/>
      </w:pPr>
      <w:r>
        <w:rPr>
          <w:b/>
        </w:rPr>
        <w:t xml:space="preserve">[ ] </w:t>
      </w:r>
      <w:r>
        <w:t>HSD-019 LocalUserRepository.updateCredentialState() remains the only credential-state write boundary.</w:t>
      </w:r>
    </w:p>
    <w:p>
      <w:pPr>
        <w:spacing w:after="40"/>
        <w:ind w:left="259" w:hanging="259"/>
      </w:pPr>
      <w:r>
        <w:rPr>
          <w:b/>
        </w:rPr>
        <w:t xml:space="preserve">[ ] </w:t>
      </w:r>
      <w:r>
        <w:t>HSD-017 LocalUserRepository.updateAuthenticationState() remains the only authentication-state write boundary.</w:t>
      </w:r>
    </w:p>
    <w:p>
      <w:pPr>
        <w:spacing w:after="40"/>
        <w:ind w:left="259" w:hanging="259"/>
      </w:pPr>
      <w:r>
        <w:rPr>
          <w:b/>
        </w:rPr>
        <w:t xml:space="preserve">[ ] </w:t>
      </w:r>
      <w:r>
        <w:t>PasswordCredentialService.verify() and hash() remain the only credential verification and derivation primitives.</w:t>
      </w:r>
    </w:p>
    <w:p>
      <w:pPr>
        <w:spacing w:after="40"/>
        <w:ind w:left="259" w:hanging="259"/>
      </w:pPr>
      <w:r>
        <w:rPr>
          <w:b/>
        </w:rPr>
        <w:t xml:space="preserve">[ ] </w:t>
      </w:r>
      <w:r>
        <w:t>AuditEventRepository and DatabaseTransactionExecutor remain the audit and transaction primitives.</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git switch main</w:t>
            </w:r>
            <w:r>
              <w:br/>
            </w:r>
            <w:r>
              <w:rPr>
                <w:rFonts w:ascii="Courier New" w:hAnsi="Courier New"/>
                <w:sz w:val="16"/>
              </w:rPr>
              <w:t>git pull --ff-only origin main</w:t>
            </w:r>
            <w:r>
              <w:br/>
            </w:r>
            <w:r>
              <w:rPr>
                <w:rFonts w:ascii="Courier New" w:hAnsi="Courier New"/>
                <w:sz w:val="16"/>
              </w:rPr>
              <w:t>git log -1 --oneline</w:t>
            </w:r>
            <w:r>
              <w:br/>
            </w:r>
            <w:r>
              <w:rPr>
                <w:rFonts w:ascii="Courier New" w:hAnsi="Courier New"/>
                <w:sz w:val="16"/>
              </w:rPr>
              <w:t>git status --short</w:t>
            </w:r>
            <w:r>
              <w:br/>
            </w:r>
            <w:r>
              <w:rPr>
                <w:rFonts w:ascii="Courier New" w:hAnsi="Courier New"/>
                <w:sz w:val="16"/>
              </w:rPr>
            </w:r>
            <w:r>
              <w:br/>
            </w:r>
            <w:r>
              <w:rPr>
                <w:rFonts w:ascii="Courier New" w:hAnsi="Courier New"/>
                <w:sz w:val="16"/>
              </w:rPr>
              <w:t># Expected baseline</w:t>
            </w:r>
            <w:r>
              <w:br/>
            </w:r>
            <w:r>
              <w:rPr>
                <w:rFonts w:ascii="Courier New" w:hAnsi="Courier New"/>
                <w:sz w:val="16"/>
              </w:rPr>
              <w:t>f125c6a merge: complete HSD-019 local credential rotation repository</w:t>
            </w:r>
            <w:r>
              <w:br/>
            </w:r>
            <w:r>
              <w:rPr>
                <w:rFonts w:ascii="Courier New" w:hAnsi="Courier New"/>
                <w:sz w:val="16"/>
              </w:rPr>
            </w:r>
            <w:r>
              <w:br/>
            </w:r>
            <w:r>
              <w:rPr>
                <w:rFonts w:ascii="Courier New" w:hAnsi="Courier New"/>
                <w:sz w:val="16"/>
              </w:rPr>
              <w:t>git switch -c feature/HSD-020-forced-password-change-service</w:t>
            </w:r>
            <w:r>
              <w:br/>
            </w:r>
            <w:r>
              <w:rPr>
                <w:rFonts w:ascii="Courier New" w:hAnsi="Courier New"/>
                <w:sz w:val="16"/>
              </w:rPr>
              <w:t>git push -u origin feature/HSD-020-forced-password-change-service</w:t>
            </w:r>
          </w:p>
        </w:tc>
      </w:tr>
    </w:tbl>
    <w:tbl>
      <w:tblPr>
        <w:tblW w:type="auto" w:w="0"/>
        <w:jc w:val="center"/>
        <w:tblLook w:firstColumn="1" w:firstRow="1" w:lastColumn="0" w:lastRow="0" w:noHBand="0" w:noVBand="1" w:val="04A0"/>
      </w:tblPr>
      <w:tblGrid>
        <w:gridCol w:w="9994"/>
      </w:tblGrid>
      <w:tr>
        <w:tc>
          <w:tcPr>
            <w:tcW w:type="dxa" w:w="9994"/>
            <w:shd w:fill="FCE4D6"/>
            <w:tcMar>
              <w:top w:w="110" w:type="dxa"/>
              <w:start w:w="140" w:type="dxa"/>
              <w:bottom w:w="110" w:type="dxa"/>
              <w:end w:w="140" w:type="dxa"/>
            </w:tcMar>
          </w:tcPr>
          <w:p>
            <w:pPr>
              <w:spacing w:after="0"/>
            </w:pPr>
            <w:r>
              <w:rPr>
                <w:b/>
                <w:sz w:val="18"/>
              </w:rPr>
              <w:t>Stop if main is not at f125c6a or the working tree is not clean.</w:t>
            </w:r>
          </w:p>
        </w:tc>
      </w:tr>
    </w:tbl>
    <w:p>
      <w:pPr>
        <w:pStyle w:val="Heading1"/>
      </w:pPr>
      <w:r>
        <w:t>3. Architectural Context</w:t>
      </w:r>
    </w:p>
    <w:p>
      <w:pPr>
        <w:spacing w:after="80" w:line="254" w:lineRule="auto"/>
      </w:pPr>
      <w:r>
        <w:t>HSD-018 authenticates users and returns the credential-free LocalUserRecord, including mustChangePassword. HSD-019 can atomically replace a pre-derived stored credential and update mustChangePassword, but intentionally contains no password verification, hashing, workflow policy, or audit orchestration.</w:t>
      </w:r>
    </w:p>
    <w:p>
      <w:pPr>
        <w:spacing w:after="80" w:line="254" w:lineRule="auto"/>
      </w:pPr>
      <w:r>
        <w:t>HSD-020 supplies that missing application-layer workflow. It still does not establish authenticated sessions or transport the command from the renderer. HSD-021 will own local session management, and HSD-022 will expose the reviewed authentication boundary through IPC and preload.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pPr>
              <w:spacing w:after="0"/>
              <w:jc w:val="center"/>
            </w:pPr>
            <w:r>
              <w:rPr>
                <w:b/>
                <w:color w:val="FFFFFF"/>
                <w:sz w:val="16"/>
              </w:rPr>
              <w:t>Existing boundary</w:t>
            </w:r>
          </w:p>
        </w:tc>
        <w:tc>
          <w:tcPr>
            <w:tcW w:type="dxa" w:w="3331"/>
            <w:shd w:fill="17365D"/>
            <w:tcMar>
              <w:top w:w="90" w:type="dxa"/>
              <w:start w:w="110" w:type="dxa"/>
              <w:bottom w:w="90" w:type="dxa"/>
              <w:end w:w="110" w:type="dxa"/>
            </w:tcMar>
          </w:tcPr>
          <w:p>
            <w:pPr>
              <w:spacing w:after="0"/>
              <w:jc w:val="center"/>
            </w:pPr>
            <w:r>
              <w:rPr>
                <w:b/>
                <w:color w:val="FFFFFF"/>
                <w:sz w:val="16"/>
              </w:rPr>
              <w:t>HSD-020 use</w:t>
            </w:r>
          </w:p>
        </w:tc>
        <w:tc>
          <w:tcPr>
            <w:tcW w:type="dxa" w:w="3331"/>
            <w:shd w:fill="17365D"/>
            <w:tcMar>
              <w:top w:w="90" w:type="dxa"/>
              <w:start w:w="110" w:type="dxa"/>
              <w:bottom w:w="90" w:type="dxa"/>
              <w:end w:w="110" w:type="dxa"/>
            </w:tcMar>
          </w:tcPr>
          <w:p>
            <w:pPr>
              <w:spacing w:after="0"/>
              <w:jc w:val="center"/>
            </w:pPr>
            <w:r>
              <w:rPr>
                <w:b/>
                <w:color w:val="FFFFFF"/>
                <w:sz w:val="16"/>
              </w:rPr>
              <w:t>Must remain unchanged</w:t>
            </w:r>
          </w:p>
        </w:tc>
      </w:tr>
      <w:tr>
        <w:tc>
          <w:tcPr>
            <w:tcW w:type="dxa" w:w="3331"/>
            <w:tcMar>
              <w:top w:w="90" w:type="dxa"/>
              <w:start w:w="110" w:type="dxa"/>
              <w:bottom w:w="90" w:type="dxa"/>
              <w:end w:w="110" w:type="dxa"/>
            </w:tcMar>
            <w:vAlign w:val="center"/>
          </w:tcPr>
          <w:p>
            <w:pPr>
              <w:spacing w:after="0"/>
            </w:pPr>
            <w:r>
              <w:rPr>
                <w:sz w:val="16"/>
              </w:rPr>
              <w:t>PasswordCredentialService.verify()</w:t>
            </w:r>
          </w:p>
        </w:tc>
        <w:tc>
          <w:tcPr>
            <w:tcW w:type="dxa" w:w="3331"/>
            <w:tcMar>
              <w:top w:w="90" w:type="dxa"/>
              <w:start w:w="110" w:type="dxa"/>
              <w:bottom w:w="90" w:type="dxa"/>
              <w:end w:w="110" w:type="dxa"/>
            </w:tcMar>
            <w:vAlign w:val="center"/>
          </w:tcPr>
          <w:p>
            <w:pPr>
              <w:spacing w:after="0"/>
            </w:pPr>
            <w:r>
              <w:rPr>
                <w:sz w:val="16"/>
              </w:rPr>
              <w:t>Verify current password and detect reuse of the existing password.</w:t>
            </w:r>
          </w:p>
        </w:tc>
        <w:tc>
          <w:tcPr>
            <w:tcW w:type="dxa" w:w="3331"/>
            <w:tcMar>
              <w:top w:w="90" w:type="dxa"/>
              <w:start w:w="110" w:type="dxa"/>
              <w:bottom w:w="90" w:type="dxa"/>
              <w:end w:w="110" w:type="dxa"/>
            </w:tcMar>
            <w:vAlign w:val="center"/>
          </w:tcPr>
          <w:p>
            <w:pPr>
              <w:spacing w:after="0"/>
            </w:pPr>
            <w:r>
              <w:rPr>
                <w:sz w:val="16"/>
              </w:rPr>
              <w:t>No alternate comparison or crypto implementation.</w:t>
            </w:r>
          </w:p>
        </w:tc>
      </w:tr>
      <w:tr>
        <w:tc>
          <w:tcPr>
            <w:tcW w:type="dxa" w:w="3331"/>
            <w:tcMar>
              <w:top w:w="90" w:type="dxa"/>
              <w:start w:w="110" w:type="dxa"/>
              <w:bottom w:w="90" w:type="dxa"/>
              <w:end w:w="110" w:type="dxa"/>
            </w:tcMar>
            <w:vAlign w:val="center"/>
          </w:tcPr>
          <w:p>
            <w:pPr>
              <w:spacing w:after="0"/>
            </w:pPr>
            <w:r>
              <w:rPr>
                <w:sz w:val="16"/>
              </w:rPr>
              <w:t>PasswordCredentialService.hash()</w:t>
            </w:r>
          </w:p>
        </w:tc>
        <w:tc>
          <w:tcPr>
            <w:tcW w:type="dxa" w:w="3331"/>
            <w:tcMar>
              <w:top w:w="90" w:type="dxa"/>
              <w:start w:w="110" w:type="dxa"/>
              <w:bottom w:w="90" w:type="dxa"/>
              <w:end w:w="110" w:type="dxa"/>
            </w:tcMar>
            <w:vAlign w:val="center"/>
          </w:tcPr>
          <w:p>
            <w:pPr>
              <w:spacing w:after="0"/>
            </w:pPr>
            <w:r>
              <w:rPr>
                <w:sz w:val="16"/>
              </w:rPr>
              <w:t>Derive the replacement credential before opening the transaction.</w:t>
            </w:r>
          </w:p>
        </w:tc>
        <w:tc>
          <w:tcPr>
            <w:tcW w:type="dxa" w:w="3331"/>
            <w:tcMar>
              <w:top w:w="90" w:type="dxa"/>
              <w:start w:w="110" w:type="dxa"/>
              <w:bottom w:w="90" w:type="dxa"/>
              <w:end w:w="110" w:type="dxa"/>
            </w:tcMar>
            <w:vAlign w:val="center"/>
          </w:tcPr>
          <w:p>
            <w:pPr>
              <w:spacing w:after="0"/>
            </w:pPr>
            <w:r>
              <w:rPr>
                <w:sz w:val="16"/>
              </w:rPr>
              <w:t>No hashing inside SQLite transaction.</w:t>
            </w:r>
          </w:p>
        </w:tc>
      </w:tr>
      <w:tr>
        <w:tc>
          <w:tcPr>
            <w:tcW w:type="dxa" w:w="3331"/>
            <w:tcMar>
              <w:top w:w="90" w:type="dxa"/>
              <w:start w:w="110" w:type="dxa"/>
              <w:bottom w:w="90" w:type="dxa"/>
              <w:end w:w="110" w:type="dxa"/>
            </w:tcMar>
            <w:vAlign w:val="center"/>
          </w:tcPr>
          <w:p>
            <w:pPr>
              <w:spacing w:after="0"/>
            </w:pPr>
            <w:r>
              <w:rPr>
                <w:sz w:val="16"/>
              </w:rPr>
              <w:t>LocalUserRepository.updateAuthenticationState()</w:t>
            </w:r>
          </w:p>
        </w:tc>
        <w:tc>
          <w:tcPr>
            <w:tcW w:type="dxa" w:w="3331"/>
            <w:tcMar>
              <w:top w:w="90" w:type="dxa"/>
              <w:start w:w="110" w:type="dxa"/>
              <w:bottom w:w="90" w:type="dxa"/>
              <w:end w:w="110" w:type="dxa"/>
            </w:tcMar>
            <w:vAlign w:val="center"/>
          </w:tcPr>
          <w:p>
            <w:pPr>
              <w:spacing w:after="0"/>
            </w:pPr>
            <w:r>
              <w:rPr>
                <w:sz w:val="16"/>
              </w:rPr>
              <w:t>Record invalid-current-password failures, blocked attempts, and successful proof reset.</w:t>
            </w:r>
          </w:p>
        </w:tc>
        <w:tc>
          <w:tcPr>
            <w:tcW w:type="dxa" w:w="3331"/>
            <w:tcMar>
              <w:top w:w="90" w:type="dxa"/>
              <w:start w:w="110" w:type="dxa"/>
              <w:bottom w:w="90" w:type="dxa"/>
              <w:end w:w="110" w:type="dxa"/>
            </w:tcMar>
            <w:vAlign w:val="center"/>
          </w:tcPr>
          <w:p>
            <w:pPr>
              <w:spacing w:after="0"/>
            </w:pPr>
            <w:r>
              <w:rPr>
                <w:sz w:val="16"/>
              </w:rPr>
              <w:t>No direct authentication-state SQL.</w:t>
            </w:r>
          </w:p>
        </w:tc>
      </w:tr>
      <w:tr>
        <w:tc>
          <w:tcPr>
            <w:tcW w:type="dxa" w:w="3331"/>
            <w:tcMar>
              <w:top w:w="90" w:type="dxa"/>
              <w:start w:w="110" w:type="dxa"/>
              <w:bottom w:w="90" w:type="dxa"/>
              <w:end w:w="110" w:type="dxa"/>
            </w:tcMar>
            <w:vAlign w:val="center"/>
          </w:tcPr>
          <w:p>
            <w:pPr>
              <w:spacing w:after="0"/>
            </w:pPr>
            <w:r>
              <w:rPr>
                <w:sz w:val="16"/>
              </w:rPr>
              <w:t>LocalUserRepository.updateCredentialState()</w:t>
            </w:r>
          </w:p>
        </w:tc>
        <w:tc>
          <w:tcPr>
            <w:tcW w:type="dxa" w:w="3331"/>
            <w:tcMar>
              <w:top w:w="90" w:type="dxa"/>
              <w:start w:w="110" w:type="dxa"/>
              <w:bottom w:w="90" w:type="dxa"/>
              <w:end w:w="110" w:type="dxa"/>
            </w:tcMar>
            <w:vAlign w:val="center"/>
          </w:tcPr>
          <w:p>
            <w:pPr>
              <w:spacing w:after="0"/>
            </w:pPr>
            <w:r>
              <w:rPr>
                <w:sz w:val="16"/>
              </w:rPr>
              <w:t>Atomically replace credential and clear mustChangePassword.</w:t>
            </w:r>
          </w:p>
        </w:tc>
        <w:tc>
          <w:tcPr>
            <w:tcW w:type="dxa" w:w="3331"/>
            <w:tcMar>
              <w:top w:w="90" w:type="dxa"/>
              <w:start w:w="110" w:type="dxa"/>
              <w:bottom w:w="90" w:type="dxa"/>
              <w:end w:w="110" w:type="dxa"/>
            </w:tcMar>
            <w:vAlign w:val="center"/>
          </w:tcPr>
          <w:p>
            <w:pPr>
              <w:spacing w:after="0"/>
            </w:pPr>
            <w:r>
              <w:rPr>
                <w:sz w:val="16"/>
              </w:rPr>
              <w:t>No direct credential SQL.</w:t>
            </w:r>
          </w:p>
        </w:tc>
      </w:tr>
      <w:tr>
        <w:tc>
          <w:tcPr>
            <w:tcW w:type="dxa" w:w="3331"/>
            <w:tcMar>
              <w:top w:w="90" w:type="dxa"/>
              <w:start w:w="110" w:type="dxa"/>
              <w:bottom w:w="90" w:type="dxa"/>
              <w:end w:w="110" w:type="dxa"/>
            </w:tcMar>
            <w:vAlign w:val="center"/>
          </w:tcPr>
          <w:p>
            <w:pPr>
              <w:spacing w:after="0"/>
            </w:pPr>
            <w:r>
              <w:rPr>
                <w:sz w:val="16"/>
              </w:rPr>
              <w:t>AuditEventRepository.insert()</w:t>
            </w:r>
          </w:p>
        </w:tc>
        <w:tc>
          <w:tcPr>
            <w:tcW w:type="dxa" w:w="3331"/>
            <w:tcMar>
              <w:top w:w="90" w:type="dxa"/>
              <w:start w:w="110" w:type="dxa"/>
              <w:bottom w:w="90" w:type="dxa"/>
              <w:end w:w="110" w:type="dxa"/>
            </w:tcMar>
            <w:vAlign w:val="center"/>
          </w:tcPr>
          <w:p>
            <w:pPr>
              <w:spacing w:after="0"/>
            </w:pPr>
            <w:r>
              <w:rPr>
                <w:sz w:val="16"/>
              </w:rPr>
              <w:t>Append exactly one finalized security outcome.</w:t>
            </w:r>
          </w:p>
        </w:tc>
        <w:tc>
          <w:tcPr>
            <w:tcW w:type="dxa" w:w="3331"/>
            <w:tcMar>
              <w:top w:w="90" w:type="dxa"/>
              <w:start w:w="110" w:type="dxa"/>
              <w:bottom w:w="90" w:type="dxa"/>
              <w:end w:w="110" w:type="dxa"/>
            </w:tcMar>
            <w:vAlign w:val="center"/>
          </w:tcPr>
          <w:p>
            <w:pPr>
              <w:spacing w:after="0"/>
            </w:pPr>
            <w:r>
              <w:rPr>
                <w:sz w:val="16"/>
              </w:rPr>
              <w:t>Audit history remains append-only.</w:t>
            </w:r>
          </w:p>
        </w:tc>
      </w:tr>
      <w:tr>
        <w:tc>
          <w:tcPr>
            <w:tcW w:type="dxa" w:w="3331"/>
            <w:tcMar>
              <w:top w:w="90" w:type="dxa"/>
              <w:start w:w="110" w:type="dxa"/>
              <w:bottom w:w="90" w:type="dxa"/>
              <w:end w:w="110" w:type="dxa"/>
            </w:tcMar>
            <w:vAlign w:val="center"/>
          </w:tcPr>
          <w:p>
            <w:pPr>
              <w:spacing w:after="0"/>
            </w:pPr>
            <w:r>
              <w:rPr>
                <w:sz w:val="16"/>
              </w:rPr>
              <w:t>DatabaseTransactionExecutor.run()</w:t>
            </w:r>
          </w:p>
        </w:tc>
        <w:tc>
          <w:tcPr>
            <w:tcW w:type="dxa" w:w="3331"/>
            <w:tcMar>
              <w:top w:w="90" w:type="dxa"/>
              <w:start w:w="110" w:type="dxa"/>
              <w:bottom w:w="90" w:type="dxa"/>
              <w:end w:w="110" w:type="dxa"/>
            </w:tcMar>
            <w:vAlign w:val="center"/>
          </w:tcPr>
          <w:p>
            <w:pPr>
              <w:spacing w:after="0"/>
            </w:pPr>
            <w:r>
              <w:rPr>
                <w:sz w:val="16"/>
              </w:rPr>
              <w:t>Commit all final state and audit effects atomically.</w:t>
            </w:r>
          </w:p>
        </w:tc>
        <w:tc>
          <w:tcPr>
            <w:tcW w:type="dxa" w:w="3331"/>
            <w:tcMar>
              <w:top w:w="90" w:type="dxa"/>
              <w:start w:w="110" w:type="dxa"/>
              <w:bottom w:w="90" w:type="dxa"/>
              <w:end w:w="110" w:type="dxa"/>
            </w:tcMar>
            <w:vAlign w:val="center"/>
          </w:tcPr>
          <w:p>
            <w:pPr>
              <w:spacing w:after="0"/>
            </w:pPr>
            <w:r>
              <w:rPr>
                <w:sz w:val="16"/>
              </w:rPr>
              <w:t>Callback remains synchronous.</w:t>
            </w:r>
          </w:p>
        </w:tc>
      </w:tr>
    </w:tbl>
    <w:p>
      <w:pPr>
        <w:pStyle w:val="Heading1"/>
      </w:pPr>
      <w:r>
        <w:t>4. Objective and Required Outcome</w:t>
      </w:r>
    </w:p>
    <w:p>
      <w:pPr>
        <w:pStyle w:val="ListBullet"/>
        <w:spacing w:after="40"/>
      </w:pPr>
      <w:r>
        <w:t>A typed LocalForcedPasswordChangeService with changePassword(input: unknown): Promise&lt;LocalForcedPasswordChangeResult&gt;.</w:t>
      </w:r>
    </w:p>
    <w:p>
      <w:pPr>
        <w:pStyle w:val="ListBullet"/>
        <w:spacing w:after="40"/>
      </w:pPr>
      <w:r>
        <w:t>Strict hostile-object-safe input validation.</w:t>
      </w:r>
    </w:p>
    <w:p>
      <w:pPr>
        <w:pStyle w:val="ListBullet"/>
        <w:spacing w:after="40"/>
      </w:pPr>
      <w:r>
        <w:t>A trusted main-process userId boundary that is not exposed to the renderer in this task.</w:t>
      </w:r>
    </w:p>
    <w:p>
      <w:pPr>
        <w:pStyle w:val="ListBullet"/>
        <w:spacing w:after="40"/>
      </w:pPr>
      <w:r>
        <w:t>Current-password verification outside the transaction.</w:t>
      </w:r>
    </w:p>
    <w:p>
      <w:pPr>
        <w:pStyle w:val="ListBullet"/>
        <w:spacing w:after="40"/>
      </w:pPr>
      <w:r>
        <w:t>New-password reuse detection against the existing credential.</w:t>
      </w:r>
    </w:p>
    <w:p>
      <w:pPr>
        <w:pStyle w:val="ListBullet"/>
        <w:spacing w:after="40"/>
      </w:pPr>
      <w:r>
        <w:t>Replacement credential hashing outside the transaction.</w:t>
      </w:r>
    </w:p>
    <w:p>
      <w:pPr>
        <w:pStyle w:val="ListBullet"/>
        <w:spacing w:after="40"/>
      </w:pPr>
      <w:r>
        <w:t>Reuse of the HSD-018 five-attempt, 15-minute lockout policy for invalid current passwords.</w:t>
      </w:r>
    </w:p>
    <w:p>
      <w:pPr>
        <w:pStyle w:val="ListBullet"/>
        <w:spacing w:after="40"/>
      </w:pPr>
      <w:r>
        <w:t>Active-lock rejection without password verification or hashing.</w:t>
      </w:r>
    </w:p>
    <w:p>
      <w:pPr>
        <w:pStyle w:val="ListBullet"/>
        <w:spacing w:after="40"/>
      </w:pPr>
      <w:r>
        <w:t>Successful current-password proof resets failed attempts and clears any expired lock without changing lastLoginAt.</w:t>
      </w:r>
    </w:p>
    <w:p>
      <w:pPr>
        <w:pStyle w:val="ListBullet"/>
        <w:spacing w:after="40"/>
      </w:pPr>
      <w:r>
        <w:t>Atomic HSD-017 authentication-state update, HSD-019 credential rotation, and security audit insertion.</w:t>
      </w:r>
    </w:p>
    <w:p>
      <w:pPr>
        <w:pStyle w:val="ListBullet"/>
        <w:spacing w:after="40"/>
      </w:pPr>
      <w:r>
        <w:t>A frozen credential-free success or rejection result.</w:t>
      </w:r>
    </w:p>
    <w:p>
      <w:pPr>
        <w:pStyle w:val="ListBullet"/>
        <w:spacing w:after="40"/>
      </w:pPr>
      <w:r>
        <w:t>Controlled errors with no password, credential, SQL, row, database-path, or raw exception leakage.</w:t>
      </w:r>
    </w:p>
    <w:p>
      <w:pPr>
        <w:pStyle w:val="ListBullet"/>
        <w:spacing w:after="40"/>
      </w:pPr>
      <w:r>
        <w:t>Production composition using the existing repositories and infrastructure primitives.</w:t>
      </w:r>
    </w:p>
    <w:p>
      <w:pPr>
        <w:pStyle w:val="Heading1"/>
      </w:pPr>
      <w:r>
        <w:t>5. Scope</w:t>
      </w:r>
    </w:p>
    <w:p>
      <w:pPr>
        <w:pStyle w:val="ListBullet"/>
        <w:spacing w:after="40"/>
      </w:pPr>
      <w:r>
        <w:t>Main-process forced password change application module.</w:t>
      </w:r>
    </w:p>
    <w:p>
      <w:pPr>
        <w:pStyle w:val="ListBullet"/>
        <w:spacing w:after="40"/>
      </w:pPr>
      <w:r>
        <w:t>Strict command validation and exact new-password confirmation.</w:t>
      </w:r>
    </w:p>
    <w:p>
      <w:pPr>
        <w:pStyle w:val="ListBullet"/>
        <w:spacing w:after="40"/>
      </w:pPr>
      <w:r>
        <w:t>Trusted user ID resolution to the credential-bearing local-user record.</w:t>
      </w:r>
    </w:p>
    <w:p>
      <w:pPr>
        <w:pStyle w:val="ListBullet"/>
        <w:spacing w:after="40"/>
      </w:pPr>
      <w:r>
        <w:t>Current-password verification.</w:t>
      </w:r>
    </w:p>
    <w:p>
      <w:pPr>
        <w:pStyle w:val="ListBullet"/>
        <w:spacing w:after="40"/>
      </w:pPr>
      <w:r>
        <w:t>Existing-password reuse detection.</w:t>
      </w:r>
    </w:p>
    <w:p>
      <w:pPr>
        <w:pStyle w:val="ListBullet"/>
        <w:spacing w:after="40"/>
      </w:pPr>
      <w:r>
        <w:t>New credential hashing.</w:t>
      </w:r>
    </w:p>
    <w:p>
      <w:pPr>
        <w:pStyle w:val="ListBullet"/>
        <w:spacing w:after="40"/>
      </w:pPr>
      <w:r>
        <w:t>Lockout-policy reuse for invalid current passwords.</w:t>
      </w:r>
    </w:p>
    <w:p>
      <w:pPr>
        <w:pStyle w:val="ListBullet"/>
        <w:spacing w:after="40"/>
      </w:pPr>
      <w:r>
        <w:t>Active, inactive, not-required, invalid-current, reused-password, and success outcomes.</w:t>
      </w:r>
    </w:p>
    <w:p>
      <w:pPr>
        <w:pStyle w:val="ListBullet"/>
        <w:spacing w:after="40"/>
      </w:pPr>
      <w:r>
        <w:t>Transaction-time installation, identity, credential, account, and authentication-state revalidation.</w:t>
      </w:r>
    </w:p>
    <w:p>
      <w:pPr>
        <w:pStyle w:val="ListBullet"/>
        <w:spacing w:after="40"/>
      </w:pPr>
      <w:r>
        <w:t>Atomic state mutation, credential rotation, and audit persistence.</w:t>
      </w:r>
    </w:p>
    <w:p>
      <w:pPr>
        <w:pStyle w:val="ListBullet"/>
        <w:spacing w:after="40"/>
      </w:pPr>
      <w:r>
        <w:t>Production dependency composition.</w:t>
      </w:r>
    </w:p>
    <w:p>
      <w:pPr>
        <w:pStyle w:val="ListBullet"/>
        <w:spacing w:after="40"/>
      </w:pPr>
      <w:r>
        <w:t>Unit tests, integration tests, and focused documentation.</w:t>
      </w:r>
    </w:p>
    <w:p>
      <w:pPr>
        <w:pStyle w:val="Heading1"/>
      </w:pPr>
      <w:r>
        <w:t>6. Explicit Non-Goals</w:t>
      </w:r>
    </w:p>
    <w:tbl>
      <w:tblPr>
        <w:tblW w:type="auto" w:w="0"/>
        <w:jc w:val="center"/>
        <w:tblLook w:firstColumn="1" w:firstRow="1" w:lastColumn="0" w:lastRow="0" w:noHBand="0" w:noVBand="1" w:val="04A0"/>
      </w:tblPr>
      <w:tblGrid>
        <w:gridCol w:w="9994"/>
      </w:tblGrid>
      <w:tr>
        <w:tc>
          <w:tcPr>
            <w:tcW w:type="dxa" w:w="9994"/>
            <w:shd w:fill="FCE4D6"/>
            <w:tcMar>
              <w:top w:w="110" w:type="dxa"/>
              <w:start w:w="140" w:type="dxa"/>
              <w:bottom w:w="110" w:type="dxa"/>
              <w:end w:w="140" w:type="dxa"/>
            </w:tcMar>
          </w:tcPr>
          <w:p>
            <w:pPr>
              <w:spacing w:after="0"/>
            </w:pPr>
            <w:r>
              <w:rPr>
                <w:b/>
                <w:sz w:val="18"/>
              </w:rPr>
              <w:t>Codex must not implement any item below.</w:t>
            </w:r>
          </w:p>
        </w:tc>
      </w:tr>
    </w:tbl>
    <w:p>
      <w:pPr>
        <w:pStyle w:val="ListBullet"/>
        <w:spacing w:after="40"/>
      </w:pPr>
      <w:r>
        <w:t>Local sessions, current-user storage, session tokens, idle timeout, lock screen, logout, or session restoration.</w:t>
      </w:r>
    </w:p>
    <w:p>
      <w:pPr>
        <w:pStyle w:val="ListBullet"/>
        <w:spacing w:after="40"/>
      </w:pPr>
      <w:r>
        <w:t>IPC channels, handlers, preload APIs, shared renderer contracts, routes, or password-change UI.</w:t>
      </w:r>
    </w:p>
    <w:p>
      <w:pPr>
        <w:pStyle w:val="ListBullet"/>
        <w:spacing w:after="40"/>
      </w:pPr>
      <w:r>
        <w:t>Administrator-initiated reset or temporary-password issuance.</w:t>
      </w:r>
    </w:p>
    <w:p>
      <w:pPr>
        <w:pStyle w:val="ListBullet"/>
        <w:spacing w:after="40"/>
      </w:pPr>
      <w:r>
        <w:t>Ordinary voluntary password change when mustChangePassword is false.</w:t>
      </w:r>
    </w:p>
    <w:p>
      <w:pPr>
        <w:pStyle w:val="ListBullet"/>
        <w:spacing w:after="40"/>
      </w:pPr>
      <w:r>
        <w:t>Password history, password-expiration dates, reset tokens, recovery questions, MFA, biometrics, or remote identity.</w:t>
      </w:r>
    </w:p>
    <w:p>
      <w:pPr>
        <w:pStyle w:val="ListBullet"/>
        <w:spacing w:after="40"/>
      </w:pPr>
      <w:r>
        <w:t>User creation, role changes, activation/deactivation, or account administration.</w:t>
      </w:r>
    </w:p>
    <w:p>
      <w:pPr>
        <w:pStyle w:val="ListBullet"/>
        <w:spacing w:after="40"/>
      </w:pPr>
      <w:r>
        <w:t>Database migrations or schema changes.</w:t>
      </w:r>
    </w:p>
    <w:p>
      <w:pPr>
        <w:pStyle w:val="ListBullet"/>
        <w:spacing w:after="40"/>
      </w:pPr>
      <w:r>
        <w:t>Network calls, synchronization, backup, printing, or clinical workflows.</w:t>
      </w:r>
    </w:p>
    <w:p>
      <w:pPr>
        <w:pStyle w:val="ListBullet"/>
        <w:spacing w:after="40"/>
      </w:pPr>
      <w:r>
        <w:t>HSD-021 or later work.</w:t>
      </w:r>
    </w:p>
    <w:p>
      <w:pPr>
        <w:pStyle w:val="Heading1"/>
      </w:pPr>
      <w:r>
        <w:t>7. Required File and Module Structure</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src/main/application/authentication/</w:t>
            </w:r>
            <w:r>
              <w:br/>
            </w:r>
            <w:r>
              <w:rPr>
                <w:rFonts w:ascii="Courier New" w:hAnsi="Courier New"/>
                <w:sz w:val="16"/>
              </w:rPr>
              <w:t xml:space="preserve">  forced-password-change-composition.ts</w:t>
            </w:r>
            <w:r>
              <w:br/>
            </w:r>
            <w:r>
              <w:rPr>
                <w:rFonts w:ascii="Courier New" w:hAnsi="Courier New"/>
                <w:sz w:val="16"/>
              </w:rPr>
              <w:t xml:space="preserve">  forced-password-change-errors.ts</w:t>
            </w:r>
            <w:r>
              <w:br/>
            </w:r>
            <w:r>
              <w:rPr>
                <w:rFonts w:ascii="Courier New" w:hAnsi="Courier New"/>
                <w:sz w:val="16"/>
              </w:rPr>
              <w:t xml:space="preserve">  forced-password-change-policy.ts</w:t>
            </w:r>
            <w:r>
              <w:br/>
            </w:r>
            <w:r>
              <w:rPr>
                <w:rFonts w:ascii="Courier New" w:hAnsi="Courier New"/>
                <w:sz w:val="16"/>
              </w:rPr>
              <w:t xml:space="preserve">  forced-password-change-service.ts</w:t>
            </w:r>
            <w:r>
              <w:br/>
            </w:r>
            <w:r>
              <w:rPr>
                <w:rFonts w:ascii="Courier New" w:hAnsi="Courier New"/>
                <w:sz w:val="16"/>
              </w:rPr>
              <w:t xml:space="preserve">  forced-password-change-types.ts</w:t>
            </w:r>
            <w:r>
              <w:br/>
            </w:r>
            <w:r>
              <w:rPr>
                <w:rFonts w:ascii="Courier New" w:hAnsi="Courier New"/>
                <w:sz w:val="16"/>
              </w:rPr>
              <w:t xml:space="preserve">  forced-password-change-validation.ts</w:t>
            </w:r>
            <w:r>
              <w:br/>
            </w:r>
            <w:r>
              <w:rPr>
                <w:rFonts w:ascii="Courier New" w:hAnsi="Courier New"/>
                <w:sz w:val="16"/>
              </w:rPr>
              <w:t xml:space="preserve">  index.ts</w:t>
            </w:r>
            <w:r>
              <w:br/>
            </w:r>
            <w:r>
              <w:rPr>
                <w:rFonts w:ascii="Courier New" w:hAnsi="Courier New"/>
                <w:sz w:val="16"/>
              </w:rPr>
            </w:r>
            <w:r>
              <w:br/>
            </w:r>
            <w:r>
              <w:rPr>
                <w:rFonts w:ascii="Courier New" w:hAnsi="Courier New"/>
                <w:sz w:val="16"/>
              </w:rPr>
              <w:t>src/main/application/</w:t>
            </w:r>
            <w:r>
              <w:br/>
            </w:r>
            <w:r>
              <w:rPr>
                <w:rFonts w:ascii="Courier New" w:hAnsi="Courier New"/>
                <w:sz w:val="16"/>
              </w:rPr>
              <w:t xml:space="preserve">  index.ts</w:t>
            </w:r>
            <w:r>
              <w:br/>
            </w:r>
            <w:r>
              <w:rPr>
                <w:rFonts w:ascii="Courier New" w:hAnsi="Courier New"/>
                <w:sz w:val="16"/>
              </w:rPr>
            </w:r>
            <w:r>
              <w:br/>
            </w:r>
            <w:r>
              <w:rPr>
                <w:rFonts w:ascii="Courier New" w:hAnsi="Courier New"/>
                <w:sz w:val="16"/>
              </w:rPr>
              <w:t>tests/unit/main/</w:t>
            </w:r>
            <w:r>
              <w:br/>
            </w:r>
            <w:r>
              <w:rPr>
                <w:rFonts w:ascii="Courier New" w:hAnsi="Courier New"/>
                <w:sz w:val="16"/>
              </w:rPr>
              <w:t xml:space="preserve">  forced-password-change-errors.test.ts</w:t>
            </w:r>
            <w:r>
              <w:br/>
            </w:r>
            <w:r>
              <w:rPr>
                <w:rFonts w:ascii="Courier New" w:hAnsi="Courier New"/>
                <w:sz w:val="16"/>
              </w:rPr>
              <w:t xml:space="preserve">  forced-password-change-policy.test.ts</w:t>
            </w:r>
            <w:r>
              <w:br/>
            </w:r>
            <w:r>
              <w:rPr>
                <w:rFonts w:ascii="Courier New" w:hAnsi="Courier New"/>
                <w:sz w:val="16"/>
              </w:rPr>
              <w:t xml:space="preserve">  forced-password-change-service.test.ts</w:t>
            </w:r>
            <w:r>
              <w:br/>
            </w:r>
            <w:r>
              <w:rPr>
                <w:rFonts w:ascii="Courier New" w:hAnsi="Courier New"/>
                <w:sz w:val="16"/>
              </w:rPr>
              <w:t xml:space="preserve">  forced-password-change-validation.test.ts</w:t>
            </w:r>
            <w:r>
              <w:br/>
            </w:r>
            <w:r>
              <w:rPr>
                <w:rFonts w:ascii="Courier New" w:hAnsi="Courier New"/>
                <w:sz w:val="16"/>
              </w:rPr>
            </w:r>
            <w:r>
              <w:br/>
            </w:r>
            <w:r>
              <w:rPr>
                <w:rFonts w:ascii="Courier New" w:hAnsi="Courier New"/>
                <w:sz w:val="16"/>
              </w:rPr>
              <w:t>tests/integration/main/</w:t>
            </w:r>
            <w:r>
              <w:br/>
            </w:r>
            <w:r>
              <w:rPr>
                <w:rFonts w:ascii="Courier New" w:hAnsi="Courier New"/>
                <w:sz w:val="16"/>
              </w:rPr>
              <w:t xml:space="preserve">  forced-password-change-service.test.ts</w:t>
            </w:r>
            <w:r>
              <w:br/>
            </w:r>
            <w:r>
              <w:rPr>
                <w:rFonts w:ascii="Courier New" w:hAnsi="Courier New"/>
                <w:sz w:val="16"/>
              </w:rPr>
            </w:r>
            <w:r>
              <w:br/>
            </w:r>
            <w:r>
              <w:rPr>
                <w:rFonts w:ascii="Courier New" w:hAnsi="Courier New"/>
                <w:sz w:val="16"/>
              </w:rPr>
              <w:t>docs/application/</w:t>
            </w:r>
            <w:r>
              <w:br/>
            </w:r>
            <w:r>
              <w:rPr>
                <w:rFonts w:ascii="Courier New" w:hAnsi="Courier New"/>
                <w:sz w:val="16"/>
              </w:rPr>
              <w:t xml:space="preserve">  forced-password-change.md</w:t>
            </w:r>
          </w:p>
        </w:tc>
      </w:tr>
    </w:tbl>
    <w:p>
      <w:pPr>
        <w:spacing w:after="80" w:line="254" w:lineRule="auto"/>
      </w:pPr>
      <w:r>
        <w:t>Equivalent names are acceptable only when they preserve separation of contracts, validation, policy, orchestration, controlled errors, and production composition. Do not place workflow logic in repositories, crypto modules, IPC, preload, or renderer code.</w:t>
      </w:r>
    </w:p>
    <w:p>
      <w:pPr>
        <w:pStyle w:val="Heading1"/>
      </w:pPr>
      <w:r>
        <w:t>8. Public Service Contract</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export interface LocalForcedPasswordChangeInput {</w:t>
            </w:r>
            <w:r>
              <w:br/>
            </w:r>
            <w:r>
              <w:rPr>
                <w:rFonts w:ascii="Courier New" w:hAnsi="Courier New"/>
                <w:sz w:val="16"/>
              </w:rPr>
              <w:t xml:space="preserve">  readonly userId: string</w:t>
            </w:r>
            <w:r>
              <w:br/>
            </w:r>
            <w:r>
              <w:rPr>
                <w:rFonts w:ascii="Courier New" w:hAnsi="Courier New"/>
                <w:sz w:val="16"/>
              </w:rPr>
              <w:t xml:space="preserve">  readonly currentPassword: string</w:t>
            </w:r>
            <w:r>
              <w:br/>
            </w:r>
            <w:r>
              <w:rPr>
                <w:rFonts w:ascii="Courier New" w:hAnsi="Courier New"/>
                <w:sz w:val="16"/>
              </w:rPr>
              <w:t xml:space="preserve">  readonly newPassword: string</w:t>
            </w:r>
            <w:r>
              <w:br/>
            </w:r>
            <w:r>
              <w:rPr>
                <w:rFonts w:ascii="Courier New" w:hAnsi="Courier New"/>
                <w:sz w:val="16"/>
              </w:rPr>
              <w:t xml:space="preserve">  readonly confirmNewPassword: string</w:t>
            </w:r>
            <w:r>
              <w:br/>
            </w:r>
            <w:r>
              <w:rPr>
                <w:rFonts w:ascii="Courier New" w:hAnsi="Courier New"/>
                <w:sz w:val="16"/>
              </w:rPr>
              <w:t>}</w:t>
            </w:r>
            <w:r>
              <w:br/>
            </w:r>
            <w:r>
              <w:rPr>
                <w:rFonts w:ascii="Courier New" w:hAnsi="Courier New"/>
                <w:sz w:val="16"/>
              </w:rPr>
            </w:r>
            <w:r>
              <w:br/>
            </w:r>
            <w:r>
              <w:rPr>
                <w:rFonts w:ascii="Courier New" w:hAnsi="Courier New"/>
                <w:sz w:val="16"/>
              </w:rPr>
              <w:t>export type LocalForcedPasswordChangeRejectionReason =</w:t>
            </w:r>
            <w:r>
              <w:br/>
            </w:r>
            <w:r>
              <w:rPr>
                <w:rFonts w:ascii="Courier New" w:hAnsi="Courier New"/>
                <w:sz w:val="16"/>
              </w:rPr>
              <w:t xml:space="preserve">  | 'CURRENT_PASSWORD_INVALID'</w:t>
            </w:r>
            <w:r>
              <w:br/>
            </w:r>
            <w:r>
              <w:rPr>
                <w:rFonts w:ascii="Courier New" w:hAnsi="Courier New"/>
                <w:sz w:val="16"/>
              </w:rPr>
              <w:t xml:space="preserve">  | 'ACCOUNT_INACTIVE'</w:t>
            </w:r>
            <w:r>
              <w:br/>
            </w:r>
            <w:r>
              <w:rPr>
                <w:rFonts w:ascii="Courier New" w:hAnsi="Courier New"/>
                <w:sz w:val="16"/>
              </w:rPr>
              <w:t xml:space="preserve">  | 'ACCOUNT_LOCKED'</w:t>
            </w:r>
            <w:r>
              <w:br/>
            </w:r>
            <w:r>
              <w:rPr>
                <w:rFonts w:ascii="Courier New" w:hAnsi="Courier New"/>
                <w:sz w:val="16"/>
              </w:rPr>
              <w:t xml:space="preserve">  | 'PASSWORD_CHANGE_NOT_REQUIRED'</w:t>
            </w:r>
            <w:r>
              <w:br/>
            </w:r>
            <w:r>
              <w:rPr>
                <w:rFonts w:ascii="Courier New" w:hAnsi="Courier New"/>
                <w:sz w:val="16"/>
              </w:rPr>
              <w:t xml:space="preserve">  | 'NEW_PASSWORD_REUSES_CURRENT_PASSWORD'</w:t>
            </w:r>
            <w:r>
              <w:br/>
            </w:r>
            <w:r>
              <w:rPr>
                <w:rFonts w:ascii="Courier New" w:hAnsi="Courier New"/>
                <w:sz w:val="16"/>
              </w:rPr>
              <w:t xml:space="preserve">  | 'NEW_PASSWORD_CONFIRMATION_MISMATCH'</w:t>
            </w:r>
            <w:r>
              <w:br/>
            </w:r>
            <w:r>
              <w:rPr>
                <w:rFonts w:ascii="Courier New" w:hAnsi="Courier New"/>
                <w:sz w:val="16"/>
              </w:rPr>
            </w:r>
            <w:r>
              <w:br/>
            </w:r>
            <w:r>
              <w:rPr>
                <w:rFonts w:ascii="Courier New" w:hAnsi="Courier New"/>
                <w:sz w:val="16"/>
              </w:rPr>
              <w:t>export type LocalForcedPasswordChangeResult =</w:t>
            </w:r>
            <w:r>
              <w:br/>
            </w:r>
            <w:r>
              <w:rPr>
                <w:rFonts w:ascii="Courier New" w:hAnsi="Courier New"/>
                <w:sz w:val="16"/>
              </w:rPr>
              <w:t xml:space="preserve">  | {</w:t>
            </w:r>
            <w:r>
              <w:br/>
            </w:r>
            <w:r>
              <w:rPr>
                <w:rFonts w:ascii="Courier New" w:hAnsi="Courier New"/>
                <w:sz w:val="16"/>
              </w:rPr>
              <w:t xml:space="preserve">      readonly status: 'PASSWORD_CHANGED'</w:t>
            </w:r>
            <w:r>
              <w:br/>
            </w:r>
            <w:r>
              <w:rPr>
                <w:rFonts w:ascii="Courier New" w:hAnsi="Courier New"/>
                <w:sz w:val="16"/>
              </w:rPr>
              <w:t xml:space="preserve">      readonly user: LocalUserRecord</w:t>
            </w:r>
            <w:r>
              <w:br/>
            </w:r>
            <w:r>
              <w:rPr>
                <w:rFonts w:ascii="Courier New" w:hAnsi="Courier New"/>
                <w:sz w:val="16"/>
              </w:rPr>
              <w:t xml:space="preserve">    }</w:t>
            </w:r>
            <w:r>
              <w:br/>
            </w:r>
            <w:r>
              <w:rPr>
                <w:rFonts w:ascii="Courier New" w:hAnsi="Courier New"/>
                <w:sz w:val="16"/>
              </w:rPr>
              <w:t xml:space="preserve">  | {</w:t>
            </w:r>
            <w:r>
              <w:br/>
            </w:r>
            <w:r>
              <w:rPr>
                <w:rFonts w:ascii="Courier New" w:hAnsi="Courier New"/>
                <w:sz w:val="16"/>
              </w:rPr>
              <w:t xml:space="preserve">      readonly status: 'REJECTED'</w:t>
            </w:r>
            <w:r>
              <w:br/>
            </w:r>
            <w:r>
              <w:rPr>
                <w:rFonts w:ascii="Courier New" w:hAnsi="Courier New"/>
                <w:sz w:val="16"/>
              </w:rPr>
              <w:t xml:space="preserve">      readonly reason: LocalForcedPasswordChangeRejectionReason</w:t>
            </w:r>
            <w:r>
              <w:br/>
            </w:r>
            <w:r>
              <w:rPr>
                <w:rFonts w:ascii="Courier New" w:hAnsi="Courier New"/>
                <w:sz w:val="16"/>
              </w:rPr>
              <w:t xml:space="preserve">      readonly retryAt: UtcTimestamp | null</w:t>
            </w:r>
            <w:r>
              <w:br/>
            </w:r>
            <w:r>
              <w:rPr>
                <w:rFonts w:ascii="Courier New" w:hAnsi="Courier New"/>
                <w:sz w:val="16"/>
              </w:rPr>
              <w:t xml:space="preserve">    }</w:t>
            </w:r>
            <w:r>
              <w:br/>
            </w:r>
            <w:r>
              <w:rPr>
                <w:rFonts w:ascii="Courier New" w:hAnsi="Courier New"/>
                <w:sz w:val="16"/>
              </w:rPr>
            </w:r>
            <w:r>
              <w:br/>
            </w:r>
            <w:r>
              <w:rPr>
                <w:rFonts w:ascii="Courier New" w:hAnsi="Courier New"/>
                <w:sz w:val="16"/>
              </w:rPr>
              <w:t>export interface LocalForcedPasswordChangeService {</w:t>
            </w:r>
            <w:r>
              <w:br/>
            </w:r>
            <w:r>
              <w:rPr>
                <w:rFonts w:ascii="Courier New" w:hAnsi="Courier New"/>
                <w:sz w:val="16"/>
              </w:rPr>
              <w:t xml:space="preserve">  changePassword(input: unknown): Promise&lt;LocalForcedPasswordChangeResult&gt;</w:t>
            </w:r>
            <w:r>
              <w:br/>
            </w:r>
            <w:r>
              <w:rPr>
                <w:rFonts w:ascii="Courier New" w:hAnsi="Courier New"/>
                <w:sz w:val="16"/>
              </w:rPr>
              <w:t>}</w:t>
            </w:r>
          </w:p>
        </w:tc>
      </w:tr>
    </w:tbl>
    <w:p>
      <w:pPr>
        <w:spacing w:after="80" w:line="254" w:lineRule="auto"/>
      </w:pPr>
      <w:r>
        <w:t>Contract rules:</w:t>
      </w:r>
    </w:p>
    <w:p>
      <w:pPr>
        <w:pStyle w:val="ListBullet"/>
        <w:spacing w:after="40"/>
      </w:pPr>
      <w:r>
        <w:t>Success returns only the post-commit credential-free LocalUserRecord.</w:t>
      </w:r>
    </w:p>
    <w:p>
      <w:pPr>
        <w:pStyle w:val="ListBullet"/>
        <w:spacing w:after="40"/>
      </w:pPr>
      <w:r>
        <w:t>Success requires user.mustChangePassword to be false.</w:t>
      </w:r>
    </w:p>
    <w:p>
      <w:pPr>
        <w:pStyle w:val="ListBullet"/>
        <w:spacing w:after="40"/>
      </w:pPr>
      <w:r>
        <w:t>Success preserves username, displayName, role, isActive, lastLoginAt, and createdAt.</w:t>
      </w:r>
    </w:p>
    <w:p>
      <w:pPr>
        <w:pStyle w:val="ListBullet"/>
        <w:spacing w:after="40"/>
      </w:pPr>
      <w:r>
        <w:t>A rejection contains no user ID, username, display name, role, failed count, credential, or audit data.</w:t>
      </w:r>
    </w:p>
    <w:p>
      <w:pPr>
        <w:pStyle w:val="ListBullet"/>
        <w:spacing w:after="40"/>
      </w:pPr>
      <w:r>
        <w:t>retryAt is non-null only for ACCOUNT_LOCKED.</w:t>
      </w:r>
    </w:p>
    <w:p>
      <w:pPr>
        <w:pStyle w:val="ListBullet"/>
        <w:spacing w:after="40"/>
      </w:pPr>
      <w:r>
        <w:t>Expected user-correctable outcomes are returned, not thrown.</w:t>
      </w:r>
    </w:p>
    <w:p>
      <w:pPr>
        <w:pStyle w:val="ListBullet"/>
        <w:spacing w:after="40"/>
      </w:pPr>
      <w:r>
        <w:t>Unknown or disappeared trusted users are concurrency/unavailable errors rather than public rejection results.</w:t>
      </w:r>
    </w:p>
    <w:p>
      <w:pPr>
        <w:pStyle w:val="ListBullet"/>
        <w:spacing w:after="40"/>
      </w:pPr>
      <w:r>
        <w:t>Every returned object and nested user record is frozen.</w:t>
      </w:r>
    </w:p>
    <w:p>
      <w:pPr>
        <w:pStyle w:val="Heading1"/>
      </w:pPr>
      <w:r>
        <w:t>9. Trusted Caller Boundary</w:t>
      </w:r>
    </w:p>
    <w:p>
      <w:pPr>
        <w:spacing w:after="80" w:line="254" w:lineRule="auto"/>
      </w:pPr>
      <w:r>
        <w:t>The input userId represents a user identity already resolved by trusted main-process authentication context. HSD-020 does not create that context. HSD-021 will own sessions and HSD-022 will ensure the renderer cannot select an arbitrary user ID.</w:t>
      </w:r>
    </w:p>
    <w:p>
      <w:pPr>
        <w:spacing w:after="40"/>
        <w:ind w:left="259" w:hanging="259"/>
      </w:pPr>
      <w:r>
        <w:rPr>
          <w:b/>
        </w:rPr>
        <w:t xml:space="preserve">[ ] </w:t>
      </w:r>
      <w:r>
        <w:t>Parse userId with the established entity-ID parser.</w:t>
      </w:r>
    </w:p>
    <w:p>
      <w:pPr>
        <w:spacing w:after="40"/>
        <w:ind w:left="259" w:hanging="259"/>
      </w:pPr>
      <w:r>
        <w:rPr>
          <w:b/>
        </w:rPr>
        <w:t xml:space="preserve">[ ] </w:t>
      </w:r>
      <w:r>
        <w:t>Do not accept username as authority for the operation.</w:t>
      </w:r>
    </w:p>
    <w:p>
      <w:pPr>
        <w:spacing w:after="40"/>
        <w:ind w:left="259" w:hanging="259"/>
      </w:pPr>
      <w:r>
        <w:rPr>
          <w:b/>
        </w:rPr>
        <w:t xml:space="preserve">[ ] </w:t>
      </w:r>
      <w:r>
        <w:t>Resolve the user by ID through LocalUserRepository.getById().</w:t>
      </w:r>
    </w:p>
    <w:p>
      <w:pPr>
        <w:spacing w:after="40"/>
        <w:ind w:left="259" w:hanging="259"/>
      </w:pPr>
      <w:r>
        <w:rPr>
          <w:b/>
        </w:rPr>
        <w:t xml:space="preserve">[ ] </w:t>
      </w:r>
      <w:r>
        <w:t>Resolve the credential-bearing authentication record through the canonical username returned by that trusted ID read.</w:t>
      </w:r>
    </w:p>
    <w:p>
      <w:pPr>
        <w:spacing w:after="40"/>
        <w:ind w:left="259" w:hanging="259"/>
      </w:pPr>
      <w:r>
        <w:rPr>
          <w:b/>
        </w:rPr>
        <w:t xml:space="preserve">[ ] </w:t>
      </w:r>
      <w:r>
        <w:t>Require both reads to identify the same user ID.</w:t>
      </w:r>
    </w:p>
    <w:p>
      <w:pPr>
        <w:spacing w:after="40"/>
        <w:ind w:left="259" w:hanging="259"/>
      </w:pPr>
      <w:r>
        <w:rPr>
          <w:b/>
        </w:rPr>
        <w:t xml:space="preserve">[ ] </w:t>
      </w:r>
      <w:r>
        <w:t>Never expose this service through preload or renderer during HSD-020.</w:t>
      </w:r>
    </w:p>
    <w:p>
      <w:pPr>
        <w:pStyle w:val="Heading1"/>
      </w:pPr>
      <w:r>
        <w:t>10. Strict Input Validation</w:t>
      </w:r>
    </w:p>
    <w:p>
      <w:pPr>
        <w:spacing w:after="80" w:line="254" w:lineRule="auto"/>
      </w:pPr>
      <w:r>
        <w:t>changePassword() accepts unknown and validates before repository reads, clock calls, password verification, hashing, or transactions.</w:t>
      </w:r>
    </w:p>
    <w:p>
      <w:pPr>
        <w:spacing w:after="40"/>
        <w:ind w:left="259" w:hanging="259"/>
      </w:pPr>
      <w:r>
        <w:rPr>
          <w:b/>
        </w:rPr>
        <w:t xml:space="preserve">[ ] </w:t>
      </w:r>
      <w:r>
        <w:t>Accept only an ordinary Object.prototype or null-prototype command object, following established application validation conventions.</w:t>
      </w:r>
    </w:p>
    <w:p>
      <w:pPr>
        <w:spacing w:after="40"/>
        <w:ind w:left="259" w:hanging="259"/>
      </w:pPr>
      <w:r>
        <w:rPr>
          <w:b/>
        </w:rPr>
        <w:t xml:space="preserve">[ ] </w:t>
      </w:r>
      <w:r>
        <w:t>Require exactly userId, currentPassword, newPassword, and confirmNewPassword.</w:t>
      </w:r>
    </w:p>
    <w:p>
      <w:pPr>
        <w:spacing w:after="40"/>
        <w:ind w:left="259" w:hanging="259"/>
      </w:pPr>
      <w:r>
        <w:rPr>
          <w:b/>
        </w:rPr>
        <w:t xml:space="preserve">[ ] </w:t>
      </w:r>
      <w:r>
        <w:t>Reject arrays, functions, class instances, inherited properties, symbol keys, accessors, extra keys, missing keys, and hostile proxy failures.</w:t>
      </w:r>
    </w:p>
    <w:p>
      <w:pPr>
        <w:spacing w:after="40"/>
        <w:ind w:left="259" w:hanging="259"/>
      </w:pPr>
      <w:r>
        <w:rPr>
          <w:b/>
        </w:rPr>
        <w:t xml:space="preserve">[ ] </w:t>
      </w:r>
      <w:r>
        <w:t>Never invoke command getters or setters.</w:t>
      </w:r>
    </w:p>
    <w:p>
      <w:pPr>
        <w:spacing w:after="40"/>
        <w:ind w:left="259" w:hanging="259"/>
      </w:pPr>
      <w:r>
        <w:rPr>
          <w:b/>
        </w:rPr>
        <w:t xml:space="preserve">[ ] </w:t>
      </w:r>
      <w:r>
        <w:t>Parse currentPassword, newPassword, and confirmNewPassword with the existing plaintext-password parser.</w:t>
      </w:r>
    </w:p>
    <w:p>
      <w:pPr>
        <w:spacing w:after="40"/>
        <w:ind w:left="259" w:hanging="259"/>
      </w:pPr>
      <w:r>
        <w:rPr>
          <w:b/>
        </w:rPr>
        <w:t xml:space="preserve">[ ] </w:t>
      </w:r>
      <w:r>
        <w:t>Do not trim, normalize, case-fold, serialize, or log passwords.</w:t>
      </w:r>
    </w:p>
    <w:p>
      <w:pPr>
        <w:spacing w:after="40"/>
        <w:ind w:left="259" w:hanging="259"/>
      </w:pPr>
      <w:r>
        <w:rPr>
          <w:b/>
        </w:rPr>
        <w:t xml:space="preserve">[ ] </w:t>
      </w:r>
      <w:r>
        <w:t>Compare newPassword and confirmNewPassword exactly after parsing.</w:t>
      </w:r>
    </w:p>
    <w:p>
      <w:pPr>
        <w:spacing w:after="40"/>
        <w:ind w:left="259" w:hanging="259"/>
      </w:pPr>
      <w:r>
        <w:rPr>
          <w:b/>
        </w:rPr>
        <w:t xml:space="preserve">[ ] </w:t>
      </w:r>
      <w:r>
        <w:t>When confirmation differs, return NEW_PASSWORD_CONFIRMATION_MISMATCH before any repository, clock, verify, hash, or transaction call.</w:t>
      </w:r>
    </w:p>
    <w:p>
      <w:pPr>
        <w:spacing w:after="40"/>
        <w:ind w:left="259" w:hanging="259"/>
      </w:pPr>
      <w:r>
        <w:rPr>
          <w:b/>
        </w:rPr>
        <w:t xml:space="preserve">[ ] </w:t>
      </w:r>
      <w:r>
        <w:t>Freeze the parsed command.</w:t>
      </w:r>
    </w:p>
    <w:tbl>
      <w:tblPr>
        <w:tblW w:type="auto" w:w="0"/>
        <w:jc w:val="center"/>
        <w:tblLook w:firstColumn="1" w:firstRow="1" w:lastColumn="0" w:lastRow="0" w:noHBand="0" w:noVBand="1" w:val="04A0"/>
      </w:tblPr>
      <w:tblGrid>
        <w:gridCol w:w="9994"/>
      </w:tblGrid>
      <w:tr>
        <w:tc>
          <w:tcPr>
            <w:tcW w:type="dxa" w:w="9994"/>
            <w:shd w:fill="FFF2CC"/>
            <w:tcMar>
              <w:top w:w="110" w:type="dxa"/>
              <w:start w:w="140" w:type="dxa"/>
              <w:bottom w:w="110" w:type="dxa"/>
              <w:end w:w="140" w:type="dxa"/>
            </w:tcMar>
          </w:tcPr>
          <w:p>
            <w:pPr>
              <w:spacing w:after="0"/>
            </w:pPr>
            <w:r>
              <w:rPr>
                <w:b/>
                <w:sz w:val="18"/>
              </w:rPr>
              <w:t>The confirmation field exists only to catch data-entry mistakes. It must never be hashed, verified, persisted, audited, or returned.</w:t>
            </w:r>
          </w:p>
        </w:tc>
      </w:tr>
    </w:tbl>
    <w:p>
      <w:pPr>
        <w:pStyle w:val="Heading1"/>
      </w:pPr>
      <w:r>
        <w:t>11. Forced Password Change Policy</w:t>
      </w:r>
    </w:p>
    <w:p>
      <w:pPr>
        <w:pStyle w:val="Heading2"/>
      </w:pPr>
      <w:r>
        <w:t>11.1 Eligibility</w:t>
      </w:r>
    </w:p>
    <w:p>
      <w:pPr>
        <w:pStyle w:val="ListBullet"/>
        <w:spacing w:after="40"/>
      </w:pPr>
      <w:r>
        <w:t>The user must exist through trusted ID resolution.</w:t>
      </w:r>
    </w:p>
    <w:p>
      <w:pPr>
        <w:pStyle w:val="ListBullet"/>
        <w:spacing w:after="40"/>
      </w:pPr>
      <w:r>
        <w:t>The persisted authentication state must satisfy HSD-018 invariants.</w:t>
      </w:r>
    </w:p>
    <w:p>
      <w:pPr>
        <w:pStyle w:val="ListBullet"/>
        <w:spacing w:after="40"/>
      </w:pPr>
      <w:r>
        <w:t>An active lock rejects the attempt as ACCOUNT_LOCKED and skips password verification and hashing.</w:t>
      </w:r>
    </w:p>
    <w:p>
      <w:pPr>
        <w:pStyle w:val="ListBullet"/>
        <w:spacing w:after="40"/>
      </w:pPr>
      <w:r>
        <w:t>A correct current password is required before revealing ACCOUNT_INACTIVE, PASSWORD_CHANGE_NOT_REQUIRED, or NEW_PASSWORD_REUSES_CURRENT_PASSWORD.</w:t>
      </w:r>
    </w:p>
    <w:p>
      <w:pPr>
        <w:pStyle w:val="ListBullet"/>
        <w:spacing w:after="40"/>
      </w:pPr>
      <w:r>
        <w:t>The account must be active.</w:t>
      </w:r>
    </w:p>
    <w:p>
      <w:pPr>
        <w:pStyle w:val="ListBullet"/>
        <w:spacing w:after="40"/>
      </w:pPr>
      <w:r>
        <w:t>mustChangePassword must be true.</w:t>
      </w:r>
    </w:p>
    <w:p>
      <w:pPr>
        <w:pStyle w:val="ListBullet"/>
        <w:spacing w:after="40"/>
      </w:pPr>
      <w:r>
        <w:t>The new password must not verify against the current stored credential.</w:t>
      </w:r>
    </w:p>
    <w:p>
      <w:pPr>
        <w:pStyle w:val="Heading2"/>
      </w:pPr>
      <w:r>
        <w:t>11.2 Invalid current password</w:t>
      </w:r>
    </w:p>
    <w:p>
      <w:pPr>
        <w:spacing w:after="80" w:line="254" w:lineRule="auto"/>
      </w:pPr>
      <w:r>
        <w:t>For an active user who is not currently locked, an invalid current password reuses the HSD-018 invalid-password transition. Attempts one through four return CURRENT_PASSWORD_INVALID. The fifth failed proof applies the same 15-minute lock and returns ACCOUNT_LOCKED.</w:t>
      </w:r>
    </w:p>
    <w:p>
      <w:pPr>
        <w:pStyle w:val="ListBullet"/>
        <w:spacing w:after="40"/>
      </w:pPr>
      <w:r>
        <w:t>Use the established failed count and lock duration; do not create a second threshold.</w:t>
      </w:r>
    </w:p>
    <w:p>
      <w:pPr>
        <w:pStyle w:val="ListBullet"/>
        <w:spacing w:after="40"/>
      </w:pPr>
      <w:r>
        <w:t>Preserve lastLoginAt.</w:t>
      </w:r>
    </w:p>
    <w:p>
      <w:pPr>
        <w:pStyle w:val="ListBullet"/>
        <w:spacing w:after="40"/>
      </w:pPr>
      <w:r>
        <w:t>Write one audit event in the same transaction as the authentication-state update.</w:t>
      </w:r>
    </w:p>
    <w:p>
      <w:pPr>
        <w:pStyle w:val="ListBullet"/>
        <w:spacing w:after="40"/>
      </w:pPr>
      <w:r>
        <w:t>A wrong password for an inactive account returns CURRENT_PASSWORD_INVALID without changing authentication state, matching the HSD-018 non-disclosure pattern.</w:t>
      </w:r>
    </w:p>
    <w:p>
      <w:pPr>
        <w:pStyle w:val="Heading2"/>
      </w:pPr>
      <w:r>
        <w:t>11.3 Successful current-password proof</w:t>
      </w:r>
    </w:p>
    <w:p>
      <w:pPr>
        <w:spacing w:after="80" w:line="254" w:lineRule="auto"/>
      </w:pPr>
      <w:r>
        <w:t>A successful current-password proof must produce an authentication-state snapshot with failedLoginCount 0, lockedUntil null, lastLoginAt preserved, and updatedAt equal to transactionTime. This is not a login and must not advance lastLoginAt.</w:t>
      </w:r>
    </w:p>
    <w:p>
      <w:pPr>
        <w:spacing w:after="80" w:line="254" w:lineRule="auto"/>
      </w:pPr>
      <w:r>
        <w:t>Apply that HSD-017 state update before HSD-019 credential rotation. HSD-019 then uses the resulting transactionTime as the expected updatedAt and may use the same transactionTime as next.updatedAt.</w:t>
      </w:r>
    </w:p>
    <w:p>
      <w:pPr>
        <w:pStyle w:val="Heading2"/>
      </w:pPr>
      <w:r>
        <w:t>11.4 New password reuse</w:t>
      </w:r>
    </w:p>
    <w:p>
      <w:pPr>
        <w:spacing w:after="80" w:line="254" w:lineRule="auto"/>
      </w:pPr>
      <w:r>
        <w:t>After the current password verifies, call PasswordCredentialService.verify(newPassword, currentCredential). If true, reject as NEW_PASSWORD_REUSES_CURRENT_PASSWORD. Do not hash or persist the new password.</w:t>
      </w:r>
    </w:p>
    <w:p>
      <w:pPr>
        <w:pStyle w:val="Heading1"/>
      </w:pPr>
      <w:r>
        <w:t>12. Authentication and Credential Work Outside the Transaction</w:t>
      </w:r>
    </w:p>
    <w:p>
      <w:pPr>
        <w:spacing w:after="40"/>
        <w:ind w:left="403" w:hanging="259"/>
      </w:pPr>
      <w:r>
        <w:t>1. Parse and freeze input.</w:t>
      </w:r>
    </w:p>
    <w:p>
      <w:pPr>
        <w:spacing w:after="40"/>
        <w:ind w:left="403" w:hanging="259"/>
      </w:pPr>
      <w:r>
        <w:t>2. Return confirmation-mismatch rejection when applicable.</w:t>
      </w:r>
    </w:p>
    <w:p>
      <w:pPr>
        <w:spacing w:after="40"/>
        <w:ind w:left="403" w:hanging="259"/>
      </w:pPr>
      <w:r>
        <w:t>3. Read initialized installation.</w:t>
      </w:r>
    </w:p>
    <w:p>
      <w:pPr>
        <w:spacing w:after="40"/>
        <w:ind w:left="403" w:hanging="259"/>
      </w:pPr>
      <w:r>
        <w:t>4. Resolve the credential-bearing authentication observation from trusted userId.</w:t>
      </w:r>
    </w:p>
    <w:p>
      <w:pPr>
        <w:spacing w:after="40"/>
        <w:ind w:left="403" w:hanging="259"/>
      </w:pPr>
      <w:r>
        <w:t>5. Capture observation time.</w:t>
      </w:r>
    </w:p>
    <w:p>
      <w:pPr>
        <w:spacing w:after="40"/>
        <w:ind w:left="403" w:hanging="259"/>
      </w:pPr>
      <w:r>
        <w:t>6. Validate the HSD-018 authentication-state policy.</w:t>
      </w:r>
    </w:p>
    <w:p>
      <w:pPr>
        <w:spacing w:after="40"/>
        <w:ind w:left="403" w:hanging="259"/>
      </w:pPr>
      <w:r>
        <w:t>7. When the observed lock is active, skip verification and hashing.</w:t>
      </w:r>
    </w:p>
    <w:p>
      <w:pPr>
        <w:spacing w:after="40"/>
        <w:ind w:left="403" w:hanging="259"/>
      </w:pPr>
      <w:r>
        <w:t>8. Otherwise verify currentPassword against the observed credential.</w:t>
      </w:r>
    </w:p>
    <w:p>
      <w:pPr>
        <w:spacing w:after="40"/>
        <w:ind w:left="403" w:hanging="259"/>
      </w:pPr>
      <w:r>
        <w:t>9. Only after current verification succeeds, evaluate active account and mustChangePassword eligibility.</w:t>
      </w:r>
    </w:p>
    <w:p>
      <w:pPr>
        <w:spacing w:after="40"/>
        <w:ind w:left="403" w:hanging="259"/>
      </w:pPr>
      <w:r>
        <w:t>10. Only after eligibility succeeds, verify newPassword against the observed credential to detect reuse.</w:t>
      </w:r>
    </w:p>
    <w:p>
      <w:pPr>
        <w:spacing w:after="40"/>
        <w:ind w:left="403" w:hanging="259"/>
      </w:pPr>
      <w:r>
        <w:t>11. Only after reuse verification returns false, hash newPassword.</w:t>
      </w:r>
    </w:p>
    <w:p>
      <w:pPr>
        <w:spacing w:after="40"/>
        <w:ind w:left="403" w:hanging="259"/>
      </w:pPr>
      <w:r>
        <w:t>12. Enter one synchronous transaction for revalidation and finalization.</w:t>
      </w:r>
    </w:p>
    <w:tbl>
      <w:tblPr>
        <w:tblW w:type="auto" w:w="0"/>
        <w:jc w:val="center"/>
        <w:tblLook w:firstColumn="1" w:firstRow="1" w:lastColumn="0" w:lastRow="0" w:noHBand="0" w:noVBand="1" w:val="04A0"/>
      </w:tblPr>
      <w:tblGrid>
        <w:gridCol w:w="9994"/>
      </w:tblGrid>
      <w:tr>
        <w:tc>
          <w:tcPr>
            <w:tcW w:type="dxa" w:w="9994"/>
            <w:shd w:fill="FCE4D6"/>
            <w:tcMar>
              <w:top w:w="110" w:type="dxa"/>
              <w:start w:w="140" w:type="dxa"/>
              <w:bottom w:w="110" w:type="dxa"/>
              <w:end w:w="140" w:type="dxa"/>
            </w:tcMar>
          </w:tcPr>
          <w:p>
            <w:pPr>
              <w:spacing w:after="0"/>
            </w:pPr>
            <w:r>
              <w:rPr>
                <w:b/>
                <w:sz w:val="18"/>
              </w:rPr>
              <w:t>No await, Promise, crypto operation, random-byte generation, timer, file I/O, network I/O, or asynchronous callback may occur inside DatabaseTransactionExecutor.run().</w:t>
            </w:r>
          </w:p>
        </w:tc>
      </w:tr>
    </w:tbl>
    <w:p>
      <w:pPr>
        <w:pStyle w:val="Heading1"/>
      </w:pPr>
      <w:r>
        <w:t>13. Transaction-Time Revalidation</w:t>
      </w:r>
    </w:p>
    <w:p>
      <w:pPr>
        <w:spacing w:after="80" w:line="254" w:lineRule="auto"/>
      </w:pPr>
      <w:r>
        <w:t>The password decisions and derived replacement credential are based on a pre-transaction observation. Before any mutation or audit insertion, the transaction must prove that observation is still authoritative.</w:t>
      </w:r>
    </w:p>
    <w:p>
      <w:pPr>
        <w:spacing w:after="80" w:line="254" w:lineRule="auto"/>
      </w:pPr>
      <w:r>
        <w:t>Revalidate:</w:t>
      </w:r>
    </w:p>
    <w:p>
      <w:pPr>
        <w:pStyle w:val="ListBullet"/>
        <w:spacing w:after="40"/>
      </w:pPr>
      <w:r>
        <w:t>Installation still exists and has the same installation ID.</w:t>
      </w:r>
    </w:p>
    <w:p>
      <w:pPr>
        <w:pStyle w:val="ListBullet"/>
        <w:spacing w:after="40"/>
      </w:pPr>
      <w:r>
        <w:t>The user still exists for the trusted userId.</w:t>
      </w:r>
    </w:p>
    <w:p>
      <w:pPr>
        <w:pStyle w:val="ListBullet"/>
        <w:spacing w:after="40"/>
      </w:pPr>
      <w:r>
        <w:t>Canonical username still resolves to the same user ID.</w:t>
      </w:r>
    </w:p>
    <w:p>
      <w:pPr>
        <w:pStyle w:val="ListBullet"/>
        <w:spacing w:after="40"/>
      </w:pPr>
      <w:r>
        <w:t>username, displayName, role, isActive, mustChangePassword, createdAt, and updatedAt still match the observation.</w:t>
      </w:r>
    </w:p>
    <w:p>
      <w:pPr>
        <w:pStyle w:val="ListBullet"/>
        <w:spacing w:after="40"/>
      </w:pPr>
      <w:r>
        <w:t>failedLoginCount, lockedUntil, and lastLoginAt still match.</w:t>
      </w:r>
    </w:p>
    <w:p>
      <w:pPr>
        <w:pStyle w:val="ListBullet"/>
        <w:spacing w:after="40"/>
      </w:pPr>
      <w:r>
        <w:t>passwordHash and passwordSalt still match.</w:t>
      </w:r>
    </w:p>
    <w:p>
      <w:pPr>
        <w:pStyle w:val="ListBullet"/>
        <w:spacing w:after="40"/>
      </w:pPr>
      <w:r>
        <w:t>The HSD-018 state remains internally valid at transactionTime.</w:t>
      </w:r>
    </w:p>
    <w:p>
      <w:pPr>
        <w:spacing w:after="80" w:line="254" w:lineRule="auto"/>
      </w:pPr>
      <w:r>
        <w:t>Any difference invalidates the completed verification or hash result. Throw LocalForcedPasswordChangeConcurrencyError, write no audit event, mutate no state, and do not retry automatically.</w:t>
      </w:r>
    </w:p>
    <w:p>
      <w:pPr>
        <w:spacing w:after="80" w:line="254" w:lineRule="auto"/>
      </w:pPr>
      <w:r>
        <w:t>If verification was skipped because the observed lock was active, transaction-time revalidation must confirm the lock is still active. If it expired or changed, fail with concurrency error so a new request can perform real verification.</w:t>
      </w:r>
    </w:p>
    <w:p>
      <w:pPr>
        <w:pStyle w:val="Heading1"/>
      </w:pPr>
      <w:r>
        <w:t>14. Atomic State, Credential, and Audit Persistence</w:t>
      </w:r>
    </w:p>
    <w:p>
      <w:pPr>
        <w:pStyle w:val="Heading2"/>
      </w:pPr>
      <w:r>
        <w:t>14.1 Active lock</w:t>
      </w:r>
    </w:p>
    <w:p>
      <w:pPr>
        <w:pStyle w:val="ListBullet"/>
        <w:spacing w:after="40"/>
      </w:pPr>
      <w:r>
        <w:t>Use HSD-017 updateAuthenticationState() with createActiveLockAttemptState-equivalent behavior.</w:t>
      </w:r>
    </w:p>
    <w:p>
      <w:pPr>
        <w:pStyle w:val="ListBullet"/>
        <w:spacing w:after="40"/>
      </w:pPr>
      <w:r>
        <w:t>Preserve failedLoginCount, lockedUntil, and lastLoginAt.</w:t>
      </w:r>
    </w:p>
    <w:p>
      <w:pPr>
        <w:pStyle w:val="ListBullet"/>
        <w:spacing w:after="40"/>
      </w:pPr>
      <w:r>
        <w:t>Set updatedAt to transactionTime without extending lockedUntil.</w:t>
      </w:r>
    </w:p>
    <w:p>
      <w:pPr>
        <w:pStyle w:val="ListBullet"/>
        <w:spacing w:after="40"/>
      </w:pPr>
      <w:r>
        <w:t>Insert the account-locked audit event.</w:t>
      </w:r>
    </w:p>
    <w:p>
      <w:pPr>
        <w:pStyle w:val="ListBullet"/>
        <w:spacing w:after="40"/>
      </w:pPr>
      <w:r>
        <w:t>Return ACCOUNT_LOCKED with retryAt.</w:t>
      </w:r>
    </w:p>
    <w:p>
      <w:pPr>
        <w:pStyle w:val="Heading2"/>
      </w:pPr>
      <w:r>
        <w:t>14.2 Invalid current password</w:t>
      </w:r>
    </w:p>
    <w:p>
      <w:pPr>
        <w:pStyle w:val="ListBullet"/>
        <w:spacing w:after="40"/>
      </w:pPr>
      <w:r>
        <w:t>For inactive users, write only the invalid-current-password audit event and return CURRENT_PASSWORD_INVALID.</w:t>
      </w:r>
    </w:p>
    <w:p>
      <w:pPr>
        <w:pStyle w:val="ListBullet"/>
        <w:spacing w:after="40"/>
      </w:pPr>
      <w:r>
        <w:t>For active users, use the HSD-018 invalid-password transition and HSD-017 compare-and-set mutation.</w:t>
      </w:r>
    </w:p>
    <w:p>
      <w:pPr>
        <w:pStyle w:val="ListBullet"/>
        <w:spacing w:after="40"/>
      </w:pPr>
      <w:r>
        <w:t>Return CURRENT_PASSWORD_INVALID for attempts one through four.</w:t>
      </w:r>
    </w:p>
    <w:p>
      <w:pPr>
        <w:pStyle w:val="ListBullet"/>
        <w:spacing w:after="40"/>
      </w:pPr>
      <w:r>
        <w:t>Return ACCOUNT_LOCKED on the fifth attempt.</w:t>
      </w:r>
    </w:p>
    <w:p>
      <w:pPr>
        <w:pStyle w:val="ListBullet"/>
        <w:spacing w:after="40"/>
      </w:pPr>
      <w:r>
        <w:t>Insert the matching audit event after the state update succeeds.</w:t>
      </w:r>
    </w:p>
    <w:p>
      <w:pPr>
        <w:pStyle w:val="Heading2"/>
      </w:pPr>
      <w:r>
        <w:t>14.3 Correct current password but ineligible change</w:t>
      </w:r>
    </w:p>
    <w:p>
      <w:pPr>
        <w:pStyle w:val="ListBullet"/>
        <w:spacing w:after="40"/>
      </w:pPr>
      <w:r>
        <w:t>Inactive account: no state or credential mutation; audit ACCOUNT_INACTIVE.</w:t>
      </w:r>
    </w:p>
    <w:p>
      <w:pPr>
        <w:pStyle w:val="ListBullet"/>
        <w:spacing w:after="40"/>
      </w:pPr>
      <w:r>
        <w:t>mustChangePassword false: no state or credential mutation; audit PASSWORD_CHANGE_NOT_REQUIRED.</w:t>
      </w:r>
    </w:p>
    <w:p>
      <w:pPr>
        <w:pStyle w:val="ListBullet"/>
        <w:spacing w:after="40"/>
      </w:pPr>
      <w:r>
        <w:t>New password reuses current credential: no credential mutation; audit NEW_PASSWORD_REUSES_CURRENT_PASSWORD.</w:t>
      </w:r>
    </w:p>
    <w:p>
      <w:pPr>
        <w:pStyle w:val="Heading2"/>
      </w:pPr>
      <w:r>
        <w:t>14.4 Successful forced password change</w:t>
      </w:r>
    </w:p>
    <w:p>
      <w:pPr>
        <w:spacing w:after="40"/>
        <w:ind w:left="403" w:hanging="259"/>
      </w:pPr>
      <w:r>
        <w:t>1. Use HSD-017 updateAuthenticationState() to reset failedLoginCount, clear lockedUntil, preserve lastLoginAt, and set updatedAt=transactionTime.</w:t>
      </w:r>
    </w:p>
    <w:p>
      <w:pPr>
        <w:spacing w:after="40"/>
        <w:ind w:left="403" w:hanging="259"/>
      </w:pPr>
      <w:r>
        <w:t>2. Use the returned state as the authoritative expected version for HSD-019.</w:t>
      </w:r>
    </w:p>
    <w:p>
      <w:pPr>
        <w:spacing w:after="40"/>
        <w:ind w:left="403" w:hanging="259"/>
      </w:pPr>
      <w:r>
        <w:t>3. Call HSD-019 updateCredentialState() with expected old credential, mustChangePassword=true, updatedAt=transactionTime.</w:t>
      </w:r>
    </w:p>
    <w:p>
      <w:pPr>
        <w:spacing w:after="40"/>
        <w:ind w:left="403" w:hanging="259"/>
      </w:pPr>
      <w:r>
        <w:t>4. Set next credential to the pre-derived replacement, mustChangePassword=false, updatedAt=transactionTime.</w:t>
      </w:r>
    </w:p>
    <w:p>
      <w:pPr>
        <w:spacing w:after="40"/>
        <w:ind w:left="403" w:hanging="259"/>
      </w:pPr>
      <w:r>
        <w:t>5. Insert exactly one success audit event.</w:t>
      </w:r>
    </w:p>
    <w:p>
      <w:pPr>
        <w:spacing w:after="40"/>
        <w:ind w:left="403" w:hanging="259"/>
      </w:pPr>
      <w:r>
        <w:t>6. Return the frozen credential-free post-rotation LocalUserRecord only after commit succeeds.</w:t>
      </w:r>
    </w:p>
    <w:tbl>
      <w:tblPr>
        <w:tblW w:type="auto" w:w="0"/>
        <w:jc w:val="center"/>
        <w:tblLook w:firstColumn="1" w:firstRow="1" w:lastColumn="0" w:lastRow="0" w:noHBand="0" w:noVBand="1" w:val="04A0"/>
      </w:tblPr>
      <w:tblGrid>
        <w:gridCol w:w="9994"/>
      </w:tblGrid>
      <w:tr>
        <w:tc>
          <w:tcPr>
            <w:tcW w:type="dxa" w:w="9994"/>
            <w:shd w:fill="FFF2CC"/>
            <w:tcMar>
              <w:top w:w="110" w:type="dxa"/>
              <w:start w:w="140" w:type="dxa"/>
              <w:bottom w:w="110" w:type="dxa"/>
              <w:end w:w="140" w:type="dxa"/>
            </w:tcMar>
          </w:tcPr>
          <w:p>
            <w:pPr>
              <w:spacing w:after="0"/>
            </w:pPr>
            <w:r>
              <w:rPr>
                <w:b/>
                <w:sz w:val="18"/>
              </w:rPr>
              <w:t>Authentication-state reset, credential rotation, and success audit must commit or roll back as one unit. A failure at any step must leave the old credential, mustChangePassword flag, authentication state, and audit log unchanged.</w:t>
            </w:r>
          </w:p>
        </w:tc>
      </w:tr>
    </w:tbl>
    <w:p>
      <w:r>
        <w:br w:type="page"/>
      </w:r>
    </w:p>
    <w:p>
      <w:pPr>
        <w:pStyle w:val="Heading1"/>
      </w:pPr>
      <w:r>
        <w:t>15. Audit Event Contract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65D"/>
            <w:tcMar>
              <w:top w:w="75" w:type="dxa"/>
              <w:start w:w="85" w:type="dxa"/>
              <w:bottom w:w="75" w:type="dxa"/>
              <w:end w:w="85" w:type="dxa"/>
            </w:tcMar>
          </w:tcPr>
          <w:p>
            <w:pPr>
              <w:spacing w:after="0"/>
              <w:jc w:val="center"/>
            </w:pPr>
            <w:r>
              <w:rPr>
                <w:b/>
                <w:color w:val="FFFFFF"/>
                <w:sz w:val="15"/>
              </w:rPr>
              <w:t>Outcome</w:t>
            </w:r>
          </w:p>
        </w:tc>
        <w:tc>
          <w:tcPr>
            <w:tcW w:type="dxa" w:w="4392"/>
            <w:shd w:fill="17365D"/>
            <w:tcMar>
              <w:top w:w="75" w:type="dxa"/>
              <w:start w:w="85" w:type="dxa"/>
              <w:bottom w:w="75" w:type="dxa"/>
              <w:end w:w="85" w:type="dxa"/>
            </w:tcMar>
          </w:tcPr>
          <w:p>
            <w:pPr>
              <w:spacing w:after="0"/>
              <w:jc w:val="center"/>
            </w:pPr>
            <w:r>
              <w:rPr>
                <w:b/>
                <w:color w:val="FFFFFF"/>
                <w:sz w:val="14"/>
              </w:rPr>
              <w:t>Action code</w:t>
            </w:r>
          </w:p>
        </w:tc>
        <w:tc>
          <w:tcPr>
            <w:tcW w:type="dxa" w:w="1224"/>
            <w:shd w:fill="17365D"/>
            <w:tcMar>
              <w:top w:w="75" w:type="dxa"/>
              <w:start w:w="85" w:type="dxa"/>
              <w:bottom w:w="75" w:type="dxa"/>
              <w:end w:w="85" w:type="dxa"/>
            </w:tcMar>
          </w:tcPr>
          <w:p>
            <w:pPr>
              <w:spacing w:after="0"/>
              <w:jc w:val="center"/>
            </w:pPr>
            <w:r>
              <w:rPr>
                <w:b/>
                <w:color w:val="FFFFFF"/>
                <w:sz w:val="15"/>
              </w:rPr>
              <w:t>actor userId</w:t>
            </w:r>
          </w:p>
        </w:tc>
        <w:tc>
          <w:tcPr>
            <w:tcW w:type="dxa" w:w="2232"/>
            <w:shd w:fill="17365D"/>
            <w:tcMar>
              <w:top w:w="75" w:type="dxa"/>
              <w:start w:w="85" w:type="dxa"/>
              <w:bottom w:w="75" w:type="dxa"/>
              <w:end w:w="85" w:type="dxa"/>
            </w:tcMar>
          </w:tcPr>
          <w:p>
            <w:pPr>
              <w:spacing w:after="0"/>
              <w:jc w:val="center"/>
            </w:pPr>
            <w:r>
              <w:rPr>
                <w:b/>
                <w:color w:val="FFFFFF"/>
                <w:sz w:val="15"/>
              </w:rPr>
              <w:t>entityType / entityId</w:t>
            </w:r>
          </w:p>
        </w:tc>
      </w:tr>
      <w:tr>
        <w:tc>
          <w:tcPr>
            <w:tcW w:type="dxa" w:w="1944"/>
            <w:tcMar>
              <w:top w:w="75" w:type="dxa"/>
              <w:start w:w="85" w:type="dxa"/>
              <w:bottom w:w="75" w:type="dxa"/>
              <w:end w:w="85" w:type="dxa"/>
            </w:tcMar>
            <w:vAlign w:val="center"/>
          </w:tcPr>
          <w:p>
            <w:pPr>
              <w:spacing w:after="0"/>
            </w:pPr>
            <w:r>
              <w:rPr>
                <w:sz w:val="15"/>
              </w:rPr>
              <w:t>Password changed</w:t>
            </w:r>
          </w:p>
        </w:tc>
        <w:tc>
          <w:tcPr>
            <w:tcW w:type="dxa" w:w="4392"/>
            <w:tcMar>
              <w:top w:w="75" w:type="dxa"/>
              <w:start w:w="85" w:type="dxa"/>
              <w:bottom w:w="75" w:type="dxa"/>
              <w:end w:w="85" w:type="dxa"/>
            </w:tcMar>
            <w:vAlign w:val="center"/>
          </w:tcPr>
          <w:p>
            <w:pPr>
              <w:spacing w:after="0"/>
            </w:pPr>
            <w:r>
              <w:rPr>
                <w:sz w:val="14"/>
              </w:rPr>
              <w:t>LOCAL_PASSWORD_CHANGE_SUCCEEDED</w:t>
            </w:r>
          </w:p>
        </w:tc>
        <w:tc>
          <w:tcPr>
            <w:tcW w:type="dxa" w:w="1224"/>
            <w:tcMar>
              <w:top w:w="75" w:type="dxa"/>
              <w:start w:w="85" w:type="dxa"/>
              <w:bottom w:w="75" w:type="dxa"/>
              <w:end w:w="85" w:type="dxa"/>
            </w:tcMar>
            <w:vAlign w:val="center"/>
          </w:tcPr>
          <w:p>
            <w:pPr>
              <w:spacing w:after="0"/>
            </w:pPr>
            <w:r>
              <w:rPr>
                <w:sz w:val="15"/>
              </w:rPr>
              <w:t>user.id</w:t>
            </w:r>
          </w:p>
        </w:tc>
        <w:tc>
          <w:tcPr>
            <w:tcW w:type="dxa" w:w="2232"/>
            <w:tcMar>
              <w:top w:w="75" w:type="dxa"/>
              <w:start w:w="85" w:type="dxa"/>
              <w:bottom w:w="75" w:type="dxa"/>
              <w:end w:w="85" w:type="dxa"/>
            </w:tcMar>
            <w:vAlign w:val="center"/>
          </w:tcPr>
          <w:p>
            <w:pPr>
              <w:spacing w:after="0"/>
            </w:pPr>
            <w:r>
              <w:rPr>
                <w:sz w:val="15"/>
              </w:rPr>
              <w:t>LOCAL_USER / user.id</w:t>
            </w:r>
          </w:p>
        </w:tc>
      </w:tr>
      <w:tr>
        <w:tc>
          <w:tcPr>
            <w:tcW w:type="dxa" w:w="1944"/>
            <w:tcMar>
              <w:top w:w="75" w:type="dxa"/>
              <w:start w:w="85" w:type="dxa"/>
              <w:bottom w:w="75" w:type="dxa"/>
              <w:end w:w="85" w:type="dxa"/>
            </w:tcMar>
            <w:vAlign w:val="center"/>
          </w:tcPr>
          <w:p>
            <w:pPr>
              <w:spacing w:after="0"/>
            </w:pPr>
            <w:r>
              <w:rPr>
                <w:sz w:val="15"/>
              </w:rPr>
              <w:t>Invalid current password</w:t>
            </w:r>
          </w:p>
        </w:tc>
        <w:tc>
          <w:tcPr>
            <w:tcW w:type="dxa" w:w="4392"/>
            <w:tcMar>
              <w:top w:w="75" w:type="dxa"/>
              <w:start w:w="85" w:type="dxa"/>
              <w:bottom w:w="75" w:type="dxa"/>
              <w:end w:w="85" w:type="dxa"/>
            </w:tcMar>
            <w:vAlign w:val="center"/>
          </w:tcPr>
          <w:p>
            <w:pPr>
              <w:spacing w:after="0"/>
            </w:pPr>
            <w:r>
              <w:rPr>
                <w:sz w:val="14"/>
              </w:rPr>
              <w:t>LOCAL_PASSWORD_CHANGE_REJECTED_INVALID_CURRENT_PASSWORD</w:t>
            </w:r>
          </w:p>
        </w:tc>
        <w:tc>
          <w:tcPr>
            <w:tcW w:type="dxa" w:w="1224"/>
            <w:tcMar>
              <w:top w:w="75" w:type="dxa"/>
              <w:start w:w="85" w:type="dxa"/>
              <w:bottom w:w="75" w:type="dxa"/>
              <w:end w:w="85" w:type="dxa"/>
            </w:tcMar>
            <w:vAlign w:val="center"/>
          </w:tcPr>
          <w:p>
            <w:pPr>
              <w:spacing w:after="0"/>
            </w:pPr>
            <w:r>
              <w:rPr>
                <w:sz w:val="15"/>
              </w:rPr>
              <w:t>null</w:t>
            </w:r>
          </w:p>
        </w:tc>
        <w:tc>
          <w:tcPr>
            <w:tcW w:type="dxa" w:w="2232"/>
            <w:tcMar>
              <w:top w:w="75" w:type="dxa"/>
              <w:start w:w="85" w:type="dxa"/>
              <w:bottom w:w="75" w:type="dxa"/>
              <w:end w:w="85" w:type="dxa"/>
            </w:tcMar>
            <w:vAlign w:val="center"/>
          </w:tcPr>
          <w:p>
            <w:pPr>
              <w:spacing w:after="0"/>
            </w:pPr>
            <w:r>
              <w:rPr>
                <w:sz w:val="15"/>
              </w:rPr>
              <w:t>LOCAL_USER / user.id</w:t>
            </w:r>
          </w:p>
        </w:tc>
      </w:tr>
      <w:tr>
        <w:tc>
          <w:tcPr>
            <w:tcW w:type="dxa" w:w="1944"/>
            <w:tcMar>
              <w:top w:w="75" w:type="dxa"/>
              <w:start w:w="85" w:type="dxa"/>
              <w:bottom w:w="75" w:type="dxa"/>
              <w:end w:w="85" w:type="dxa"/>
            </w:tcMar>
            <w:vAlign w:val="center"/>
          </w:tcPr>
          <w:p>
            <w:pPr>
              <w:spacing w:after="0"/>
            </w:pPr>
            <w:r>
              <w:rPr>
                <w:sz w:val="15"/>
              </w:rPr>
              <w:t>Account locked</w:t>
            </w:r>
          </w:p>
        </w:tc>
        <w:tc>
          <w:tcPr>
            <w:tcW w:type="dxa" w:w="4392"/>
            <w:tcMar>
              <w:top w:w="75" w:type="dxa"/>
              <w:start w:w="85" w:type="dxa"/>
              <w:bottom w:w="75" w:type="dxa"/>
              <w:end w:w="85" w:type="dxa"/>
            </w:tcMar>
            <w:vAlign w:val="center"/>
          </w:tcPr>
          <w:p>
            <w:pPr>
              <w:spacing w:after="0"/>
            </w:pPr>
            <w:r>
              <w:rPr>
                <w:sz w:val="14"/>
              </w:rPr>
              <w:t>LOCAL_PASSWORD_CHANGE_REJECTED_ACCOUNT_LOCKED</w:t>
            </w:r>
          </w:p>
        </w:tc>
        <w:tc>
          <w:tcPr>
            <w:tcW w:type="dxa" w:w="1224"/>
            <w:tcMar>
              <w:top w:w="75" w:type="dxa"/>
              <w:start w:w="85" w:type="dxa"/>
              <w:bottom w:w="75" w:type="dxa"/>
              <w:end w:w="85" w:type="dxa"/>
            </w:tcMar>
            <w:vAlign w:val="center"/>
          </w:tcPr>
          <w:p>
            <w:pPr>
              <w:spacing w:after="0"/>
            </w:pPr>
            <w:r>
              <w:rPr>
                <w:sz w:val="15"/>
              </w:rPr>
              <w:t>null</w:t>
            </w:r>
          </w:p>
        </w:tc>
        <w:tc>
          <w:tcPr>
            <w:tcW w:type="dxa" w:w="2232"/>
            <w:tcMar>
              <w:top w:w="75" w:type="dxa"/>
              <w:start w:w="85" w:type="dxa"/>
              <w:bottom w:w="75" w:type="dxa"/>
              <w:end w:w="85" w:type="dxa"/>
            </w:tcMar>
            <w:vAlign w:val="center"/>
          </w:tcPr>
          <w:p>
            <w:pPr>
              <w:spacing w:after="0"/>
            </w:pPr>
            <w:r>
              <w:rPr>
                <w:sz w:val="15"/>
              </w:rPr>
              <w:t>LOCAL_USER / user.id</w:t>
            </w:r>
          </w:p>
        </w:tc>
      </w:tr>
      <w:tr>
        <w:tc>
          <w:tcPr>
            <w:tcW w:type="dxa" w:w="1944"/>
            <w:tcMar>
              <w:top w:w="75" w:type="dxa"/>
              <w:start w:w="85" w:type="dxa"/>
              <w:bottom w:w="75" w:type="dxa"/>
              <w:end w:w="85" w:type="dxa"/>
            </w:tcMar>
            <w:vAlign w:val="center"/>
          </w:tcPr>
          <w:p>
            <w:pPr>
              <w:spacing w:after="0"/>
            </w:pPr>
            <w:r>
              <w:rPr>
                <w:sz w:val="15"/>
              </w:rPr>
              <w:t>Account inactive</w:t>
            </w:r>
          </w:p>
        </w:tc>
        <w:tc>
          <w:tcPr>
            <w:tcW w:type="dxa" w:w="4392"/>
            <w:tcMar>
              <w:top w:w="75" w:type="dxa"/>
              <w:start w:w="85" w:type="dxa"/>
              <w:bottom w:w="75" w:type="dxa"/>
              <w:end w:w="85" w:type="dxa"/>
            </w:tcMar>
            <w:vAlign w:val="center"/>
          </w:tcPr>
          <w:p>
            <w:pPr>
              <w:spacing w:after="0"/>
            </w:pPr>
            <w:r>
              <w:rPr>
                <w:sz w:val="14"/>
              </w:rPr>
              <w:t>LOCAL_PASSWORD_CHANGE_REJECTED_ACCOUNT_INACTIVE</w:t>
            </w:r>
          </w:p>
        </w:tc>
        <w:tc>
          <w:tcPr>
            <w:tcW w:type="dxa" w:w="1224"/>
            <w:tcMar>
              <w:top w:w="75" w:type="dxa"/>
              <w:start w:w="85" w:type="dxa"/>
              <w:bottom w:w="75" w:type="dxa"/>
              <w:end w:w="85" w:type="dxa"/>
            </w:tcMar>
            <w:vAlign w:val="center"/>
          </w:tcPr>
          <w:p>
            <w:pPr>
              <w:spacing w:after="0"/>
            </w:pPr>
            <w:r>
              <w:rPr>
                <w:sz w:val="15"/>
              </w:rPr>
              <w:t>null</w:t>
            </w:r>
          </w:p>
        </w:tc>
        <w:tc>
          <w:tcPr>
            <w:tcW w:type="dxa" w:w="2232"/>
            <w:tcMar>
              <w:top w:w="75" w:type="dxa"/>
              <w:start w:w="85" w:type="dxa"/>
              <w:bottom w:w="75" w:type="dxa"/>
              <w:end w:w="85" w:type="dxa"/>
            </w:tcMar>
            <w:vAlign w:val="center"/>
          </w:tcPr>
          <w:p>
            <w:pPr>
              <w:spacing w:after="0"/>
            </w:pPr>
            <w:r>
              <w:rPr>
                <w:sz w:val="15"/>
              </w:rPr>
              <w:t>LOCAL_USER / user.id</w:t>
            </w:r>
          </w:p>
        </w:tc>
      </w:tr>
      <w:tr>
        <w:tc>
          <w:tcPr>
            <w:tcW w:type="dxa" w:w="1944"/>
            <w:tcMar>
              <w:top w:w="75" w:type="dxa"/>
              <w:start w:w="85" w:type="dxa"/>
              <w:bottom w:w="75" w:type="dxa"/>
              <w:end w:w="85" w:type="dxa"/>
            </w:tcMar>
            <w:vAlign w:val="center"/>
          </w:tcPr>
          <w:p>
            <w:pPr>
              <w:spacing w:after="0"/>
            </w:pPr>
            <w:r>
              <w:rPr>
                <w:sz w:val="15"/>
              </w:rPr>
              <w:t>Change not required</w:t>
            </w:r>
          </w:p>
        </w:tc>
        <w:tc>
          <w:tcPr>
            <w:tcW w:type="dxa" w:w="4392"/>
            <w:tcMar>
              <w:top w:w="75" w:type="dxa"/>
              <w:start w:w="85" w:type="dxa"/>
              <w:bottom w:w="75" w:type="dxa"/>
              <w:end w:w="85" w:type="dxa"/>
            </w:tcMar>
            <w:vAlign w:val="center"/>
          </w:tcPr>
          <w:p>
            <w:pPr>
              <w:spacing w:after="0"/>
            </w:pPr>
            <w:r>
              <w:rPr>
                <w:sz w:val="14"/>
              </w:rPr>
              <w:t>LOCAL_PASSWORD_CHANGE_REJECTED_NOT_REQUIRED</w:t>
            </w:r>
          </w:p>
        </w:tc>
        <w:tc>
          <w:tcPr>
            <w:tcW w:type="dxa" w:w="1224"/>
            <w:tcMar>
              <w:top w:w="75" w:type="dxa"/>
              <w:start w:w="85" w:type="dxa"/>
              <w:bottom w:w="75" w:type="dxa"/>
              <w:end w:w="85" w:type="dxa"/>
            </w:tcMar>
            <w:vAlign w:val="center"/>
          </w:tcPr>
          <w:p>
            <w:pPr>
              <w:spacing w:after="0"/>
            </w:pPr>
            <w:r>
              <w:rPr>
                <w:sz w:val="15"/>
              </w:rPr>
              <w:t>user.id</w:t>
            </w:r>
          </w:p>
        </w:tc>
        <w:tc>
          <w:tcPr>
            <w:tcW w:type="dxa" w:w="2232"/>
            <w:tcMar>
              <w:top w:w="75" w:type="dxa"/>
              <w:start w:w="85" w:type="dxa"/>
              <w:bottom w:w="75" w:type="dxa"/>
              <w:end w:w="85" w:type="dxa"/>
            </w:tcMar>
            <w:vAlign w:val="center"/>
          </w:tcPr>
          <w:p>
            <w:pPr>
              <w:spacing w:after="0"/>
            </w:pPr>
            <w:r>
              <w:rPr>
                <w:sz w:val="15"/>
              </w:rPr>
              <w:t>LOCAL_USER / user.id</w:t>
            </w:r>
          </w:p>
        </w:tc>
      </w:tr>
      <w:tr>
        <w:tc>
          <w:tcPr>
            <w:tcW w:type="dxa" w:w="1944"/>
            <w:tcMar>
              <w:top w:w="75" w:type="dxa"/>
              <w:start w:w="85" w:type="dxa"/>
              <w:bottom w:w="75" w:type="dxa"/>
              <w:end w:w="85" w:type="dxa"/>
            </w:tcMar>
            <w:vAlign w:val="center"/>
          </w:tcPr>
          <w:p>
            <w:pPr>
              <w:spacing w:after="0"/>
            </w:pPr>
            <w:r>
              <w:rPr>
                <w:sz w:val="15"/>
              </w:rPr>
              <w:t>New password reused</w:t>
            </w:r>
          </w:p>
        </w:tc>
        <w:tc>
          <w:tcPr>
            <w:tcW w:type="dxa" w:w="4392"/>
            <w:tcMar>
              <w:top w:w="75" w:type="dxa"/>
              <w:start w:w="85" w:type="dxa"/>
              <w:bottom w:w="75" w:type="dxa"/>
              <w:end w:w="85" w:type="dxa"/>
            </w:tcMar>
            <w:vAlign w:val="center"/>
          </w:tcPr>
          <w:p>
            <w:pPr>
              <w:spacing w:after="0"/>
            </w:pPr>
            <w:r>
              <w:rPr>
                <w:sz w:val="14"/>
              </w:rPr>
              <w:t>LOCAL_PASSWORD_CHANGE_REJECTED_REUSED_PASSWORD</w:t>
            </w:r>
          </w:p>
        </w:tc>
        <w:tc>
          <w:tcPr>
            <w:tcW w:type="dxa" w:w="1224"/>
            <w:tcMar>
              <w:top w:w="75" w:type="dxa"/>
              <w:start w:w="85" w:type="dxa"/>
              <w:bottom w:w="75" w:type="dxa"/>
              <w:end w:w="85" w:type="dxa"/>
            </w:tcMar>
            <w:vAlign w:val="center"/>
          </w:tcPr>
          <w:p>
            <w:pPr>
              <w:spacing w:after="0"/>
            </w:pPr>
            <w:r>
              <w:rPr>
                <w:sz w:val="15"/>
              </w:rPr>
              <w:t>user.id</w:t>
            </w:r>
          </w:p>
        </w:tc>
        <w:tc>
          <w:tcPr>
            <w:tcW w:type="dxa" w:w="2232"/>
            <w:tcMar>
              <w:top w:w="75" w:type="dxa"/>
              <w:start w:w="85" w:type="dxa"/>
              <w:bottom w:w="75" w:type="dxa"/>
              <w:end w:w="85" w:type="dxa"/>
            </w:tcMar>
            <w:vAlign w:val="center"/>
          </w:tcPr>
          <w:p>
            <w:pPr>
              <w:spacing w:after="0"/>
            </w:pPr>
            <w:r>
              <w:rPr>
                <w:sz w:val="15"/>
              </w:rPr>
              <w:t>LOCAL_USER / user.id</w:t>
            </w:r>
          </w:p>
        </w:tc>
      </w:tr>
    </w:tbl>
    <w:p>
      <w:pPr>
        <w:spacing w:after="80" w:line="254" w:lineRule="auto"/>
      </w:pPr>
      <w:r>
        <w:t>Audit metadata may contain only the applicable safe fields:</w:t>
      </w:r>
    </w:p>
    <w:p>
      <w:pPr>
        <w:pStyle w:val="ListBullet"/>
        <w:spacing w:after="40"/>
      </w:pPr>
      <w:r>
        <w:t>outcome: password_changed, invalid_current_password, account_locked, account_inactive, not_required, or reused_password.</w:t>
      </w:r>
    </w:p>
    <w:p>
      <w:pPr>
        <w:pStyle w:val="ListBullet"/>
        <w:spacing w:after="40"/>
      </w:pPr>
      <w:r>
        <w:t>forced_change_completed: true only on success.</w:t>
      </w:r>
    </w:p>
    <w:p>
      <w:pPr>
        <w:pStyle w:val="ListBullet"/>
        <w:spacing w:after="40"/>
      </w:pPr>
      <w:r>
        <w:t>failed_login_count for resolved invalid/locked outcomes.</w:t>
      </w:r>
    </w:p>
    <w:p>
      <w:pPr>
        <w:pStyle w:val="ListBullet"/>
        <w:spacing w:after="40"/>
      </w:pPr>
      <w:r>
        <w:t>lock_applied and retry_at for locked outcomes.</w:t>
      </w:r>
    </w:p>
    <w:p>
      <w:pPr>
        <w:pStyle w:val="ListBullet"/>
        <w:spacing w:after="40"/>
      </w:pPr>
      <w:r>
        <w:t>role only on success.</w:t>
      </w:r>
    </w:p>
    <w:tbl>
      <w:tblPr>
        <w:tblW w:type="auto" w:w="0"/>
        <w:jc w:val="center"/>
        <w:tblLook w:firstColumn="1" w:firstRow="1" w:lastColumn="0" w:lastRow="0" w:noHBand="0" w:noVBand="1" w:val="04A0"/>
      </w:tblPr>
      <w:tblGrid>
        <w:gridCol w:w="9994"/>
      </w:tblGrid>
      <w:tr>
        <w:tc>
          <w:tcPr>
            <w:tcW w:type="dxa" w:w="9994"/>
            <w:shd w:fill="FCE4D6"/>
            <w:tcMar>
              <w:top w:w="110" w:type="dxa"/>
              <w:start w:w="140" w:type="dxa"/>
              <w:bottom w:w="110" w:type="dxa"/>
              <w:end w:w="140" w:type="dxa"/>
            </w:tcMar>
          </w:tcPr>
          <w:p>
            <w:pPr>
              <w:spacing w:after="0"/>
            </w:pPr>
            <w:r>
              <w:rPr>
                <w:b/>
                <w:sz w:val="18"/>
              </w:rPr>
              <w:t>Never include any password, confirmation value, hash, salt, username, display name, raw command, SQL, path, exception message, or credential-format detail in audit metadata.</w:t>
            </w:r>
          </w:p>
        </w:tc>
      </w:tr>
    </w:tbl>
    <w:p>
      <w:pPr>
        <w:spacing w:after="80" w:line="254" w:lineRule="auto"/>
      </w:pPr>
      <w:r>
        <w:t>Confirmation mismatch and malformed input occur before trusted workflow finalization and are not audited in HSD-020.</w:t>
      </w:r>
    </w:p>
    <w:p>
      <w:pPr>
        <w:pStyle w:val="Heading1"/>
      </w:pPr>
      <w:r>
        <w:t>16. Controlled Error Boundary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90" w:type="dxa"/>
              <w:start w:w="110" w:type="dxa"/>
              <w:bottom w:w="90" w:type="dxa"/>
              <w:end w:w="110" w:type="dxa"/>
            </w:tcMar>
          </w:tcPr>
          <w:p>
            <w:pPr>
              <w:spacing w:after="0"/>
              <w:jc w:val="center"/>
            </w:pPr>
            <w:r>
              <w:rPr>
                <w:b/>
                <w:color w:val="FFFFFF"/>
                <w:sz w:val="16"/>
              </w:rPr>
              <w:t>Error</w:t>
            </w:r>
          </w:p>
        </w:tc>
        <w:tc>
          <w:tcPr>
            <w:tcW w:type="dxa" w:w="4997"/>
            <w:shd w:fill="17365D"/>
            <w:tcMar>
              <w:top w:w="90" w:type="dxa"/>
              <w:start w:w="110" w:type="dxa"/>
              <w:bottom w:w="90" w:type="dxa"/>
              <w:end w:w="110" w:type="dxa"/>
            </w:tcMar>
          </w:tcPr>
          <w:p>
            <w:pPr>
              <w:spacing w:after="0"/>
              <w:jc w:val="center"/>
            </w:pPr>
            <w:r>
              <w:rPr>
                <w:b/>
                <w:color w:val="FFFFFF"/>
                <w:sz w:val="16"/>
              </w:rPr>
              <w:t>Use</w:t>
            </w:r>
          </w:p>
        </w:tc>
      </w:tr>
      <w:tr>
        <w:tc>
          <w:tcPr>
            <w:tcW w:type="dxa" w:w="4997"/>
            <w:tcMar>
              <w:top w:w="90" w:type="dxa"/>
              <w:start w:w="110" w:type="dxa"/>
              <w:bottom w:w="90" w:type="dxa"/>
              <w:end w:w="110" w:type="dxa"/>
            </w:tcMar>
            <w:vAlign w:val="center"/>
          </w:tcPr>
          <w:p>
            <w:pPr>
              <w:spacing w:after="0"/>
            </w:pPr>
            <w:r>
              <w:rPr>
                <w:sz w:val="16"/>
              </w:rPr>
              <w:t>LocalForcedPasswordChangeValidationError</w:t>
            </w:r>
          </w:p>
        </w:tc>
        <w:tc>
          <w:tcPr>
            <w:tcW w:type="dxa" w:w="4997"/>
            <w:tcMar>
              <w:top w:w="90" w:type="dxa"/>
              <w:start w:w="110" w:type="dxa"/>
              <w:bottom w:w="90" w:type="dxa"/>
              <w:end w:w="110" w:type="dxa"/>
            </w:tcMar>
            <w:vAlign w:val="center"/>
          </w:tcPr>
          <w:p>
            <w:pPr>
              <w:spacing w:after="0"/>
            </w:pPr>
            <w:r>
              <w:rPr>
                <w:sz w:val="16"/>
              </w:rPr>
              <w:t>Malformed or hostile command input.</w:t>
            </w:r>
          </w:p>
        </w:tc>
      </w:tr>
      <w:tr>
        <w:tc>
          <w:tcPr>
            <w:tcW w:type="dxa" w:w="4997"/>
            <w:tcMar>
              <w:top w:w="90" w:type="dxa"/>
              <w:start w:w="110" w:type="dxa"/>
              <w:bottom w:w="90" w:type="dxa"/>
              <w:end w:w="110" w:type="dxa"/>
            </w:tcMar>
            <w:vAlign w:val="center"/>
          </w:tcPr>
          <w:p>
            <w:pPr>
              <w:spacing w:after="0"/>
            </w:pPr>
            <w:r>
              <w:rPr>
                <w:sz w:val="16"/>
              </w:rPr>
              <w:t>LocalForcedPasswordChangeUnavailableError</w:t>
            </w:r>
          </w:p>
        </w:tc>
        <w:tc>
          <w:tcPr>
            <w:tcW w:type="dxa" w:w="4997"/>
            <w:tcMar>
              <w:top w:w="90" w:type="dxa"/>
              <w:start w:w="110" w:type="dxa"/>
              <w:bottom w:w="90" w:type="dxa"/>
              <w:end w:w="110" w:type="dxa"/>
            </w:tcMar>
            <w:vAlign w:val="center"/>
          </w:tcPr>
          <w:p>
            <w:pPr>
              <w:spacing w:after="0"/>
            </w:pPr>
            <w:r>
              <w:rPr>
                <w:sz w:val="16"/>
              </w:rPr>
              <w:t>Installation, trusted user resolution, clock, or required read cannot run.</w:t>
            </w:r>
          </w:p>
        </w:tc>
      </w:tr>
      <w:tr>
        <w:tc>
          <w:tcPr>
            <w:tcW w:type="dxa" w:w="4997"/>
            <w:tcMar>
              <w:top w:w="90" w:type="dxa"/>
              <w:start w:w="110" w:type="dxa"/>
              <w:bottom w:w="90" w:type="dxa"/>
              <w:end w:w="110" w:type="dxa"/>
            </w:tcMar>
            <w:vAlign w:val="center"/>
          </w:tcPr>
          <w:p>
            <w:pPr>
              <w:spacing w:after="0"/>
            </w:pPr>
            <w:r>
              <w:rPr>
                <w:sz w:val="16"/>
              </w:rPr>
              <w:t>LocalForcedPasswordChangeStateIntegrityError</w:t>
            </w:r>
          </w:p>
        </w:tc>
        <w:tc>
          <w:tcPr>
            <w:tcW w:type="dxa" w:w="4997"/>
            <w:tcMar>
              <w:top w:w="90" w:type="dxa"/>
              <w:start w:w="110" w:type="dxa"/>
              <w:bottom w:w="90" w:type="dxa"/>
              <w:end w:w="110" w:type="dxa"/>
            </w:tcMar>
            <w:vAlign w:val="center"/>
          </w:tcPr>
          <w:p>
            <w:pPr>
              <w:spacing w:after="0"/>
            </w:pPr>
            <w:r>
              <w:rPr>
                <w:sz w:val="16"/>
              </w:rPr>
              <w:t>Persisted user, credential, or authentication state violates trusted invariants.</w:t>
            </w:r>
          </w:p>
        </w:tc>
      </w:tr>
      <w:tr>
        <w:tc>
          <w:tcPr>
            <w:tcW w:type="dxa" w:w="4997"/>
            <w:tcMar>
              <w:top w:w="90" w:type="dxa"/>
              <w:start w:w="110" w:type="dxa"/>
              <w:bottom w:w="90" w:type="dxa"/>
              <w:end w:w="110" w:type="dxa"/>
            </w:tcMar>
            <w:vAlign w:val="center"/>
          </w:tcPr>
          <w:p>
            <w:pPr>
              <w:spacing w:after="0"/>
            </w:pPr>
            <w:r>
              <w:rPr>
                <w:sz w:val="16"/>
              </w:rPr>
              <w:t>LocalForcedPasswordChangeConcurrencyError</w:t>
            </w:r>
          </w:p>
        </w:tc>
        <w:tc>
          <w:tcPr>
            <w:tcW w:type="dxa" w:w="4997"/>
            <w:tcMar>
              <w:top w:w="90" w:type="dxa"/>
              <w:start w:w="110" w:type="dxa"/>
              <w:bottom w:w="90" w:type="dxa"/>
              <w:end w:w="110" w:type="dxa"/>
            </w:tcMar>
            <w:vAlign w:val="center"/>
          </w:tcPr>
          <w:p>
            <w:pPr>
              <w:spacing w:after="0"/>
            </w:pPr>
            <w:r>
              <w:rPr>
                <w:sz w:val="16"/>
              </w:rPr>
              <w:t>Installation, identity, credential, eligibility, or state changed before finalization.</w:t>
            </w:r>
          </w:p>
        </w:tc>
      </w:tr>
      <w:tr>
        <w:tc>
          <w:tcPr>
            <w:tcW w:type="dxa" w:w="4997"/>
            <w:tcMar>
              <w:top w:w="90" w:type="dxa"/>
              <w:start w:w="110" w:type="dxa"/>
              <w:bottom w:w="90" w:type="dxa"/>
              <w:end w:w="110" w:type="dxa"/>
            </w:tcMar>
            <w:vAlign w:val="center"/>
          </w:tcPr>
          <w:p>
            <w:pPr>
              <w:spacing w:after="0"/>
            </w:pPr>
            <w:r>
              <w:rPr>
                <w:sz w:val="16"/>
              </w:rPr>
              <w:t>LocalForcedPasswordChangeVerificationError</w:t>
            </w:r>
          </w:p>
        </w:tc>
        <w:tc>
          <w:tcPr>
            <w:tcW w:type="dxa" w:w="4997"/>
            <w:tcMar>
              <w:top w:w="90" w:type="dxa"/>
              <w:start w:w="110" w:type="dxa"/>
              <w:bottom w:w="90" w:type="dxa"/>
              <w:end w:w="110" w:type="dxa"/>
            </w:tcMar>
            <w:vAlign w:val="center"/>
          </w:tcPr>
          <w:p>
            <w:pPr>
              <w:spacing w:after="0"/>
            </w:pPr>
            <w:r>
              <w:rPr>
                <w:sz w:val="16"/>
              </w:rPr>
              <w:t>Password verification failed operationally.</w:t>
            </w:r>
          </w:p>
        </w:tc>
      </w:tr>
      <w:tr>
        <w:tc>
          <w:tcPr>
            <w:tcW w:type="dxa" w:w="4997"/>
            <w:tcMar>
              <w:top w:w="90" w:type="dxa"/>
              <w:start w:w="110" w:type="dxa"/>
              <w:bottom w:w="90" w:type="dxa"/>
              <w:end w:w="110" w:type="dxa"/>
            </w:tcMar>
            <w:vAlign w:val="center"/>
          </w:tcPr>
          <w:p>
            <w:pPr>
              <w:spacing w:after="0"/>
            </w:pPr>
            <w:r>
              <w:rPr>
                <w:sz w:val="16"/>
              </w:rPr>
              <w:t>LocalForcedPasswordChangeHashingError</w:t>
            </w:r>
          </w:p>
        </w:tc>
        <w:tc>
          <w:tcPr>
            <w:tcW w:type="dxa" w:w="4997"/>
            <w:tcMar>
              <w:top w:w="90" w:type="dxa"/>
              <w:start w:w="110" w:type="dxa"/>
              <w:bottom w:w="90" w:type="dxa"/>
              <w:end w:w="110" w:type="dxa"/>
            </w:tcMar>
            <w:vAlign w:val="center"/>
          </w:tcPr>
          <w:p>
            <w:pPr>
              <w:spacing w:after="0"/>
            </w:pPr>
            <w:r>
              <w:rPr>
                <w:sz w:val="16"/>
              </w:rPr>
              <w:t>Replacement credential hashing failed operationally.</w:t>
            </w:r>
          </w:p>
        </w:tc>
      </w:tr>
      <w:tr>
        <w:tc>
          <w:tcPr>
            <w:tcW w:type="dxa" w:w="4997"/>
            <w:tcMar>
              <w:top w:w="90" w:type="dxa"/>
              <w:start w:w="110" w:type="dxa"/>
              <w:bottom w:w="90" w:type="dxa"/>
              <w:end w:w="110" w:type="dxa"/>
            </w:tcMar>
            <w:vAlign w:val="center"/>
          </w:tcPr>
          <w:p>
            <w:pPr>
              <w:spacing w:after="0"/>
            </w:pPr>
            <w:r>
              <w:rPr>
                <w:sz w:val="16"/>
              </w:rPr>
              <w:t>LocalForcedPasswordChangePersistenceError</w:t>
            </w:r>
          </w:p>
        </w:tc>
        <w:tc>
          <w:tcPr>
            <w:tcW w:type="dxa" w:w="4997"/>
            <w:tcMar>
              <w:top w:w="90" w:type="dxa"/>
              <w:start w:w="110" w:type="dxa"/>
              <w:bottom w:w="90" w:type="dxa"/>
              <w:end w:w="110" w:type="dxa"/>
            </w:tcMar>
            <w:vAlign w:val="center"/>
          </w:tcPr>
          <w:p>
            <w:pPr>
              <w:spacing w:after="0"/>
            </w:pPr>
            <w:r>
              <w:rPr>
                <w:sz w:val="16"/>
              </w:rPr>
              <w:t>Transaction, state mutation, credential rotation, audit insertion, or commit failed.</w:t>
            </w:r>
          </w:p>
        </w:tc>
      </w:tr>
      <w:tr>
        <w:tc>
          <w:tcPr>
            <w:tcW w:type="dxa" w:w="4997"/>
            <w:tcMar>
              <w:top w:w="90" w:type="dxa"/>
              <w:start w:w="110" w:type="dxa"/>
              <w:bottom w:w="90" w:type="dxa"/>
              <w:end w:w="110" w:type="dxa"/>
            </w:tcMar>
            <w:vAlign w:val="center"/>
          </w:tcPr>
          <w:p>
            <w:pPr>
              <w:spacing w:after="0"/>
            </w:pPr>
            <w:r>
              <w:rPr>
                <w:sz w:val="16"/>
              </w:rPr>
              <w:t>LocalForcedPasswordChangeCompositionError</w:t>
            </w:r>
          </w:p>
        </w:tc>
        <w:tc>
          <w:tcPr>
            <w:tcW w:type="dxa" w:w="4997"/>
            <w:tcMar>
              <w:top w:w="90" w:type="dxa"/>
              <w:start w:w="110" w:type="dxa"/>
              <w:bottom w:w="90" w:type="dxa"/>
              <w:end w:w="110" w:type="dxa"/>
            </w:tcMar>
            <w:vAlign w:val="center"/>
          </w:tcPr>
          <w:p>
            <w:pPr>
              <w:spacing w:after="0"/>
            </w:pPr>
            <w:r>
              <w:rPr>
                <w:sz w:val="16"/>
              </w:rPr>
              <w:t>Production dependency composition failed.</w:t>
            </w:r>
          </w:p>
        </w:tc>
      </w:tr>
    </w:tbl>
    <w:p>
      <w:pPr>
        <w:spacing w:after="40"/>
        <w:ind w:left="259" w:hanging="259"/>
      </w:pPr>
      <w:r>
        <w:rPr>
          <w:b/>
        </w:rPr>
        <w:t xml:space="preserve">[ ] </w:t>
      </w:r>
      <w:r>
        <w:t>Implement stable codes, fixed messages, sanitized errorType, no cause, and no stack.</w:t>
      </w:r>
    </w:p>
    <w:p>
      <w:pPr>
        <w:spacing w:after="40"/>
        <w:ind w:left="259" w:hanging="259"/>
      </w:pPr>
      <w:r>
        <w:rPr>
          <w:b/>
        </w:rPr>
        <w:t xml:space="preserve">[ ] </w:t>
      </w:r>
      <w:r>
        <w:t>Provide type guard, rebuild helper, and safe error-type helper equivalents.</w:t>
      </w:r>
    </w:p>
    <w:p>
      <w:pPr>
        <w:spacing w:after="40"/>
        <w:ind w:left="259" w:hanging="259"/>
      </w:pPr>
      <w:r>
        <w:rPr>
          <w:b/>
        </w:rPr>
        <w:t xml:space="preserve">[ ] </w:t>
      </w:r>
      <w:r>
        <w:t>Map PasswordValidationError during parsing to validation error.</w:t>
      </w:r>
    </w:p>
    <w:p>
      <w:pPr>
        <w:spacing w:after="40"/>
        <w:ind w:left="259" w:hanging="259"/>
      </w:pPr>
      <w:r>
        <w:rPr>
          <w:b/>
        </w:rPr>
        <w:t xml:space="preserve">[ ] </w:t>
      </w:r>
      <w:r>
        <w:t>Map PasswordVerificationError and PasswordCredentialFormatError during verification to verification error.</w:t>
      </w:r>
    </w:p>
    <w:p>
      <w:pPr>
        <w:spacing w:after="40"/>
        <w:ind w:left="259" w:hanging="259"/>
      </w:pPr>
      <w:r>
        <w:rPr>
          <w:b/>
        </w:rPr>
        <w:t xml:space="preserve">[ ] </w:t>
      </w:r>
      <w:r>
        <w:t>Map PasswordHashingError and credential-format failure during hashing to hashing error.</w:t>
      </w:r>
    </w:p>
    <w:p>
      <w:pPr>
        <w:spacing w:after="40"/>
        <w:ind w:left="259" w:hanging="259"/>
      </w:pPr>
      <w:r>
        <w:rPr>
          <w:b/>
        </w:rPr>
        <w:t xml:space="preserve">[ ] </w:t>
      </w:r>
      <w:r>
        <w:t>Map HSD-017/HSD-019 conflict and missing-user errors to concurrency error.</w:t>
      </w:r>
    </w:p>
    <w:p>
      <w:pPr>
        <w:spacing w:after="40"/>
        <w:ind w:left="259" w:hanging="259"/>
      </w:pPr>
      <w:r>
        <w:rPr>
          <w:b/>
        </w:rPr>
        <w:t xml:space="preserve">[ ] </w:t>
      </w:r>
      <w:r>
        <w:t>Map persisted-row corruption to state-integrity error.</w:t>
      </w:r>
    </w:p>
    <w:p>
      <w:pPr>
        <w:spacing w:after="40"/>
        <w:ind w:left="259" w:hanging="259"/>
      </w:pPr>
      <w:r>
        <w:rPr>
          <w:b/>
        </w:rPr>
        <w:t xml:space="preserve">[ ] </w:t>
      </w:r>
      <w:r>
        <w:t>Map remaining transaction, repository, and audit failures to persistence error.</w:t>
      </w:r>
    </w:p>
    <w:p>
      <w:pPr>
        <w:spacing w:after="40"/>
        <w:ind w:left="259" w:hanging="259"/>
      </w:pPr>
      <w:r>
        <w:rPr>
          <w:b/>
        </w:rPr>
        <w:t xml:space="preserve">[ ] </w:t>
      </w:r>
      <w:r>
        <w:t>Expected rejection outcomes must not be thrown.</w:t>
      </w:r>
    </w:p>
    <w:p>
      <w:pPr>
        <w:spacing w:after="40"/>
        <w:ind w:left="259" w:hanging="259"/>
      </w:pPr>
      <w:r>
        <w:rPr>
          <w:b/>
        </w:rPr>
        <w:t xml:space="preserve">[ ] </w:t>
      </w:r>
      <w:r>
        <w:t>No error text may contain IDs, timestamps, counts, password fragments, credential text, SQL, paths, or driver messages.</w:t>
      </w:r>
    </w:p>
    <w:p>
      <w:pPr>
        <w:pStyle w:val="Heading1"/>
      </w:pPr>
      <w:r>
        <w:t>17. Credential and Sensitive-Data Requirements</w:t>
      </w:r>
    </w:p>
    <w:p>
      <w:pPr>
        <w:spacing w:after="40"/>
        <w:ind w:left="259" w:hanging="259"/>
      </w:pPr>
      <w:r>
        <w:rPr>
          <w:b/>
        </w:rPr>
        <w:t xml:space="preserve">[ ] </w:t>
      </w:r>
      <w:r>
        <w:t>currentPassword, newPassword, and confirmNewPassword remain function-local.</w:t>
      </w:r>
    </w:p>
    <w:p>
      <w:pPr>
        <w:spacing w:after="40"/>
        <w:ind w:left="259" w:hanging="259"/>
      </w:pPr>
      <w:r>
        <w:rPr>
          <w:b/>
        </w:rPr>
        <w:t xml:space="preserve">[ ] </w:t>
      </w:r>
      <w:r>
        <w:t>Do not store plaintext passwords in service fields, global state, logs, audit metadata, errors, snapshots, fixtures, or returned objects.</w:t>
      </w:r>
    </w:p>
    <w:p>
      <w:pPr>
        <w:spacing w:after="40"/>
        <w:ind w:left="259" w:hanging="259"/>
      </w:pPr>
      <w:r>
        <w:rPr>
          <w:b/>
        </w:rPr>
        <w:t xml:space="preserve">[ ] </w:t>
      </w:r>
      <w:r>
        <w:t>Clear local references in finally blocks where practical; do not claim JavaScript strings can be securely zeroized.</w:t>
      </w:r>
    </w:p>
    <w:p>
      <w:pPr>
        <w:spacing w:after="40"/>
        <w:ind w:left="259" w:hanging="259"/>
      </w:pPr>
      <w:r>
        <w:rPr>
          <w:b/>
        </w:rPr>
        <w:t xml:space="preserve">[ ] </w:t>
      </w:r>
      <w:r>
        <w:t>The observed and replacement StoredPasswordCredential values remain main-process-only and function-local.</w:t>
      </w:r>
    </w:p>
    <w:p>
      <w:pPr>
        <w:spacing w:after="40"/>
        <w:ind w:left="259" w:hanging="259"/>
      </w:pPr>
      <w:r>
        <w:rPr>
          <w:b/>
        </w:rPr>
        <w:t xml:space="preserve">[ ] </w:t>
      </w:r>
      <w:r>
        <w:t>Hash newPassword only after current-password proof, eligibility, and reuse checks pass.</w:t>
      </w:r>
    </w:p>
    <w:p>
      <w:pPr>
        <w:spacing w:after="40"/>
        <w:ind w:left="259" w:hanging="259"/>
      </w:pPr>
      <w:r>
        <w:rPr>
          <w:b/>
        </w:rPr>
        <w:t xml:space="preserve">[ ] </w:t>
      </w:r>
      <w:r>
        <w:t>Do not return credential-bearing repository records.</w:t>
      </w:r>
    </w:p>
    <w:p>
      <w:pPr>
        <w:spacing w:after="40"/>
        <w:ind w:left="259" w:hanging="259"/>
      </w:pPr>
      <w:r>
        <w:rPr>
          <w:b/>
        </w:rPr>
        <w:t xml:space="preserve">[ ] </w:t>
      </w:r>
      <w:r>
        <w:t>The old credential remains valid when the transaction rolls back.</w:t>
      </w:r>
    </w:p>
    <w:p>
      <w:pPr>
        <w:spacing w:after="40"/>
        <w:ind w:left="259" w:hanging="259"/>
      </w:pPr>
      <w:r>
        <w:rPr>
          <w:b/>
        </w:rPr>
        <w:t xml:space="preserve">[ ] </w:t>
      </w:r>
      <w:r>
        <w:t>The new credential becomes durable only after the transaction commits.</w:t>
      </w:r>
    </w:p>
    <w:p>
      <w:pPr>
        <w:pStyle w:val="Heading1"/>
      </w:pPr>
      <w:r>
        <w:t>18. Production Composition</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export interface ProductionLocalForcedPasswordChangeServiceOptions {</w:t>
            </w:r>
            <w:r>
              <w:br/>
            </w:r>
            <w:r>
              <w:rPr>
                <w:rFonts w:ascii="Courier New" w:hAnsi="Courier New"/>
                <w:sz w:val="16"/>
              </w:rPr>
              <w:t xml:space="preserve">  readonly connection: Database.Database</w:t>
            </w:r>
            <w:r>
              <w:br/>
            </w:r>
            <w:r>
              <w:rPr>
                <w:rFonts w:ascii="Courier New" w:hAnsi="Courier New"/>
                <w:sz w:val="16"/>
              </w:rPr>
              <w:t xml:space="preserve">  readonly logger?: DatabaseTransactionLogger</w:t>
            </w:r>
            <w:r>
              <w:br/>
            </w:r>
            <w:r>
              <w:rPr>
                <w:rFonts w:ascii="Courier New" w:hAnsi="Courier New"/>
                <w:sz w:val="16"/>
              </w:rPr>
              <w:t>}</w:t>
            </w:r>
            <w:r>
              <w:br/>
            </w:r>
            <w:r>
              <w:rPr>
                <w:rFonts w:ascii="Courier New" w:hAnsi="Courier New"/>
                <w:sz w:val="16"/>
              </w:rPr>
            </w:r>
            <w:r>
              <w:br/>
            </w:r>
            <w:r>
              <w:rPr>
                <w:rFonts w:ascii="Courier New" w:hAnsi="Courier New"/>
                <w:sz w:val="16"/>
              </w:rPr>
              <w:t>export function createProductionLocalForcedPasswordChangeService(</w:t>
            </w:r>
            <w:r>
              <w:br/>
            </w:r>
            <w:r>
              <w:rPr>
                <w:rFonts w:ascii="Courier New" w:hAnsi="Courier New"/>
                <w:sz w:val="16"/>
              </w:rPr>
              <w:t xml:space="preserve">  options: ProductionLocalForcedPasswordChangeServiceOptions</w:t>
            </w:r>
            <w:r>
              <w:br/>
            </w:r>
            <w:r>
              <w:rPr>
                <w:rFonts w:ascii="Courier New" w:hAnsi="Courier New"/>
                <w:sz w:val="16"/>
              </w:rPr>
              <w:t>): LocalForcedPasswordChangeService</w:t>
            </w:r>
          </w:p>
        </w:tc>
      </w:tr>
    </w:tbl>
    <w:p>
      <w:pPr>
        <w:spacing w:after="40"/>
        <w:ind w:left="259" w:hanging="259"/>
      </w:pPr>
      <w:r>
        <w:rPr>
          <w:b/>
        </w:rPr>
        <w:t xml:space="preserve">[ ] </w:t>
      </w:r>
      <w:r>
        <w:t>Create one PasswordCredentialService.</w:t>
      </w:r>
    </w:p>
    <w:p>
      <w:pPr>
        <w:spacing w:after="40"/>
        <w:ind w:left="259" w:hanging="259"/>
      </w:pPr>
      <w:r>
        <w:rPr>
          <w:b/>
        </w:rPr>
        <w:t xml:space="preserve">[ ] </w:t>
      </w:r>
      <w:r>
        <w:t>Create one UtcClock and reuse it for observation and transaction execution.</w:t>
      </w:r>
    </w:p>
    <w:p>
      <w:pPr>
        <w:spacing w:after="40"/>
        <w:ind w:left="259" w:hanging="259"/>
      </w:pPr>
      <w:r>
        <w:rPr>
          <w:b/>
        </w:rPr>
        <w:t xml:space="preserve">[ ] </w:t>
      </w:r>
      <w:r>
        <w:t>Create installation, local-user, and audit repositories over the same SQLite connection.</w:t>
      </w:r>
    </w:p>
    <w:p>
      <w:pPr>
        <w:spacing w:after="40"/>
        <w:ind w:left="259" w:hanging="259"/>
      </w:pPr>
      <w:r>
        <w:rPr>
          <w:b/>
        </w:rPr>
        <w:t xml:space="preserve">[ ] </w:t>
      </w:r>
      <w:r>
        <w:t>Create DatabaseTransactionExecutor with the same connection, system entity-ID generator, clock, and optional logger.</w:t>
      </w:r>
    </w:p>
    <w:p>
      <w:pPr>
        <w:spacing w:after="40"/>
        <w:ind w:left="259" w:hanging="259"/>
      </w:pPr>
      <w:r>
        <w:rPr>
          <w:b/>
        </w:rPr>
        <w:t xml:space="preserve">[ ] </w:t>
      </w:r>
      <w:r>
        <w:t>Map composition failures to LocalForcedPasswordChangeCompositionError.</w:t>
      </w:r>
    </w:p>
    <w:p>
      <w:pPr>
        <w:spacing w:after="40"/>
        <w:ind w:left="259" w:hanging="259"/>
      </w:pPr>
      <w:r>
        <w:rPr>
          <w:b/>
        </w:rPr>
        <w:t xml:space="preserve">[ ] </w:t>
      </w:r>
      <w:r>
        <w:t>Do not register startup behavior, IPC, preload, renderer routes, or sessions.</w:t>
      </w:r>
    </w:p>
    <w:p>
      <w:pPr>
        <w:pStyle w:val="Heading1"/>
      </w:pPr>
      <w:r>
        <w:t>19. Required Unit Tests</w:t>
      </w:r>
    </w:p>
    <w:p>
      <w:pPr>
        <w:pStyle w:val="Heading2"/>
      </w:pPr>
      <w:r>
        <w:t>19.1 Validation</w:t>
      </w:r>
    </w:p>
    <w:p>
      <w:pPr>
        <w:spacing w:after="40"/>
        <w:ind w:left="259" w:hanging="259"/>
      </w:pPr>
      <w:r>
        <w:rPr>
          <w:b/>
        </w:rPr>
        <w:t xml:space="preserve">[ ] </w:t>
      </w:r>
      <w:r>
        <w:t>Accept exact commands with Object.prototype and null prototype according to established application conventions.</w:t>
      </w:r>
    </w:p>
    <w:p>
      <w:pPr>
        <w:spacing w:after="40"/>
        <w:ind w:left="259" w:hanging="259"/>
      </w:pPr>
      <w:r>
        <w:rPr>
          <w:b/>
        </w:rPr>
        <w:t xml:space="preserve">[ ] </w:t>
      </w:r>
      <w:r>
        <w:t>Reject missing, extra, inherited, symbol, accessor, array, function, custom-prototype, and hostile-proxy inputs.</w:t>
      </w:r>
    </w:p>
    <w:p>
      <w:pPr>
        <w:spacing w:after="40"/>
        <w:ind w:left="259" w:hanging="259"/>
      </w:pPr>
      <w:r>
        <w:rPr>
          <w:b/>
        </w:rPr>
        <w:t xml:space="preserve">[ ] </w:t>
      </w:r>
      <w:r>
        <w:t>Reject invalid user IDs and invalid password values.</w:t>
      </w:r>
    </w:p>
    <w:p>
      <w:pPr>
        <w:spacing w:after="40"/>
        <w:ind w:left="259" w:hanging="259"/>
      </w:pPr>
      <w:r>
        <w:rPr>
          <w:b/>
        </w:rPr>
        <w:t xml:space="preserve">[ ] </w:t>
      </w:r>
      <w:r>
        <w:t>Prove command getters are never invoked.</w:t>
      </w:r>
    </w:p>
    <w:p>
      <w:pPr>
        <w:spacing w:after="40"/>
        <w:ind w:left="259" w:hanging="259"/>
      </w:pPr>
      <w:r>
        <w:rPr>
          <w:b/>
        </w:rPr>
        <w:t xml:space="preserve">[ ] </w:t>
      </w:r>
      <w:r>
        <w:t>Confirmation mismatch returns the typed rejection before dependency calls.</w:t>
      </w:r>
    </w:p>
    <w:p>
      <w:pPr>
        <w:spacing w:after="40"/>
        <w:ind w:left="259" w:hanging="259"/>
      </w:pPr>
      <w:r>
        <w:rPr>
          <w:b/>
        </w:rPr>
        <w:t xml:space="preserve">[ ] </w:t>
      </w:r>
      <w:r>
        <w:t>Errors and serialization contain no password or user ID fragments.</w:t>
      </w:r>
    </w:p>
    <w:p>
      <w:pPr>
        <w:pStyle w:val="Heading2"/>
      </w:pPr>
      <w:r>
        <w:t>19.2 Policy and state construction</w:t>
      </w:r>
    </w:p>
    <w:p>
      <w:pPr>
        <w:spacing w:after="40"/>
        <w:ind w:left="259" w:hanging="259"/>
      </w:pPr>
      <w:r>
        <w:rPr>
          <w:b/>
        </w:rPr>
        <w:t xml:space="preserve">[ ] </w:t>
      </w:r>
      <w:r>
        <w:t>Successful proof state resets failedLoginCount and lockedUntil, preserves lastLoginAt, and advances updatedAt.</w:t>
      </w:r>
    </w:p>
    <w:p>
      <w:pPr>
        <w:spacing w:after="40"/>
        <w:ind w:left="259" w:hanging="259"/>
      </w:pPr>
      <w:r>
        <w:rPr>
          <w:b/>
        </w:rPr>
        <w:t xml:space="preserve">[ ] </w:t>
      </w:r>
      <w:r>
        <w:t>Invalid current password reuses attempts one through five and the exact 15-minute lock.</w:t>
      </w:r>
    </w:p>
    <w:p>
      <w:pPr>
        <w:spacing w:after="40"/>
        <w:ind w:left="259" w:hanging="259"/>
      </w:pPr>
      <w:r>
        <w:rPr>
          <w:b/>
        </w:rPr>
        <w:t xml:space="preserve">[ ] </w:t>
      </w:r>
      <w:r>
        <w:t>Active lock attempt preserves the lock and does not extend it.</w:t>
      </w:r>
    </w:p>
    <w:p>
      <w:pPr>
        <w:spacing w:after="40"/>
        <w:ind w:left="259" w:hanging="259"/>
      </w:pPr>
      <w:r>
        <w:rPr>
          <w:b/>
        </w:rPr>
        <w:t xml:space="preserve">[ ] </w:t>
      </w:r>
      <w:r>
        <w:t>Constructed successful state is accepted by evaluateLocalLoginPolicyState().</w:t>
      </w:r>
    </w:p>
    <w:p>
      <w:pPr>
        <w:spacing w:after="40"/>
        <w:ind w:left="259" w:hanging="259"/>
      </w:pPr>
      <w:r>
        <w:rPr>
          <w:b/>
        </w:rPr>
        <w:t xml:space="preserve">[ ] </w:t>
      </w:r>
      <w:r>
        <w:t>Backward or inconsistent timestamps fail closed.</w:t>
      </w:r>
    </w:p>
    <w:p>
      <w:pPr>
        <w:pStyle w:val="Heading2"/>
      </w:pPr>
      <w:r>
        <w:t>19.3 Service orchestration with fakes</w:t>
      </w:r>
    </w:p>
    <w:p>
      <w:pPr>
        <w:spacing w:after="40"/>
        <w:ind w:left="259" w:hanging="259"/>
      </w:pPr>
      <w:r>
        <w:rPr>
          <w:b/>
        </w:rPr>
        <w:t xml:space="preserve">[ ] </w:t>
      </w:r>
      <w:r>
        <w:t>Active lock skips current verification, reuse verification, and hashing.</w:t>
      </w:r>
    </w:p>
    <w:p>
      <w:pPr>
        <w:spacing w:after="40"/>
        <w:ind w:left="259" w:hanging="259"/>
      </w:pPr>
      <w:r>
        <w:rPr>
          <w:b/>
        </w:rPr>
        <w:t xml:space="preserve">[ ] </w:t>
      </w:r>
      <w:r>
        <w:t>Wrong current password increments state and audits invalid current password.</w:t>
      </w:r>
    </w:p>
    <w:p>
      <w:pPr>
        <w:spacing w:after="40"/>
        <w:ind w:left="259" w:hanging="259"/>
      </w:pPr>
      <w:r>
        <w:rPr>
          <w:b/>
        </w:rPr>
        <w:t xml:space="preserve">[ ] </w:t>
      </w:r>
      <w:r>
        <w:t>Fifth wrong current password applies the lock and returns retryAt.</w:t>
      </w:r>
    </w:p>
    <w:p>
      <w:pPr>
        <w:spacing w:after="40"/>
        <w:ind w:left="259" w:hanging="259"/>
      </w:pPr>
      <w:r>
        <w:rPr>
          <w:b/>
        </w:rPr>
        <w:t xml:space="preserve">[ ] </w:t>
      </w:r>
      <w:r>
        <w:t>Wrong current password for inactive account returns CURRENT_PASSWORD_INVALID without state mutation.</w:t>
      </w:r>
    </w:p>
    <w:p>
      <w:pPr>
        <w:spacing w:after="40"/>
        <w:ind w:left="259" w:hanging="259"/>
      </w:pPr>
      <w:r>
        <w:rPr>
          <w:b/>
        </w:rPr>
        <w:t xml:space="preserve">[ ] </w:t>
      </w:r>
      <w:r>
        <w:t>Correct current password for inactive account returns ACCOUNT_INACTIVE.</w:t>
      </w:r>
    </w:p>
    <w:p>
      <w:pPr>
        <w:spacing w:after="40"/>
        <w:ind w:left="259" w:hanging="259"/>
      </w:pPr>
      <w:r>
        <w:rPr>
          <w:b/>
        </w:rPr>
        <w:t xml:space="preserve">[ ] </w:t>
      </w:r>
      <w:r>
        <w:t>Correct current password when mustChangePassword is false returns PASSWORD_CHANGE_NOT_REQUIRED.</w:t>
      </w:r>
    </w:p>
    <w:p>
      <w:pPr>
        <w:spacing w:after="40"/>
        <w:ind w:left="259" w:hanging="259"/>
      </w:pPr>
      <w:r>
        <w:rPr>
          <w:b/>
        </w:rPr>
        <w:t xml:space="preserve">[ ] </w:t>
      </w:r>
      <w:r>
        <w:t>New password matching the current credential returns NEW_PASSWORD_REUSES_CURRENT_PASSWORD and performs no hash.</w:t>
      </w:r>
    </w:p>
    <w:p>
      <w:pPr>
        <w:spacing w:after="40"/>
        <w:ind w:left="259" w:hanging="259"/>
      </w:pPr>
      <w:r>
        <w:rPr>
          <w:b/>
        </w:rPr>
        <w:t xml:space="preserve">[ ] </w:t>
      </w:r>
      <w:r>
        <w:t>Successful flow verifies current, verifies reuse, hashes new password, then opens the transaction.</w:t>
      </w:r>
    </w:p>
    <w:p>
      <w:pPr>
        <w:spacing w:after="40"/>
        <w:ind w:left="259" w:hanging="259"/>
      </w:pPr>
      <w:r>
        <w:rPr>
          <w:b/>
        </w:rPr>
        <w:t xml:space="preserve">[ ] </w:t>
      </w:r>
      <w:r>
        <w:t>Successful transaction calls HSD-017 before HSD-019 and inserts audit after both succeed.</w:t>
      </w:r>
    </w:p>
    <w:p>
      <w:pPr>
        <w:spacing w:after="40"/>
        <w:ind w:left="259" w:hanging="259"/>
      </w:pPr>
      <w:r>
        <w:rPr>
          <w:b/>
        </w:rPr>
        <w:t xml:space="preserve">[ ] </w:t>
      </w:r>
      <w:r>
        <w:t>Success preserves lastLoginAt and returns mustChangePassword false.</w:t>
      </w:r>
    </w:p>
    <w:p>
      <w:pPr>
        <w:spacing w:after="40"/>
        <w:ind w:left="259" w:hanging="259"/>
      </w:pPr>
      <w:r>
        <w:rPr>
          <w:b/>
        </w:rPr>
        <w:t xml:space="preserve">[ ] </w:t>
      </w:r>
      <w:r>
        <w:t>Every observation mismatch produces concurrency error and no write.</w:t>
      </w:r>
    </w:p>
    <w:p>
      <w:pPr>
        <w:spacing w:after="40"/>
        <w:ind w:left="259" w:hanging="259"/>
      </w:pPr>
      <w:r>
        <w:rPr>
          <w:b/>
        </w:rPr>
        <w:t xml:space="preserve">[ ] </w:t>
      </w:r>
      <w:r>
        <w:t>Verification failure, hashing failure, repository failure, audit failure, and commit failure map to the correct controlled error.</w:t>
      </w:r>
    </w:p>
    <w:p>
      <w:pPr>
        <w:spacing w:after="40"/>
        <w:ind w:left="259" w:hanging="259"/>
      </w:pPr>
      <w:r>
        <w:rPr>
          <w:b/>
        </w:rPr>
        <w:t xml:space="preserve">[ ] </w:t>
      </w:r>
      <w:r>
        <w:t>No result is returned before commit.</w:t>
      </w:r>
    </w:p>
    <w:p>
      <w:pPr>
        <w:spacing w:after="40"/>
        <w:ind w:left="259" w:hanging="259"/>
      </w:pPr>
      <w:r>
        <w:rPr>
          <w:b/>
        </w:rPr>
        <w:t xml:space="preserve">[ ] </w:t>
      </w:r>
      <w:r>
        <w:t>Transaction callback is synchronous and returns no Promise.</w:t>
      </w:r>
    </w:p>
    <w:p>
      <w:pPr>
        <w:pStyle w:val="Heading1"/>
      </w:pPr>
      <w:r>
        <w:t>20. Required Integration Tests</w:t>
      </w:r>
    </w:p>
    <w:p>
      <w:pPr>
        <w:spacing w:after="80" w:line="254" w:lineRule="auto"/>
      </w:pPr>
      <w:r>
        <w:t>Use temporary migrated SQLite databases, production repositories, the real transaction executor, and deterministic clocks and IDs.</w:t>
      </w:r>
    </w:p>
    <w:p>
      <w:pPr>
        <w:spacing w:after="40"/>
        <w:ind w:left="259" w:hanging="259"/>
      </w:pPr>
      <w:r>
        <w:rPr>
          <w:b/>
        </w:rPr>
        <w:t xml:space="preserve">[ ] </w:t>
      </w:r>
      <w:r>
        <w:t>A first-run administrator with mustChangePassword=true can change the temporary password successfully.</w:t>
      </w:r>
    </w:p>
    <w:p>
      <w:pPr>
        <w:spacing w:after="40"/>
        <w:ind w:left="259" w:hanging="259"/>
      </w:pPr>
      <w:r>
        <w:rPr>
          <w:b/>
        </w:rPr>
        <w:t xml:space="preserve">[ ] </w:t>
      </w:r>
      <w:r>
        <w:t>The old password verifies before the change and fails after commit.</w:t>
      </w:r>
    </w:p>
    <w:p>
      <w:pPr>
        <w:spacing w:after="40"/>
        <w:ind w:left="259" w:hanging="259"/>
      </w:pPr>
      <w:r>
        <w:rPr>
          <w:b/>
        </w:rPr>
        <w:t xml:space="preserve">[ ] </w:t>
      </w:r>
      <w:r>
        <w:t>The new password verifies after commit and after database close/reopen.</w:t>
      </w:r>
    </w:p>
    <w:p>
      <w:pPr>
        <w:spacing w:after="40"/>
        <w:ind w:left="259" w:hanging="259"/>
      </w:pPr>
      <w:r>
        <w:rPr>
          <w:b/>
        </w:rPr>
        <w:t xml:space="preserve">[ ] </w:t>
      </w:r>
      <w:r>
        <w:t>Success sets must_change_password=0, resets failed_login_count=0, clears locked_until, preserves last_login_at, and writes exactly one success audit event.</w:t>
      </w:r>
    </w:p>
    <w:p>
      <w:pPr>
        <w:spacing w:after="40"/>
        <w:ind w:left="259" w:hanging="259"/>
      </w:pPr>
      <w:r>
        <w:rPr>
          <w:b/>
        </w:rPr>
        <w:t xml:space="preserve">[ ] </w:t>
      </w:r>
      <w:r>
        <w:t>Success with an expired lock clears the lock through HSD-017 and rotates through HSD-019 in the same transaction.</w:t>
      </w:r>
    </w:p>
    <w:p>
      <w:pPr>
        <w:spacing w:after="40"/>
        <w:ind w:left="259" w:hanging="259"/>
      </w:pPr>
      <w:r>
        <w:rPr>
          <w:b/>
        </w:rPr>
        <w:t xml:space="preserve">[ ] </w:t>
      </w:r>
      <w:r>
        <w:t>Active lock rejection skips password verification and hashing, preserves the lock, does not extend retryAt, and writes one locked audit event.</w:t>
      </w:r>
    </w:p>
    <w:p>
      <w:pPr>
        <w:spacing w:after="40"/>
        <w:ind w:left="259" w:hanging="259"/>
      </w:pPr>
      <w:r>
        <w:rPr>
          <w:b/>
        </w:rPr>
        <w:t xml:space="preserve">[ ] </w:t>
      </w:r>
      <w:r>
        <w:t>Wrong current passwords increment attempts and the fifth attempt applies the exact 15-minute lock.</w:t>
      </w:r>
    </w:p>
    <w:p>
      <w:pPr>
        <w:spacing w:after="40"/>
        <w:ind w:left="259" w:hanging="259"/>
      </w:pPr>
      <w:r>
        <w:rPr>
          <w:b/>
        </w:rPr>
        <w:t xml:space="preserve">[ ] </w:t>
      </w:r>
      <w:r>
        <w:t>Correct current password on an inactive account changes no credential or state and writes one inactive audit event.</w:t>
      </w:r>
    </w:p>
    <w:p>
      <w:pPr>
        <w:spacing w:after="40"/>
        <w:ind w:left="259" w:hanging="259"/>
      </w:pPr>
      <w:r>
        <w:rPr>
          <w:b/>
        </w:rPr>
        <w:t xml:space="preserve">[ ] </w:t>
      </w:r>
      <w:r>
        <w:t>Wrong current password on an inactive account changes no authentication state and writes one invalid-current audit event.</w:t>
      </w:r>
    </w:p>
    <w:p>
      <w:pPr>
        <w:spacing w:after="40"/>
        <w:ind w:left="259" w:hanging="259"/>
      </w:pPr>
      <w:r>
        <w:rPr>
          <w:b/>
        </w:rPr>
        <w:t xml:space="preserve">[ ] </w:t>
      </w:r>
      <w:r>
        <w:t>mustChangePassword=false changes no credential or state and writes one not-required audit event after current proof.</w:t>
      </w:r>
    </w:p>
    <w:p>
      <w:pPr>
        <w:spacing w:after="40"/>
        <w:ind w:left="259" w:hanging="259"/>
      </w:pPr>
      <w:r>
        <w:rPr>
          <w:b/>
        </w:rPr>
        <w:t xml:space="preserve">[ ] </w:t>
      </w:r>
      <w:r>
        <w:t>Reused new password changes no credential or state and writes one reused-password audit event.</w:t>
      </w:r>
    </w:p>
    <w:p>
      <w:pPr>
        <w:spacing w:after="40"/>
        <w:ind w:left="259" w:hanging="259"/>
      </w:pPr>
      <w:r>
        <w:rPr>
          <w:b/>
        </w:rPr>
        <w:t xml:space="preserve">[ ] </w:t>
      </w:r>
      <w:r>
        <w:t>Confirmation mismatch performs no repository read, verification, hash, transaction, or audit.</w:t>
      </w:r>
    </w:p>
    <w:p>
      <w:pPr>
        <w:spacing w:after="40"/>
        <w:ind w:left="259" w:hanging="259"/>
      </w:pPr>
      <w:r>
        <w:rPr>
          <w:b/>
        </w:rPr>
        <w:t xml:space="preserve">[ ] </w:t>
      </w:r>
      <w:r>
        <w:t>Audit insertion failure rolls back authentication-state reset and credential rotation.</w:t>
      </w:r>
    </w:p>
    <w:p>
      <w:pPr>
        <w:spacing w:after="40"/>
        <w:ind w:left="259" w:hanging="259"/>
      </w:pPr>
      <w:r>
        <w:rPr>
          <w:b/>
        </w:rPr>
        <w:t xml:space="preserve">[ ] </w:t>
      </w:r>
      <w:r>
        <w:t>Credential rotation failure rolls back authentication-state reset and writes no audit.</w:t>
      </w:r>
    </w:p>
    <w:p>
      <w:pPr>
        <w:spacing w:after="40"/>
        <w:ind w:left="259" w:hanging="259"/>
      </w:pPr>
      <w:r>
        <w:rPr>
          <w:b/>
        </w:rPr>
        <w:t xml:space="preserve">[ ] </w:t>
      </w:r>
      <w:r>
        <w:t>Authentication-state update failure performs no credential rotation and writes no audit.</w:t>
      </w:r>
    </w:p>
    <w:p>
      <w:pPr>
        <w:spacing w:after="40"/>
        <w:ind w:left="259" w:hanging="259"/>
      </w:pPr>
      <w:r>
        <w:rPr>
          <w:b/>
        </w:rPr>
        <w:t xml:space="preserve">[ ] </w:t>
      </w:r>
      <w:r>
        <w:t>Commit failure exposes no success and preserves the old credential and flag.</w:t>
      </w:r>
    </w:p>
    <w:p>
      <w:pPr>
        <w:spacing w:after="40"/>
        <w:ind w:left="259" w:hanging="259"/>
      </w:pPr>
      <w:r>
        <w:rPr>
          <w:b/>
        </w:rPr>
        <w:t xml:space="preserve">[ ] </w:t>
      </w:r>
      <w:r>
        <w:t>Two concurrent forced-change attempts based on the same credential cannot both commit.</w:t>
      </w:r>
    </w:p>
    <w:p>
      <w:pPr>
        <w:spacing w:after="40"/>
        <w:ind w:left="259" w:hanging="259"/>
      </w:pPr>
      <w:r>
        <w:rPr>
          <w:b/>
        </w:rPr>
        <w:t xml:space="preserve">[ ] </w:t>
      </w:r>
      <w:r>
        <w:t>Credential, isActive, mustChangePassword, username, user ID, installation ID, or authentication-state changes between observation and transaction produce concurrency error.</w:t>
      </w:r>
    </w:p>
    <w:p>
      <w:pPr>
        <w:spacing w:after="40"/>
        <w:ind w:left="259" w:hanging="259"/>
      </w:pPr>
      <w:r>
        <w:rPr>
          <w:b/>
        </w:rPr>
        <w:t xml:space="preserve">[ ] </w:t>
      </w:r>
      <w:r>
        <w:t>Returned objects and persisted audit metadata contain no password, hash, salt, username, display name, SQL, path, or exception text.</w:t>
      </w:r>
    </w:p>
    <w:p>
      <w:pPr>
        <w:spacing w:after="40"/>
        <w:ind w:left="259" w:hanging="259"/>
      </w:pPr>
      <w:r>
        <w:rPr>
          <w:b/>
        </w:rPr>
        <w:t xml:space="preserve">[ ] </w:t>
      </w:r>
      <w:r>
        <w:t>No temporary SQLite, WAL, SHM, or generated database artifact remains in the repository.</w:t>
      </w:r>
    </w:p>
    <w:p>
      <w:pPr>
        <w:pStyle w:val="Heading1"/>
      </w:pPr>
      <w:r>
        <w:t>21. Documentation Updates</w:t>
      </w:r>
    </w:p>
    <w:p>
      <w:pPr>
        <w:spacing w:after="40"/>
        <w:ind w:left="259" w:hanging="259"/>
      </w:pPr>
      <w:r>
        <w:rPr>
          <w:b/>
        </w:rPr>
        <w:t xml:space="preserve">[ ] </w:t>
      </w:r>
      <w:r>
        <w:t>Add docs/application/forced-password-change.md.</w:t>
      </w:r>
    </w:p>
    <w:p>
      <w:pPr>
        <w:spacing w:after="40"/>
        <w:ind w:left="259" w:hanging="259"/>
      </w:pPr>
      <w:r>
        <w:rPr>
          <w:b/>
        </w:rPr>
        <w:t xml:space="preserve">[ ] </w:t>
      </w:r>
      <w:r>
        <w:t>Update docs/application/local-login-authentication.md to describe the handoff when mustChangePassword=true.</w:t>
      </w:r>
    </w:p>
    <w:p>
      <w:pPr>
        <w:spacing w:after="40"/>
        <w:ind w:left="259" w:hanging="259"/>
      </w:pPr>
      <w:r>
        <w:rPr>
          <w:b/>
        </w:rPr>
        <w:t xml:space="preserve">[ ] </w:t>
      </w:r>
      <w:r>
        <w:t>Update docs/database/local-user-credential-state.md with HSD-020 orchestration usage.</w:t>
      </w:r>
    </w:p>
    <w:p>
      <w:pPr>
        <w:spacing w:after="40"/>
        <w:ind w:left="259" w:hanging="259"/>
      </w:pPr>
      <w:r>
        <w:rPr>
          <w:b/>
        </w:rPr>
        <w:t xml:space="preserve">[ ] </w:t>
      </w:r>
      <w:r>
        <w:t>Update docs/security/password-credentials.md with verification, reuse-check, and hash ordering.</w:t>
      </w:r>
    </w:p>
    <w:p>
      <w:pPr>
        <w:spacing w:after="40"/>
        <w:ind w:left="259" w:hanging="259"/>
      </w:pPr>
      <w:r>
        <w:rPr>
          <w:b/>
        </w:rPr>
        <w:t xml:space="preserve">[ ] </w:t>
      </w:r>
      <w:r>
        <w:t>Update docs/database/transaction-boundary.md with the HSD-017 -&gt; HSD-019 -&gt; audit atomic sequence.</w:t>
      </w:r>
    </w:p>
    <w:p>
      <w:pPr>
        <w:spacing w:after="40"/>
        <w:ind w:left="259" w:hanging="259"/>
      </w:pPr>
      <w:r>
        <w:rPr>
          <w:b/>
        </w:rPr>
        <w:t xml:space="preserve">[ ] </w:t>
      </w:r>
      <w:r>
        <w:t>Update docs/engineering-standards.md and docs/repository-structure.md.</w:t>
      </w:r>
    </w:p>
    <w:p>
      <w:pPr>
        <w:spacing w:after="40"/>
        <w:ind w:left="259" w:hanging="259"/>
      </w:pPr>
      <w:r>
        <w:rPr>
          <w:b/>
        </w:rPr>
        <w:t xml:space="preserve">[ ] </w:t>
      </w:r>
      <w:r>
        <w:t>State explicitly that sessions, IPC, preload, renderer UI, administrator reset, ordinary voluntary change, and password history remain deferred.</w:t>
      </w:r>
    </w:p>
    <w:p>
      <w:pPr>
        <w:spacing w:after="40"/>
        <w:ind w:left="259" w:hanging="259"/>
      </w:pPr>
      <w:r>
        <w:rPr>
          <w:b/>
        </w:rPr>
        <w:t xml:space="preserve">[ ] </w:t>
      </w:r>
      <w:r>
        <w:t>State HSD-021 as the next bounded task: local authenticated session management.</w:t>
      </w:r>
    </w:p>
    <w:p>
      <w:pPr>
        <w:pStyle w:val="Heading1"/>
      </w:pPr>
      <w:r>
        <w:t>22. Acceptance Criteria</w:t>
      </w:r>
    </w:p>
    <w:p>
      <w:pPr>
        <w:spacing w:after="40"/>
        <w:ind w:left="259" w:hanging="259"/>
      </w:pPr>
      <w:r>
        <w:rPr>
          <w:b/>
        </w:rPr>
        <w:t xml:space="preserve">[ ] </w:t>
      </w:r>
      <w:r>
        <w:t>Implementation is based on f125c6a and exists only on feature/HSD-020-forced-password-change-service.</w:t>
      </w:r>
    </w:p>
    <w:p>
      <w:pPr>
        <w:spacing w:after="40"/>
        <w:ind w:left="259" w:hanging="259"/>
      </w:pPr>
      <w:r>
        <w:rPr>
          <w:b/>
        </w:rPr>
        <w:t xml:space="preserve">[ ] </w:t>
      </w:r>
      <w:r>
        <w:t>The service accepts unknown and returns only the defined frozen credential-free result union.</w:t>
      </w:r>
    </w:p>
    <w:p>
      <w:pPr>
        <w:spacing w:after="40"/>
        <w:ind w:left="259" w:hanging="259"/>
      </w:pPr>
      <w:r>
        <w:rPr>
          <w:b/>
        </w:rPr>
        <w:t xml:space="preserve">[ ] </w:t>
      </w:r>
      <w:r>
        <w:t>Strict validation occurs before all dependency calls.</w:t>
      </w:r>
    </w:p>
    <w:p>
      <w:pPr>
        <w:spacing w:after="40"/>
        <w:ind w:left="259" w:hanging="259"/>
      </w:pPr>
      <w:r>
        <w:rPr>
          <w:b/>
        </w:rPr>
        <w:t xml:space="preserve">[ ] </w:t>
      </w:r>
      <w:r>
        <w:t>Confirmation mismatch returns before reads or cryptographic work.</w:t>
      </w:r>
    </w:p>
    <w:p>
      <w:pPr>
        <w:spacing w:after="40"/>
        <w:ind w:left="259" w:hanging="259"/>
      </w:pPr>
      <w:r>
        <w:rPr>
          <w:b/>
        </w:rPr>
        <w:t xml:space="preserve">[ ] </w:t>
      </w:r>
      <w:r>
        <w:t>Active locks skip verification and hashing and are never extended.</w:t>
      </w:r>
    </w:p>
    <w:p>
      <w:pPr>
        <w:spacing w:after="40"/>
        <w:ind w:left="259" w:hanging="259"/>
      </w:pPr>
      <w:r>
        <w:rPr>
          <w:b/>
        </w:rPr>
        <w:t xml:space="preserve">[ ] </w:t>
      </w:r>
      <w:r>
        <w:t>Invalid current passwords reuse the exact HSD-018 lockout policy.</w:t>
      </w:r>
    </w:p>
    <w:p>
      <w:pPr>
        <w:spacing w:after="40"/>
        <w:ind w:left="259" w:hanging="259"/>
      </w:pPr>
      <w:r>
        <w:rPr>
          <w:b/>
        </w:rPr>
        <w:t xml:space="preserve">[ ] </w:t>
      </w:r>
      <w:r>
        <w:t>Current proof, reuse detection, and replacement hashing occur outside the transaction.</w:t>
      </w:r>
    </w:p>
    <w:p>
      <w:pPr>
        <w:spacing w:after="40"/>
        <w:ind w:left="259" w:hanging="259"/>
      </w:pPr>
      <w:r>
        <w:rPr>
          <w:b/>
        </w:rPr>
        <w:t xml:space="preserve">[ ] </w:t>
      </w:r>
      <w:r>
        <w:t>Transaction-time observation is fully revalidated.</w:t>
      </w:r>
    </w:p>
    <w:p>
      <w:pPr>
        <w:spacing w:after="40"/>
        <w:ind w:left="259" w:hanging="259"/>
      </w:pPr>
      <w:r>
        <w:rPr>
          <w:b/>
        </w:rPr>
        <w:t xml:space="preserve">[ ] </w:t>
      </w:r>
      <w:r>
        <w:t>Successful proof resets failed attempts and clears lock while preserving lastLoginAt.</w:t>
      </w:r>
    </w:p>
    <w:p>
      <w:pPr>
        <w:spacing w:after="40"/>
        <w:ind w:left="259" w:hanging="259"/>
      </w:pPr>
      <w:r>
        <w:rPr>
          <w:b/>
        </w:rPr>
        <w:t xml:space="preserve">[ ] </w:t>
      </w:r>
      <w:r>
        <w:t>HSD-017 state update occurs before HSD-019 credential rotation.</w:t>
      </w:r>
    </w:p>
    <w:p>
      <w:pPr>
        <w:spacing w:after="40"/>
        <w:ind w:left="259" w:hanging="259"/>
      </w:pPr>
      <w:r>
        <w:rPr>
          <w:b/>
        </w:rPr>
        <w:t xml:space="preserve">[ ] </w:t>
      </w:r>
      <w:r>
        <w:t>Authentication state, credential state, and audit commit atomically.</w:t>
      </w:r>
    </w:p>
    <w:p>
      <w:pPr>
        <w:spacing w:after="40"/>
        <w:ind w:left="259" w:hanging="259"/>
      </w:pPr>
      <w:r>
        <w:rPr>
          <w:b/>
        </w:rPr>
        <w:t xml:space="preserve">[ ] </w:t>
      </w:r>
      <w:r>
        <w:t>Success clears mustChangePassword and invalidates the old password.</w:t>
      </w:r>
    </w:p>
    <w:p>
      <w:pPr>
        <w:spacing w:after="40"/>
        <w:ind w:left="259" w:hanging="259"/>
      </w:pPr>
      <w:r>
        <w:rPr>
          <w:b/>
        </w:rPr>
        <w:t xml:space="preserve">[ ] </w:t>
      </w:r>
      <w:r>
        <w:t>No plaintext or credential data leaks through results, logs, audit, errors, or snapshots.</w:t>
      </w:r>
    </w:p>
    <w:p>
      <w:pPr>
        <w:spacing w:after="40"/>
        <w:ind w:left="259" w:hanging="259"/>
      </w:pPr>
      <w:r>
        <w:rPr>
          <w:b/>
        </w:rPr>
        <w:t xml:space="preserve">[ ] </w:t>
      </w:r>
      <w:r>
        <w:t>No session, IPC, preload, renderer, migration, administrator reset, or HSD-021 work is added.</w:t>
      </w:r>
    </w:p>
    <w:p>
      <w:pPr>
        <w:spacing w:after="40"/>
        <w:ind w:left="259" w:hanging="259"/>
      </w:pPr>
      <w:r>
        <w:rPr>
          <w:b/>
        </w:rPr>
        <w:t xml:space="preserve">[ ] </w:t>
      </w:r>
      <w:r>
        <w:t>All required tests and quality gates pass.</w:t>
      </w:r>
    </w:p>
    <w:p>
      <w:pPr>
        <w:pStyle w:val="Heading1"/>
      </w:pPr>
      <w:r>
        <w:t>23. Quality Gates</w:t>
      </w:r>
    </w:p>
    <w:tbl>
      <w:tblPr>
        <w:tblW w:type="auto" w:w="0"/>
        <w:jc w:val="center"/>
        <w:tblLook w:firstColumn="1" w:firstRow="1" w:lastColumn="0" w:lastRow="0" w:noHBand="0" w:noVBand="1" w:val="04A0"/>
      </w:tblPr>
      <w:tblGrid>
        <w:gridCol w:w="9994"/>
      </w:tblGrid>
      <w:tr>
        <w:tc>
          <w:tcPr>
            <w:tcW w:type="dxa" w:w="9994"/>
            <w:shd w:fill="F2F2F2"/>
            <w:tcMar>
              <w:top w:w="45" w:type="dxa"/>
              <w:start w:w="100" w:type="dxa"/>
              <w:bottom w:w="45" w:type="dxa"/>
              <w:end w:w="100" w:type="dxa"/>
            </w:tcMar>
          </w:tcPr>
          <w:p>
            <w:pPr>
              <w:spacing w:after="0" w:line="216" w:lineRule="auto"/>
            </w:pPr>
            <w:r>
              <w:rPr>
                <w:rFonts w:ascii="Courier New" w:hAnsi="Courier New"/>
                <w:sz w:val="14"/>
              </w:rPr>
              <w:t>pnpm format</w:t>
            </w:r>
            <w:r>
              <w:rPr>
                <w:sz w:val="14"/>
              </w:rPr>
              <w:br/>
            </w:r>
            <w:r>
              <w:rPr>
                <w:rFonts w:ascii="Courier New" w:hAnsi="Courier New"/>
                <w:sz w:val="14"/>
              </w:rPr>
              <w:t>pnpm format:check</w:t>
            </w:r>
            <w:r>
              <w:rPr>
                <w:sz w:val="14"/>
              </w:rPr>
              <w:br/>
            </w:r>
            <w:r>
              <w:rPr>
                <w:rFonts w:ascii="Courier New" w:hAnsi="Courier New"/>
                <w:sz w:val="14"/>
              </w:rPr>
              <w:t>pnpm lint</w:t>
            </w:r>
            <w:r>
              <w:rPr>
                <w:sz w:val="14"/>
              </w:rPr>
              <w:br/>
            </w:r>
            <w:r>
              <w:rPr>
                <w:rFonts w:ascii="Courier New" w:hAnsi="Courier New"/>
                <w:sz w:val="14"/>
              </w:rPr>
              <w:t>pnpm typecheck</w:t>
            </w:r>
            <w:r>
              <w:rPr>
                <w:sz w:val="14"/>
              </w:rPr>
              <w:br/>
            </w:r>
            <w:r>
              <w:rPr>
                <w:rFonts w:ascii="Courier New" w:hAnsi="Courier New"/>
                <w:sz w:val="14"/>
              </w:rPr>
              <w:t>pnpm test</w:t>
            </w:r>
            <w:r>
              <w:rPr>
                <w:sz w:val="14"/>
              </w:rPr>
              <w:br/>
            </w:r>
            <w:r>
              <w:rPr>
                <w:rFonts w:ascii="Courier New" w:hAnsi="Courier New"/>
                <w:sz w:val="14"/>
              </w:rPr>
              <w:t>pnpm verify</w:t>
            </w:r>
            <w:r>
              <w:rPr>
                <w:sz w:val="14"/>
              </w:rPr>
              <w:br/>
            </w:r>
            <w:r>
              <w:rPr>
                <w:rFonts w:ascii="Courier New" w:hAnsi="Courier New"/>
                <w:sz w:val="14"/>
              </w:rPr>
              <w:t>pnpm build</w:t>
            </w:r>
          </w:p>
        </w:tc>
      </w:tr>
    </w:tbl>
    <w:p>
      <w:pPr>
        <w:spacing w:after="80" w:line="254" w:lineRule="auto"/>
      </w:pPr>
      <w:r>
        <w:t>Before committing:</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git diff --check</w:t>
            </w:r>
            <w:r>
              <w:br/>
            </w:r>
            <w:r>
              <w:rPr>
                <w:rFonts w:ascii="Courier New" w:hAnsi="Courier New"/>
                <w:sz w:val="16"/>
              </w:rPr>
              <w:t>git diff main...HEAD --stat</w:t>
            </w:r>
            <w:r>
              <w:br/>
            </w:r>
            <w:r>
              <w:rPr>
                <w:rFonts w:ascii="Courier New" w:hAnsi="Courier New"/>
                <w:sz w:val="16"/>
              </w:rPr>
              <w:t>git status --short</w:t>
            </w:r>
          </w:p>
        </w:tc>
      </w:tr>
    </w:tbl>
    <w:tbl>
      <w:tblPr>
        <w:tblW w:type="auto" w:w="0"/>
        <w:jc w:val="center"/>
        <w:tblLook w:firstColumn="1" w:firstRow="1" w:lastColumn="0" w:lastRow="0" w:noHBand="0" w:noVBand="1" w:val="04A0"/>
      </w:tblPr>
      <w:tblGrid>
        <w:gridCol w:w="9994"/>
      </w:tblGrid>
      <w:tr>
        <w:tc>
          <w:tcPr>
            <w:tcW w:type="dxa" w:w="9994"/>
            <w:shd w:fill="FCE4D6"/>
            <w:tcMar>
              <w:top w:w="110" w:type="dxa"/>
              <w:start w:w="140" w:type="dxa"/>
              <w:bottom w:w="110" w:type="dxa"/>
              <w:end w:w="140" w:type="dxa"/>
            </w:tcMar>
          </w:tcPr>
          <w:p>
            <w:pPr>
              <w:spacing w:after="0"/>
            </w:pPr>
            <w:r>
              <w:rPr>
                <w:b/>
                <w:sz w:val="18"/>
              </w:rPr>
              <w:t>No warnings, skipped required tests, focused-test-only changes, generated database files, temporary Word lock files, or unrelated edits are acceptable.</w:t>
            </w:r>
          </w:p>
        </w:tc>
      </w:tr>
    </w:tbl>
    <w:p>
      <w:pPr>
        <w:pStyle w:val="Heading1"/>
      </w:pPr>
      <w:r>
        <w:t>24. Git and Review Handoff</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git add .</w:t>
            </w:r>
            <w:r>
              <w:br/>
            </w:r>
            <w:r>
              <w:rPr>
                <w:rFonts w:ascii="Courier New" w:hAnsi="Courier New"/>
                <w:sz w:val="16"/>
              </w:rPr>
              <w:t>git commit -m "feat: add audited forced password change service"</w:t>
            </w:r>
            <w:r>
              <w:br/>
            </w:r>
            <w:r>
              <w:rPr>
                <w:rFonts w:ascii="Courier New" w:hAnsi="Courier New"/>
                <w:sz w:val="16"/>
              </w:rPr>
              <w:t>git push -u origin feature/HSD-020-forced-password-change-service</w:t>
            </w:r>
          </w:p>
        </w:tc>
      </w:tr>
    </w:tbl>
    <w:p>
      <w:pPr>
        <w:spacing w:after="80" w:line="254" w:lineRule="auto"/>
      </w:pPr>
      <w:r>
        <w:t>Provide the reviewer:</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git log -2 --oneline</w:t>
            </w:r>
            <w:r>
              <w:br/>
            </w:r>
            <w:r>
              <w:rPr>
                <w:rFonts w:ascii="Courier New" w:hAnsi="Courier New"/>
                <w:sz w:val="16"/>
              </w:rPr>
              <w:t>git diff main...HEAD --stat</w:t>
            </w:r>
            <w:r>
              <w:br/>
            </w:r>
            <w:r>
              <w:rPr>
                <w:rFonts w:ascii="Courier New" w:hAnsi="Courier New"/>
                <w:sz w:val="16"/>
              </w:rPr>
              <w:t>pnpm verify</w:t>
            </w:r>
            <w:r>
              <w:br/>
            </w:r>
            <w:r>
              <w:rPr>
                <w:rFonts w:ascii="Courier New" w:hAnsi="Courier New"/>
                <w:sz w:val="16"/>
              </w:rPr>
              <w:t>pnpm build</w:t>
            </w:r>
            <w:r>
              <w:br/>
            </w:r>
            <w:r>
              <w:rPr>
                <w:rFonts w:ascii="Courier New" w:hAnsi="Courier New"/>
                <w:sz w:val="16"/>
              </w:rPr>
              <w:t>git status</w:t>
            </w:r>
          </w:p>
        </w:tc>
      </w:tr>
    </w:tbl>
    <w:tbl>
      <w:tblPr>
        <w:tblW w:type="auto" w:w="0"/>
        <w:jc w:val="center"/>
        <w:tblLook w:firstColumn="1" w:firstRow="1" w:lastColumn="0" w:lastRow="0" w:noHBand="0" w:noVBand="1" w:val="04A0"/>
      </w:tblPr>
      <w:tblGrid>
        <w:gridCol w:w="9994"/>
      </w:tblGrid>
      <w:tr>
        <w:tc>
          <w:tcPr>
            <w:tcW w:type="dxa" w:w="9994"/>
            <w:shd w:fill="FCE4D6"/>
            <w:tcMar>
              <w:top w:w="110" w:type="dxa"/>
              <w:start w:w="140" w:type="dxa"/>
              <w:bottom w:w="110" w:type="dxa"/>
              <w:end w:w="140" w:type="dxa"/>
            </w:tcMar>
          </w:tcPr>
          <w:p>
            <w:pPr>
              <w:spacing w:after="0"/>
            </w:pPr>
            <w:r>
              <w:rPr>
                <w:b/>
                <w:sz w:val="18"/>
              </w:rPr>
              <w:t>Do not merge, do not begin HSD-021, and close this Word document before switching branches.</w:t>
            </w:r>
          </w:p>
        </w:tc>
      </w:tr>
    </w:tbl>
    <w:p>
      <w:pPr>
        <w:pStyle w:val="Heading1"/>
      </w:pPr>
      <w:r>
        <w:t>25. Paste-Ready Codex Prompt</w:t>
      </w:r>
    </w:p>
    <w:tbl>
      <w:tblPr>
        <w:tblW w:type="auto" w:w="0"/>
        <w:jc w:val="center"/>
        <w:tblLook w:firstColumn="1" w:firstRow="1" w:lastColumn="0" w:lastRow="0" w:noHBand="0" w:noVBand="1" w:val="04A0"/>
      </w:tblPr>
      <w:tblGrid>
        <w:gridCol w:w="9994"/>
      </w:tblGrid>
      <w:tr>
        <w:tc>
          <w:tcPr>
            <w:tcW w:type="dxa" w:w="9994"/>
            <w:shd w:fill="F2F2F2"/>
            <w:tcMar>
              <w:top w:w="105" w:type="dxa"/>
              <w:start w:w="135" w:type="dxa"/>
              <w:bottom w:w="105" w:type="dxa"/>
              <w:end w:w="135" w:type="dxa"/>
            </w:tcMar>
          </w:tcPr>
          <w:p>
            <w:pPr>
              <w:spacing w:after="0" w:line="240" w:lineRule="auto"/>
            </w:pPr>
            <w:r>
              <w:rPr>
                <w:rFonts w:ascii="Courier New" w:hAnsi="Courier New"/>
                <w:sz w:val="16"/>
              </w:rPr>
              <w:t>Implement HSD-020 only: Audited Forced Password Change Application Service.</w:t>
            </w:r>
            <w:r>
              <w:br/>
            </w:r>
            <w:r>
              <w:rPr>
                <w:rFonts w:ascii="Courier New" w:hAnsi="Courier New"/>
                <w:sz w:val="16"/>
              </w:rPr>
            </w:r>
            <w:r>
              <w:br/>
            </w:r>
            <w:r>
              <w:rPr>
                <w:rFonts w:ascii="Courier New" w:hAnsi="Courier New"/>
                <w:sz w:val="16"/>
              </w:rPr>
              <w:t>Repository:</w:t>
            </w:r>
            <w:r>
              <w:br/>
            </w:r>
            <w:r>
              <w:rPr>
                <w:rFonts w:ascii="Courier New" w:hAnsi="Courier New"/>
                <w:sz w:val="16"/>
              </w:rPr>
              <w:t>E:\health-app\health-screening-desktop</w:t>
            </w:r>
            <w:r>
              <w:br/>
            </w:r>
            <w:r>
              <w:rPr>
                <w:rFonts w:ascii="Courier New" w:hAnsi="Courier New"/>
                <w:sz w:val="16"/>
              </w:rPr>
            </w:r>
            <w:r>
              <w:br/>
            </w:r>
            <w:r>
              <w:rPr>
                <w:rFonts w:ascii="Courier New" w:hAnsi="Courier New"/>
                <w:sz w:val="16"/>
              </w:rPr>
              <w:t>Required branch:</w:t>
            </w:r>
            <w:r>
              <w:br/>
            </w:r>
            <w:r>
              <w:rPr>
                <w:rFonts w:ascii="Courier New" w:hAnsi="Courier New"/>
                <w:sz w:val="16"/>
              </w:rPr>
              <w:t>feature/HSD-020-forced-password-change-service</w:t>
            </w:r>
            <w:r>
              <w:br/>
            </w:r>
            <w:r>
              <w:rPr>
                <w:rFonts w:ascii="Courier New" w:hAnsi="Courier New"/>
                <w:sz w:val="16"/>
              </w:rPr>
            </w:r>
            <w:r>
              <w:br/>
            </w:r>
            <w:r>
              <w:rPr>
                <w:rFonts w:ascii="Courier New" w:hAnsi="Courier New"/>
                <w:sz w:val="16"/>
              </w:rPr>
              <w:t>Required baseline:</w:t>
            </w:r>
            <w:r>
              <w:br/>
            </w:r>
            <w:r>
              <w:rPr>
                <w:rFonts w:ascii="Courier New" w:hAnsi="Courier New"/>
                <w:sz w:val="16"/>
              </w:rPr>
              <w:t>f125c6a merge: complete HSD-019 local credential rotation repository</w:t>
            </w:r>
            <w:r>
              <w:br/>
            </w:r>
            <w:r>
              <w:rPr>
                <w:rFonts w:ascii="Courier New" w:hAnsi="Courier New"/>
                <w:sz w:val="16"/>
              </w:rPr>
            </w:r>
            <w:r>
              <w:br/>
            </w:r>
            <w:r>
              <w:rPr>
                <w:rFonts w:ascii="Courier New" w:hAnsi="Courier New"/>
                <w:sz w:val="16"/>
              </w:rPr>
              <w:t>Build a main-process-only service that accepts:</w:t>
            </w:r>
            <w:r>
              <w:br/>
            </w:r>
            <w:r>
              <w:rPr>
                <w:rFonts w:ascii="Courier New" w:hAnsi="Courier New"/>
                <w:sz w:val="16"/>
              </w:rPr>
            </w:r>
            <w:r>
              <w:br/>
            </w:r>
            <w:r>
              <w:rPr>
                <w:rFonts w:ascii="Courier New" w:hAnsi="Courier New"/>
                <w:sz w:val="16"/>
              </w:rPr>
              <w:t>- trusted userId</w:t>
            </w:r>
            <w:r>
              <w:br/>
            </w:r>
            <w:r>
              <w:rPr>
                <w:rFonts w:ascii="Courier New" w:hAnsi="Courier New"/>
                <w:sz w:val="16"/>
              </w:rPr>
              <w:t>- currentPassword</w:t>
            </w:r>
            <w:r>
              <w:br/>
            </w:r>
            <w:r>
              <w:rPr>
                <w:rFonts w:ascii="Courier New" w:hAnsi="Courier New"/>
                <w:sz w:val="16"/>
              </w:rPr>
              <w:t>- newPassword</w:t>
            </w:r>
            <w:r>
              <w:br/>
            </w:r>
            <w:r>
              <w:rPr>
                <w:rFonts w:ascii="Courier New" w:hAnsi="Courier New"/>
                <w:sz w:val="16"/>
              </w:rPr>
              <w:t>- confirmNewPassword</w:t>
            </w:r>
            <w:r>
              <w:br/>
            </w:r>
            <w:r>
              <w:rPr>
                <w:rFonts w:ascii="Courier New" w:hAnsi="Courier New"/>
                <w:sz w:val="16"/>
              </w:rPr>
            </w:r>
            <w:r>
              <w:br/>
            </w:r>
            <w:r>
              <w:rPr>
                <w:rFonts w:ascii="Courier New" w:hAnsi="Courier New"/>
                <w:sz w:val="16"/>
              </w:rPr>
              <w:t>Required behavior:</w:t>
            </w:r>
            <w:r>
              <w:br/>
            </w:r>
            <w:r>
              <w:rPr>
                <w:rFonts w:ascii="Courier New" w:hAnsi="Courier New"/>
                <w:sz w:val="16"/>
              </w:rPr>
            </w:r>
            <w:r>
              <w:br/>
            </w:r>
            <w:r>
              <w:rPr>
                <w:rFonts w:ascii="Courier New" w:hAnsi="Courier New"/>
                <w:sz w:val="16"/>
              </w:rPr>
              <w:t>- Strictly validate unknown input before dependency calls.</w:t>
            </w:r>
            <w:r>
              <w:br/>
            </w:r>
            <w:r>
              <w:rPr>
                <w:rFonts w:ascii="Courier New" w:hAnsi="Courier New"/>
                <w:sz w:val="16"/>
              </w:rPr>
              <w:t>- Return confirmation mismatch before repository or crypto work.</w:t>
            </w:r>
            <w:r>
              <w:br/>
            </w:r>
            <w:r>
              <w:rPr>
                <w:rFonts w:ascii="Courier New" w:hAnsi="Courier New"/>
                <w:sz w:val="16"/>
              </w:rPr>
              <w:t>- Resolve the credential-bearing local user from trusted userId.</w:t>
            </w:r>
            <w:r>
              <w:br/>
            </w:r>
            <w:r>
              <w:rPr>
                <w:rFonts w:ascii="Courier New" w:hAnsi="Courier New"/>
                <w:sz w:val="16"/>
              </w:rPr>
              <w:t>- Reuse the HSD-018 lockout policy.</w:t>
            </w:r>
            <w:r>
              <w:br/>
            </w:r>
            <w:r>
              <w:rPr>
                <w:rFonts w:ascii="Courier New" w:hAnsi="Courier New"/>
                <w:sz w:val="16"/>
              </w:rPr>
              <w:t>- Skip verification and hashing while actively locked.</w:t>
            </w:r>
            <w:r>
              <w:br/>
            </w:r>
            <w:r>
              <w:rPr>
                <w:rFonts w:ascii="Courier New" w:hAnsi="Courier New"/>
                <w:sz w:val="16"/>
              </w:rPr>
              <w:t>- Verify the current password outside the transaction.</w:t>
            </w:r>
            <w:r>
              <w:br/>
            </w:r>
            <w:r>
              <w:rPr>
                <w:rFonts w:ascii="Courier New" w:hAnsi="Courier New"/>
                <w:sz w:val="16"/>
              </w:rPr>
              <w:t>- Detect new-password reuse through PasswordCredentialService.verify().</w:t>
            </w:r>
            <w:r>
              <w:br/>
            </w:r>
            <w:r>
              <w:rPr>
                <w:rFonts w:ascii="Courier New" w:hAnsi="Courier New"/>
                <w:sz w:val="16"/>
              </w:rPr>
              <w:t>- Hash the new password outside the transaction.</w:t>
            </w:r>
            <w:r>
              <w:br/>
            </w:r>
            <w:r>
              <w:rPr>
                <w:rFonts w:ascii="Courier New" w:hAnsi="Courier New"/>
                <w:sz w:val="16"/>
              </w:rPr>
              <w:t>- Revalidate installation, identity, credential, account, forced-change flag,</w:t>
            </w:r>
            <w:r>
              <w:br/>
            </w:r>
            <w:r>
              <w:rPr>
                <w:rFonts w:ascii="Courier New" w:hAnsi="Courier New"/>
                <w:sz w:val="16"/>
              </w:rPr>
              <w:t xml:space="preserve">  and authentication state inside one synchronous transaction.</w:t>
            </w:r>
            <w:r>
              <w:br/>
            </w:r>
            <w:r>
              <w:rPr>
                <w:rFonts w:ascii="Courier New" w:hAnsi="Courier New"/>
                <w:sz w:val="16"/>
              </w:rPr>
              <w:t>- On invalid current password, update HSD-017 authentication state and audit.</w:t>
            </w:r>
            <w:r>
              <w:br/>
            </w:r>
            <w:r>
              <w:rPr>
                <w:rFonts w:ascii="Courier New" w:hAnsi="Courier New"/>
                <w:sz w:val="16"/>
              </w:rPr>
              <w:t>- On success, use HSD-017 to reset failed state while preserving lastLoginAt,</w:t>
            </w:r>
            <w:r>
              <w:br/>
            </w:r>
            <w:r>
              <w:rPr>
                <w:rFonts w:ascii="Courier New" w:hAnsi="Courier New"/>
                <w:sz w:val="16"/>
              </w:rPr>
              <w:t xml:space="preserve">  then HSD-019 to rotate the credential and clear mustChangePassword, then</w:t>
            </w:r>
            <w:r>
              <w:br/>
            </w:r>
            <w:r>
              <w:rPr>
                <w:rFonts w:ascii="Courier New" w:hAnsi="Courier New"/>
                <w:sz w:val="16"/>
              </w:rPr>
              <w:t xml:space="preserve">  insert the success audit event.</w:t>
            </w:r>
            <w:r>
              <w:br/>
            </w:r>
            <w:r>
              <w:rPr>
                <w:rFonts w:ascii="Courier New" w:hAnsi="Courier New"/>
                <w:sz w:val="16"/>
              </w:rPr>
              <w:t>- Make all final writes atomic.</w:t>
            </w:r>
            <w:r>
              <w:br/>
            </w:r>
            <w:r>
              <w:rPr>
                <w:rFonts w:ascii="Courier New" w:hAnsi="Courier New"/>
                <w:sz w:val="16"/>
              </w:rPr>
              <w:t>- Return only frozen credential-free results.</w:t>
            </w:r>
            <w:r>
              <w:br/>
            </w:r>
            <w:r>
              <w:rPr>
                <w:rFonts w:ascii="Courier New" w:hAnsi="Courier New"/>
                <w:sz w:val="16"/>
              </w:rPr>
              <w:t>- Add controlled errors, production composition, complete unit/integration</w:t>
            </w:r>
            <w:r>
              <w:br/>
            </w:r>
            <w:r>
              <w:rPr>
                <w:rFonts w:ascii="Courier New" w:hAnsi="Courier New"/>
                <w:sz w:val="16"/>
              </w:rPr>
              <w:t xml:space="preserve">  tests, rollback/concurrency coverage, and focused documentation.</w:t>
            </w:r>
            <w:r>
              <w:br/>
            </w:r>
            <w:r>
              <w:rPr>
                <w:rFonts w:ascii="Courier New" w:hAnsi="Courier New"/>
                <w:sz w:val="16"/>
              </w:rPr>
            </w:r>
            <w:r>
              <w:br/>
            </w:r>
            <w:r>
              <w:rPr>
                <w:rFonts w:ascii="Courier New" w:hAnsi="Courier New"/>
                <w:sz w:val="16"/>
              </w:rPr>
              <w:t>Do not implement:</w:t>
            </w:r>
            <w:r>
              <w:br/>
            </w:r>
            <w:r>
              <w:rPr>
                <w:rFonts w:ascii="Courier New" w:hAnsi="Courier New"/>
                <w:sz w:val="16"/>
              </w:rPr>
            </w:r>
            <w:r>
              <w:br/>
            </w:r>
            <w:r>
              <w:rPr>
                <w:rFonts w:ascii="Courier New" w:hAnsi="Courier New"/>
                <w:sz w:val="16"/>
              </w:rPr>
              <w:t>- sessions</w:t>
            </w:r>
            <w:r>
              <w:br/>
            </w:r>
            <w:r>
              <w:rPr>
                <w:rFonts w:ascii="Courier New" w:hAnsi="Courier New"/>
                <w:sz w:val="16"/>
              </w:rPr>
              <w:t>- logout, idle timeout, or lock screen</w:t>
            </w:r>
            <w:r>
              <w:br/>
            </w:r>
            <w:r>
              <w:rPr>
                <w:rFonts w:ascii="Courier New" w:hAnsi="Courier New"/>
                <w:sz w:val="16"/>
              </w:rPr>
              <w:t>- IPC or preload</w:t>
            </w:r>
            <w:r>
              <w:br/>
            </w:r>
            <w:r>
              <w:rPr>
                <w:rFonts w:ascii="Courier New" w:hAnsi="Courier New"/>
                <w:sz w:val="16"/>
              </w:rPr>
              <w:t>- renderer UI</w:t>
            </w:r>
            <w:r>
              <w:br/>
            </w:r>
            <w:r>
              <w:rPr>
                <w:rFonts w:ascii="Courier New" w:hAnsi="Courier New"/>
                <w:sz w:val="16"/>
              </w:rPr>
              <w:t>- administrator password reset</w:t>
            </w:r>
            <w:r>
              <w:br/>
            </w:r>
            <w:r>
              <w:rPr>
                <w:rFonts w:ascii="Courier New" w:hAnsi="Courier New"/>
                <w:sz w:val="16"/>
              </w:rPr>
              <w:t>- ordinary voluntary password change</w:t>
            </w:r>
            <w:r>
              <w:br/>
            </w:r>
            <w:r>
              <w:rPr>
                <w:rFonts w:ascii="Courier New" w:hAnsi="Courier New"/>
                <w:sz w:val="16"/>
              </w:rPr>
              <w:t>- password history or MFA</w:t>
            </w:r>
            <w:r>
              <w:br/>
            </w:r>
            <w:r>
              <w:rPr>
                <w:rFonts w:ascii="Courier New" w:hAnsi="Courier New"/>
                <w:sz w:val="16"/>
              </w:rPr>
              <w:t>- migrations</w:t>
            </w:r>
            <w:r>
              <w:br/>
            </w:r>
            <w:r>
              <w:rPr>
                <w:rFonts w:ascii="Courier New" w:hAnsi="Courier New"/>
                <w:sz w:val="16"/>
              </w:rPr>
              <w:t>- HSD-021</w:t>
            </w:r>
            <w:r>
              <w:br/>
            </w:r>
            <w:r>
              <w:rPr>
                <w:rFonts w:ascii="Courier New" w:hAnsi="Courier New"/>
                <w:sz w:val="16"/>
              </w:rPr>
            </w:r>
            <w:r>
              <w:br/>
            </w:r>
            <w:r>
              <w:rPr>
                <w:rFonts w:ascii="Courier New" w:hAnsi="Courier New"/>
                <w:sz w:val="16"/>
              </w:rPr>
              <w:t>Run:</w:t>
            </w:r>
            <w:r>
              <w:br/>
            </w:r>
            <w:r>
              <w:rPr>
                <w:rFonts w:ascii="Courier New" w:hAnsi="Courier New"/>
                <w:sz w:val="16"/>
              </w:rPr>
            </w:r>
            <w:r>
              <w:br/>
            </w:r>
            <w:r>
              <w:rPr>
                <w:rFonts w:ascii="Courier New" w:hAnsi="Courier New"/>
                <w:sz w:val="16"/>
              </w:rPr>
              <w:t>pnpm format</w:t>
            </w:r>
            <w:r>
              <w:br/>
            </w:r>
            <w:r>
              <w:rPr>
                <w:rFonts w:ascii="Courier New" w:hAnsi="Courier New"/>
                <w:sz w:val="16"/>
              </w:rPr>
              <w:t>pnpm format:check</w:t>
            </w:r>
            <w:r>
              <w:br/>
            </w:r>
            <w:r>
              <w:rPr>
                <w:rFonts w:ascii="Courier New" w:hAnsi="Courier New"/>
                <w:sz w:val="16"/>
              </w:rPr>
              <w:t>pnpm lint</w:t>
            </w:r>
            <w:r>
              <w:br/>
            </w:r>
            <w:r>
              <w:rPr>
                <w:rFonts w:ascii="Courier New" w:hAnsi="Courier New"/>
                <w:sz w:val="16"/>
              </w:rPr>
              <w:t>pnpm typecheck</w:t>
            </w:r>
            <w:r>
              <w:br/>
            </w:r>
            <w:r>
              <w:rPr>
                <w:rFonts w:ascii="Courier New" w:hAnsi="Courier New"/>
                <w:sz w:val="16"/>
              </w:rPr>
              <w:t>pnpm test</w:t>
            </w:r>
            <w:r>
              <w:br/>
            </w:r>
            <w:r>
              <w:rPr>
                <w:rFonts w:ascii="Courier New" w:hAnsi="Courier New"/>
                <w:sz w:val="16"/>
              </w:rPr>
              <w:t>pnpm verify</w:t>
            </w:r>
            <w:r>
              <w:br/>
            </w:r>
            <w:r>
              <w:rPr>
                <w:rFonts w:ascii="Courier New" w:hAnsi="Courier New"/>
                <w:sz w:val="16"/>
              </w:rPr>
              <w:t>pnpm build</w:t>
            </w:r>
            <w:r>
              <w:br/>
            </w:r>
            <w:r>
              <w:rPr>
                <w:rFonts w:ascii="Courier New" w:hAnsi="Courier New"/>
                <w:sz w:val="16"/>
              </w:rPr>
            </w:r>
            <w:r>
              <w:br/>
            </w:r>
            <w:r>
              <w:rPr>
                <w:rFonts w:ascii="Courier New" w:hAnsi="Courier New"/>
                <w:sz w:val="16"/>
              </w:rPr>
              <w:t>Commit exactly:</w:t>
            </w:r>
            <w:r>
              <w:br/>
            </w:r>
            <w:r>
              <w:rPr>
                <w:rFonts w:ascii="Courier New" w:hAnsi="Courier New"/>
                <w:sz w:val="16"/>
              </w:rPr>
            </w:r>
            <w:r>
              <w:br/>
            </w:r>
            <w:r>
              <w:rPr>
                <w:rFonts w:ascii="Courier New" w:hAnsi="Courier New"/>
                <w:sz w:val="16"/>
              </w:rPr>
              <w:t>feat: add audited forced password change service</w:t>
            </w:r>
            <w:r>
              <w:br/>
            </w:r>
            <w:r>
              <w:rPr>
                <w:rFonts w:ascii="Courier New" w:hAnsi="Courier New"/>
                <w:sz w:val="16"/>
              </w:rPr>
            </w:r>
            <w:r>
              <w:br/>
            </w:r>
            <w:r>
              <w:rPr>
                <w:rFonts w:ascii="Courier New" w:hAnsi="Courier New"/>
                <w:sz w:val="16"/>
              </w:rPr>
              <w:t>Push the feature branch but do not merge it.</w:t>
            </w:r>
          </w:p>
        </w:tc>
      </w:tr>
    </w:tbl>
    <w:tbl>
      <w:tblPr>
        <w:tblW w:type="auto" w:w="0"/>
        <w:jc w:val="center"/>
        <w:tblLook w:firstColumn="1" w:firstRow="1" w:lastColumn="0" w:lastRow="0" w:noHBand="0" w:noVBand="1" w:val="04A0"/>
      </w:tblPr>
      <w:tblGrid>
        <w:gridCol w:w="9994"/>
      </w:tblGrid>
      <w:tr>
        <w:tc>
          <w:tcPr>
            <w:tcW w:type="dxa" w:w="9994"/>
            <w:shd w:fill="E2F0D9"/>
            <w:tcMar>
              <w:top w:w="110" w:type="dxa"/>
              <w:start w:w="140" w:type="dxa"/>
              <w:bottom w:w="110" w:type="dxa"/>
              <w:end w:w="140" w:type="dxa"/>
            </w:tcMar>
          </w:tcPr>
          <w:p>
            <w:pPr>
              <w:spacing w:after="0"/>
            </w:pPr>
            <w:r>
              <w:rPr>
                <w:sz w:val="18"/>
              </w:rPr>
              <w:t>End of HSD-020 task.</w:t>
            </w:r>
          </w:p>
        </w:tc>
      </w:tr>
    </w:tbl>
    <w:sectPr w:rsidR="00FC693F" w:rsidRPr="0006063C" w:rsidSect="00034616">
      <w:headerReference w:type="default" r:id="rId9"/>
      <w:footerReference w:type="default" r:id="rId10"/>
      <w:pgSz w:w="12240" w:h="15840"/>
      <w:pgMar w:top="979"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896"/>
      <w:gridCol w:w="4896"/>
    </w:tblGrid>
    <w:tr>
      <w:tc>
        <w:tcPr>
          <w:tcW w:type="dxa" w:w="4896"/>
          <w:tcMar>
            <w:top w:w="0" w:type="dxa"/>
            <w:start w:w="0" w:type="dxa"/>
            <w:bottom w:w="0" w:type="dxa"/>
            <w:end w:w="0" w:type="dxa"/>
          </w:tcMar>
        </w:tcPr>
        <w:p>
          <w:r>
            <w:rPr>
              <w:rFonts w:ascii="Aptos" w:hAnsi="Aptos"/>
              <w:b/>
              <w:color w:val="1F4E79"/>
              <w:sz w:val="15"/>
            </w:rPr>
            <w:t>HSD-020</w:t>
          </w:r>
        </w:p>
      </w:tc>
      <w:tc>
        <w:tcPr>
          <w:tcW w:type="dxa" w:w="4896"/>
          <w:tcMar>
            <w:top w:w="0" w:type="dxa"/>
            <w:start w:w="0" w:type="dxa"/>
            <w:bottom w:w="0" w:type="dxa"/>
            <w:end w:w="0" w:type="dxa"/>
          </w:tcMar>
        </w:tcPr>
        <w:p>
          <w:pPr>
            <w:jc w:val="right"/>
          </w:pPr>
          <w:r>
            <w:rPr>
              <w:rFonts w:ascii="Aptos" w:hAnsi="Aptos"/>
              <w:b/>
              <w:color w:val="1F4E79"/>
              <w:sz w:val="15"/>
            </w:rPr>
            <w:t xml:space="preserve">Page </w:t>
          </w:r>
          <w:r>
            <w:rPr>
              <w:rFonts w:ascii="Aptos" w:hAnsi="Aptos"/>
              <w:b/>
              <w:color w:val="1F4E79"/>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4"/>
      </w:rPr>
      <w:t>HEALTH SCREENING DESKTOP  |  CODEX IMPLEMENTATION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b/>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HSD-020 Audited Forced Password Change Application Service</dc:title>
  <dc:subject>Codex implementation task</dc:subject>
  <dc:creator>python-docx</dc:creator>
  <cp:keywords>HSD-020, password change, authentication, audit, Electron, SQLite</cp:keywords>
  <dc:description>Production-grade bounded implementation task for Health Screening Desktop.</dc:description>
  <cp:lastModifiedBy/>
  <cp:revision>1</cp:revision>
  <dcterms:created xsi:type="dcterms:W3CDTF">2013-12-23T23:15:00Z</dcterms:created>
  <dcterms:modified xsi:type="dcterms:W3CDTF">2013-12-23T23:15:00Z</dcterms:modified>
  <cp:category/>
</cp:coreProperties>
</file>