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aof5rfdrrz" w:id="0"/>
      <w:bookmarkEnd w:id="0"/>
      <w:r w:rsidDel="00000000" w:rsidR="00000000" w:rsidRPr="00000000">
        <w:rPr>
          <w:rtl w:val="0"/>
        </w:rPr>
        <w:t xml:space="preserve">Variabelen</w:t>
      </w:r>
    </w:p>
    <w:p w:rsidR="00000000" w:rsidDel="00000000" w:rsidP="00000000" w:rsidRDefault="00000000" w:rsidRPr="00000000" w14:paraId="00000002">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Klas:</w:t>
            </w:r>
          </w:p>
        </w:tc>
      </w:tr>
    </w:tbl>
    <w:p w:rsidR="00000000" w:rsidDel="00000000" w:rsidP="00000000" w:rsidRDefault="00000000" w:rsidRPr="00000000" w14:paraId="00000005">
      <w:pPr>
        <w:spacing w:after="240" w:before="240" w:lineRule="auto"/>
        <w:ind w:left="0" w:firstLine="0"/>
        <w:rPr>
          <w:color w:val="1155cc"/>
          <w:u w:val="single"/>
        </w:rPr>
      </w:pPr>
      <w:r w:rsidDel="00000000" w:rsidR="00000000" w:rsidRPr="00000000">
        <w:rPr>
          <w:rtl w:val="0"/>
        </w:rPr>
        <w:t xml:space="preserve">Open een leeg programma via:</w:t>
        <w:br w:type="textWrapping"/>
      </w:r>
      <w:hyperlink r:id="rId6">
        <w:r w:rsidDel="00000000" w:rsidR="00000000" w:rsidRPr="00000000">
          <w:rPr>
            <w:color w:val="1155cc"/>
            <w:u w:val="single"/>
            <w:rtl w:val="0"/>
          </w:rPr>
          <w:t xml:space="preserve">https://www.khanacademy.org/computer-programming/new/pjs</w:t>
        </w:r>
      </w:hyperlink>
      <w:r w:rsidDel="00000000" w:rsidR="00000000" w:rsidRPr="00000000">
        <w:rPr>
          <w:rtl w:val="0"/>
        </w:rPr>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Je vindt deze link ook op de informatica website (</w:t>
      </w:r>
      <w:hyperlink r:id="rId7">
        <w:r w:rsidDel="00000000" w:rsidR="00000000" w:rsidRPr="00000000">
          <w:rPr>
            <w:color w:val="1155cc"/>
            <w:u w:val="single"/>
            <w:rtl w:val="0"/>
          </w:rPr>
          <w:t xml:space="preserve">https://informatica.emmauscollege.nl</w:t>
        </w:r>
      </w:hyperlink>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 → Theorie  T3 programmeren → kopje “Leeg programma”</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In dit lege programma typ je code om vormen te tekenen. Onderaan de pagina staat het onderdeel Documentation. Daar vind je alle functies en uitleg die je nodig hebt om te tekenen. Begrijp je bepaalde vormen niet, zoek deze dan online verder op.</w:t>
      </w:r>
    </w:p>
    <w:p w:rsidR="00000000" w:rsidDel="00000000" w:rsidP="00000000" w:rsidRDefault="00000000" w:rsidRPr="00000000" w14:paraId="00000008">
      <w:pPr>
        <w:spacing w:after="240" w:before="240" w:lineRule="auto"/>
        <w:ind w:left="0" w:firstLine="0"/>
        <w:rPr/>
      </w:pPr>
      <w:r w:rsidDel="00000000" w:rsidR="00000000" w:rsidRPr="00000000">
        <w:rPr>
          <w:b w:val="1"/>
          <w:bCs w:val="1"/>
          <w:rtl w:val="0"/>
        </w:rPr>
        <w:t xml:space="preserve">Voorbeeld:</w:t>
      </w:r>
      <w:r w:rsidDel="00000000" w:rsidR="00000000" w:rsidRPr="00000000">
        <w:rPr>
          <w:rtl w:val="0"/>
        </w:rPr>
        <w:br w:type="textWrapping"/>
        <w:t xml:space="preserve">Typ </w:t>
      </w:r>
      <w:r w:rsidDel="00000000" w:rsidR="00000000" w:rsidRPr="00000000">
        <w:rPr>
          <w:rFonts w:ascii="Roboto Mono" w:cs="Roboto Mono" w:eastAsia="Roboto Mono" w:hAnsi="Roboto Mono"/>
          <w:color w:val="188038"/>
          <w:rtl w:val="0"/>
        </w:rPr>
        <w:t xml:space="preserve">rect(10, 20, 30, 40);</w:t>
        <w:br w:type="textWrapping"/>
      </w:r>
      <w:r w:rsidDel="00000000" w:rsidR="00000000" w:rsidRPr="00000000">
        <w:rPr>
          <w:rtl w:val="0"/>
        </w:rPr>
        <w:t xml:space="preserve">Dit tekent een rechthoek waarvan de linkerbovenhoek op x = 10 en y = 20 staat, met een breedte van 30 en een hoogte van 40.</w:t>
      </w:r>
    </w:p>
    <w:p w:rsidR="00000000" w:rsidDel="00000000" w:rsidP="00000000" w:rsidRDefault="00000000" w:rsidRPr="00000000" w14:paraId="00000009">
      <w:pPr>
        <w:pStyle w:val="Heading3"/>
        <w:rPr/>
      </w:pPr>
      <w:bookmarkStart w:colFirst="0" w:colLast="0" w:name="_gjxyulzex2si" w:id="1"/>
      <w:bookmarkEnd w:id="1"/>
      <w:r w:rsidDel="00000000" w:rsidR="00000000" w:rsidRPr="00000000">
        <w:rPr>
          <w:rtl w:val="0"/>
        </w:rPr>
        <w:t xml:space="preserve">Predict 1</w:t>
      </w:r>
    </w:p>
    <w:p w:rsidR="00000000" w:rsidDel="00000000" w:rsidP="00000000" w:rsidRDefault="00000000" w:rsidRPr="00000000" w14:paraId="0000000A">
      <w:pPr>
        <w:ind w:left="0" w:firstLine="0"/>
        <w:rPr/>
      </w:pPr>
      <w:r w:rsidDel="00000000" w:rsidR="00000000" w:rsidRPr="00000000">
        <w:rPr>
          <w:rtl w:val="0"/>
        </w:rPr>
        <w:t xml:space="preserve">Bekijk de code, maar plak hem nog niet in het lege programma. Waar denk je dat de cirkel ongeveer verschijnt en waarom denk je dat? Schrijf je antwoord in de linker kolom. </w:t>
      </w:r>
    </w:p>
    <w:tbl>
      <w:tblPr>
        <w:tblStyle w:val="Table2"/>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5"/>
        <w:gridCol w:w="2820"/>
        <w:tblGridChange w:id="0">
          <w:tblGrid>
            <w:gridCol w:w="6195"/>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let x = 50;</w:t>
            </w:r>
          </w:p>
          <w:p w:rsidR="00000000" w:rsidDel="00000000" w:rsidP="00000000" w:rsidRDefault="00000000" w:rsidRPr="00000000" w14:paraId="0000000D">
            <w:pPr>
              <w:widowControl w:val="0"/>
              <w:spacing w:line="240" w:lineRule="auto"/>
              <w:rPr/>
            </w:pPr>
            <w:r w:rsidDel="00000000" w:rsidR="00000000" w:rsidRPr="00000000">
              <w:rPr>
                <w:rtl w:val="0"/>
              </w:rPr>
              <w:t xml:space="preserve">let y = 100;</w:t>
            </w:r>
          </w:p>
          <w:p w:rsidR="00000000" w:rsidDel="00000000" w:rsidP="00000000" w:rsidRDefault="00000000" w:rsidRPr="00000000" w14:paraId="0000000E">
            <w:pPr>
              <w:widowControl w:val="0"/>
              <w:spacing w:line="240" w:lineRule="auto"/>
              <w:rPr/>
            </w:pPr>
            <w:r w:rsidDel="00000000" w:rsidR="00000000" w:rsidRPr="00000000">
              <w:rPr>
                <w:rtl w:val="0"/>
              </w:rPr>
              <w:t xml:space="preserve">ellipse(x, y, 40, 40);</w:t>
            </w:r>
          </w:p>
        </w:tc>
      </w:tr>
    </w:tbl>
    <w:p w:rsidR="00000000" w:rsidDel="00000000" w:rsidP="00000000" w:rsidRDefault="00000000" w:rsidRPr="00000000" w14:paraId="0000000F">
      <w:pPr>
        <w:pStyle w:val="Heading3"/>
        <w:rPr/>
      </w:pPr>
      <w:bookmarkStart w:colFirst="0" w:colLast="0" w:name="_v2gxowilrzuz" w:id="2"/>
      <w:bookmarkEnd w:id="2"/>
      <w:r w:rsidDel="00000000" w:rsidR="00000000" w:rsidRPr="00000000">
        <w:rPr>
          <w:rtl w:val="0"/>
        </w:rPr>
        <w:t xml:space="preserve">Run 1</w:t>
      </w:r>
    </w:p>
    <w:p w:rsidR="00000000" w:rsidDel="00000000" w:rsidP="00000000" w:rsidRDefault="00000000" w:rsidRPr="00000000" w14:paraId="00000010">
      <w:pPr>
        <w:rPr/>
      </w:pPr>
      <w:r w:rsidDel="00000000" w:rsidR="00000000" w:rsidRPr="00000000">
        <w:rPr>
          <w:rtl w:val="0"/>
        </w:rPr>
        <w:t xml:space="preserve">Voer de code uit. Klopte je voorspelling? Zo niet, waarom komt hij dan toch op een andere plek?</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3">
      <w:pPr>
        <w:pStyle w:val="Heading3"/>
        <w:rPr/>
      </w:pPr>
      <w:bookmarkStart w:colFirst="0" w:colLast="0" w:name="_yg7gknwt1572" w:id="3"/>
      <w:bookmarkEnd w:id="3"/>
      <w:r w:rsidDel="00000000" w:rsidR="00000000" w:rsidRPr="00000000">
        <w:rPr>
          <w:rtl w:val="0"/>
        </w:rPr>
        <w:t xml:space="preserve">Investigate 1</w:t>
      </w:r>
    </w:p>
    <w:p w:rsidR="00000000" w:rsidDel="00000000" w:rsidP="00000000" w:rsidRDefault="00000000" w:rsidRPr="00000000" w14:paraId="00000014">
      <w:pPr>
        <w:rPr/>
      </w:pPr>
      <w:r w:rsidDel="00000000" w:rsidR="00000000" w:rsidRPr="00000000">
        <w:rPr>
          <w:rtl w:val="0"/>
        </w:rPr>
        <w:t xml:space="preserve">Wat gebeurt er als je de variabele x groter zou maken en de variabele y kleiner? </w:t>
        <w:br w:type="textWrapping"/>
        <w:t xml:space="preserve">Je mag dit testen. Schrijf op wat er gebeurd, en ook waarom. </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8">
      <w:pPr>
        <w:pStyle w:val="Heading3"/>
        <w:rPr/>
      </w:pPr>
      <w:bookmarkStart w:colFirst="0" w:colLast="0" w:name="_juytrgd5u147" w:id="4"/>
      <w:bookmarkEnd w:id="4"/>
      <w:r w:rsidDel="00000000" w:rsidR="00000000" w:rsidRPr="00000000">
        <w:rPr>
          <w:rtl w:val="0"/>
        </w:rPr>
        <w:t xml:space="preserve">Modify 1</w:t>
      </w:r>
    </w:p>
    <w:p w:rsidR="00000000" w:rsidDel="00000000" w:rsidP="00000000" w:rsidRDefault="00000000" w:rsidRPr="00000000" w14:paraId="00000019">
      <w:pPr>
        <w:rPr/>
      </w:pPr>
      <w:r w:rsidDel="00000000" w:rsidR="00000000" w:rsidRPr="00000000">
        <w:rPr>
          <w:rtl w:val="0"/>
        </w:rPr>
        <w:t xml:space="preserve">Teken nu zelf een cirkel, zoals in voorbeeld, waarbij de positie vast staat, maar je de hoogte en breedte zelf kan instellen met variabelen. Schrijf je code hier beneden op.</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D">
      <w:pPr>
        <w:pStyle w:val="Heading3"/>
        <w:rPr/>
      </w:pPr>
      <w:bookmarkStart w:colFirst="0" w:colLast="0" w:name="_8udkq9jplkbv" w:id="5"/>
      <w:bookmarkEnd w:id="5"/>
      <w:r w:rsidDel="00000000" w:rsidR="00000000" w:rsidRPr="00000000">
        <w:rPr>
          <w:rtl w:val="0"/>
        </w:rPr>
        <w:t xml:space="preserve">Make 1</w:t>
      </w:r>
    </w:p>
    <w:p w:rsidR="00000000" w:rsidDel="00000000" w:rsidP="00000000" w:rsidRDefault="00000000" w:rsidRPr="00000000" w14:paraId="0000001E">
      <w:pPr>
        <w:rPr/>
      </w:pPr>
      <w:r w:rsidDel="00000000" w:rsidR="00000000" w:rsidRPr="00000000">
        <w:rPr>
          <w:rtl w:val="0"/>
        </w:rPr>
        <w:t xml:space="preserve">Schrijf nu code waarmee je een rechthoek tekent (dus met </w:t>
      </w:r>
      <w:r w:rsidDel="00000000" w:rsidR="00000000" w:rsidRPr="00000000">
        <w:rPr>
          <w:rFonts w:ascii="Roboto Mono" w:cs="Roboto Mono" w:eastAsia="Roboto Mono" w:hAnsi="Roboto Mono"/>
          <w:color w:val="188038"/>
          <w:rtl w:val="0"/>
        </w:rPr>
        <w:t xml:space="preserve">rect()</w:t>
      </w:r>
      <w:r w:rsidDel="00000000" w:rsidR="00000000" w:rsidRPr="00000000">
        <w:rPr>
          <w:rtl w:val="0"/>
        </w:rPr>
        <w:t xml:space="preserve">), ongeveer in het midden van het canvas. Gebruik variabelen om de afmetingen van de rechthoek te bepalen. Zorg dat de rechthoek altijd een vierkant is: de hoogte moet dus gelijk zijn aan de breedte.</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2">
      <w:pPr>
        <w:pStyle w:val="Heading3"/>
        <w:rPr/>
      </w:pPr>
      <w:bookmarkStart w:colFirst="0" w:colLast="0" w:name="_7zb9brc03deq" w:id="6"/>
      <w:bookmarkEnd w:id="6"/>
      <w:r w:rsidDel="00000000" w:rsidR="00000000" w:rsidRPr="00000000">
        <w:rPr>
          <w:rtl w:val="0"/>
        </w:rPr>
        <w:t xml:space="preserve">Predict 2</w:t>
      </w:r>
    </w:p>
    <w:p w:rsidR="00000000" w:rsidDel="00000000" w:rsidP="00000000" w:rsidRDefault="00000000" w:rsidRPr="00000000" w14:paraId="00000023">
      <w:pPr>
        <w:rPr/>
      </w:pPr>
      <w:r w:rsidDel="00000000" w:rsidR="00000000" w:rsidRPr="00000000">
        <w:rPr>
          <w:rtl w:val="0"/>
        </w:rPr>
        <w:t xml:space="preserve">Bekijk de code, maar plak hem nog niet in het lege programma. Waar denk je dat de cirkel ongeveer verschijnt, en hoe groot zal hij zijn en waarom denk je dat? </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5"/>
        <w:gridCol w:w="3615"/>
        <w:tblGridChange w:id="0">
          <w:tblGrid>
            <w:gridCol w:w="5385"/>
            <w:gridCol w:w="3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let x = 50;</w:t>
            </w:r>
          </w:p>
          <w:p w:rsidR="00000000" w:rsidDel="00000000" w:rsidP="00000000" w:rsidRDefault="00000000" w:rsidRPr="00000000" w14:paraId="00000026">
            <w:pPr>
              <w:widowControl w:val="0"/>
              <w:spacing w:line="240" w:lineRule="auto"/>
              <w:rPr/>
            </w:pPr>
            <w:r w:rsidDel="00000000" w:rsidR="00000000" w:rsidRPr="00000000">
              <w:rPr>
                <w:rtl w:val="0"/>
              </w:rPr>
              <w:t xml:space="preserve">x = x + 100;</w:t>
            </w:r>
          </w:p>
          <w:p w:rsidR="00000000" w:rsidDel="00000000" w:rsidP="00000000" w:rsidRDefault="00000000" w:rsidRPr="00000000" w14:paraId="00000027">
            <w:pPr>
              <w:widowControl w:val="0"/>
              <w:spacing w:line="240" w:lineRule="auto"/>
              <w:rPr/>
            </w:pPr>
            <w:r w:rsidDel="00000000" w:rsidR="00000000" w:rsidRPr="00000000">
              <w:rPr>
                <w:rtl w:val="0"/>
              </w:rPr>
              <w:t xml:space="preserve">let grootte = x / 2;</w:t>
            </w:r>
          </w:p>
          <w:p w:rsidR="00000000" w:rsidDel="00000000" w:rsidP="00000000" w:rsidRDefault="00000000" w:rsidRPr="00000000" w14:paraId="00000028">
            <w:pPr>
              <w:widowControl w:val="0"/>
              <w:spacing w:line="240" w:lineRule="auto"/>
              <w:rPr/>
            </w:pPr>
            <w:r w:rsidDel="00000000" w:rsidR="00000000" w:rsidRPr="00000000">
              <w:rPr>
                <w:rtl w:val="0"/>
              </w:rPr>
              <w:t xml:space="preserve">ellipse(x, 100, grootte, grootte);</w:t>
            </w:r>
          </w:p>
        </w:tc>
      </w:tr>
    </w:tbl>
    <w:p w:rsidR="00000000" w:rsidDel="00000000" w:rsidP="00000000" w:rsidRDefault="00000000" w:rsidRPr="00000000" w14:paraId="00000029">
      <w:pPr>
        <w:pStyle w:val="Heading3"/>
        <w:rPr/>
      </w:pPr>
      <w:bookmarkStart w:colFirst="0" w:colLast="0" w:name="_8bz6e9h98g2x" w:id="7"/>
      <w:bookmarkEnd w:id="7"/>
      <w:r w:rsidDel="00000000" w:rsidR="00000000" w:rsidRPr="00000000">
        <w:rPr>
          <w:rtl w:val="0"/>
        </w:rPr>
        <w:t xml:space="preserve">Run 2</w:t>
      </w:r>
    </w:p>
    <w:p w:rsidR="00000000" w:rsidDel="00000000" w:rsidP="00000000" w:rsidRDefault="00000000" w:rsidRPr="00000000" w14:paraId="0000002A">
      <w:pPr>
        <w:rPr/>
      </w:pPr>
      <w:r w:rsidDel="00000000" w:rsidR="00000000" w:rsidRPr="00000000">
        <w:rPr>
          <w:rtl w:val="0"/>
        </w:rPr>
        <w:t xml:space="preserve">Voer de code uit. Klopte je voorspelling? Zo niet, waarom komt hij dan toch op een andere plek of heeft hij een andere grootte?</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r>
          </w:p>
        </w:tc>
      </w:tr>
    </w:tbl>
    <w:p w:rsidR="00000000" w:rsidDel="00000000" w:rsidP="00000000" w:rsidRDefault="00000000" w:rsidRPr="00000000" w14:paraId="0000002D">
      <w:pPr>
        <w:pStyle w:val="Heading3"/>
        <w:rPr/>
      </w:pPr>
      <w:bookmarkStart w:colFirst="0" w:colLast="0" w:name="_htzie1ay1rvk" w:id="8"/>
      <w:bookmarkEnd w:id="8"/>
      <w:r w:rsidDel="00000000" w:rsidR="00000000" w:rsidRPr="00000000">
        <w:rPr>
          <w:rtl w:val="0"/>
        </w:rPr>
        <w:t xml:space="preserve">Investigate 2</w:t>
      </w:r>
    </w:p>
    <w:p w:rsidR="00000000" w:rsidDel="00000000" w:rsidP="00000000" w:rsidRDefault="00000000" w:rsidRPr="00000000" w14:paraId="0000002E">
      <w:pPr>
        <w:rPr/>
      </w:pPr>
      <w:r w:rsidDel="00000000" w:rsidR="00000000" w:rsidRPr="00000000">
        <w:rPr>
          <w:rtl w:val="0"/>
        </w:rPr>
        <w:t xml:space="preserve">Wat is de waarde van x en grootte in het programma? Veranderen deze waarden in het programma?</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r>
          </w:p>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r>
          </w:p>
        </w:tc>
      </w:tr>
    </w:tbl>
    <w:p w:rsidR="00000000" w:rsidDel="00000000" w:rsidP="00000000" w:rsidRDefault="00000000" w:rsidRPr="00000000" w14:paraId="00000032">
      <w:pPr>
        <w:pStyle w:val="Heading3"/>
        <w:rPr/>
      </w:pPr>
      <w:bookmarkStart w:colFirst="0" w:colLast="0" w:name="_739m5or4r03v" w:id="9"/>
      <w:bookmarkEnd w:id="9"/>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hanacademy.org/computer-programming/new/pjs" TargetMode="External"/><Relationship Id="rId7" Type="http://schemas.openxmlformats.org/officeDocument/2006/relationships/hyperlink" Target="https://informatica.emmauscollege.n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