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3C3778" w14:textId="77777777" w:rsidR="00816A26" w:rsidRPr="00816A26" w:rsidRDefault="00816A26" w:rsidP="00816A26">
      <w:pPr>
        <w:rPr>
          <w:b/>
          <w:bCs/>
        </w:rPr>
      </w:pPr>
      <w:r w:rsidRPr="00816A26">
        <w:rPr>
          <w:b/>
          <w:bCs/>
        </w:rPr>
        <w:t>CASE STUDY: Rising from the Ashes—A Journey to Academic Confidence</w:t>
      </w:r>
    </w:p>
    <w:p w14:paraId="4528E81C" w14:textId="77777777" w:rsidR="00816A26" w:rsidRPr="00816A26" w:rsidRDefault="00816A26" w:rsidP="00816A26">
      <w:r w:rsidRPr="00816A26">
        <w:rPr>
          <w:i/>
          <w:iCs/>
        </w:rPr>
        <w:t>Connecting Individual Attention to Tangible Board Exam Results</w:t>
      </w:r>
    </w:p>
    <w:p w14:paraId="4D5D5B34" w14:textId="77777777" w:rsidR="00816A26" w:rsidRPr="00816A26" w:rsidRDefault="00816A26" w:rsidP="00816A26">
      <w:r w:rsidRPr="00816A26">
        <w:rPr>
          <w:b/>
          <w:bCs/>
        </w:rPr>
        <w:t>Student Profile:</w:t>
      </w:r>
      <w:r w:rsidRPr="00816A26">
        <w:t xml:space="preserve"> CBSE Class 10 (Academic Year 2025-26)</w:t>
      </w:r>
    </w:p>
    <w:p w14:paraId="1180BC59" w14:textId="77777777" w:rsidR="00816A26" w:rsidRPr="00816A26" w:rsidRDefault="00816A26" w:rsidP="00816A26">
      <w:r w:rsidRPr="00816A26">
        <w:rPr>
          <w:b/>
          <w:bCs/>
        </w:rPr>
        <w:t>Location:</w:t>
      </w:r>
      <w:r w:rsidRPr="00816A26">
        <w:t xml:space="preserve"> EmmBee.One Focused Learning Studio, </w:t>
      </w:r>
      <w:proofErr w:type="spellStart"/>
      <w:r w:rsidRPr="00816A26">
        <w:t>Sailok</w:t>
      </w:r>
      <w:proofErr w:type="spellEnd"/>
      <w:r w:rsidRPr="00816A26">
        <w:t>, Dehradun</w:t>
      </w:r>
    </w:p>
    <w:p w14:paraId="12C66FBC" w14:textId="77777777" w:rsidR="00816A26" w:rsidRPr="00816A26" w:rsidRDefault="00816A26" w:rsidP="00816A26">
      <w:pPr>
        <w:rPr>
          <w:b/>
          <w:bCs/>
        </w:rPr>
      </w:pPr>
      <w:r w:rsidRPr="00816A26">
        <w:rPr>
          <w:b/>
          <w:bCs/>
        </w:rPr>
        <w:t>1. The Background: The "Cramming" Plateau</w:t>
      </w:r>
    </w:p>
    <w:p w14:paraId="61B94B1F" w14:textId="266DA803" w:rsidR="00816A26" w:rsidRPr="00816A26" w:rsidRDefault="00816A26" w:rsidP="00816A26">
      <w:r w:rsidRPr="00816A26">
        <w:t xml:space="preserve">Before joining </w:t>
      </w:r>
      <w:r w:rsidR="00D949E0">
        <w:t>EmmBee.One</w:t>
      </w:r>
      <w:r w:rsidRPr="00816A26">
        <w:t xml:space="preserve">, the student had experienced the typical limitations of standard tuition models. In batches of 20, they felt overwhelmed and remained quiet for the whole year, becoming "just another number" in a center focused only on basic NCERT drills. Even in one-on-one settings elsewhere, the focus was limited to "memorizing steps" and cramming without any deep discussion or logic building. </w:t>
      </w:r>
      <w:r w:rsidR="00D949E0">
        <w:t>T</w:t>
      </w:r>
      <w:r w:rsidRPr="00816A26">
        <w:t>hese standard approaches failed to address the foundational gaps that eventually led to a collapse in academic confidence.</w:t>
      </w:r>
    </w:p>
    <w:p w14:paraId="1C83DD93" w14:textId="77777777" w:rsidR="00816A26" w:rsidRPr="00816A26" w:rsidRDefault="00816A26" w:rsidP="00816A26">
      <w:pPr>
        <w:rPr>
          <w:b/>
          <w:bCs/>
        </w:rPr>
      </w:pPr>
      <w:r w:rsidRPr="00816A26">
        <w:rPr>
          <w:b/>
          <w:bCs/>
        </w:rPr>
        <w:t>2. The Intervention: Rebuilding the Foundation</w:t>
      </w:r>
    </w:p>
    <w:p w14:paraId="09D806CE" w14:textId="77777777" w:rsidR="00816A26" w:rsidRPr="00816A26" w:rsidRDefault="00816A26" w:rsidP="00816A26">
      <w:r w:rsidRPr="00816A26">
        <w:t>When the student arrived at EmmBee.One, their previous scores were built on a weak foundation of rote learning. As the complexity of Class 10 increased, this foundation gave way.</w:t>
      </w:r>
    </w:p>
    <w:p w14:paraId="3F89BB5E" w14:textId="77777777" w:rsidR="00816A26" w:rsidRPr="00816A26" w:rsidRDefault="00816A26" w:rsidP="00816A26">
      <w:r w:rsidRPr="00816A26">
        <w:rPr>
          <w:b/>
          <w:bCs/>
        </w:rPr>
        <w:t>The Strategy (As promised in our "Beyond Textbooks" framework):</w:t>
      </w:r>
    </w:p>
    <w:p w14:paraId="21E5D746" w14:textId="77777777" w:rsidR="00816A26" w:rsidRPr="00816A26" w:rsidRDefault="00816A26" w:rsidP="00816A26">
      <w:pPr>
        <w:numPr>
          <w:ilvl w:val="0"/>
          <w:numId w:val="1"/>
        </w:numPr>
      </w:pPr>
      <w:r w:rsidRPr="00816A26">
        <w:rPr>
          <w:b/>
          <w:bCs/>
        </w:rPr>
        <w:t>Basics Reconstruction:</w:t>
      </w:r>
      <w:r w:rsidRPr="00816A26">
        <w:t xml:space="preserve"> We didn't rush to finish the course. We spent months "unlearning" ineffective habits and clearing the confusion from previous years. While this led to a temporary "diagnostic dip" in marks, it was a necessary step to build a student who could think for themselves.</w:t>
      </w:r>
    </w:p>
    <w:p w14:paraId="09804EE8" w14:textId="77777777" w:rsidR="00816A26" w:rsidRPr="00816A26" w:rsidRDefault="00816A26" w:rsidP="00816A26">
      <w:pPr>
        <w:numPr>
          <w:ilvl w:val="0"/>
          <w:numId w:val="1"/>
        </w:numPr>
      </w:pPr>
      <w:r w:rsidRPr="00816A26">
        <w:rPr>
          <w:b/>
          <w:bCs/>
        </w:rPr>
        <w:t>The "Exam-Season Digital Detox":</w:t>
      </w:r>
      <w:r w:rsidRPr="00816A26">
        <w:t xml:space="preserve"> Addressing the common struggle of mobile distraction, we implemented a high-performance protocol where the student reduced social media usage to zero during the intensive final exam sprint. This proved they could "switch on" peak focus when the stakes were highest.</w:t>
      </w:r>
    </w:p>
    <w:p w14:paraId="1A5FCFC8" w14:textId="77777777" w:rsidR="00816A26" w:rsidRDefault="00816A26" w:rsidP="00816A26">
      <w:pPr>
        <w:numPr>
          <w:ilvl w:val="0"/>
          <w:numId w:val="1"/>
        </w:numPr>
      </w:pPr>
      <w:r w:rsidRPr="00816A26">
        <w:rPr>
          <w:b/>
          <w:bCs/>
        </w:rPr>
        <w:t>Developing Exam Temperament:</w:t>
      </w:r>
      <w:r w:rsidRPr="00816A26">
        <w:t xml:space="preserve"> To solve the problem of "blanking out" during tests, we provided 1-on-1 counseling and logic-based sessions. The goal was to remove the fear of sitting in an exam hall.</w:t>
      </w:r>
    </w:p>
    <w:p w14:paraId="385E195C" w14:textId="576B9C28" w:rsidR="00994364" w:rsidRPr="00816A26" w:rsidRDefault="00994364" w:rsidP="00994364">
      <w:pPr>
        <w:ind w:left="360"/>
      </w:pPr>
      <w:r>
        <w:rPr>
          <w:b/>
          <w:bCs/>
        </w:rPr>
        <w:t>&lt;Insert image:</w:t>
      </w:r>
      <w:r w:rsidRPr="00994364">
        <w:t xml:space="preserve"> </w:t>
      </w:r>
      <w:r w:rsidRPr="00994364">
        <w:rPr>
          <w:b/>
          <w:bCs/>
        </w:rPr>
        <w:t>Line-graph</w:t>
      </w:r>
      <w:r>
        <w:rPr>
          <w:b/>
          <w:bCs/>
        </w:rPr>
        <w:t>&gt;</w:t>
      </w:r>
    </w:p>
    <w:p w14:paraId="68B2F9A8" w14:textId="77777777" w:rsidR="00816A26" w:rsidRPr="00816A26" w:rsidRDefault="00816A26" w:rsidP="00816A26">
      <w:pPr>
        <w:rPr>
          <w:b/>
          <w:bCs/>
        </w:rPr>
      </w:pPr>
      <w:r w:rsidRPr="00816A26">
        <w:rPr>
          <w:b/>
          <w:bCs/>
        </w:rPr>
        <w:t>3. The Transformation: Measurable Breakthroughs</w:t>
      </w:r>
    </w:p>
    <w:p w14:paraId="35207F3E" w14:textId="77777777" w:rsidR="00816A26" w:rsidRPr="00816A26" w:rsidRDefault="00816A26" w:rsidP="00816A26">
      <w:r w:rsidRPr="00816A26">
        <w:t>The "invisible work" of the first half of the year resulted in a massive comeback in the Pre-Board examinations.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7"/>
        <w:gridCol w:w="2051"/>
        <w:gridCol w:w="3301"/>
      </w:tblGrid>
      <w:tr w:rsidR="00774490" w:rsidRPr="001565C3" w14:paraId="6A874EF3" w14:textId="77777777" w:rsidTr="00E136F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65887" w14:textId="77777777" w:rsidR="00774490" w:rsidRPr="001565C3" w:rsidRDefault="00774490" w:rsidP="00E136F0">
            <w:r w:rsidRPr="001565C3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EDC7A" w14:textId="77777777" w:rsidR="00774490" w:rsidRPr="001565C3" w:rsidRDefault="00774490" w:rsidP="00E136F0">
            <w:r w:rsidRPr="001565C3">
              <w:rPr>
                <w:b/>
                <w:bCs/>
              </w:rPr>
              <w:t>Before Mentoring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D1F52" w14:textId="77777777" w:rsidR="00774490" w:rsidRPr="001565C3" w:rsidRDefault="00774490" w:rsidP="00E136F0">
            <w:r w:rsidRPr="001565C3">
              <w:rPr>
                <w:b/>
                <w:bCs/>
              </w:rPr>
              <w:t>Results Observed by Parent</w:t>
            </w:r>
          </w:p>
        </w:tc>
      </w:tr>
      <w:tr w:rsidR="00774490" w:rsidRPr="001565C3" w14:paraId="2140068A" w14:textId="77777777" w:rsidTr="00E136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CA906" w14:textId="77777777" w:rsidR="00774490" w:rsidRPr="001565C3" w:rsidRDefault="00774490" w:rsidP="00E136F0">
            <w:r w:rsidRPr="001565C3">
              <w:rPr>
                <w:b/>
                <w:bCs/>
              </w:rPr>
              <w:t>Confidence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D48D7" w14:textId="77777777" w:rsidR="00774490" w:rsidRPr="001565C3" w:rsidRDefault="00774490" w:rsidP="00E136F0">
            <w:r w:rsidRPr="001565C3"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004AC" w14:textId="77777777" w:rsidR="00774490" w:rsidRPr="001565C3" w:rsidRDefault="00774490" w:rsidP="00E136F0">
            <w:r w:rsidRPr="001565C3">
              <w:rPr>
                <w:b/>
                <w:bCs/>
              </w:rPr>
              <w:t>"Good"</w:t>
            </w:r>
            <w:r w:rsidRPr="001565C3">
              <w:t xml:space="preserve"> (Major Shift) </w:t>
            </w:r>
          </w:p>
        </w:tc>
      </w:tr>
      <w:tr w:rsidR="00774490" w:rsidRPr="001565C3" w14:paraId="46177F90" w14:textId="77777777" w:rsidTr="00E136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79D9F" w14:textId="77777777" w:rsidR="00774490" w:rsidRPr="001565C3" w:rsidRDefault="00774490" w:rsidP="00E136F0">
            <w:r w:rsidRPr="001565C3">
              <w:rPr>
                <w:b/>
                <w:bCs/>
              </w:rPr>
              <w:t>Exam Mindset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6AD29" w14:textId="77777777" w:rsidR="00774490" w:rsidRPr="001565C3" w:rsidRDefault="00774490" w:rsidP="00E136F0">
            <w:r w:rsidRPr="001565C3">
              <w:t>"Very Scared"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DD3E9" w14:textId="77777777" w:rsidR="00774490" w:rsidRPr="001565C3" w:rsidRDefault="00774490" w:rsidP="00E136F0">
            <w:r w:rsidRPr="001565C3">
              <w:rPr>
                <w:b/>
                <w:bCs/>
              </w:rPr>
              <w:t>"Much more comfortable"</w:t>
            </w:r>
            <w:r w:rsidRPr="001565C3">
              <w:t xml:space="preserve"> </w:t>
            </w:r>
          </w:p>
        </w:tc>
      </w:tr>
      <w:tr w:rsidR="00774490" w:rsidRPr="001565C3" w14:paraId="039369D4" w14:textId="77777777" w:rsidTr="00E136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5A310" w14:textId="77777777" w:rsidR="00774490" w:rsidRPr="001565C3" w:rsidRDefault="00774490" w:rsidP="00E136F0">
            <w:r w:rsidRPr="001565C3">
              <w:rPr>
                <w:b/>
                <w:bCs/>
              </w:rPr>
              <w:t>Study Discipline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D57EF" w14:textId="77777777" w:rsidR="00774490" w:rsidRPr="001565C3" w:rsidRDefault="00774490" w:rsidP="00E136F0">
            <w:r w:rsidRPr="001565C3">
              <w:t>Inconsistent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32B5D" w14:textId="77777777" w:rsidR="00774490" w:rsidRPr="001565C3" w:rsidRDefault="00774490" w:rsidP="00E136F0">
            <w:r w:rsidRPr="001565C3">
              <w:rPr>
                <w:b/>
                <w:bCs/>
              </w:rPr>
              <w:t>"More consistent with studies"</w:t>
            </w:r>
            <w:r w:rsidRPr="001565C3">
              <w:t xml:space="preserve"> </w:t>
            </w:r>
          </w:p>
        </w:tc>
      </w:tr>
      <w:tr w:rsidR="00774490" w:rsidRPr="001565C3" w14:paraId="28D28F3A" w14:textId="77777777" w:rsidTr="00E136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F91BA" w14:textId="77777777" w:rsidR="00774490" w:rsidRPr="001565C3" w:rsidRDefault="00774490" w:rsidP="00E136F0">
            <w:r w:rsidRPr="001565C3">
              <w:rPr>
                <w:b/>
                <w:bCs/>
              </w:rPr>
              <w:t>Daily Effort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670C1" w14:textId="77777777" w:rsidR="00774490" w:rsidRPr="001565C3" w:rsidRDefault="00774490" w:rsidP="00E136F0">
            <w:r w:rsidRPr="001565C3">
              <w:t>2 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049F9" w14:textId="77777777" w:rsidR="00774490" w:rsidRPr="001565C3" w:rsidRDefault="00774490" w:rsidP="00E136F0">
            <w:r w:rsidRPr="001565C3">
              <w:rPr>
                <w:b/>
                <w:bCs/>
              </w:rPr>
              <w:t>9 - 10 Hours</w:t>
            </w:r>
            <w:r w:rsidRPr="001565C3">
              <w:t xml:space="preserve"> (Student Reported) </w:t>
            </w:r>
          </w:p>
        </w:tc>
      </w:tr>
    </w:tbl>
    <w:p w14:paraId="1F14678D" w14:textId="77777777" w:rsidR="00816A26" w:rsidRPr="00816A26" w:rsidRDefault="00816A26" w:rsidP="00816A26">
      <w:pPr>
        <w:rPr>
          <w:b/>
          <w:bCs/>
        </w:rPr>
      </w:pPr>
      <w:r w:rsidRPr="00816A26">
        <w:rPr>
          <w:b/>
          <w:bCs/>
        </w:rPr>
        <w:t>4. Direct Impact (Family Perspective)</w:t>
      </w:r>
    </w:p>
    <w:p w14:paraId="6CD54684" w14:textId="77777777" w:rsidR="00816A26" w:rsidRPr="00816A26" w:rsidRDefault="00816A26" w:rsidP="00816A26">
      <w:r w:rsidRPr="00816A26">
        <w:rPr>
          <w:i/>
          <w:iCs/>
        </w:rPr>
        <w:t>"They truly gave 200% effort into my child's growth. What impressed me most was their accessibility—they even took the time to hop on calls during after-hours to make sure my child was on the right track. It’s rare to find an educator this committed."</w:t>
      </w:r>
      <w:r w:rsidRPr="00816A26">
        <w:t xml:space="preserve"> — </w:t>
      </w:r>
      <w:r w:rsidRPr="00816A26">
        <w:rPr>
          <w:b/>
          <w:bCs/>
        </w:rPr>
        <w:t>Parent Feedback</w:t>
      </w:r>
      <w:r w:rsidRPr="00816A26">
        <w:t xml:space="preserve"> </w:t>
      </w:r>
    </w:p>
    <w:p w14:paraId="4CFF1BEE" w14:textId="77777777" w:rsidR="00816A26" w:rsidRPr="00816A26" w:rsidRDefault="00816A26" w:rsidP="00816A26">
      <w:r w:rsidRPr="00816A26">
        <w:rPr>
          <w:i/>
          <w:iCs/>
        </w:rPr>
        <w:t xml:space="preserve">"Exam </w:t>
      </w:r>
      <w:proofErr w:type="spellStart"/>
      <w:r w:rsidRPr="00816A26">
        <w:rPr>
          <w:i/>
          <w:iCs/>
        </w:rPr>
        <w:t>mai</w:t>
      </w:r>
      <w:proofErr w:type="spellEnd"/>
      <w:r w:rsidRPr="00816A26">
        <w:rPr>
          <w:i/>
          <w:iCs/>
        </w:rPr>
        <w:t xml:space="preserve"> </w:t>
      </w:r>
      <w:proofErr w:type="spellStart"/>
      <w:r w:rsidRPr="00816A26">
        <w:rPr>
          <w:i/>
          <w:iCs/>
        </w:rPr>
        <w:t>baithnay</w:t>
      </w:r>
      <w:proofErr w:type="spellEnd"/>
      <w:r w:rsidRPr="00816A26">
        <w:rPr>
          <w:i/>
          <w:iCs/>
        </w:rPr>
        <w:t xml:space="preserve"> </w:t>
      </w:r>
      <w:proofErr w:type="spellStart"/>
      <w:r w:rsidRPr="00816A26">
        <w:rPr>
          <w:i/>
          <w:iCs/>
        </w:rPr>
        <w:t>kaa</w:t>
      </w:r>
      <w:proofErr w:type="spellEnd"/>
      <w:r w:rsidRPr="00816A26">
        <w:rPr>
          <w:i/>
          <w:iCs/>
        </w:rPr>
        <w:t xml:space="preserve"> </w:t>
      </w:r>
      <w:proofErr w:type="spellStart"/>
      <w:r w:rsidRPr="00816A26">
        <w:rPr>
          <w:i/>
          <w:iCs/>
        </w:rPr>
        <w:t>dar</w:t>
      </w:r>
      <w:proofErr w:type="spellEnd"/>
      <w:r w:rsidRPr="00816A26">
        <w:rPr>
          <w:i/>
          <w:iCs/>
        </w:rPr>
        <w:t xml:space="preserve"> </w:t>
      </w:r>
      <w:proofErr w:type="spellStart"/>
      <w:r w:rsidRPr="00816A26">
        <w:rPr>
          <w:i/>
          <w:iCs/>
        </w:rPr>
        <w:t>nikal</w:t>
      </w:r>
      <w:proofErr w:type="spellEnd"/>
      <w:r w:rsidRPr="00816A26">
        <w:rPr>
          <w:i/>
          <w:iCs/>
        </w:rPr>
        <w:t xml:space="preserve"> </w:t>
      </w:r>
      <w:proofErr w:type="spellStart"/>
      <w:r w:rsidRPr="00816A26">
        <w:rPr>
          <w:i/>
          <w:iCs/>
        </w:rPr>
        <w:t>gaya</w:t>
      </w:r>
      <w:proofErr w:type="spellEnd"/>
      <w:r w:rsidRPr="00816A26">
        <w:rPr>
          <w:i/>
          <w:iCs/>
        </w:rPr>
        <w:t xml:space="preserve"> (The fear of sitting in exams is gone). I don't easily quit on problems now and have gained confidence I lacked before. If I had not joined this mentorship, I don't think I could have improved my education skills."</w:t>
      </w:r>
      <w:r w:rsidRPr="00816A26">
        <w:t xml:space="preserve"> — </w:t>
      </w:r>
      <w:r w:rsidRPr="00816A26">
        <w:rPr>
          <w:b/>
          <w:bCs/>
        </w:rPr>
        <w:t>Class 10 Student</w:t>
      </w:r>
      <w:r w:rsidRPr="00816A26">
        <w:t xml:space="preserve"> </w:t>
      </w:r>
    </w:p>
    <w:p w14:paraId="71DF5B8A" w14:textId="77777777" w:rsidR="00816A26" w:rsidRPr="00816A26" w:rsidRDefault="00000000" w:rsidP="00816A26">
      <w:r>
        <w:pict w14:anchorId="7920A3E3">
          <v:rect id="_x0000_i1025" style="width:0;height:1.5pt" o:hralign="center" o:hrstd="t" o:hr="t" fillcolor="#a0a0a0" stroked="f"/>
        </w:pict>
      </w:r>
    </w:p>
    <w:p w14:paraId="20C7B46C" w14:textId="77777777" w:rsidR="00816A26" w:rsidRPr="00816A26" w:rsidRDefault="00816A26" w:rsidP="00816A26">
      <w:pPr>
        <w:rPr>
          <w:b/>
          <w:bCs/>
        </w:rPr>
      </w:pPr>
      <w:r w:rsidRPr="00816A26">
        <w:rPr>
          <w:b/>
          <w:bCs/>
        </w:rPr>
        <w:t>Mentor’s Note to Parents:</w:t>
      </w:r>
    </w:p>
    <w:p w14:paraId="28614D4E" w14:textId="77777777" w:rsidR="00816A26" w:rsidRPr="00816A26" w:rsidRDefault="00816A26" w:rsidP="00816A26">
      <w:r w:rsidRPr="00816A26">
        <w:t xml:space="preserve">This journey is the perfect example of why we say </w:t>
      </w:r>
      <w:r w:rsidRPr="00816A26">
        <w:rPr>
          <w:b/>
          <w:bCs/>
        </w:rPr>
        <w:t>"The student is built, not just the syllabus finished."</w:t>
      </w:r>
      <w:r w:rsidRPr="00816A26">
        <w:t xml:space="preserve"> Most tuitions would have panicked after the Mid-Year failure. We saw it as a diagnostic point that proved the basics needed more work. We stuck to the logic-building system, and the 71% in Pre-Boards is the result of that resilience.</w:t>
      </w:r>
    </w:p>
    <w:p w14:paraId="7C4DA199" w14:textId="77777777" w:rsidR="00B606AC" w:rsidRDefault="00B606AC"/>
    <w:sectPr w:rsidR="00B606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E121D93"/>
    <w:multiLevelType w:val="multilevel"/>
    <w:tmpl w:val="741E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7772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26"/>
    <w:rsid w:val="00061288"/>
    <w:rsid w:val="00216333"/>
    <w:rsid w:val="00774490"/>
    <w:rsid w:val="00816A26"/>
    <w:rsid w:val="00994364"/>
    <w:rsid w:val="00B606AC"/>
    <w:rsid w:val="00C733AB"/>
    <w:rsid w:val="00D94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836DA"/>
  <w15:chartTrackingRefBased/>
  <w15:docId w15:val="{6FBD01C2-3812-4155-A703-E410A13EB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A2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A2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A2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A2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A2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A2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A2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A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A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A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A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A2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A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A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A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A2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A2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A2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A2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293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64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8468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7207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47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7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863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83143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</Pages>
  <Words>487</Words>
  <Characters>2810</Characters>
  <Application>Microsoft Office Word</Application>
  <DocSecurity>0</DocSecurity>
  <Lines>104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 Bee</dc:creator>
  <cp:keywords/>
  <dc:description/>
  <cp:lastModifiedBy>Emm Bee</cp:lastModifiedBy>
  <cp:revision>5</cp:revision>
  <dcterms:created xsi:type="dcterms:W3CDTF">2026-04-07T04:20:00Z</dcterms:created>
  <dcterms:modified xsi:type="dcterms:W3CDTF">2026-04-07T16:35:00Z</dcterms:modified>
</cp:coreProperties>
</file>