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1FC" w:rsidRPr="00642BE6" w:rsidRDefault="00C371FC" w:rsidP="00C371FC">
      <w:pPr>
        <w:jc w:val="center"/>
        <w:rPr>
          <w:b/>
          <w:sz w:val="40"/>
          <w:u w:val="single"/>
        </w:rPr>
      </w:pPr>
      <w:r w:rsidRPr="00642BE6">
        <w:rPr>
          <w:b/>
          <w:sz w:val="40"/>
          <w:u w:val="single"/>
        </w:rPr>
        <w:t>Microsoft ADFS                                                             (</w:t>
      </w:r>
      <w:proofErr w:type="spellStart"/>
      <w:r w:rsidRPr="00642BE6">
        <w:rPr>
          <w:b/>
          <w:sz w:val="40"/>
          <w:u w:val="single"/>
        </w:rPr>
        <w:t>Active</w:t>
      </w:r>
      <w:proofErr w:type="spellEnd"/>
      <w:r w:rsidRPr="00642BE6">
        <w:rPr>
          <w:b/>
          <w:sz w:val="40"/>
          <w:u w:val="single"/>
        </w:rPr>
        <w:t xml:space="preserve"> Directory </w:t>
      </w:r>
      <w:proofErr w:type="spellStart"/>
      <w:r w:rsidRPr="00642BE6">
        <w:rPr>
          <w:b/>
          <w:sz w:val="40"/>
          <w:u w:val="single"/>
        </w:rPr>
        <w:t>Federation</w:t>
      </w:r>
      <w:proofErr w:type="spellEnd"/>
      <w:r w:rsidRPr="00642BE6">
        <w:rPr>
          <w:b/>
          <w:sz w:val="40"/>
          <w:u w:val="single"/>
        </w:rPr>
        <w:t xml:space="preserve"> Services)</w:t>
      </w:r>
    </w:p>
    <w:p w:rsidR="00C371FC" w:rsidRPr="00642BE6" w:rsidRDefault="00C371FC" w:rsidP="00C371FC">
      <w:pPr>
        <w:rPr>
          <w:b/>
          <w:sz w:val="40"/>
          <w:u w:val="single"/>
        </w:rPr>
      </w:pPr>
    </w:p>
    <w:p w:rsidR="00C371FC" w:rsidRDefault="00642BE6" w:rsidP="00C371FC">
      <w:pPr>
        <w:pStyle w:val="Listenabsatz"/>
        <w:numPr>
          <w:ilvl w:val="0"/>
          <w:numId w:val="1"/>
        </w:numPr>
        <w:rPr>
          <w:sz w:val="24"/>
        </w:rPr>
      </w:pPr>
      <w:r w:rsidRPr="00642BE6">
        <w:rPr>
          <w:sz w:val="24"/>
        </w:rPr>
        <w:t xml:space="preserve">Einführung: </w:t>
      </w:r>
      <w:r>
        <w:rPr>
          <w:sz w:val="24"/>
        </w:rPr>
        <w:t>Februar 2006</w:t>
      </w:r>
    </w:p>
    <w:p w:rsidR="00642BE6" w:rsidRDefault="00113D13" w:rsidP="00C371FC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Wurde dauernd weiterentwickelt: Anfangs war es nur eine Technik, um die Anmeldung an Web-Applikationen zwischen den AD (</w:t>
      </w:r>
      <w:proofErr w:type="spellStart"/>
      <w:r>
        <w:rPr>
          <w:sz w:val="24"/>
        </w:rPr>
        <w:t>Active</w:t>
      </w:r>
      <w:proofErr w:type="spellEnd"/>
      <w:r>
        <w:rPr>
          <w:sz w:val="24"/>
        </w:rPr>
        <w:t xml:space="preserve"> Directory)-Umgebungen zu erleichtern</w:t>
      </w:r>
    </w:p>
    <w:p w:rsidR="00113D13" w:rsidRDefault="00113D13" w:rsidP="00C371FC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Heutige Entwicklung: wichtige Industriestandards (z.B. SAML, </w:t>
      </w:r>
      <w:proofErr w:type="spellStart"/>
      <w:r>
        <w:rPr>
          <w:sz w:val="24"/>
        </w:rPr>
        <w:t>oAuth</w:t>
      </w:r>
      <w:proofErr w:type="spellEnd"/>
      <w:r>
        <w:rPr>
          <w:sz w:val="24"/>
        </w:rPr>
        <w:t xml:space="preserve"> 2.0) auch herstellerübergreifend unterstützen -&gt; leider unübersichtlich (Dokumentation sehr mager)</w:t>
      </w:r>
    </w:p>
    <w:p w:rsidR="00113D13" w:rsidRDefault="00113D13" w:rsidP="00C371FC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Optional bei Windows Server Version 1.1 und 2.0, weiter WS 2012 aber integriert</w:t>
      </w:r>
    </w:p>
    <w:p w:rsidR="00113D13" w:rsidRDefault="00113D13" w:rsidP="00C371FC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Grundkonzept: Zugriffskontrolle basierend auf Anmeldetoken; Single-</w:t>
      </w:r>
      <w:proofErr w:type="spellStart"/>
      <w:r>
        <w:rPr>
          <w:sz w:val="24"/>
        </w:rPr>
        <w:t>Sign</w:t>
      </w:r>
      <w:proofErr w:type="spellEnd"/>
      <w:r>
        <w:rPr>
          <w:sz w:val="24"/>
        </w:rPr>
        <w:t xml:space="preserve"> On bei Web-Applikationen</w:t>
      </w:r>
    </w:p>
    <w:p w:rsidR="00113D13" w:rsidRDefault="00113D13" w:rsidP="00C371FC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Trennung zwischen den Applikationen (Zugriff auf den Webserver und </w:t>
      </w:r>
      <w:r w:rsidR="00B50BE5">
        <w:rPr>
          <w:sz w:val="24"/>
        </w:rPr>
        <w:t>Verwaltung der Benutzer – auch Cloud-Service möglich, Kontrolle durch Unternehmen)</w:t>
      </w:r>
    </w:p>
    <w:p w:rsidR="00B50BE5" w:rsidRDefault="002E2A25" w:rsidP="00C371FC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Komponenten:</w:t>
      </w:r>
    </w:p>
    <w:p w:rsidR="002E2A25" w:rsidRDefault="00FF2523" w:rsidP="002E2A25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Kunde, der die Benutzerkonten verwaltet (</w:t>
      </w:r>
      <w:r w:rsidR="00967556">
        <w:rPr>
          <w:sz w:val="24"/>
        </w:rPr>
        <w:t>Identity Provider)</w:t>
      </w:r>
    </w:p>
    <w:p w:rsidR="00536FAD" w:rsidRDefault="00967556" w:rsidP="00536FAD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Anbieter der Applikation</w:t>
      </w:r>
      <w:r w:rsidR="006D3FCF">
        <w:rPr>
          <w:sz w:val="24"/>
        </w:rPr>
        <w:t>, der</w:t>
      </w:r>
      <w:r w:rsidR="006D2AA0">
        <w:rPr>
          <w:sz w:val="24"/>
        </w:rPr>
        <w:t xml:space="preserve"> die Anmeldungen akzeptiert</w:t>
      </w:r>
      <w:r>
        <w:rPr>
          <w:sz w:val="24"/>
        </w:rPr>
        <w:t xml:space="preserve"> (</w:t>
      </w:r>
      <w:proofErr w:type="spellStart"/>
      <w:r w:rsidR="006D3FCF">
        <w:rPr>
          <w:sz w:val="24"/>
        </w:rPr>
        <w:t>Application</w:t>
      </w:r>
      <w:proofErr w:type="spellEnd"/>
      <w:r w:rsidR="006D3FCF">
        <w:rPr>
          <w:sz w:val="24"/>
        </w:rPr>
        <w:t xml:space="preserve"> Provider)</w:t>
      </w:r>
    </w:p>
    <w:p w:rsidR="00536FAD" w:rsidRDefault="00536FAD" w:rsidP="00536FAD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Ablauf:</w:t>
      </w:r>
    </w:p>
    <w:p w:rsidR="00536FAD" w:rsidRDefault="0076367C" w:rsidP="00536FAD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Austausch von Security Tokens</w:t>
      </w:r>
    </w:p>
    <w:p w:rsidR="0076367C" w:rsidRDefault="0076367C" w:rsidP="00536FAD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Benutzer bestätigt seine Identität und weitere nötige Infos</w:t>
      </w:r>
    </w:p>
    <w:p w:rsidR="0076367C" w:rsidRDefault="0076367C" w:rsidP="00536FAD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XML-Dokument wird genutzt</w:t>
      </w:r>
    </w:p>
    <w:p w:rsidR="0076367C" w:rsidRDefault="0076367C" w:rsidP="0076367C">
      <w:pPr>
        <w:pStyle w:val="Listenabsatz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Application</w:t>
      </w:r>
      <w:proofErr w:type="spellEnd"/>
      <w:r>
        <w:rPr>
          <w:sz w:val="24"/>
        </w:rPr>
        <w:t xml:space="preserve"> Provider entschlüsselt den Token und kann davon ausgehen, dass es von einem vertrauenswürdigen </w:t>
      </w:r>
      <w:proofErr w:type="spellStart"/>
      <w:r>
        <w:rPr>
          <w:sz w:val="24"/>
        </w:rPr>
        <w:t>IdP</w:t>
      </w:r>
      <w:proofErr w:type="spellEnd"/>
      <w:r>
        <w:rPr>
          <w:sz w:val="24"/>
        </w:rPr>
        <w:t xml:space="preserve"> kommt.</w:t>
      </w:r>
    </w:p>
    <w:p w:rsidR="0076367C" w:rsidRDefault="0076367C" w:rsidP="0076367C">
      <w:pPr>
        <w:rPr>
          <w:sz w:val="24"/>
        </w:rPr>
      </w:pPr>
    </w:p>
    <w:p w:rsidR="0076367C" w:rsidRDefault="0076367C" w:rsidP="0076367C">
      <w:pPr>
        <w:rPr>
          <w:sz w:val="24"/>
        </w:rPr>
      </w:pPr>
    </w:p>
    <w:p w:rsidR="0076367C" w:rsidRPr="0076367C" w:rsidRDefault="0076367C" w:rsidP="0076367C">
      <w:pPr>
        <w:rPr>
          <w:sz w:val="24"/>
        </w:rPr>
      </w:pPr>
      <w:r>
        <w:rPr>
          <w:sz w:val="24"/>
        </w:rPr>
        <w:t xml:space="preserve">Quelle: </w:t>
      </w:r>
      <w:r w:rsidRPr="0076367C">
        <w:rPr>
          <w:sz w:val="24"/>
        </w:rPr>
        <w:t>https://www.faq-o-matic.net/2014/04/02/adfs-grundlagen-und-architektur/</w:t>
      </w:r>
      <w:bookmarkStart w:id="0" w:name="_GoBack"/>
      <w:bookmarkEnd w:id="0"/>
    </w:p>
    <w:sectPr w:rsidR="0076367C" w:rsidRPr="007636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26430"/>
    <w:multiLevelType w:val="hybridMultilevel"/>
    <w:tmpl w:val="9C282B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1FC"/>
    <w:rsid w:val="00113D13"/>
    <w:rsid w:val="002E2A25"/>
    <w:rsid w:val="00536FAD"/>
    <w:rsid w:val="00642BE6"/>
    <w:rsid w:val="006765F9"/>
    <w:rsid w:val="006D2AA0"/>
    <w:rsid w:val="006D3FCF"/>
    <w:rsid w:val="0076367C"/>
    <w:rsid w:val="00967556"/>
    <w:rsid w:val="00B50BE5"/>
    <w:rsid w:val="00C371FC"/>
    <w:rsid w:val="00E40A1E"/>
    <w:rsid w:val="00FF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990C5"/>
  <w15:chartTrackingRefBased/>
  <w15:docId w15:val="{F0C7E993-54F7-42EF-9B0E-3ECA1EBE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37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kur44387</dc:creator>
  <cp:keywords/>
  <dc:description/>
  <cp:lastModifiedBy>kur44387</cp:lastModifiedBy>
  <cp:revision>2</cp:revision>
  <dcterms:created xsi:type="dcterms:W3CDTF">2017-04-09T06:45:00Z</dcterms:created>
  <dcterms:modified xsi:type="dcterms:W3CDTF">2017-04-09T11:26:00Z</dcterms:modified>
</cp:coreProperties>
</file>