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4D" w:rsidRDefault="00182136" w:rsidP="006F1B00">
      <w:pPr>
        <w:pStyle w:val="berschrift2"/>
      </w:pPr>
      <w:r>
        <w:t xml:space="preserve">Recherche über </w:t>
      </w:r>
      <w:r w:rsidR="006F1B00">
        <w:t>SAML (Security Assertion Markup Language)</w:t>
      </w:r>
      <w:r>
        <w:t xml:space="preserve"> </w:t>
      </w:r>
    </w:p>
    <w:p w:rsidR="006F1B00" w:rsidRDefault="006F1B00" w:rsidP="006F1B00"/>
    <w:p w:rsidR="006F1B00" w:rsidRDefault="006F1B00" w:rsidP="00182136">
      <w:pPr>
        <w:pStyle w:val="Listenabsatz"/>
        <w:numPr>
          <w:ilvl w:val="0"/>
          <w:numId w:val="1"/>
        </w:numPr>
      </w:pPr>
      <w:r>
        <w:t>XML basiertes Framework (alle Anfragen und Antworten</w:t>
      </w:r>
      <w:r w:rsidR="00182136">
        <w:t xml:space="preserve"> werden </w:t>
      </w:r>
      <w:proofErr w:type="gramStart"/>
      <w:r w:rsidR="00182136">
        <w:t xml:space="preserve">mit </w:t>
      </w:r>
      <w:r>
        <w:t xml:space="preserve"> XML</w:t>
      </w:r>
      <w:proofErr w:type="gramEnd"/>
      <w:r>
        <w:t>-Dokumente</w:t>
      </w:r>
      <w:r w:rsidR="00182136">
        <w:t xml:space="preserve">n umgesetzt -&gt; </w:t>
      </w:r>
      <w:r>
        <w:t>plattformunabhängig</w:t>
      </w:r>
      <w:r w:rsidR="00182136">
        <w:t>)</w:t>
      </w:r>
    </w:p>
    <w:p w:rsidR="006F1B00" w:rsidRDefault="006F1B00" w:rsidP="006F1B00">
      <w:pPr>
        <w:pStyle w:val="Listenabsatz"/>
        <w:numPr>
          <w:ilvl w:val="0"/>
          <w:numId w:val="1"/>
        </w:numPr>
      </w:pPr>
      <w:r>
        <w:t>Applikation (Service Provider) identifiziert Nutzer und lei</w:t>
      </w:r>
      <w:r w:rsidR="00182136">
        <w:t>tet die Informationen weiter zum ID Provider</w:t>
      </w:r>
      <w:r>
        <w:t xml:space="preserve"> als XML Dokument </w:t>
      </w:r>
    </w:p>
    <w:p w:rsidR="006F1B00" w:rsidRDefault="006F1B00" w:rsidP="006F1B00">
      <w:pPr>
        <w:pStyle w:val="Listenabsatz"/>
        <w:numPr>
          <w:ilvl w:val="0"/>
          <w:numId w:val="1"/>
        </w:numPr>
      </w:pPr>
      <w:r>
        <w:t>ID Provider erstellt</w:t>
      </w:r>
      <w:r w:rsidR="00182136">
        <w:t xml:space="preserve"> ebenfalls</w:t>
      </w:r>
      <w:r>
        <w:t xml:space="preserve"> XML Dokument mit Nutzername oder Passwort, signiert es mit </w:t>
      </w:r>
      <w:r w:rsidR="00182136">
        <w:t>einem X.059 Zertifikat und sendet dieses</w:t>
      </w:r>
      <w:r>
        <w:t xml:space="preserve"> zurück zum Service Provider</w:t>
      </w:r>
    </w:p>
    <w:p w:rsidR="006F1B00" w:rsidRDefault="00182136" w:rsidP="006F1B00">
      <w:pPr>
        <w:pStyle w:val="Listenabsatz"/>
        <w:numPr>
          <w:ilvl w:val="0"/>
          <w:numId w:val="1"/>
        </w:numPr>
      </w:pPr>
      <w:r>
        <w:t>SAML besteht aus v</w:t>
      </w:r>
      <w:r w:rsidR="006F1B00">
        <w:t>ier Komponenten:</w:t>
      </w:r>
    </w:p>
    <w:p w:rsidR="006F1B00" w:rsidRDefault="006F1B00" w:rsidP="001F0FCF">
      <w:pPr>
        <w:ind w:left="360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2540</wp:posOffset>
            </wp:positionV>
            <wp:extent cx="2762250" cy="2416141"/>
            <wp:effectExtent l="0" t="0" r="0" b="3810"/>
            <wp:wrapSquare wrapText="bothSides"/>
            <wp:docPr id="1" name="Grafik 1" descr="Abb. 1: Konzepte von SA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b. 1: Konzepte von SAM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1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FCF">
        <w:t>Assertion: XML-Struktur, die Eigenschaften des Benutzers enthält (werden vom ID Provider erstellt)</w:t>
      </w:r>
    </w:p>
    <w:p w:rsidR="001F0FCF" w:rsidRDefault="001F0FCF" w:rsidP="001F0FCF">
      <w:pPr>
        <w:ind w:left="360"/>
      </w:pPr>
      <w:r>
        <w:t xml:space="preserve">Protokoll: Frage-Antwort Muster </w:t>
      </w:r>
    </w:p>
    <w:p w:rsidR="001F0FCF" w:rsidRDefault="001F0FCF" w:rsidP="001F0FCF">
      <w:pPr>
        <w:ind w:left="360"/>
      </w:pPr>
      <w:proofErr w:type="spellStart"/>
      <w:r>
        <w:t>Bindings</w:t>
      </w:r>
      <w:proofErr w:type="spellEnd"/>
      <w:r>
        <w:t>: Übertragungsweg (SOAP oder http)</w:t>
      </w:r>
    </w:p>
    <w:p w:rsidR="001F0FCF" w:rsidRDefault="001F0FCF" w:rsidP="001F0FCF">
      <w:pPr>
        <w:ind w:left="360"/>
      </w:pPr>
      <w:r>
        <w:t xml:space="preserve">Profile: bündeln </w:t>
      </w:r>
      <w:r w:rsidR="00182136">
        <w:t xml:space="preserve">die </w:t>
      </w:r>
      <w:r>
        <w:t>andere</w:t>
      </w:r>
      <w:r w:rsidR="00182136">
        <w:t>n</w:t>
      </w:r>
      <w:r>
        <w:t xml:space="preserve"> Komponenten für</w:t>
      </w:r>
      <w:r w:rsidR="00182136">
        <w:t xml:space="preserve"> bestimmte</w:t>
      </w:r>
      <w:r>
        <w:t xml:space="preserve"> Anwendungsfälle</w:t>
      </w:r>
    </w:p>
    <w:p w:rsidR="001F0FCF" w:rsidRDefault="001F0FCF" w:rsidP="001F0FCF"/>
    <w:p w:rsidR="001F0FCF" w:rsidRDefault="001F0FCF" w:rsidP="001F0FCF"/>
    <w:p w:rsidR="001F0FCF" w:rsidRDefault="001F0FCF" w:rsidP="001F0FCF"/>
    <w:p w:rsidR="00182136" w:rsidRDefault="00182136" w:rsidP="00182136">
      <w:pPr>
        <w:pStyle w:val="berschrift2"/>
      </w:pPr>
      <w:r>
        <w:t>Fazit und Vor- / Nachteile</w:t>
      </w:r>
    </w:p>
    <w:p w:rsidR="00182136" w:rsidRDefault="00182136" w:rsidP="00182136">
      <w:pPr>
        <w:pStyle w:val="Listenabsatz"/>
        <w:numPr>
          <w:ilvl w:val="0"/>
          <w:numId w:val="2"/>
        </w:numPr>
      </w:pPr>
      <w:proofErr w:type="spellStart"/>
      <w:r>
        <w:t>OpenID</w:t>
      </w:r>
      <w:proofErr w:type="spellEnd"/>
      <w:r>
        <w:t xml:space="preserve"> Connect macht das Gleiche wie</w:t>
      </w:r>
      <w:r w:rsidR="001F0FCF">
        <w:t xml:space="preserve"> </w:t>
      </w:r>
      <w:r>
        <w:t>SAML</w:t>
      </w:r>
    </w:p>
    <w:p w:rsidR="00182136" w:rsidRDefault="00182136" w:rsidP="00182136">
      <w:pPr>
        <w:pStyle w:val="Listenabsatz"/>
        <w:numPr>
          <w:ilvl w:val="0"/>
          <w:numId w:val="2"/>
        </w:numPr>
      </w:pPr>
      <w:r>
        <w:t xml:space="preserve"> </w:t>
      </w:r>
      <w:proofErr w:type="spellStart"/>
      <w:r>
        <w:t>OAuth</w:t>
      </w:r>
      <w:proofErr w:type="spellEnd"/>
      <w:r>
        <w:t xml:space="preserve"> ist KEIN Authentifizierungsprotokoll, nur Autorisierung!</w:t>
      </w:r>
    </w:p>
    <w:p w:rsidR="00182136" w:rsidRDefault="00182136" w:rsidP="00182136">
      <w:pPr>
        <w:pStyle w:val="Listenabsatz"/>
        <w:numPr>
          <w:ilvl w:val="1"/>
          <w:numId w:val="2"/>
        </w:numPr>
      </w:pPr>
      <w:r>
        <w:t xml:space="preserve"> </w:t>
      </w:r>
      <w:proofErr w:type="spellStart"/>
      <w:r>
        <w:t>id_token</w:t>
      </w:r>
      <w:proofErr w:type="spellEnd"/>
      <w:r>
        <w:t xml:space="preserve"> ist vergleichbar mit einer SAML Assertion</w:t>
      </w:r>
    </w:p>
    <w:p w:rsidR="00182136" w:rsidRDefault="00182136" w:rsidP="001F0FCF">
      <w:pPr>
        <w:pStyle w:val="Listenabsatz"/>
        <w:numPr>
          <w:ilvl w:val="0"/>
          <w:numId w:val="2"/>
        </w:numPr>
      </w:pPr>
      <w:r>
        <w:t xml:space="preserve">SAML: nur Webseiten, </w:t>
      </w:r>
      <w:proofErr w:type="spellStart"/>
      <w:r>
        <w:t>OpenID</w:t>
      </w:r>
      <w:proofErr w:type="spellEnd"/>
      <w:r>
        <w:t xml:space="preserve"> Connect: auch mobile Anwendungen -&gt; der neue Weg</w:t>
      </w:r>
    </w:p>
    <w:p w:rsidR="00182136" w:rsidRDefault="00182136" w:rsidP="001F0FCF">
      <w:pPr>
        <w:pStyle w:val="Listenabsatz"/>
        <w:numPr>
          <w:ilvl w:val="0"/>
          <w:numId w:val="2"/>
        </w:numPr>
      </w:pPr>
      <w:r>
        <w:t xml:space="preserve">SAML ist dann eine Wahl, wenn die Infrastruktur bereits steht, für neue Projekte eher </w:t>
      </w:r>
      <w:proofErr w:type="spellStart"/>
      <w:r>
        <w:t>OpenID</w:t>
      </w:r>
      <w:proofErr w:type="spellEnd"/>
      <w:r>
        <w:t xml:space="preserve"> Connect</w:t>
      </w:r>
    </w:p>
    <w:p w:rsidR="00155BC0" w:rsidRDefault="00155BC0" w:rsidP="00155BC0"/>
    <w:p w:rsidR="00155BC0" w:rsidRDefault="00155BC0" w:rsidP="00155BC0">
      <w:r>
        <w:t>Für das Projekt „ID Management in E-</w:t>
      </w:r>
      <w:proofErr w:type="spellStart"/>
      <w:r>
        <w:t>Health</w:t>
      </w:r>
      <w:proofErr w:type="spellEnd"/>
      <w:r>
        <w:t xml:space="preserve">“ ist </w:t>
      </w:r>
      <w:proofErr w:type="spellStart"/>
      <w:r>
        <w:t>OpenID</w:t>
      </w:r>
      <w:proofErr w:type="spellEnd"/>
      <w:r>
        <w:t xml:space="preserve"> Connect eine gute Wahl.</w:t>
      </w:r>
    </w:p>
    <w:p w:rsidR="001F0FCF" w:rsidRDefault="001F0FCF" w:rsidP="001F0FCF"/>
    <w:p w:rsidR="001F0FCF" w:rsidRDefault="001F0FCF" w:rsidP="001F0FCF"/>
    <w:p w:rsidR="001F0FCF" w:rsidRDefault="001F0FCF" w:rsidP="001F0FCF"/>
    <w:p w:rsidR="001F0FCF" w:rsidRDefault="001F0FCF" w:rsidP="001F0FCF"/>
    <w:p w:rsidR="006F1B00" w:rsidRDefault="006F1B00" w:rsidP="006F1B00"/>
    <w:p w:rsidR="001720E3" w:rsidRDefault="001720E3" w:rsidP="006F1B00"/>
    <w:p w:rsidR="001F0FCF" w:rsidRDefault="001F0FCF" w:rsidP="006F1B00"/>
    <w:p w:rsidR="001720E3" w:rsidRDefault="001720E3" w:rsidP="006F1B00"/>
    <w:p w:rsidR="001F0FCF" w:rsidRDefault="001F0FCF" w:rsidP="006F1B00"/>
    <w:p w:rsidR="006F1B00" w:rsidRDefault="001720E3" w:rsidP="001720E3">
      <w:pPr>
        <w:pStyle w:val="berschrift2"/>
      </w:pPr>
      <w:r>
        <w:lastRenderedPageBreak/>
        <w:t>Quellen</w:t>
      </w:r>
    </w:p>
    <w:p w:rsidR="006F1B00" w:rsidRDefault="00182136" w:rsidP="006F1B00">
      <w:hyperlink r:id="rId6" w:history="1">
        <w:r w:rsidRPr="00556B92">
          <w:rPr>
            <w:rStyle w:val="Hyperlink"/>
          </w:rPr>
          <w:t>https://www.nds.rub.de/media/attachments/files/2012/03/Weiss_2010_SAML-basierte_Single_Sign_On_Frameworks.pdf</w:t>
        </w:r>
      </w:hyperlink>
    </w:p>
    <w:p w:rsidR="00182136" w:rsidRDefault="00182136" w:rsidP="00182136">
      <w:r w:rsidRPr="001F0FCF">
        <w:t>https://www.gluu.org/blog/oauth-vs-saml-vs-openid-connect/</w:t>
      </w:r>
    </w:p>
    <w:p w:rsidR="001720E3" w:rsidRDefault="001720E3" w:rsidP="001720E3">
      <w:r w:rsidRPr="001F0FCF">
        <w:t>https://jaxenter.de/anwendungssicherheit-saml-eine-einfuehrung-18066</w:t>
      </w:r>
    </w:p>
    <w:p w:rsidR="00182136" w:rsidRPr="006F1B00" w:rsidRDefault="00182136" w:rsidP="006F1B00">
      <w:bookmarkStart w:id="0" w:name="_GoBack"/>
      <w:bookmarkEnd w:id="0"/>
    </w:p>
    <w:sectPr w:rsidR="00182136" w:rsidRPr="006F1B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754F"/>
    <w:multiLevelType w:val="hybridMultilevel"/>
    <w:tmpl w:val="645A6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125B"/>
    <w:multiLevelType w:val="hybridMultilevel"/>
    <w:tmpl w:val="E236B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00"/>
    <w:rsid w:val="0005554D"/>
    <w:rsid w:val="00155BC0"/>
    <w:rsid w:val="001720E3"/>
    <w:rsid w:val="00182136"/>
    <w:rsid w:val="001F0FCF"/>
    <w:rsid w:val="006F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9819"/>
  <w15:chartTrackingRefBased/>
  <w15:docId w15:val="{4DC8A07C-4E90-4710-AE64-27EDB29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F1B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F1B0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82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ds.rub.de/media/attachments/files/2012/03/Weiss_2010_SAML-basierte_Single_Sign_On_Frameworks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Planer</dc:creator>
  <cp:keywords/>
  <dc:description/>
  <cp:lastModifiedBy>Melanie Planer</cp:lastModifiedBy>
  <cp:revision>2</cp:revision>
  <dcterms:created xsi:type="dcterms:W3CDTF">2017-04-06T09:52:00Z</dcterms:created>
  <dcterms:modified xsi:type="dcterms:W3CDTF">2017-04-06T10:31:00Z</dcterms:modified>
</cp:coreProperties>
</file>