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19039F" w14:textId="0346924A" w:rsidR="005B13F2" w:rsidRPr="00D126F9" w:rsidRDefault="005B13F2" w:rsidP="00D126F9">
      <w:pPr>
        <w:jc w:val="center"/>
        <w:rPr>
          <w:rFonts w:cs="Times New Roman"/>
          <w:b/>
          <w:sz w:val="36"/>
          <w:szCs w:val="36"/>
        </w:rPr>
      </w:pPr>
      <w:r w:rsidRPr="00D126F9">
        <w:rPr>
          <w:rFonts w:cs="Times New Roman"/>
          <w:b/>
          <w:sz w:val="36"/>
          <w:szCs w:val="36"/>
        </w:rPr>
        <w:t>YourSQL: A relational database tool for pedagogical purposes</w:t>
      </w:r>
    </w:p>
    <w:p w14:paraId="6CD31CA2" w14:textId="1726946E" w:rsidR="009E0013" w:rsidRPr="00AC4FA7" w:rsidRDefault="009E0013" w:rsidP="008327F5">
      <w:pPr>
        <w:jc w:val="center"/>
        <w:rPr>
          <w:rFonts w:cs="Times New Roman"/>
          <w:b/>
          <w:sz w:val="36"/>
          <w:szCs w:val="36"/>
        </w:rPr>
      </w:pPr>
      <w:r w:rsidRPr="00AC4FA7">
        <w:rPr>
          <w:rFonts w:cs="Times New Roman"/>
          <w:b/>
          <w:sz w:val="36"/>
          <w:szCs w:val="36"/>
        </w:rPr>
        <w:t>User Guide</w:t>
      </w:r>
    </w:p>
    <w:p w14:paraId="29FEB195" w14:textId="793757A8" w:rsidR="00C62735" w:rsidRDefault="009E0013" w:rsidP="00B456EA">
      <w:pPr>
        <w:jc w:val="both"/>
      </w:pPr>
      <w:r>
        <w:t xml:space="preserve">This </w:t>
      </w:r>
      <w:r w:rsidR="00DE5227">
        <w:t>document</w:t>
      </w:r>
      <w:r>
        <w:t xml:space="preserve"> provides a brief description of YourSQL</w:t>
      </w:r>
      <w:r w:rsidR="00FB6E51">
        <w:t>’s</w:t>
      </w:r>
      <w:r w:rsidR="00C62735">
        <w:t xml:space="preserve"> functionality and a guide that will navigate you through the interface. A brief overview will be presented using screenshots to help you familiarize with the tool.</w:t>
      </w:r>
    </w:p>
    <w:p w14:paraId="3F10DF8B" w14:textId="793F2324" w:rsidR="00103D0E" w:rsidRDefault="00DE5227" w:rsidP="00B456EA">
      <w:pPr>
        <w:jc w:val="both"/>
      </w:pPr>
      <w:r>
        <w:t>YourSQL is a relational database tool used for teaching relational algebra and SQL language</w:t>
      </w:r>
      <w:r w:rsidR="0010530A">
        <w:t xml:space="preserve"> and help the learner understand how these </w:t>
      </w:r>
      <w:r w:rsidR="0010530A" w:rsidRPr="003E7B54">
        <w:rPr>
          <w:highlight w:val="yellow"/>
        </w:rPr>
        <w:t>topics</w:t>
      </w:r>
      <w:r w:rsidR="003E7B54">
        <w:t xml:space="preserve"> </w:t>
      </w:r>
      <w:r w:rsidR="0010530A">
        <w:t>are associated</w:t>
      </w:r>
      <w:r w:rsidR="003E7B54">
        <w:t>.</w:t>
      </w:r>
      <w:r w:rsidR="00766EA7">
        <w:t xml:space="preserve"> The system intends to</w:t>
      </w:r>
      <w:r w:rsidR="00D7290A">
        <w:t xml:space="preserve"> </w:t>
      </w:r>
      <w:r w:rsidR="003552FF">
        <w:t>provide</w:t>
      </w:r>
      <w:r w:rsidR="00D7290A">
        <w:t xml:space="preserve"> the users an interactive approach </w:t>
      </w:r>
      <w:r w:rsidR="003552FF">
        <w:t xml:space="preserve">to </w:t>
      </w:r>
      <w:r w:rsidR="0027441B">
        <w:t>utilize the</w:t>
      </w:r>
      <w:r w:rsidR="00C542A9">
        <w:t>ir knowledge</w:t>
      </w:r>
      <w:r w:rsidR="0094383E">
        <w:t xml:space="preserve"> </w:t>
      </w:r>
      <w:r w:rsidR="002A4D26">
        <w:t>of</w:t>
      </w:r>
      <w:r w:rsidR="0094383E">
        <w:t xml:space="preserve"> the </w:t>
      </w:r>
      <w:r w:rsidR="0027441B">
        <w:t xml:space="preserve">theoretical aspects of these </w:t>
      </w:r>
      <w:r w:rsidR="00C542A9">
        <w:t xml:space="preserve">topics and </w:t>
      </w:r>
      <w:r w:rsidR="00B30850">
        <w:t>a practical approach to familiarize with th</w:t>
      </w:r>
      <w:r w:rsidR="001F13E9">
        <w:t>e</w:t>
      </w:r>
      <w:r w:rsidR="00103D0E">
        <w:t xml:space="preserve">ir operations. Moreover, </w:t>
      </w:r>
      <w:r w:rsidR="00B84DF2">
        <w:t>provides mean</w:t>
      </w:r>
      <w:r w:rsidR="0055319A">
        <w:t xml:space="preserve">s for query optimization </w:t>
      </w:r>
      <w:r w:rsidR="00B82D35">
        <w:t>to help the user conceptualize the importance its importance in performance.</w:t>
      </w:r>
    </w:p>
    <w:p w14:paraId="505F5E2A" w14:textId="40D217AE" w:rsidR="00103D0E" w:rsidRPr="00103D0E" w:rsidRDefault="00103D0E" w:rsidP="00103D0E">
      <w:pPr>
        <w:pStyle w:val="Heading1"/>
        <w:spacing w:line="240" w:lineRule="auto"/>
        <w:rPr>
          <w:rFonts w:ascii="Times New Roman" w:hAnsi="Times New Roman" w:cs="Times New Roman"/>
          <w:b/>
        </w:rPr>
      </w:pPr>
      <w:r w:rsidRPr="00103D0E">
        <w:rPr>
          <w:rFonts w:ascii="Times New Roman" w:hAnsi="Times New Roman" w:cs="Times New Roman"/>
          <w:b/>
        </w:rPr>
        <w:t>Brief overview</w:t>
      </w:r>
    </w:p>
    <w:p w14:paraId="593C6A41" w14:textId="78629C2A" w:rsidR="006F55AF" w:rsidRDefault="003E7B54" w:rsidP="00B456EA">
      <w:pPr>
        <w:jc w:val="both"/>
      </w:pPr>
      <w:r>
        <w:t xml:space="preserve">The user submits a SQL statement that is converted into a canonical tree that </w:t>
      </w:r>
      <w:r w:rsidR="00642B6C">
        <w:t xml:space="preserve">is built </w:t>
      </w:r>
      <w:r w:rsidR="00160CD3">
        <w:t xml:space="preserve">using </w:t>
      </w:r>
      <w:r>
        <w:t>relational algebra operations</w:t>
      </w:r>
      <w:r w:rsidR="006F55AF">
        <w:t xml:space="preserve"> and the corresponding optimized tree. Additionally, the intermediate results of every execution step are available to allow comparison between the execution process.</w:t>
      </w:r>
    </w:p>
    <w:p w14:paraId="40A9A985" w14:textId="47D91F4B" w:rsidR="004863E3" w:rsidRPr="00237797" w:rsidRDefault="00C62735" w:rsidP="004863E3">
      <w:pPr>
        <w:pStyle w:val="Heading1"/>
        <w:spacing w:line="240" w:lineRule="auto"/>
        <w:rPr>
          <w:rFonts w:ascii="Times New Roman" w:hAnsi="Times New Roman" w:cs="Times New Roman"/>
          <w:b/>
        </w:rPr>
      </w:pPr>
      <w:r w:rsidRPr="00237797">
        <w:rPr>
          <w:rFonts w:ascii="Times New Roman" w:hAnsi="Times New Roman" w:cs="Times New Roman"/>
          <w:b/>
        </w:rPr>
        <w:t>Let’s get started!</w:t>
      </w:r>
    </w:p>
    <w:p w14:paraId="0A7C0ED1" w14:textId="1133D8E8" w:rsidR="009E3137" w:rsidRDefault="00CF2305" w:rsidP="004863E3">
      <w:pPr>
        <w:jc w:val="both"/>
      </w:pPr>
      <w:r>
        <w:t>You can start YourSQL, by double clicking on the Java executable application</w:t>
      </w:r>
      <w:r w:rsidR="0067713E">
        <w:t xml:space="preserve"> named “YourSQL” that is displayed</w:t>
      </w:r>
      <w:r>
        <w:t xml:space="preserve"> with the icon </w:t>
      </w:r>
      <w:r w:rsidR="004863E3">
        <w:rPr>
          <w:noProof/>
        </w:rPr>
        <w:drawing>
          <wp:inline distT="0" distB="0" distL="0" distR="0" wp14:anchorId="01094889" wp14:editId="1C3EB513">
            <wp:extent cx="434906" cy="320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2609" cy="363276"/>
                    </a:xfrm>
                    <a:prstGeom prst="rect">
                      <a:avLst/>
                    </a:prstGeom>
                  </pic:spPr>
                </pic:pic>
              </a:graphicData>
            </a:graphic>
          </wp:inline>
        </w:drawing>
      </w:r>
      <w:r w:rsidR="004863E3">
        <w:t xml:space="preserve">. </w:t>
      </w:r>
      <w:r>
        <w:t xml:space="preserve">The </w:t>
      </w:r>
      <w:r w:rsidR="0067713E">
        <w:t>a</w:t>
      </w:r>
      <w:r>
        <w:t>pplication is runnable on any host with Java version 8 installed.</w:t>
      </w:r>
    </w:p>
    <w:p w14:paraId="2C56C15D" w14:textId="4518F9BE" w:rsidR="00734C83" w:rsidRPr="00237797" w:rsidRDefault="00734C83" w:rsidP="00734C83">
      <w:pPr>
        <w:pStyle w:val="Heading1"/>
        <w:rPr>
          <w:rFonts w:ascii="Times New Roman" w:hAnsi="Times New Roman" w:cs="Times New Roman"/>
          <w:b/>
        </w:rPr>
      </w:pPr>
      <w:r w:rsidRPr="00237797">
        <w:rPr>
          <w:rFonts w:ascii="Times New Roman" w:hAnsi="Times New Roman" w:cs="Times New Roman"/>
          <w:b/>
        </w:rPr>
        <w:t>Application Components</w:t>
      </w:r>
    </w:p>
    <w:p w14:paraId="087BEC7C" w14:textId="77777777" w:rsidR="00C27B72" w:rsidRDefault="0067713E" w:rsidP="00237797">
      <w:pPr>
        <w:jc w:val="both"/>
      </w:pPr>
      <w:r>
        <w:t xml:space="preserve">Once the application is running </w:t>
      </w:r>
      <w:r w:rsidR="00F938F1">
        <w:t xml:space="preserve">the main window shown in </w:t>
      </w:r>
      <w:r w:rsidR="00312232">
        <w:t>F</w:t>
      </w:r>
      <w:r w:rsidR="00F938F1">
        <w:t>igure</w:t>
      </w:r>
      <w:r w:rsidR="00312232">
        <w:t xml:space="preserve"> </w:t>
      </w:r>
      <w:r w:rsidR="00561747">
        <w:t>1</w:t>
      </w:r>
      <w:r w:rsidR="009E3137">
        <w:t xml:space="preserve"> </w:t>
      </w:r>
      <w:r w:rsidR="00F938F1">
        <w:t>is displayed.</w:t>
      </w:r>
      <w:r w:rsidR="00312232">
        <w:t xml:space="preserve"> As we can see the screen i</w:t>
      </w:r>
      <w:r w:rsidR="005B13F2">
        <w:t>s</w:t>
      </w:r>
      <w:r w:rsidR="00312232">
        <w:t xml:space="preserve"> divided into three</w:t>
      </w:r>
      <w:r w:rsidR="00157005">
        <w:t xml:space="preserve"> major parts. The leftmost </w:t>
      </w:r>
      <w:r w:rsidR="008F5C5B">
        <w:t>panel</w:t>
      </w:r>
      <w:r w:rsidR="00730790">
        <w:t xml:space="preserve">, the </w:t>
      </w:r>
      <w:r w:rsidR="004863E3">
        <w:t>Canonical Tree Panel”,</w:t>
      </w:r>
      <w:r w:rsidR="005B13F2">
        <w:t xml:space="preserve"> wi</w:t>
      </w:r>
      <w:r w:rsidR="00157005">
        <w:t xml:space="preserve">ll be displaying the Canonical tree </w:t>
      </w:r>
      <w:r w:rsidR="008F5C5B">
        <w:t xml:space="preserve">that translates the SQL query into relational algebra operations and the rightmost panel, </w:t>
      </w:r>
      <w:r w:rsidR="00730790">
        <w:t xml:space="preserve">the </w:t>
      </w:r>
      <w:r w:rsidR="008F5C5B">
        <w:t xml:space="preserve">“Optimized Tree Panel”. </w:t>
      </w:r>
      <w:r w:rsidR="00137FFE">
        <w:t xml:space="preserve"> This component will display the optimized tree, that will be composed after we apply the optimization algorithm to the canonical tree. Notice that for SQL statements that contain the “OR” operator, there will be no optimized tree</w:t>
      </w:r>
      <w:r w:rsidR="008327F5">
        <w:t xml:space="preserve"> and instead a </w:t>
      </w:r>
      <w:r w:rsidR="00EC2ECD">
        <w:t>message</w:t>
      </w:r>
      <w:r w:rsidR="008327F5">
        <w:t xml:space="preserve"> that notifies the user will be displayed</w:t>
      </w:r>
      <w:r w:rsidR="00137FFE">
        <w:t>.</w:t>
      </w:r>
      <w:r w:rsidR="008327F5">
        <w:t xml:space="preserve"> </w:t>
      </w:r>
      <w:r w:rsidR="00137FFE">
        <w:t>Finally, the third component of the GUI is the “Output Panel</w:t>
      </w:r>
      <w:r w:rsidR="009F278B">
        <w:t>. T</w:t>
      </w:r>
      <w:r w:rsidR="009E3137">
        <w:t xml:space="preserve">he resulting relation of every query execution will be displayed in the form of a table. </w:t>
      </w:r>
      <w:r w:rsidR="005B13F2">
        <w:t>Also,</w:t>
      </w:r>
      <w:r w:rsidR="00EC2ECD">
        <w:t xml:space="preserve"> through this</w:t>
      </w:r>
      <w:r w:rsidR="009E3137">
        <w:t xml:space="preserve"> </w:t>
      </w:r>
      <w:r w:rsidR="00EC2ECD">
        <w:t>component</w:t>
      </w:r>
      <w:r w:rsidR="009E3137">
        <w:t xml:space="preserve"> </w:t>
      </w:r>
      <w:r w:rsidR="00ED61BF">
        <w:t>any</w:t>
      </w:r>
      <w:r w:rsidR="00EC2ECD">
        <w:t xml:space="preserve"> </w:t>
      </w:r>
      <w:r w:rsidR="009E3137">
        <w:t xml:space="preserve">error messages and notifications that arise based on the user’s actions </w:t>
      </w:r>
      <w:r w:rsidR="00C27B72">
        <w:t xml:space="preserve">are </w:t>
      </w:r>
      <w:r w:rsidR="00ED61BF">
        <w:t>presented.</w:t>
      </w:r>
    </w:p>
    <w:p w14:paraId="4C857ACA" w14:textId="0D7CAD3C" w:rsidR="0062656A" w:rsidRDefault="0062656A" w:rsidP="00E90247">
      <w:pPr>
        <w:spacing w:after="0"/>
        <w:ind w:left="-284"/>
        <w:jc w:val="both"/>
        <w:rPr>
          <w:i/>
          <w:sz w:val="22"/>
        </w:rPr>
      </w:pPr>
      <w:r>
        <w:rPr>
          <w:noProof/>
        </w:rPr>
        <w:lastRenderedPageBreak/>
        <w:drawing>
          <wp:inline distT="0" distB="0" distL="0" distR="0" wp14:anchorId="030E86FB" wp14:editId="697A51D0">
            <wp:extent cx="6241903" cy="2404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4045" cy="2558998"/>
                    </a:xfrm>
                    <a:prstGeom prst="rect">
                      <a:avLst/>
                    </a:prstGeom>
                    <a:noFill/>
                  </pic:spPr>
                </pic:pic>
              </a:graphicData>
            </a:graphic>
          </wp:inline>
        </w:drawing>
      </w:r>
    </w:p>
    <w:p w14:paraId="481B2D20" w14:textId="1686CD7A" w:rsidR="00F938F1" w:rsidRPr="007B5313" w:rsidRDefault="00312232" w:rsidP="00237797">
      <w:pPr>
        <w:jc w:val="center"/>
        <w:rPr>
          <w:i/>
          <w:sz w:val="22"/>
        </w:rPr>
      </w:pPr>
      <w:r w:rsidRPr="007B5313">
        <w:rPr>
          <w:i/>
          <w:sz w:val="22"/>
        </w:rPr>
        <w:t xml:space="preserve">Figure </w:t>
      </w:r>
      <w:r w:rsidR="004863E3" w:rsidRPr="007B5313">
        <w:rPr>
          <w:i/>
          <w:sz w:val="22"/>
        </w:rPr>
        <w:t>1</w:t>
      </w:r>
      <w:r w:rsidRPr="007B5313">
        <w:rPr>
          <w:i/>
          <w:sz w:val="22"/>
        </w:rPr>
        <w:t xml:space="preserve"> Application main window</w:t>
      </w:r>
    </w:p>
    <w:p w14:paraId="60E88605" w14:textId="55E98E7B" w:rsidR="004E557A" w:rsidRPr="004E557A" w:rsidRDefault="004E557A" w:rsidP="004E557A">
      <w:pPr>
        <w:pStyle w:val="Heading1"/>
        <w:rPr>
          <w:rFonts w:ascii="Times New Roman" w:hAnsi="Times New Roman" w:cs="Times New Roman"/>
          <w:b/>
        </w:rPr>
      </w:pPr>
      <w:r w:rsidRPr="004E557A">
        <w:rPr>
          <w:rFonts w:ascii="Times New Roman" w:hAnsi="Times New Roman" w:cs="Times New Roman"/>
          <w:b/>
        </w:rPr>
        <w:t>Loading a database File</w:t>
      </w:r>
    </w:p>
    <w:p w14:paraId="0D2FC9C4" w14:textId="2EB53FCD" w:rsidR="008077AD" w:rsidRDefault="005A6920" w:rsidP="00D92D34">
      <w:pPr>
        <w:jc w:val="both"/>
      </w:pPr>
      <w:r>
        <w:t xml:space="preserve">The first step that the user </w:t>
      </w:r>
      <w:r w:rsidR="00B03871">
        <w:t>must</w:t>
      </w:r>
      <w:r w:rsidR="007B5313">
        <w:t xml:space="preserve"> take </w:t>
      </w:r>
      <w:r>
        <w:t xml:space="preserve">when using this tool is to load the database file that </w:t>
      </w:r>
      <w:r w:rsidR="0037600C">
        <w:t xml:space="preserve">the system </w:t>
      </w:r>
      <w:r w:rsidR="00CF39A8">
        <w:t>will be</w:t>
      </w:r>
      <w:r>
        <w:t xml:space="preserve"> connected to in order to perform the queries.</w:t>
      </w:r>
      <w:r w:rsidR="00007851">
        <w:t xml:space="preserve"> </w:t>
      </w:r>
      <w:r>
        <w:t xml:space="preserve">This functionality is provided through the menu bar </w:t>
      </w:r>
      <w:r w:rsidRPr="003970CE">
        <w:rPr>
          <w:color w:val="FF0000"/>
        </w:rPr>
        <w:t>(</w:t>
      </w:r>
      <w:r w:rsidR="003970CE">
        <w:rPr>
          <w:color w:val="FF0000"/>
        </w:rPr>
        <w:t>F</w:t>
      </w:r>
      <w:r w:rsidRPr="003970CE">
        <w:rPr>
          <w:color w:val="FF0000"/>
        </w:rPr>
        <w:t>igure 1).</w:t>
      </w:r>
      <w:r>
        <w:t xml:space="preserve"> </w:t>
      </w:r>
      <w:r w:rsidR="00983B43">
        <w:t xml:space="preserve">The process of loading the database file </w:t>
      </w:r>
      <w:r w:rsidR="00A736AE">
        <w:t>is:</w:t>
      </w:r>
    </w:p>
    <w:p w14:paraId="6EB13774" w14:textId="04B89B28" w:rsidR="008077AD" w:rsidRPr="00B03871" w:rsidRDefault="00A75405" w:rsidP="008077AD">
      <w:pPr>
        <w:jc w:val="center"/>
        <w:rPr>
          <w:sz w:val="2"/>
        </w:rPr>
      </w:pPr>
      <w:r>
        <w:rPr>
          <w:noProof/>
        </w:rPr>
        <w:pict w14:anchorId="65837066">
          <v:shapetype id="_x0000_t202" coordsize="21600,21600" o:spt="202" path="m,l,21600r21600,l21600,xe">
            <v:stroke joinstyle="miter"/>
            <v:path gradientshapeok="t" o:connecttype="rect"/>
          </v:shapetype>
          <v:shape id="_x0000_s1055" type="#_x0000_t202" style="position:absolute;left:0;text-align:left;margin-left:23.7pt;margin-top:3.7pt;width:403.8pt;height:93.55pt;z-index:-251646464" fillcolor="white [3201]" strokecolor="#4d4d4d" strokeweight="5pt">
            <v:stroke linestyle="thickThin"/>
            <v:shadow color="#868686"/>
            <v:textbox style="mso-next-textbox:#_x0000_s1055">
              <w:txbxContent>
                <w:p w14:paraId="7E7BEAF1" w14:textId="77777777" w:rsidR="008077AD" w:rsidRPr="008077AD" w:rsidRDefault="008077AD" w:rsidP="008077AD">
                  <w:pPr>
                    <w:spacing w:after="0"/>
                    <w:ind w:left="720" w:hanging="360"/>
                    <w:jc w:val="both"/>
                    <w:rPr>
                      <w:sz w:val="10"/>
                    </w:rPr>
                  </w:pPr>
                </w:p>
                <w:p w14:paraId="72F12359" w14:textId="77777777" w:rsidR="008077AD" w:rsidRPr="008077AD" w:rsidRDefault="008077AD" w:rsidP="008077AD">
                  <w:pPr>
                    <w:pStyle w:val="ListParagraph"/>
                    <w:numPr>
                      <w:ilvl w:val="0"/>
                      <w:numId w:val="4"/>
                    </w:numPr>
                    <w:spacing w:after="0"/>
                    <w:jc w:val="both"/>
                  </w:pPr>
                  <w:r>
                    <w:rPr>
                      <w:lang w:val="en-US"/>
                    </w:rPr>
                    <w:t xml:space="preserve">Click on: File </w:t>
                  </w:r>
                  <w:r>
                    <w:sym w:font="Wingdings" w:char="F0F0"/>
                  </w:r>
                  <w:r>
                    <w:t xml:space="preserve"> Load Database</w:t>
                  </w:r>
                </w:p>
                <w:p w14:paraId="27E5FAA7" w14:textId="5FE8CA42" w:rsidR="008077AD" w:rsidRPr="008077AD" w:rsidRDefault="0000180D" w:rsidP="008077AD">
                  <w:pPr>
                    <w:pStyle w:val="ListParagraph"/>
                    <w:numPr>
                      <w:ilvl w:val="0"/>
                      <w:numId w:val="4"/>
                    </w:numPr>
                    <w:spacing w:after="0"/>
                    <w:jc w:val="both"/>
                  </w:pPr>
                  <w:r>
                    <w:rPr>
                      <w:lang w:val="en-US"/>
                    </w:rPr>
                    <w:t>From the dialog box</w:t>
                  </w:r>
                  <w:r w:rsidR="009A3E33">
                    <w:rPr>
                      <w:lang w:val="en-US"/>
                    </w:rPr>
                    <w:t xml:space="preserve"> </w:t>
                  </w:r>
                  <w:r w:rsidR="00B03871">
                    <w:rPr>
                      <w:lang w:val="en-US"/>
                    </w:rPr>
                    <w:t>(Figure</w:t>
                  </w:r>
                  <w:r w:rsidR="003E2AB8">
                    <w:rPr>
                      <w:lang w:val="en-US"/>
                    </w:rPr>
                    <w:t>2)</w:t>
                  </w:r>
                  <w:r>
                    <w:rPr>
                      <w:lang w:val="en-US"/>
                    </w:rPr>
                    <w:t xml:space="preserve"> navigate through the directories to find the </w:t>
                  </w:r>
                  <w:r w:rsidR="008077AD">
                    <w:rPr>
                      <w:lang w:val="en-US"/>
                    </w:rPr>
                    <w:t>database file you wish to load</w:t>
                  </w:r>
                  <w:r>
                    <w:rPr>
                      <w:lang w:val="en-US"/>
                    </w:rPr>
                    <w:t xml:space="preserve"> and click on it.</w:t>
                  </w:r>
                </w:p>
                <w:p w14:paraId="3CCDB31B" w14:textId="77777777" w:rsidR="008077AD" w:rsidRDefault="008077AD" w:rsidP="008077AD">
                  <w:pPr>
                    <w:pStyle w:val="ListParagraph"/>
                    <w:numPr>
                      <w:ilvl w:val="0"/>
                      <w:numId w:val="4"/>
                    </w:numPr>
                    <w:spacing w:after="0"/>
                    <w:jc w:val="both"/>
                  </w:pPr>
                  <w:r>
                    <w:rPr>
                      <w:lang w:val="en-US"/>
                    </w:rPr>
                    <w:t>Click on: Open</w:t>
                  </w:r>
                </w:p>
              </w:txbxContent>
            </v:textbox>
            <w10:wrap type="topAndBottom"/>
          </v:shape>
        </w:pict>
      </w:r>
    </w:p>
    <w:p w14:paraId="7FC9A29F" w14:textId="5038F5C5" w:rsidR="00D92D34" w:rsidRDefault="00AE6253" w:rsidP="00D92D34">
      <w:pPr>
        <w:jc w:val="both"/>
      </w:pPr>
      <w:r>
        <w:t>As</w:t>
      </w:r>
      <w:r w:rsidR="0001213F">
        <w:t xml:space="preserve"> </w:t>
      </w:r>
      <w:r w:rsidR="00CF6AE7">
        <w:t xml:space="preserve">illustrated in </w:t>
      </w:r>
      <w:r w:rsidR="0001213F">
        <w:t>Figure 2, only files</w:t>
      </w:r>
      <w:r w:rsidR="007B5313">
        <w:t xml:space="preserve"> with the extension “.</w:t>
      </w:r>
      <w:proofErr w:type="spellStart"/>
      <w:r w:rsidR="007B5313">
        <w:t>db</w:t>
      </w:r>
      <w:proofErr w:type="spellEnd"/>
      <w:r w:rsidR="007B5313">
        <w:t xml:space="preserve">” </w:t>
      </w:r>
      <w:r w:rsidR="00CF39A8">
        <w:t>are available to be selected.</w:t>
      </w:r>
    </w:p>
    <w:p w14:paraId="00B1F11A" w14:textId="1A9F5EAC" w:rsidR="007B5313" w:rsidRDefault="00D92D34" w:rsidP="00B03871">
      <w:pPr>
        <w:keepNext/>
        <w:spacing w:after="0"/>
        <w:jc w:val="center"/>
      </w:pPr>
      <w:r>
        <w:rPr>
          <w:noProof/>
        </w:rPr>
        <w:drawing>
          <wp:inline distT="0" distB="0" distL="0" distR="0" wp14:anchorId="7FFF7180" wp14:editId="5EF9906B">
            <wp:extent cx="5246030" cy="2658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776"/>
                    <a:stretch/>
                  </pic:blipFill>
                  <pic:spPr bwMode="auto">
                    <a:xfrm>
                      <a:off x="0" y="0"/>
                      <a:ext cx="5246030" cy="2658140"/>
                    </a:xfrm>
                    <a:prstGeom prst="rect">
                      <a:avLst/>
                    </a:prstGeom>
                    <a:ln>
                      <a:noFill/>
                    </a:ln>
                    <a:extLst>
                      <a:ext uri="{53640926-AAD7-44D8-BBD7-CCE9431645EC}">
                        <a14:shadowObscured xmlns:a14="http://schemas.microsoft.com/office/drawing/2010/main"/>
                      </a:ext>
                    </a:extLst>
                  </pic:spPr>
                </pic:pic>
              </a:graphicData>
            </a:graphic>
          </wp:inline>
        </w:drawing>
      </w:r>
    </w:p>
    <w:p w14:paraId="6DDA3723" w14:textId="6BAA2400" w:rsidR="00E6779A" w:rsidRPr="009074F1" w:rsidRDefault="007B5313" w:rsidP="009074F1">
      <w:pPr>
        <w:pStyle w:val="Caption"/>
        <w:jc w:val="center"/>
        <w:rPr>
          <w:color w:val="auto"/>
          <w:sz w:val="22"/>
          <w:szCs w:val="22"/>
        </w:rPr>
      </w:pPr>
      <w:r w:rsidRPr="007B5313">
        <w:rPr>
          <w:color w:val="auto"/>
          <w:sz w:val="22"/>
          <w:szCs w:val="22"/>
        </w:rPr>
        <w:t xml:space="preserve">Figure </w:t>
      </w:r>
      <w:r w:rsidR="005B13F2">
        <w:rPr>
          <w:color w:val="auto"/>
          <w:sz w:val="22"/>
          <w:szCs w:val="22"/>
        </w:rPr>
        <w:t xml:space="preserve">2 </w:t>
      </w:r>
      <w:r w:rsidRPr="007B5313">
        <w:rPr>
          <w:color w:val="auto"/>
          <w:sz w:val="22"/>
          <w:szCs w:val="22"/>
        </w:rPr>
        <w:t>Screenshot presenting dialog box for loading the database file</w:t>
      </w:r>
    </w:p>
    <w:p w14:paraId="065FC74D" w14:textId="2F8CD8CF" w:rsidR="00E6779A" w:rsidRDefault="00E6779A" w:rsidP="00E6779A">
      <w:pPr>
        <w:pStyle w:val="Heading1"/>
        <w:rPr>
          <w:rFonts w:ascii="Times New Roman" w:hAnsi="Times New Roman" w:cs="Times New Roman"/>
          <w:b/>
        </w:rPr>
      </w:pPr>
      <w:r>
        <w:rPr>
          <w:rFonts w:ascii="Times New Roman" w:hAnsi="Times New Roman" w:cs="Times New Roman"/>
          <w:b/>
        </w:rPr>
        <w:lastRenderedPageBreak/>
        <w:t>Query Execution</w:t>
      </w:r>
    </w:p>
    <w:p w14:paraId="573ABCD1" w14:textId="1A6ACB95" w:rsidR="00E6779A" w:rsidRDefault="00E6779A" w:rsidP="00E6779A">
      <w:pPr>
        <w:jc w:val="both"/>
      </w:pPr>
      <w:r>
        <w:t xml:space="preserve">Once the database file is loaded the user will be notified </w:t>
      </w:r>
      <w:r w:rsidR="004D631D" w:rsidRPr="005B13F2">
        <w:t>and he/she</w:t>
      </w:r>
      <w:r>
        <w:t xml:space="preserve"> will be able to perform operations on the database. This system supports only two types of SQL statements, the simple “SELECT” and the “</w:t>
      </w:r>
      <w:r w:rsidRPr="000243B0">
        <w:rPr>
          <w:highlight w:val="yellow"/>
        </w:rPr>
        <w:t>DROP TABLE</w:t>
      </w:r>
      <w:r>
        <w:t xml:space="preserve">”. This section will provide an overview of the query execution process through an example and screenshots from the actual results of every step will be provided for further </w:t>
      </w:r>
      <w:r w:rsidRPr="00E6779A">
        <w:t>assistance</w:t>
      </w:r>
      <w:r>
        <w:t>. For this example, the following statement will be executed:</w:t>
      </w:r>
    </w:p>
    <w:p w14:paraId="30DD843F" w14:textId="4E239E18" w:rsidR="00B456EA" w:rsidRDefault="00551153" w:rsidP="00A9083B">
      <w:pPr>
        <w:spacing w:after="0"/>
        <w:jc w:val="center"/>
      </w:pPr>
      <w:r>
        <w:rPr>
          <w:noProof/>
        </w:rPr>
        <w:pict w14:anchorId="4774DACE">
          <v:shape id="_x0000_s1042" type="#_x0000_t202" style="position:absolute;left:0;text-align:left;margin-left:.7pt;margin-top:7.05pt;width:473.4pt;height:79.5pt;z-index:251664896" fillcolor="white [3201]" strokecolor="#4d4d4d" strokeweight="5pt">
            <v:stroke linestyle="thickThin"/>
            <v:shadow color="#868686"/>
            <v:textbox>
              <w:txbxContent>
                <w:p w14:paraId="1973947B" w14:textId="77777777" w:rsidR="000117B7" w:rsidRDefault="000117B7" w:rsidP="00B456EA">
                  <w:pPr>
                    <w:spacing w:after="0"/>
                    <w:jc w:val="both"/>
                  </w:pPr>
                  <w:r>
                    <w:t>SELECT</w:t>
                  </w:r>
                  <w:r w:rsidRPr="00E6779A">
                    <w:t xml:space="preserve"> courses.c_</w:t>
                  </w:r>
                  <w:proofErr w:type="gramStart"/>
                  <w:r w:rsidRPr="00E6779A">
                    <w:t>id ,</w:t>
                  </w:r>
                  <w:proofErr w:type="gramEnd"/>
                  <w:r w:rsidRPr="00E6779A">
                    <w:t xml:space="preserve"> department.d_id ,give_course.c_id , </w:t>
                  </w:r>
                  <w:proofErr w:type="spellStart"/>
                  <w:r w:rsidRPr="00E6779A">
                    <w:t>give_course.s_id</w:t>
                  </w:r>
                  <w:proofErr w:type="spellEnd"/>
                  <w:r w:rsidRPr="00E6779A">
                    <w:t xml:space="preserve"> </w:t>
                  </w:r>
                </w:p>
                <w:p w14:paraId="0213E1AB" w14:textId="77777777" w:rsidR="000117B7" w:rsidRDefault="000117B7" w:rsidP="00B456EA">
                  <w:pPr>
                    <w:spacing w:after="0"/>
                    <w:jc w:val="both"/>
                  </w:pPr>
                  <w:r>
                    <w:t>FROM</w:t>
                  </w:r>
                  <w:r w:rsidRPr="00E6779A">
                    <w:t xml:space="preserve"> courses, department, give_course  </w:t>
                  </w:r>
                </w:p>
                <w:p w14:paraId="7E6590DE" w14:textId="5576B6A0" w:rsidR="000117B7" w:rsidRDefault="000117B7" w:rsidP="00B456EA">
                  <w:pPr>
                    <w:spacing w:after="0"/>
                    <w:jc w:val="both"/>
                  </w:pPr>
                  <w:r>
                    <w:t>WHERE</w:t>
                  </w:r>
                  <w:r w:rsidRPr="00E6779A">
                    <w:t xml:space="preserve"> </w:t>
                  </w:r>
                  <w:proofErr w:type="gramStart"/>
                  <w:r w:rsidRPr="00E6779A">
                    <w:t>courses.d</w:t>
                  </w:r>
                  <w:proofErr w:type="gramEnd"/>
                  <w:r w:rsidRPr="00E6779A">
                    <w:t>_id = department.d_id and courses.c_id = give_course.c_id and department.d_title = "Computing" and department.d_id = "COMP";</w:t>
                  </w:r>
                </w:p>
              </w:txbxContent>
            </v:textbox>
          </v:shape>
        </w:pict>
      </w:r>
    </w:p>
    <w:p w14:paraId="63A141FE" w14:textId="3C6D93DA" w:rsidR="00B456EA" w:rsidRDefault="00B456EA" w:rsidP="00A9083B">
      <w:pPr>
        <w:spacing w:after="0"/>
        <w:jc w:val="center"/>
      </w:pPr>
    </w:p>
    <w:p w14:paraId="52CDDF39" w14:textId="77777777" w:rsidR="00B456EA" w:rsidRDefault="00B456EA" w:rsidP="00A9083B">
      <w:pPr>
        <w:spacing w:after="0"/>
        <w:jc w:val="center"/>
      </w:pPr>
    </w:p>
    <w:p w14:paraId="392C259B" w14:textId="6A9A9033" w:rsidR="00B456EA" w:rsidRDefault="00B456EA" w:rsidP="00A9083B">
      <w:pPr>
        <w:spacing w:after="0"/>
        <w:jc w:val="center"/>
      </w:pPr>
    </w:p>
    <w:p w14:paraId="469AE512" w14:textId="3F52B6A3" w:rsidR="00B456EA" w:rsidRDefault="00B456EA" w:rsidP="00A9083B">
      <w:pPr>
        <w:spacing w:after="0"/>
        <w:jc w:val="center"/>
      </w:pPr>
    </w:p>
    <w:p w14:paraId="73461174" w14:textId="4F8BF437" w:rsidR="001C58A7" w:rsidRDefault="001C58A7" w:rsidP="001C58A7">
      <w:pPr>
        <w:spacing w:after="0"/>
        <w:jc w:val="both"/>
      </w:pPr>
    </w:p>
    <w:p w14:paraId="22BBB40F" w14:textId="20FC3035" w:rsidR="00CF787D" w:rsidRDefault="00CF787D" w:rsidP="001C58A7">
      <w:pPr>
        <w:spacing w:after="0"/>
        <w:jc w:val="both"/>
      </w:pPr>
      <w:r>
        <w:t>The user must type the statement to the text box provided and press the “Submit” button</w:t>
      </w:r>
      <w:r w:rsidR="00F327F9">
        <w:t xml:space="preserve"> </w:t>
      </w:r>
      <w:r w:rsidR="0065244F">
        <w:t>(</w:t>
      </w:r>
      <w:r w:rsidR="0074348B">
        <w:t>F</w:t>
      </w:r>
      <w:r w:rsidR="0065244F">
        <w:t>igure</w:t>
      </w:r>
      <w:r w:rsidR="005B13F2">
        <w:t>3</w:t>
      </w:r>
      <w:r w:rsidR="0065244F">
        <w:t>)</w:t>
      </w:r>
      <w:r>
        <w:t xml:space="preserve">. </w:t>
      </w:r>
      <w:r w:rsidR="0065244F">
        <w:t>Thereupon, the canonical tree will be displayed into the leftmost pane and the optimized tree will appear the rightmost pane.</w:t>
      </w:r>
      <w:r w:rsidR="00F327F9">
        <w:t xml:space="preserve"> This functionality is illustrated in Figure </w:t>
      </w:r>
      <w:r w:rsidR="005B13F2">
        <w:t>4</w:t>
      </w:r>
      <w:r w:rsidR="00EE4888">
        <w:t>.</w:t>
      </w:r>
      <w:r w:rsidR="0065244F">
        <w:t xml:space="preserve"> Notice that sometimes the optimized and the canonical tree may </w:t>
      </w:r>
      <w:r w:rsidR="00F327F9">
        <w:t>b</w:t>
      </w:r>
      <w:r w:rsidR="0065244F">
        <w:t>e identical.</w:t>
      </w:r>
      <w:r w:rsidR="00C71FA8" w:rsidRPr="00C71FA8">
        <w:rPr>
          <w:noProof/>
          <w:color w:val="FFFFFF" w:themeColor="background1"/>
        </w:rPr>
        <w:t xml:space="preserve"> </w:t>
      </w:r>
    </w:p>
    <w:p w14:paraId="73288AA6" w14:textId="02007B9A" w:rsidR="00CF787D" w:rsidRDefault="00CF787D" w:rsidP="001C58A7">
      <w:pPr>
        <w:spacing w:after="0"/>
        <w:jc w:val="both"/>
      </w:pPr>
    </w:p>
    <w:p w14:paraId="67D98976" w14:textId="51D978D0" w:rsidR="001C58A7" w:rsidRDefault="0065244F" w:rsidP="001C58A7">
      <w:pPr>
        <w:spacing w:after="0"/>
        <w:jc w:val="both"/>
      </w:pPr>
      <w:r w:rsidRPr="0065244F">
        <w:rPr>
          <w:noProof/>
          <w:color w:val="FFFFFF" w:themeColor="background1"/>
        </w:rPr>
        <w:drawing>
          <wp:anchor distT="0" distB="0" distL="114300" distR="114300" simplePos="0" relativeHeight="251652096" behindDoc="0" locked="0" layoutInCell="1" allowOverlap="1" wp14:anchorId="54E8D6FD" wp14:editId="57565A7C">
            <wp:simplePos x="0" y="0"/>
            <wp:positionH relativeFrom="column">
              <wp:posOffset>5008741</wp:posOffset>
            </wp:positionH>
            <wp:positionV relativeFrom="paragraph">
              <wp:posOffset>247512</wp:posOffset>
            </wp:positionV>
            <wp:extent cx="135172" cy="135172"/>
            <wp:effectExtent l="0" t="0" r="0" b="0"/>
            <wp:wrapNone/>
            <wp:docPr id="14" name="Graphic 14" descr="Right Pointing Backhand Ind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ghtPointingBackhandIndex.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16200000">
                      <a:off x="0" y="0"/>
                      <a:ext cx="135172" cy="135172"/>
                    </a:xfrm>
                    <a:prstGeom prst="rect">
                      <a:avLst/>
                    </a:prstGeom>
                  </pic:spPr>
                </pic:pic>
              </a:graphicData>
            </a:graphic>
            <wp14:sizeRelH relativeFrom="margin">
              <wp14:pctWidth>0</wp14:pctWidth>
            </wp14:sizeRelH>
            <wp14:sizeRelV relativeFrom="margin">
              <wp14:pctHeight>0</wp14:pctHeight>
            </wp14:sizeRelV>
          </wp:anchor>
        </w:drawing>
      </w:r>
      <w:r w:rsidR="00CF787D">
        <w:rPr>
          <w:noProof/>
        </w:rPr>
        <w:drawing>
          <wp:inline distT="0" distB="0" distL="0" distR="0" wp14:anchorId="4FBF587D" wp14:editId="26DA1AD2">
            <wp:extent cx="5731510" cy="3045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5507"/>
                    <a:stretch/>
                  </pic:blipFill>
                  <pic:spPr bwMode="auto">
                    <a:xfrm>
                      <a:off x="0" y="0"/>
                      <a:ext cx="5731510" cy="3045125"/>
                    </a:xfrm>
                    <a:prstGeom prst="rect">
                      <a:avLst/>
                    </a:prstGeom>
                    <a:ln>
                      <a:noFill/>
                    </a:ln>
                    <a:extLst>
                      <a:ext uri="{53640926-AAD7-44D8-BBD7-CCE9431645EC}">
                        <a14:shadowObscured xmlns:a14="http://schemas.microsoft.com/office/drawing/2010/main"/>
                      </a:ext>
                    </a:extLst>
                  </pic:spPr>
                </pic:pic>
              </a:graphicData>
            </a:graphic>
          </wp:inline>
        </w:drawing>
      </w:r>
    </w:p>
    <w:p w14:paraId="5940C448" w14:textId="32524C71" w:rsidR="0053598D" w:rsidRDefault="00F327F9" w:rsidP="00C44148">
      <w:pPr>
        <w:pStyle w:val="Caption"/>
        <w:jc w:val="center"/>
        <w:rPr>
          <w:color w:val="auto"/>
          <w:sz w:val="22"/>
          <w:szCs w:val="22"/>
        </w:rPr>
      </w:pPr>
      <w:r w:rsidRPr="00F327F9">
        <w:rPr>
          <w:color w:val="auto"/>
          <w:sz w:val="22"/>
          <w:szCs w:val="22"/>
        </w:rPr>
        <w:t xml:space="preserve">Figure </w:t>
      </w:r>
      <w:r w:rsidR="005B13F2">
        <w:rPr>
          <w:color w:val="auto"/>
          <w:sz w:val="22"/>
          <w:szCs w:val="22"/>
        </w:rPr>
        <w:t>3</w:t>
      </w:r>
      <w:r w:rsidRPr="00F327F9">
        <w:rPr>
          <w:color w:val="auto"/>
          <w:sz w:val="22"/>
          <w:szCs w:val="22"/>
        </w:rPr>
        <w:t xml:space="preserve"> Screenshot for adding the statement into the text box and guidance for the submit button.</w:t>
      </w:r>
    </w:p>
    <w:p w14:paraId="1A4B48A5" w14:textId="191C3ECE" w:rsidR="00C44148" w:rsidRPr="00C44148" w:rsidRDefault="00C44148" w:rsidP="00C44148">
      <w:pPr>
        <w:jc w:val="both"/>
      </w:pPr>
      <w:r>
        <w:t xml:space="preserve">Figure 4 represents the state that the system will be in after the execution of the statement. The canonical and optimized trees are presented in the left and right panel respectively and the results are presented in the output pane. Each node in the tree is represented by a button. The user can see the full content of the button by hovering over (Figure 4). </w:t>
      </w:r>
    </w:p>
    <w:p w14:paraId="14ED9996" w14:textId="2168B63A" w:rsidR="00F327F9" w:rsidRDefault="0053598D" w:rsidP="00B30613">
      <w:pPr>
        <w:spacing w:after="0"/>
      </w:pPr>
      <w:r w:rsidRPr="0065244F">
        <w:rPr>
          <w:noProof/>
          <w:color w:val="FFFFFF" w:themeColor="background1"/>
        </w:rPr>
        <w:lastRenderedPageBreak/>
        <w:drawing>
          <wp:anchor distT="0" distB="0" distL="114300" distR="114300" simplePos="0" relativeHeight="251656704" behindDoc="0" locked="0" layoutInCell="1" allowOverlap="1" wp14:anchorId="39A70894" wp14:editId="1843A09D">
            <wp:simplePos x="0" y="0"/>
            <wp:positionH relativeFrom="column">
              <wp:posOffset>1331595</wp:posOffset>
            </wp:positionH>
            <wp:positionV relativeFrom="paragraph">
              <wp:posOffset>662305</wp:posOffset>
            </wp:positionV>
            <wp:extent cx="135172" cy="135172"/>
            <wp:effectExtent l="0" t="0" r="0" b="0"/>
            <wp:wrapNone/>
            <wp:docPr id="18" name="Graphic 18" descr="Right Pointing Backhand Ind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ghtPointingBackhandIndex.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16200000">
                      <a:off x="0" y="0"/>
                      <a:ext cx="135172" cy="135172"/>
                    </a:xfrm>
                    <a:prstGeom prst="rect">
                      <a:avLst/>
                    </a:prstGeom>
                  </pic:spPr>
                </pic:pic>
              </a:graphicData>
            </a:graphic>
            <wp14:sizeRelH relativeFrom="margin">
              <wp14:pctWidth>0</wp14:pctWidth>
            </wp14:sizeRelH>
            <wp14:sizeRelV relativeFrom="margin">
              <wp14:pctHeight>0</wp14:pctHeight>
            </wp14:sizeRelV>
          </wp:anchor>
        </w:drawing>
      </w:r>
      <w:r w:rsidR="00C71FA8">
        <w:rPr>
          <w:noProof/>
        </w:rPr>
        <w:drawing>
          <wp:inline distT="0" distB="0" distL="0" distR="0" wp14:anchorId="0C1F3ECF" wp14:editId="757574F5">
            <wp:extent cx="5731510" cy="305154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5308"/>
                    <a:stretch/>
                  </pic:blipFill>
                  <pic:spPr bwMode="auto">
                    <a:xfrm>
                      <a:off x="0" y="0"/>
                      <a:ext cx="5731510" cy="3051544"/>
                    </a:xfrm>
                    <a:prstGeom prst="rect">
                      <a:avLst/>
                    </a:prstGeom>
                    <a:ln>
                      <a:noFill/>
                    </a:ln>
                    <a:extLst>
                      <a:ext uri="{53640926-AAD7-44D8-BBD7-CCE9431645EC}">
                        <a14:shadowObscured xmlns:a14="http://schemas.microsoft.com/office/drawing/2010/main"/>
                      </a:ext>
                    </a:extLst>
                  </pic:spPr>
                </pic:pic>
              </a:graphicData>
            </a:graphic>
          </wp:inline>
        </w:drawing>
      </w:r>
    </w:p>
    <w:p w14:paraId="0955D186" w14:textId="24969549" w:rsidR="00C71FA8" w:rsidRPr="00802BC2" w:rsidRDefault="00C71FA8" w:rsidP="00802BC2">
      <w:pPr>
        <w:pStyle w:val="Caption"/>
        <w:jc w:val="center"/>
        <w:rPr>
          <w:color w:val="auto"/>
          <w:sz w:val="22"/>
          <w:szCs w:val="22"/>
        </w:rPr>
      </w:pPr>
      <w:r w:rsidRPr="00C71FA8">
        <w:rPr>
          <w:color w:val="auto"/>
          <w:sz w:val="22"/>
          <w:szCs w:val="22"/>
        </w:rPr>
        <w:t xml:space="preserve">Figure </w:t>
      </w:r>
      <w:r w:rsidR="005B13F2">
        <w:rPr>
          <w:color w:val="auto"/>
          <w:sz w:val="22"/>
          <w:szCs w:val="22"/>
        </w:rPr>
        <w:t>4</w:t>
      </w:r>
      <w:r w:rsidRPr="00C71FA8">
        <w:rPr>
          <w:color w:val="auto"/>
          <w:sz w:val="22"/>
          <w:szCs w:val="22"/>
        </w:rPr>
        <w:t xml:space="preserve"> GUI after submitting a statement</w:t>
      </w:r>
    </w:p>
    <w:p w14:paraId="374CC224" w14:textId="70E14194" w:rsidR="00DD1A1F" w:rsidRDefault="008327F5" w:rsidP="008327F5">
      <w:pPr>
        <w:jc w:val="both"/>
      </w:pPr>
      <w:r>
        <w:t>The query execution is performed starting from the leaf nodes and moves upwards. The system provides the records of each resulting relation at every</w:t>
      </w:r>
      <w:r w:rsidR="00C44148">
        <w:t xml:space="preserve"> </w:t>
      </w:r>
      <w:r>
        <w:t>execution</w:t>
      </w:r>
      <w:r w:rsidR="00C44148">
        <w:t xml:space="preserve"> step</w:t>
      </w:r>
      <w:r>
        <w:t xml:space="preserve">. </w:t>
      </w:r>
      <w:r w:rsidR="00407F44">
        <w:t>This feature is available for both the canonical and the optimized tree.</w:t>
      </w:r>
      <w:r w:rsidR="0053598D">
        <w:t xml:space="preserve"> </w:t>
      </w:r>
      <w:r>
        <w:t xml:space="preserve">The user can choose to view the results by clicking the node from the tree that he/she </w:t>
      </w:r>
      <w:r w:rsidR="00E96406">
        <w:t>wish</w:t>
      </w:r>
      <w:r w:rsidR="00457DA1">
        <w:t xml:space="preserve"> to view</w:t>
      </w:r>
      <w:r w:rsidR="00E96406">
        <w:t>,</w:t>
      </w:r>
      <w:r w:rsidR="00407F44">
        <w:t xml:space="preserve"> </w:t>
      </w:r>
      <w:r w:rsidR="00E96406">
        <w:t>and a new window will open containing a table with the records (</w:t>
      </w:r>
      <w:r w:rsidR="00407F44">
        <w:t xml:space="preserve">Figure </w:t>
      </w:r>
      <w:r w:rsidR="005B13F2">
        <w:t>5</w:t>
      </w:r>
      <w:r w:rsidR="00407F44">
        <w:t>).</w:t>
      </w:r>
      <w:r w:rsidR="00E96406">
        <w:t xml:space="preserve"> The user can have multiple windows open to allow comparison between the results </w:t>
      </w:r>
      <w:r w:rsidR="00457DA1">
        <w:t xml:space="preserve">of </w:t>
      </w:r>
      <w:r w:rsidR="00E96406">
        <w:t>different execution steps.</w:t>
      </w:r>
    </w:p>
    <w:p w14:paraId="622EDC83" w14:textId="01E88359" w:rsidR="0053598D" w:rsidRDefault="00DD1A1F" w:rsidP="00E90247">
      <w:pPr>
        <w:spacing w:after="0"/>
        <w:jc w:val="both"/>
      </w:pPr>
      <w:r>
        <w:rPr>
          <w:noProof/>
        </w:rPr>
        <w:drawing>
          <wp:inline distT="0" distB="0" distL="0" distR="0" wp14:anchorId="7A301231" wp14:editId="3614D79C">
            <wp:extent cx="5731510" cy="3048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419"/>
                    <a:stretch/>
                  </pic:blipFill>
                  <pic:spPr bwMode="auto">
                    <a:xfrm>
                      <a:off x="0" y="0"/>
                      <a:ext cx="5731510" cy="3048000"/>
                    </a:xfrm>
                    <a:prstGeom prst="rect">
                      <a:avLst/>
                    </a:prstGeom>
                    <a:ln>
                      <a:noFill/>
                    </a:ln>
                    <a:extLst>
                      <a:ext uri="{53640926-AAD7-44D8-BBD7-CCE9431645EC}">
                        <a14:shadowObscured xmlns:a14="http://schemas.microsoft.com/office/drawing/2010/main"/>
                      </a:ext>
                    </a:extLst>
                  </pic:spPr>
                </pic:pic>
              </a:graphicData>
            </a:graphic>
          </wp:inline>
        </w:drawing>
      </w:r>
      <w:r w:rsidR="0053598D" w:rsidRPr="0065244F">
        <w:rPr>
          <w:noProof/>
          <w:color w:val="FFFFFF" w:themeColor="background1"/>
        </w:rPr>
        <w:drawing>
          <wp:anchor distT="0" distB="0" distL="114300" distR="114300" simplePos="0" relativeHeight="251656192" behindDoc="0" locked="0" layoutInCell="1" allowOverlap="1" wp14:anchorId="3A38B706" wp14:editId="58A05835">
            <wp:simplePos x="0" y="0"/>
            <wp:positionH relativeFrom="column">
              <wp:posOffset>1333500</wp:posOffset>
            </wp:positionH>
            <wp:positionV relativeFrom="paragraph">
              <wp:posOffset>942340</wp:posOffset>
            </wp:positionV>
            <wp:extent cx="135172" cy="135172"/>
            <wp:effectExtent l="0" t="0" r="0" b="0"/>
            <wp:wrapNone/>
            <wp:docPr id="21" name="Graphic 21" descr="Right Pointing Backhand Ind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ghtPointingBackhandIndex.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16200000">
                      <a:off x="0" y="0"/>
                      <a:ext cx="135172" cy="135172"/>
                    </a:xfrm>
                    <a:prstGeom prst="rect">
                      <a:avLst/>
                    </a:prstGeom>
                  </pic:spPr>
                </pic:pic>
              </a:graphicData>
            </a:graphic>
            <wp14:sizeRelH relativeFrom="margin">
              <wp14:pctWidth>0</wp14:pctWidth>
            </wp14:sizeRelH>
            <wp14:sizeRelV relativeFrom="margin">
              <wp14:pctHeight>0</wp14:pctHeight>
            </wp14:sizeRelV>
          </wp:anchor>
        </w:drawing>
      </w:r>
    </w:p>
    <w:p w14:paraId="77864371" w14:textId="3AC31C6B" w:rsidR="00DD1A1F" w:rsidRPr="00BE5054" w:rsidRDefault="00DD1A1F" w:rsidP="00BE5054">
      <w:pPr>
        <w:pStyle w:val="Caption"/>
        <w:jc w:val="center"/>
        <w:rPr>
          <w:color w:val="auto"/>
          <w:sz w:val="22"/>
          <w:szCs w:val="22"/>
        </w:rPr>
      </w:pPr>
      <w:r w:rsidRPr="00DD1A1F">
        <w:rPr>
          <w:color w:val="auto"/>
          <w:sz w:val="22"/>
          <w:szCs w:val="22"/>
        </w:rPr>
        <w:t xml:space="preserve">Figure </w:t>
      </w:r>
      <w:r w:rsidR="005B13F2">
        <w:rPr>
          <w:color w:val="auto"/>
          <w:sz w:val="22"/>
          <w:szCs w:val="22"/>
        </w:rPr>
        <w:t>5</w:t>
      </w:r>
      <w:r w:rsidRPr="00DD1A1F">
        <w:rPr>
          <w:color w:val="auto"/>
          <w:sz w:val="22"/>
          <w:szCs w:val="22"/>
        </w:rPr>
        <w:t xml:space="preserve"> Screenshot with window that represent the results of 2 different execution step</w:t>
      </w:r>
    </w:p>
    <w:p w14:paraId="052D1D9D" w14:textId="65193E8A" w:rsidR="00DD1A1F" w:rsidRDefault="0053598D" w:rsidP="001A297D">
      <w:pPr>
        <w:jc w:val="both"/>
      </w:pPr>
      <w:r>
        <w:t>The user can compare the two trees and view the results after every execution to comprehend the concepts of relational algebra and what steps the execution algorithm goes through for executing the statement.</w:t>
      </w:r>
      <w:r w:rsidR="001A297D">
        <w:t xml:space="preserve"> The user can submit a new query by typing </w:t>
      </w:r>
      <w:r w:rsidR="001A297D">
        <w:lastRenderedPageBreak/>
        <w:t xml:space="preserve">it in the </w:t>
      </w:r>
      <w:r w:rsidR="00E96406">
        <w:t>statement text box. Furthermore, the user can clea</w:t>
      </w:r>
      <w:r w:rsidR="000329A3">
        <w:t>r</w:t>
      </w:r>
      <w:r w:rsidR="00E96406">
        <w:t xml:space="preserve"> the stage by clicking the “Clear” button that appears right after the “Submit” button (Figure</w:t>
      </w:r>
      <w:r w:rsidR="00DD1A1F">
        <w:t xml:space="preserve"> </w:t>
      </w:r>
      <w:r w:rsidR="00026AB7">
        <w:t>6</w:t>
      </w:r>
      <w:r w:rsidR="00DD1A1F">
        <w:t>)</w:t>
      </w:r>
      <w:r w:rsidR="00E96406">
        <w:t>.</w:t>
      </w:r>
    </w:p>
    <w:p w14:paraId="3F6389D6" w14:textId="6BF0E400" w:rsidR="00DD1A1F" w:rsidRDefault="00F66A9A" w:rsidP="00E90247">
      <w:pPr>
        <w:keepNext/>
        <w:spacing w:after="0"/>
        <w:jc w:val="center"/>
      </w:pPr>
      <w:r w:rsidRPr="0065244F">
        <w:rPr>
          <w:noProof/>
          <w:color w:val="FFFFFF" w:themeColor="background1"/>
        </w:rPr>
        <w:drawing>
          <wp:anchor distT="0" distB="0" distL="114300" distR="114300" simplePos="0" relativeHeight="251653632" behindDoc="0" locked="0" layoutInCell="1" allowOverlap="1" wp14:anchorId="1367B76F" wp14:editId="1A64CF9C">
            <wp:simplePos x="0" y="0"/>
            <wp:positionH relativeFrom="column">
              <wp:posOffset>5406013</wp:posOffset>
            </wp:positionH>
            <wp:positionV relativeFrom="paragraph">
              <wp:posOffset>259988</wp:posOffset>
            </wp:positionV>
            <wp:extent cx="135172" cy="135172"/>
            <wp:effectExtent l="0" t="0" r="0" b="0"/>
            <wp:wrapNone/>
            <wp:docPr id="27" name="Graphic 27" descr="Right Pointing Backhand Ind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ghtPointingBackhandIndex.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16200000">
                      <a:off x="0" y="0"/>
                      <a:ext cx="135172" cy="135172"/>
                    </a:xfrm>
                    <a:prstGeom prst="rect">
                      <a:avLst/>
                    </a:prstGeom>
                  </pic:spPr>
                </pic:pic>
              </a:graphicData>
            </a:graphic>
            <wp14:sizeRelH relativeFrom="margin">
              <wp14:pctWidth>0</wp14:pctWidth>
            </wp14:sizeRelH>
            <wp14:sizeRelV relativeFrom="margin">
              <wp14:pctHeight>0</wp14:pctHeight>
            </wp14:sizeRelV>
          </wp:anchor>
        </w:drawing>
      </w:r>
      <w:r w:rsidR="00DD1A1F">
        <w:rPr>
          <w:noProof/>
        </w:rPr>
        <w:drawing>
          <wp:inline distT="0" distB="0" distL="0" distR="0" wp14:anchorId="1C9A19C8" wp14:editId="0AF03748">
            <wp:extent cx="5530341" cy="27766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123"/>
                    <a:stretch/>
                  </pic:blipFill>
                  <pic:spPr bwMode="auto">
                    <a:xfrm>
                      <a:off x="0" y="0"/>
                      <a:ext cx="5548654" cy="2785848"/>
                    </a:xfrm>
                    <a:prstGeom prst="rect">
                      <a:avLst/>
                    </a:prstGeom>
                    <a:ln>
                      <a:noFill/>
                    </a:ln>
                    <a:extLst>
                      <a:ext uri="{53640926-AAD7-44D8-BBD7-CCE9431645EC}">
                        <a14:shadowObscured xmlns:a14="http://schemas.microsoft.com/office/drawing/2010/main"/>
                      </a:ext>
                    </a:extLst>
                  </pic:spPr>
                </pic:pic>
              </a:graphicData>
            </a:graphic>
          </wp:inline>
        </w:drawing>
      </w:r>
    </w:p>
    <w:p w14:paraId="7CC76496" w14:textId="474170A1" w:rsidR="00DD1A1F" w:rsidRPr="00BE5054" w:rsidRDefault="00DD1A1F" w:rsidP="00BE5054">
      <w:pPr>
        <w:pStyle w:val="Caption"/>
        <w:jc w:val="center"/>
        <w:rPr>
          <w:color w:val="auto"/>
          <w:sz w:val="22"/>
          <w:szCs w:val="22"/>
        </w:rPr>
      </w:pPr>
      <w:r w:rsidRPr="00DD1A1F">
        <w:rPr>
          <w:color w:val="auto"/>
          <w:sz w:val="22"/>
          <w:szCs w:val="22"/>
        </w:rPr>
        <w:t xml:space="preserve">Figure </w:t>
      </w:r>
      <w:r w:rsidR="00026AB7">
        <w:rPr>
          <w:color w:val="auto"/>
          <w:sz w:val="22"/>
          <w:szCs w:val="22"/>
        </w:rPr>
        <w:t>6</w:t>
      </w:r>
      <w:r w:rsidRPr="00DD1A1F">
        <w:rPr>
          <w:color w:val="auto"/>
          <w:sz w:val="22"/>
          <w:szCs w:val="22"/>
        </w:rPr>
        <w:t xml:space="preserve"> Stage after the user clears the stage</w:t>
      </w:r>
    </w:p>
    <w:p w14:paraId="10564E6E" w14:textId="11CB34BC" w:rsidR="00DD1A1F" w:rsidRDefault="00DD1A1F" w:rsidP="00DD1A1F">
      <w:pPr>
        <w:pStyle w:val="Heading1"/>
        <w:rPr>
          <w:rFonts w:ascii="Times New Roman" w:hAnsi="Times New Roman" w:cs="Times New Roman"/>
          <w:b/>
        </w:rPr>
      </w:pPr>
      <w:r w:rsidRPr="00DD1A1F">
        <w:rPr>
          <w:rFonts w:ascii="Times New Roman" w:hAnsi="Times New Roman" w:cs="Times New Roman"/>
          <w:b/>
        </w:rPr>
        <w:t>Query Files</w:t>
      </w:r>
    </w:p>
    <w:p w14:paraId="3940F08A" w14:textId="0365A40F" w:rsidR="000117B7" w:rsidRDefault="000117B7" w:rsidP="000117B7">
      <w:pPr>
        <w:jc w:val="both"/>
      </w:pPr>
      <w:r>
        <w:t xml:space="preserve">For </w:t>
      </w:r>
      <w:r w:rsidRPr="000117B7">
        <w:t>convenience</w:t>
      </w:r>
      <w:r>
        <w:t xml:space="preserve"> YourSQL implements an additional functionality. When the user loads the database, the system </w:t>
      </w:r>
      <w:proofErr w:type="gramStart"/>
      <w:r>
        <w:t>looks into</w:t>
      </w:r>
      <w:proofErr w:type="gramEnd"/>
      <w:r>
        <w:t xml:space="preserve"> the directory that the database file is stored for a text file of name “</w:t>
      </w:r>
      <w:proofErr w:type="spellStart"/>
      <w:r>
        <w:t>databaseNameQueries</w:t>
      </w:r>
      <w:proofErr w:type="spellEnd"/>
      <w:r>
        <w:t xml:space="preserve">”. If the system discovers a file, it loads the contents to the system and the user can choose to view the queries from that file. </w:t>
      </w:r>
      <w:r w:rsidR="00F66A9A">
        <w:t>Although, t</w:t>
      </w:r>
      <w:r>
        <w:t>here are a few restrictions on how the file should be formatted:</w:t>
      </w:r>
    </w:p>
    <w:p w14:paraId="1DFC71A2" w14:textId="2B796671" w:rsidR="00DD1A1F" w:rsidRDefault="000117B7" w:rsidP="000117B7">
      <w:pPr>
        <w:pStyle w:val="ListParagraph"/>
        <w:numPr>
          <w:ilvl w:val="0"/>
          <w:numId w:val="1"/>
        </w:numPr>
        <w:jc w:val="both"/>
      </w:pPr>
      <w:r>
        <w:t>The file name must be the name of the database loaded appended with the word “Queries”. e.g., if database name is students then the file must be named “</w:t>
      </w:r>
      <w:proofErr w:type="spellStart"/>
      <w:r>
        <w:t>studentsQueries</w:t>
      </w:r>
      <w:proofErr w:type="spellEnd"/>
      <w:r>
        <w:t>”.</w:t>
      </w:r>
    </w:p>
    <w:p w14:paraId="395D78E8" w14:textId="2C5B5955" w:rsidR="00F66A9A" w:rsidRDefault="000117B7" w:rsidP="00F66A9A">
      <w:pPr>
        <w:pStyle w:val="ListParagraph"/>
        <w:numPr>
          <w:ilvl w:val="0"/>
          <w:numId w:val="1"/>
        </w:numPr>
        <w:jc w:val="both"/>
      </w:pPr>
      <w:r>
        <w:t>Each query in the file must be written in a separate lin</w:t>
      </w:r>
      <w:r w:rsidR="00F66A9A">
        <w:t>e.</w:t>
      </w:r>
    </w:p>
    <w:p w14:paraId="109A8E58" w14:textId="13857332" w:rsidR="004B4B82" w:rsidRDefault="00F66A9A" w:rsidP="00B828A9">
      <w:r>
        <w:t xml:space="preserve">Consequently, if a user is executing the same statement multiple times, he/she can type it once into the file and then use the “Query Panel “to execute it </w:t>
      </w:r>
      <w:proofErr w:type="spellStart"/>
      <w:proofErr w:type="gramStart"/>
      <w:r>
        <w:t>again.</w:t>
      </w:r>
      <w:r w:rsidR="00A9083B">
        <w:t>The</w:t>
      </w:r>
      <w:proofErr w:type="spellEnd"/>
      <w:proofErr w:type="gramEnd"/>
      <w:r w:rsidR="00A9083B">
        <w:t xml:space="preserve"> process to view</w:t>
      </w:r>
      <w:r w:rsidR="00967A4F">
        <w:t xml:space="preserve"> and execute a </w:t>
      </w:r>
      <w:r w:rsidR="00A9083B">
        <w:t>quer</w:t>
      </w:r>
      <w:r w:rsidR="00967A4F">
        <w:t>y from the query list</w:t>
      </w:r>
      <w:r w:rsidR="00A9083B">
        <w:t xml:space="preserve"> is performed by following these steps</w:t>
      </w:r>
      <w:r w:rsidR="009A3E33">
        <w:t>:</w:t>
      </w:r>
    </w:p>
    <w:p w14:paraId="7D8C2735" w14:textId="01E41B8B" w:rsidR="004B4B82" w:rsidRDefault="004B4B82" w:rsidP="004B4B82">
      <w:pPr>
        <w:spacing w:after="0"/>
        <w:jc w:val="both"/>
      </w:pPr>
      <w:r>
        <w:rPr>
          <w:noProof/>
        </w:rPr>
      </w:r>
      <w:r w:rsidR="00967A4F">
        <w:pict w14:anchorId="5DC3AF91">
          <v:shape id="_x0000_s1087" type="#_x0000_t202" style="width:473.4pt;height:84.05pt;mso-left-percent:-10001;mso-top-percent:-10001;mso-position-horizontal:absolute;mso-position-horizontal-relative:char;mso-position-vertical:absolute;mso-position-vertical-relative:line;mso-left-percent:-10001;mso-top-percent:-10001" fillcolor="white [3201]" strokecolor="#4d4d4d" strokeweight="5pt">
            <v:stroke linestyle="thickThin"/>
            <v:shadow color="#868686"/>
            <v:textbox style="mso-next-textbox:#_x0000_s1087">
              <w:txbxContent>
                <w:p w14:paraId="4077A054" w14:textId="77777777" w:rsidR="004B4B82" w:rsidRPr="008077AD" w:rsidRDefault="004B4B82" w:rsidP="004B4B82">
                  <w:pPr>
                    <w:spacing w:after="0"/>
                  </w:pPr>
                  <w:r>
                    <w:t>View and execute queries:</w:t>
                  </w:r>
                </w:p>
                <w:p w14:paraId="484E9AEB" w14:textId="77777777" w:rsidR="004B4B82" w:rsidRDefault="004B4B82" w:rsidP="00967A4F">
                  <w:pPr>
                    <w:pStyle w:val="ListParagraph"/>
                    <w:numPr>
                      <w:ilvl w:val="0"/>
                      <w:numId w:val="4"/>
                    </w:numPr>
                    <w:spacing w:after="0"/>
                    <w:ind w:left="567"/>
                  </w:pPr>
                  <w:r>
                    <w:rPr>
                      <w:lang w:val="en-US"/>
                    </w:rPr>
                    <w:t xml:space="preserve">Click on: </w:t>
                  </w:r>
                  <w:r>
                    <w:rPr>
                      <w:lang w:val="en-US"/>
                    </w:rPr>
                    <w:t>Option</w:t>
                  </w:r>
                  <w:r>
                    <w:rPr>
                      <w:lang w:val="en-US"/>
                    </w:rPr>
                    <w:t xml:space="preserve"> </w:t>
                  </w:r>
                  <w:r>
                    <w:sym w:font="Wingdings" w:char="F0F0"/>
                  </w:r>
                  <w:r>
                    <w:t xml:space="preserve"> </w:t>
                  </w:r>
                  <w:r>
                    <w:t>View Queries</w:t>
                  </w:r>
                </w:p>
                <w:p w14:paraId="0A9A1280" w14:textId="40C77569" w:rsidR="004B4B82" w:rsidRDefault="004B4B82" w:rsidP="00967A4F">
                  <w:pPr>
                    <w:pStyle w:val="ListParagraph"/>
                    <w:numPr>
                      <w:ilvl w:val="0"/>
                      <w:numId w:val="4"/>
                    </w:numPr>
                    <w:spacing w:after="0"/>
                    <w:ind w:left="567"/>
                  </w:pPr>
                  <w:r>
                    <w:t xml:space="preserve">From the query panel (Figure 7) double click </w:t>
                  </w:r>
                  <w:r w:rsidR="00D70415">
                    <w:t>on one of the list items</w:t>
                  </w:r>
                  <w:r w:rsidR="006C2C64">
                    <w:t>.</w:t>
                  </w:r>
                </w:p>
                <w:p w14:paraId="4F1B06FD" w14:textId="33248A33" w:rsidR="00967A4F" w:rsidRDefault="006C2C64" w:rsidP="00967A4F">
                  <w:pPr>
                    <w:pStyle w:val="ListParagraph"/>
                    <w:numPr>
                      <w:ilvl w:val="0"/>
                      <w:numId w:val="4"/>
                    </w:numPr>
                    <w:spacing w:after="0"/>
                    <w:ind w:left="567"/>
                  </w:pPr>
                  <w:r>
                    <w:t>The query will be copied into the input field. Press submit to execute it (Figure 8)</w:t>
                  </w:r>
                </w:p>
              </w:txbxContent>
            </v:textbox>
            <w10:anchorlock/>
          </v:shape>
        </w:pict>
      </w:r>
    </w:p>
    <w:p w14:paraId="2701643C" w14:textId="09B343AE" w:rsidR="00861652" w:rsidRDefault="00861652" w:rsidP="00861652">
      <w:pPr>
        <w:jc w:val="both"/>
      </w:pPr>
      <w:r>
        <w:t>The option “Hide Queries” is disabled when there are no Queries displayed yet (Figure 7).</w:t>
      </w:r>
    </w:p>
    <w:p w14:paraId="00BEE381" w14:textId="64E5F2C9" w:rsidR="00F66A9A" w:rsidRDefault="00E42D68" w:rsidP="00E90247">
      <w:pPr>
        <w:pStyle w:val="Heading1"/>
        <w:spacing w:after="0"/>
        <w:jc w:val="center"/>
        <w:rPr>
          <w:noProof/>
        </w:rPr>
      </w:pPr>
      <w:r w:rsidRPr="0065244F">
        <w:rPr>
          <w:noProof/>
          <w:color w:val="FFFFFF" w:themeColor="background1"/>
        </w:rPr>
        <w:lastRenderedPageBreak/>
        <w:drawing>
          <wp:anchor distT="0" distB="0" distL="114300" distR="114300" simplePos="0" relativeHeight="251658240" behindDoc="0" locked="0" layoutInCell="1" allowOverlap="1" wp14:anchorId="12176A24" wp14:editId="69D18675">
            <wp:simplePos x="0" y="0"/>
            <wp:positionH relativeFrom="column">
              <wp:posOffset>491556</wp:posOffset>
            </wp:positionH>
            <wp:positionV relativeFrom="paragraph">
              <wp:posOffset>453923</wp:posOffset>
            </wp:positionV>
            <wp:extent cx="135172" cy="135172"/>
            <wp:effectExtent l="0" t="0" r="0" b="0"/>
            <wp:wrapNone/>
            <wp:docPr id="30" name="Graphic 30" descr="Right Pointing Backhand Ind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ghtPointingBackhandIndex.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16200000">
                      <a:off x="0" y="0"/>
                      <a:ext cx="135172" cy="135172"/>
                    </a:xfrm>
                    <a:prstGeom prst="rect">
                      <a:avLst/>
                    </a:prstGeom>
                  </pic:spPr>
                </pic:pic>
              </a:graphicData>
            </a:graphic>
            <wp14:sizeRelH relativeFrom="margin">
              <wp14:pctWidth>0</wp14:pctWidth>
            </wp14:sizeRelH>
            <wp14:sizeRelV relativeFrom="margin">
              <wp14:pctHeight>0</wp14:pctHeight>
            </wp14:sizeRelV>
          </wp:anchor>
        </w:drawing>
      </w:r>
      <w:r w:rsidRPr="00E83C14">
        <w:rPr>
          <w:rFonts w:ascii="Times New Roman" w:hAnsi="Times New Roman" w:cs="Times New Roman"/>
          <w:b/>
          <w:noProof/>
        </w:rPr>
        <w:drawing>
          <wp:inline distT="0" distB="0" distL="0" distR="0" wp14:anchorId="337006DD" wp14:editId="016F380B">
            <wp:extent cx="5307980" cy="282643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5296"/>
                    <a:stretch/>
                  </pic:blipFill>
                  <pic:spPr bwMode="auto">
                    <a:xfrm>
                      <a:off x="0" y="0"/>
                      <a:ext cx="5319443" cy="2832537"/>
                    </a:xfrm>
                    <a:prstGeom prst="rect">
                      <a:avLst/>
                    </a:prstGeom>
                    <a:ln>
                      <a:noFill/>
                    </a:ln>
                    <a:extLst>
                      <a:ext uri="{53640926-AAD7-44D8-BBD7-CCE9431645EC}">
                        <a14:shadowObscured xmlns:a14="http://schemas.microsoft.com/office/drawing/2010/main"/>
                      </a:ext>
                    </a:extLst>
                  </pic:spPr>
                </pic:pic>
              </a:graphicData>
            </a:graphic>
          </wp:inline>
        </w:drawing>
      </w:r>
    </w:p>
    <w:p w14:paraId="5285C45B" w14:textId="2FA0B0E6" w:rsidR="00861652" w:rsidRPr="00A91015" w:rsidRDefault="00E42D68" w:rsidP="00A91015">
      <w:pPr>
        <w:pStyle w:val="Caption"/>
        <w:jc w:val="center"/>
        <w:rPr>
          <w:color w:val="auto"/>
          <w:sz w:val="22"/>
          <w:szCs w:val="22"/>
        </w:rPr>
      </w:pPr>
      <w:r w:rsidRPr="00E42D68">
        <w:rPr>
          <w:color w:val="auto"/>
          <w:sz w:val="22"/>
          <w:szCs w:val="22"/>
        </w:rPr>
        <w:t xml:space="preserve">Figure </w:t>
      </w:r>
      <w:r w:rsidR="00026AB7">
        <w:rPr>
          <w:color w:val="auto"/>
          <w:sz w:val="22"/>
          <w:szCs w:val="22"/>
        </w:rPr>
        <w:t>7</w:t>
      </w:r>
      <w:r w:rsidRPr="00E42D68">
        <w:rPr>
          <w:color w:val="auto"/>
          <w:sz w:val="22"/>
          <w:szCs w:val="22"/>
        </w:rPr>
        <w:t xml:space="preserve"> Screenshot to navigate the user to view the queries</w:t>
      </w:r>
    </w:p>
    <w:p w14:paraId="126BE5A3" w14:textId="77777777" w:rsidR="00E42D68" w:rsidRDefault="00551153" w:rsidP="00E90247">
      <w:pPr>
        <w:keepNext/>
        <w:spacing w:after="0"/>
        <w:jc w:val="center"/>
      </w:pPr>
      <w:r>
        <w:rPr>
          <w:noProof/>
          <w:color w:val="FFFFFF" w:themeColor="background1"/>
        </w:rPr>
        <w:pict w14:anchorId="58B4C662">
          <v:shapetype id="_x0000_t32" coordsize="21600,21600" o:spt="32" o:oned="t" path="m,l21600,21600e" filled="f">
            <v:path arrowok="t" fillok="f" o:connecttype="none"/>
            <o:lock v:ext="edit" shapetype="t"/>
          </v:shapetype>
          <v:shape id="_x0000_s1048" type="#_x0000_t32" style="position:absolute;left:0;text-align:left;margin-left:428.05pt;margin-top:75.15pt;width:22.7pt;height:0;rotation:180;z-index:251665920" o:connectortype="straight">
            <v:stroke endarrow="block"/>
          </v:shape>
        </w:pict>
      </w:r>
      <w:r>
        <w:rPr>
          <w:noProof/>
          <w:color w:val="FFFFFF" w:themeColor="background1"/>
        </w:rPr>
        <w:pict w14:anchorId="37012B3B">
          <v:shape id="_x0000_s1049" type="#_x0000_t202" style="position:absolute;left:0;text-align:left;margin-left:431.05pt;margin-top:58.35pt;width:64.5pt;height:23.4pt;z-index:251666944" filled="f" stroked="f">
            <v:textbox>
              <w:txbxContent>
                <w:p w14:paraId="4C07FDAE" w14:textId="5F48981B" w:rsidR="00E42D68" w:rsidRPr="00E42D68" w:rsidRDefault="00E42D68" w:rsidP="00E42D68">
                  <w:pPr>
                    <w:jc w:val="center"/>
                    <w:rPr>
                      <w:sz w:val="18"/>
                      <w:szCs w:val="18"/>
                    </w:rPr>
                  </w:pPr>
                  <w:r w:rsidRPr="00E42D68">
                    <w:rPr>
                      <w:sz w:val="18"/>
                      <w:szCs w:val="18"/>
                    </w:rPr>
                    <w:t>Query Panel</w:t>
                  </w:r>
                </w:p>
              </w:txbxContent>
            </v:textbox>
          </v:shape>
        </w:pict>
      </w:r>
      <w:r w:rsidR="00F66A9A" w:rsidRPr="0065244F">
        <w:rPr>
          <w:noProof/>
          <w:color w:val="FFFFFF" w:themeColor="background1"/>
        </w:rPr>
        <w:drawing>
          <wp:anchor distT="0" distB="0" distL="114300" distR="114300" simplePos="0" relativeHeight="251657216" behindDoc="0" locked="0" layoutInCell="1" allowOverlap="1" wp14:anchorId="2F73691A" wp14:editId="3902BBEA">
            <wp:simplePos x="0" y="0"/>
            <wp:positionH relativeFrom="column">
              <wp:posOffset>4643812</wp:posOffset>
            </wp:positionH>
            <wp:positionV relativeFrom="paragraph">
              <wp:posOffset>416731</wp:posOffset>
            </wp:positionV>
            <wp:extent cx="135172" cy="135172"/>
            <wp:effectExtent l="0" t="0" r="0" b="0"/>
            <wp:wrapNone/>
            <wp:docPr id="28" name="Graphic 28" descr="Right Pointing Backhand Ind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ghtPointingBackhandIndex.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16200000">
                      <a:off x="0" y="0"/>
                      <a:ext cx="135172" cy="135172"/>
                    </a:xfrm>
                    <a:prstGeom prst="rect">
                      <a:avLst/>
                    </a:prstGeom>
                  </pic:spPr>
                </pic:pic>
              </a:graphicData>
            </a:graphic>
            <wp14:sizeRelH relativeFrom="margin">
              <wp14:pctWidth>0</wp14:pctWidth>
            </wp14:sizeRelH>
            <wp14:sizeRelV relativeFrom="margin">
              <wp14:pctHeight>0</wp14:pctHeight>
            </wp14:sizeRelV>
          </wp:anchor>
        </w:drawing>
      </w:r>
      <w:r w:rsidR="00F66A9A">
        <w:rPr>
          <w:noProof/>
        </w:rPr>
        <w:drawing>
          <wp:inline distT="0" distB="0" distL="0" distR="0" wp14:anchorId="71FFE575" wp14:editId="741EBC18">
            <wp:extent cx="5244623" cy="279779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5123"/>
                    <a:stretch/>
                  </pic:blipFill>
                  <pic:spPr bwMode="auto">
                    <a:xfrm>
                      <a:off x="0" y="0"/>
                      <a:ext cx="5244623" cy="2797791"/>
                    </a:xfrm>
                    <a:prstGeom prst="rect">
                      <a:avLst/>
                    </a:prstGeom>
                    <a:ln>
                      <a:noFill/>
                    </a:ln>
                    <a:extLst>
                      <a:ext uri="{53640926-AAD7-44D8-BBD7-CCE9431645EC}">
                        <a14:shadowObscured xmlns:a14="http://schemas.microsoft.com/office/drawing/2010/main"/>
                      </a:ext>
                    </a:extLst>
                  </pic:spPr>
                </pic:pic>
              </a:graphicData>
            </a:graphic>
          </wp:inline>
        </w:drawing>
      </w:r>
    </w:p>
    <w:p w14:paraId="13D2AB9F" w14:textId="138902C0" w:rsidR="00F66A9A" w:rsidRDefault="00E42D68" w:rsidP="00E42D68">
      <w:pPr>
        <w:pStyle w:val="Caption"/>
        <w:jc w:val="center"/>
        <w:rPr>
          <w:color w:val="auto"/>
          <w:sz w:val="22"/>
          <w:szCs w:val="22"/>
        </w:rPr>
      </w:pPr>
      <w:r w:rsidRPr="00E42D68">
        <w:rPr>
          <w:color w:val="auto"/>
          <w:sz w:val="22"/>
          <w:szCs w:val="22"/>
        </w:rPr>
        <w:t xml:space="preserve">Figure </w:t>
      </w:r>
      <w:r w:rsidR="00026AB7">
        <w:rPr>
          <w:color w:val="auto"/>
          <w:sz w:val="22"/>
          <w:szCs w:val="22"/>
        </w:rPr>
        <w:t>8</w:t>
      </w:r>
      <w:r w:rsidRPr="00E42D68">
        <w:rPr>
          <w:color w:val="auto"/>
          <w:sz w:val="22"/>
          <w:szCs w:val="22"/>
        </w:rPr>
        <w:t xml:space="preserve"> Screenshot that illustrates the queries after the user requests to view them</w:t>
      </w:r>
    </w:p>
    <w:p w14:paraId="509CD480" w14:textId="300933E2" w:rsidR="00E83C14" w:rsidRDefault="00E42D68" w:rsidP="00E42D68">
      <w:r>
        <w:t>The user can choose to hide the queries by clicking on “Options” and then on “Hide Queries”</w:t>
      </w:r>
      <w:r w:rsidR="00DB3CFA">
        <w:t>. As before the “View Queries” option will be disable as the queries are already displayed.</w:t>
      </w:r>
    </w:p>
    <w:p w14:paraId="772010F0" w14:textId="6C182C82" w:rsidR="00E83C14" w:rsidRDefault="00E83C14" w:rsidP="00E83C14">
      <w:pPr>
        <w:pStyle w:val="Heading1"/>
        <w:rPr>
          <w:rFonts w:ascii="Times New Roman" w:hAnsi="Times New Roman" w:cs="Times New Roman"/>
          <w:b/>
        </w:rPr>
      </w:pPr>
      <w:r w:rsidRPr="00E83C14">
        <w:rPr>
          <w:rFonts w:ascii="Times New Roman" w:hAnsi="Times New Roman" w:cs="Times New Roman"/>
          <w:b/>
        </w:rPr>
        <w:t>Database State</w:t>
      </w:r>
    </w:p>
    <w:p w14:paraId="7EB72BC1" w14:textId="7DECF160" w:rsidR="004663FB" w:rsidRDefault="00E83C14" w:rsidP="00596B65">
      <w:pPr>
        <w:jc w:val="both"/>
      </w:pPr>
      <w:r>
        <w:t xml:space="preserve">YourSQL can keep track of the database state and allows the user to save the </w:t>
      </w:r>
      <w:r w:rsidR="00596B65">
        <w:t>state or</w:t>
      </w:r>
      <w:r>
        <w:t xml:space="preserve"> restore the previous version. From the menu bar the user can click in either “Reset Database” or “Save Database”.</w:t>
      </w:r>
      <w:r w:rsidR="00B05634">
        <w:t xml:space="preserve"> This functionality is </w:t>
      </w:r>
      <w:r w:rsidR="00596B65">
        <w:t>illustrated in</w:t>
      </w:r>
      <w:r w:rsidR="00B05634">
        <w:t xml:space="preserve"> Figure </w:t>
      </w:r>
      <w:r w:rsidR="00026AB7">
        <w:t>9</w:t>
      </w:r>
      <w:r w:rsidR="00B05634">
        <w:t xml:space="preserve"> and </w:t>
      </w:r>
      <w:r w:rsidR="00026AB7">
        <w:t>10</w:t>
      </w:r>
      <w:r w:rsidR="00B05634">
        <w:t xml:space="preserve"> respectively. </w:t>
      </w:r>
      <w:r w:rsidR="00FF7376">
        <w:t xml:space="preserve">The “Save” option will save the changes made so far to the database and </w:t>
      </w:r>
      <w:r>
        <w:t xml:space="preserve">reset option will </w:t>
      </w:r>
      <w:r w:rsidR="00FF7376">
        <w:t>retrieve</w:t>
      </w:r>
      <w:r>
        <w:t xml:space="preserve"> the </w:t>
      </w:r>
      <w:r w:rsidR="00FF7376">
        <w:t>version</w:t>
      </w:r>
      <w:r>
        <w:t xml:space="preserve"> of the database </w:t>
      </w:r>
      <w:r w:rsidR="00FF7376">
        <w:t>up to the last save.</w:t>
      </w:r>
      <w:r>
        <w:t xml:space="preserve"> </w:t>
      </w:r>
      <w:r w:rsidR="00FF7376">
        <w:t xml:space="preserve">If the user has not </w:t>
      </w:r>
      <w:r w:rsidR="00596B65">
        <w:t>saved</w:t>
      </w:r>
      <w:r w:rsidR="00FF7376">
        <w:t xml:space="preserve"> the database </w:t>
      </w:r>
      <w:r w:rsidR="00596B65">
        <w:t>yet,</w:t>
      </w:r>
      <w:r w:rsidR="00FF7376">
        <w:t xml:space="preserve"> then the database loaded will be retrieved again.</w:t>
      </w:r>
    </w:p>
    <w:p w14:paraId="62A3D2DD" w14:textId="77777777" w:rsidR="00596B65" w:rsidRDefault="00596B65" w:rsidP="00E90247">
      <w:pPr>
        <w:keepNext/>
        <w:spacing w:after="0"/>
        <w:jc w:val="center"/>
      </w:pPr>
      <w:r w:rsidRPr="0065244F">
        <w:rPr>
          <w:noProof/>
          <w:color w:val="FFFFFF" w:themeColor="background1"/>
        </w:rPr>
        <w:lastRenderedPageBreak/>
        <w:drawing>
          <wp:anchor distT="0" distB="0" distL="114300" distR="114300" simplePos="0" relativeHeight="251663360" behindDoc="0" locked="0" layoutInCell="1" allowOverlap="1" wp14:anchorId="7C16B1BE" wp14:editId="1C9A3B93">
            <wp:simplePos x="0" y="0"/>
            <wp:positionH relativeFrom="column">
              <wp:posOffset>534837</wp:posOffset>
            </wp:positionH>
            <wp:positionV relativeFrom="paragraph">
              <wp:posOffset>268689</wp:posOffset>
            </wp:positionV>
            <wp:extent cx="135172" cy="135172"/>
            <wp:effectExtent l="0" t="0" r="0" b="0"/>
            <wp:wrapNone/>
            <wp:docPr id="32" name="Graphic 32" descr="Right Pointing Backhand Ind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ghtPointingBackhandIndex.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16200000">
                      <a:off x="0" y="0"/>
                      <a:ext cx="135172" cy="135172"/>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850941A" wp14:editId="5E4BEC12">
            <wp:extent cx="5599289" cy="299173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972"/>
                    <a:stretch/>
                  </pic:blipFill>
                  <pic:spPr bwMode="auto">
                    <a:xfrm>
                      <a:off x="0" y="0"/>
                      <a:ext cx="5604979" cy="2994771"/>
                    </a:xfrm>
                    <a:prstGeom prst="rect">
                      <a:avLst/>
                    </a:prstGeom>
                    <a:ln>
                      <a:noFill/>
                    </a:ln>
                    <a:extLst>
                      <a:ext uri="{53640926-AAD7-44D8-BBD7-CCE9431645EC}">
                        <a14:shadowObscured xmlns:a14="http://schemas.microsoft.com/office/drawing/2010/main"/>
                      </a:ext>
                    </a:extLst>
                  </pic:spPr>
                </pic:pic>
              </a:graphicData>
            </a:graphic>
          </wp:inline>
        </w:drawing>
      </w:r>
    </w:p>
    <w:p w14:paraId="6C311C04" w14:textId="2F0D4AA6" w:rsidR="00596B65" w:rsidRPr="00A711D6" w:rsidRDefault="00596B65" w:rsidP="000E035E">
      <w:pPr>
        <w:pStyle w:val="Caption"/>
        <w:jc w:val="center"/>
        <w:rPr>
          <w:color w:val="auto"/>
          <w:sz w:val="22"/>
          <w:szCs w:val="22"/>
        </w:rPr>
      </w:pPr>
      <w:r w:rsidRPr="00596B65">
        <w:rPr>
          <w:color w:val="auto"/>
          <w:sz w:val="22"/>
          <w:szCs w:val="22"/>
        </w:rPr>
        <w:t xml:space="preserve">Figure </w:t>
      </w:r>
      <w:r w:rsidR="00026AB7">
        <w:rPr>
          <w:color w:val="auto"/>
          <w:sz w:val="22"/>
          <w:szCs w:val="22"/>
        </w:rPr>
        <w:t>9</w:t>
      </w:r>
      <w:r w:rsidRPr="00596B65">
        <w:rPr>
          <w:color w:val="auto"/>
          <w:sz w:val="22"/>
          <w:szCs w:val="22"/>
        </w:rPr>
        <w:t xml:space="preserve"> Example of resetting the state of a database</w:t>
      </w:r>
    </w:p>
    <w:p w14:paraId="085E79F1" w14:textId="471B875F" w:rsidR="00596B65" w:rsidRPr="001B22EF" w:rsidRDefault="00596B65" w:rsidP="00596B65">
      <w:pPr>
        <w:pStyle w:val="Heading1"/>
        <w:rPr>
          <w:rFonts w:ascii="Times New Roman" w:hAnsi="Times New Roman" w:cs="Times New Roman"/>
          <w:b/>
        </w:rPr>
      </w:pPr>
      <w:bookmarkStart w:id="0" w:name="_Hlk2088049"/>
      <w:r w:rsidRPr="001B22EF">
        <w:rPr>
          <w:rFonts w:ascii="Times New Roman" w:hAnsi="Times New Roman" w:cs="Times New Roman"/>
          <w:b/>
        </w:rPr>
        <w:t xml:space="preserve">Close the application </w:t>
      </w:r>
    </w:p>
    <w:bookmarkEnd w:id="0"/>
    <w:p w14:paraId="1550D8DB" w14:textId="6F01C06E" w:rsidR="009074F1" w:rsidRDefault="00596B65" w:rsidP="000E035E">
      <w:pPr>
        <w:jc w:val="both"/>
      </w:pPr>
      <w:r>
        <w:t xml:space="preserve">Once the user is </w:t>
      </w:r>
      <w:r w:rsidR="009074F1">
        <w:t>finished,</w:t>
      </w:r>
      <w:r>
        <w:t xml:space="preserve"> he can close the application by clicking the </w:t>
      </w:r>
      <w:r w:rsidR="009074F1">
        <w:rPr>
          <w:noProof/>
        </w:rPr>
        <w:drawing>
          <wp:inline distT="0" distB="0" distL="0" distR="0" wp14:anchorId="3BE77484" wp14:editId="396DAE1E">
            <wp:extent cx="196073" cy="10235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96598" t="-212" r="-20" b="97035"/>
                    <a:stretch/>
                  </pic:blipFill>
                  <pic:spPr bwMode="auto">
                    <a:xfrm>
                      <a:off x="0" y="0"/>
                      <a:ext cx="196116" cy="102381"/>
                    </a:xfrm>
                    <a:prstGeom prst="rect">
                      <a:avLst/>
                    </a:prstGeom>
                    <a:ln>
                      <a:noFill/>
                    </a:ln>
                    <a:extLst>
                      <a:ext uri="{53640926-AAD7-44D8-BBD7-CCE9431645EC}">
                        <a14:shadowObscured xmlns:a14="http://schemas.microsoft.com/office/drawing/2010/main"/>
                      </a:ext>
                    </a:extLst>
                  </pic:spPr>
                </pic:pic>
              </a:graphicData>
            </a:graphic>
          </wp:inline>
        </w:drawing>
      </w:r>
      <w:r w:rsidR="009074F1">
        <w:t xml:space="preserve"> icon at the top right of the screen o</w:t>
      </w:r>
      <w:r w:rsidR="00026AB7">
        <w:t>r</w:t>
      </w:r>
      <w:r w:rsidR="009074F1">
        <w:t xml:space="preserve"> by clicking “File” </w:t>
      </w:r>
      <w:r w:rsidR="009074F1">
        <w:sym w:font="Wingdings" w:char="F0F0"/>
      </w:r>
      <w:r w:rsidR="009074F1">
        <w:t xml:space="preserve"> “Close” from the menu bar. In both cases a dialog window will open allowing the user to return to the application, save the database or exit without saving by pressing “Cancel”, “Save” or “Don’t save” respectively</w:t>
      </w:r>
      <w:r w:rsidR="00026AB7">
        <w:t xml:space="preserve"> (Figure 1</w:t>
      </w:r>
      <w:r w:rsidR="00A711D6">
        <w:t>0</w:t>
      </w:r>
      <w:r w:rsidR="00026AB7">
        <w:t>)</w:t>
      </w:r>
      <w:r w:rsidR="009074F1">
        <w:t>.</w:t>
      </w:r>
    </w:p>
    <w:p w14:paraId="78FE00F0" w14:textId="798E1052" w:rsidR="009074F1" w:rsidRDefault="004663FB" w:rsidP="000E035E">
      <w:pPr>
        <w:keepNext/>
        <w:spacing w:after="0"/>
        <w:jc w:val="center"/>
      </w:pPr>
      <w:r w:rsidRPr="0065244F">
        <w:rPr>
          <w:noProof/>
          <w:color w:val="FFFFFF" w:themeColor="background1"/>
        </w:rPr>
        <w:drawing>
          <wp:anchor distT="0" distB="0" distL="114300" distR="114300" simplePos="0" relativeHeight="251668992" behindDoc="0" locked="0" layoutInCell="1" allowOverlap="1" wp14:anchorId="5A151306" wp14:editId="6C56DA28">
            <wp:simplePos x="0" y="0"/>
            <wp:positionH relativeFrom="column">
              <wp:posOffset>5500047</wp:posOffset>
            </wp:positionH>
            <wp:positionV relativeFrom="paragraph">
              <wp:posOffset>37769</wp:posOffset>
            </wp:positionV>
            <wp:extent cx="135172" cy="135172"/>
            <wp:effectExtent l="0" t="0" r="0" b="0"/>
            <wp:wrapNone/>
            <wp:docPr id="42" name="Graphic 42" descr="Right Pointing Backhand Ind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ightPointingBackhandIndex.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16200000">
                      <a:off x="0" y="0"/>
                      <a:ext cx="135172" cy="135172"/>
                    </a:xfrm>
                    <a:prstGeom prst="rect">
                      <a:avLst/>
                    </a:prstGeom>
                  </pic:spPr>
                </pic:pic>
              </a:graphicData>
            </a:graphic>
            <wp14:sizeRelH relativeFrom="margin">
              <wp14:pctWidth>0</wp14:pctWidth>
            </wp14:sizeRelH>
            <wp14:sizeRelV relativeFrom="margin">
              <wp14:pctHeight>0</wp14:pctHeight>
            </wp14:sizeRelV>
          </wp:anchor>
        </w:drawing>
      </w:r>
      <w:r w:rsidR="00596B65">
        <w:rPr>
          <w:noProof/>
        </w:rPr>
        <w:drawing>
          <wp:inline distT="0" distB="0" distL="0" distR="0" wp14:anchorId="17224262" wp14:editId="03880639">
            <wp:extent cx="5554133" cy="29592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240"/>
                    <a:stretch/>
                  </pic:blipFill>
                  <pic:spPr bwMode="auto">
                    <a:xfrm>
                      <a:off x="0" y="0"/>
                      <a:ext cx="5560528" cy="2962653"/>
                    </a:xfrm>
                    <a:prstGeom prst="rect">
                      <a:avLst/>
                    </a:prstGeom>
                    <a:ln>
                      <a:noFill/>
                    </a:ln>
                    <a:extLst>
                      <a:ext uri="{53640926-AAD7-44D8-BBD7-CCE9431645EC}">
                        <a14:shadowObscured xmlns:a14="http://schemas.microsoft.com/office/drawing/2010/main"/>
                      </a:ext>
                    </a:extLst>
                  </pic:spPr>
                </pic:pic>
              </a:graphicData>
            </a:graphic>
          </wp:inline>
        </w:drawing>
      </w:r>
    </w:p>
    <w:p w14:paraId="02F5D271" w14:textId="6511C070" w:rsidR="00596B65" w:rsidRDefault="009074F1" w:rsidP="001B22EF">
      <w:pPr>
        <w:pStyle w:val="Caption"/>
        <w:jc w:val="center"/>
        <w:rPr>
          <w:color w:val="auto"/>
          <w:sz w:val="22"/>
          <w:szCs w:val="22"/>
        </w:rPr>
      </w:pPr>
      <w:r w:rsidRPr="009074F1">
        <w:rPr>
          <w:color w:val="auto"/>
          <w:sz w:val="22"/>
          <w:szCs w:val="22"/>
        </w:rPr>
        <w:t xml:space="preserve">Figure </w:t>
      </w:r>
      <w:r w:rsidR="00026AB7">
        <w:rPr>
          <w:color w:val="auto"/>
          <w:sz w:val="22"/>
          <w:szCs w:val="22"/>
        </w:rPr>
        <w:t>1</w:t>
      </w:r>
      <w:r w:rsidR="00A711D6">
        <w:rPr>
          <w:color w:val="auto"/>
          <w:sz w:val="22"/>
          <w:szCs w:val="22"/>
        </w:rPr>
        <w:t>0</w:t>
      </w:r>
      <w:r w:rsidRPr="009074F1">
        <w:rPr>
          <w:color w:val="auto"/>
          <w:sz w:val="22"/>
          <w:szCs w:val="22"/>
        </w:rPr>
        <w:t xml:space="preserve"> Screenshot for closing the application</w:t>
      </w:r>
    </w:p>
    <w:p w14:paraId="75107136" w14:textId="094257BE" w:rsidR="001B22EF" w:rsidRPr="001B22EF" w:rsidRDefault="001B22EF" w:rsidP="001B22EF">
      <w:pPr>
        <w:pStyle w:val="Heading1"/>
        <w:rPr>
          <w:rFonts w:ascii="Times New Roman" w:hAnsi="Times New Roman" w:cs="Times New Roman"/>
          <w:b/>
          <w:highlight w:val="yellow"/>
        </w:rPr>
      </w:pPr>
      <w:r w:rsidRPr="001B22EF">
        <w:rPr>
          <w:rFonts w:ascii="Times New Roman" w:hAnsi="Times New Roman" w:cs="Times New Roman"/>
          <w:b/>
          <w:highlight w:val="yellow"/>
        </w:rPr>
        <w:t xml:space="preserve">Error Messages </w:t>
      </w:r>
    </w:p>
    <w:p w14:paraId="173D7376" w14:textId="3693D0EE" w:rsidR="00915BCB" w:rsidRPr="001B22EF" w:rsidRDefault="001B22EF" w:rsidP="001B22EF">
      <w:r w:rsidRPr="001B22EF">
        <w:rPr>
          <w:highlight w:val="yellow"/>
        </w:rPr>
        <w:t>This section will describe the error messages produced by YourSQL upon user interaction.</w:t>
      </w:r>
      <w:r>
        <w:t xml:space="preserve"> </w:t>
      </w:r>
      <w:bookmarkStart w:id="1" w:name="_GoBack"/>
      <w:bookmarkEnd w:id="1"/>
    </w:p>
    <w:sectPr w:rsidR="00915BCB" w:rsidRPr="001B22EF" w:rsidSect="0028573A">
      <w:headerReference w:type="default" r:id="rId22"/>
      <w:footerReference w:type="default" r:id="rId23"/>
      <w:pgSz w:w="11906" w:h="16838"/>
      <w:pgMar w:top="1134" w:right="1440" w:bottom="1135"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89EB1" w14:textId="77777777" w:rsidR="00551153" w:rsidRDefault="00551153" w:rsidP="009E3137">
      <w:pPr>
        <w:spacing w:after="0" w:line="240" w:lineRule="auto"/>
      </w:pPr>
      <w:r>
        <w:separator/>
      </w:r>
    </w:p>
  </w:endnote>
  <w:endnote w:type="continuationSeparator" w:id="0">
    <w:p w14:paraId="28B62CEA" w14:textId="77777777" w:rsidR="00551153" w:rsidRDefault="00551153" w:rsidP="009E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09352"/>
      <w:docPartObj>
        <w:docPartGallery w:val="Page Numbers (Bottom of Page)"/>
        <w:docPartUnique/>
      </w:docPartObj>
    </w:sdtPr>
    <w:sdtEndPr/>
    <w:sdtContent>
      <w:p w14:paraId="377B1699" w14:textId="1E6EDE95" w:rsidR="005B13F2" w:rsidRDefault="005B13F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DB12CA2" w14:textId="77777777" w:rsidR="005B13F2" w:rsidRDefault="005B13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8A80B" w14:textId="77777777" w:rsidR="00551153" w:rsidRDefault="00551153" w:rsidP="009E3137">
      <w:pPr>
        <w:spacing w:after="0" w:line="240" w:lineRule="auto"/>
      </w:pPr>
      <w:r>
        <w:separator/>
      </w:r>
    </w:p>
  </w:footnote>
  <w:footnote w:type="continuationSeparator" w:id="0">
    <w:p w14:paraId="0A7B66A8" w14:textId="77777777" w:rsidR="00551153" w:rsidRDefault="00551153" w:rsidP="009E31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A651C" w14:textId="6110D294" w:rsidR="005B13F2" w:rsidRDefault="005B13F2" w:rsidP="0028573A">
    <w:pPr>
      <w:pStyle w:val="Header"/>
      <w:ind w:left="-993"/>
    </w:pPr>
    <w:r>
      <w:t>Emmeleia Arakleitou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8" type="#_x0000_t75" alt="Right Pointing Backhand Index " style="width:14.25pt;height:14.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" o:bullet="t">
        <v:imagedata r:id="rId1" o:title="" cropbottom="-180f" cropleft="-14676f" cropright="-12399f"/>
      </v:shape>
    </w:pict>
  </w:numPicBullet>
  <w:abstractNum w:abstractNumId="0" w15:restartNumberingAfterBreak="0">
    <w:nsid w:val="0B5862BE"/>
    <w:multiLevelType w:val="hybridMultilevel"/>
    <w:tmpl w:val="A2541856"/>
    <w:lvl w:ilvl="0" w:tplc="0809000B">
      <w:start w:val="1"/>
      <w:numFmt w:val="bullet"/>
      <w:lvlText w:val=""/>
      <w:lvlJc w:val="left"/>
      <w:pPr>
        <w:ind w:left="780" w:hanging="360"/>
      </w:pPr>
      <w:rPr>
        <w:rFonts w:ascii="Wingdings" w:hAnsi="Wingdings"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1DDE0301"/>
    <w:multiLevelType w:val="hybridMultilevel"/>
    <w:tmpl w:val="F424B1F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48D73DD"/>
    <w:multiLevelType w:val="hybridMultilevel"/>
    <w:tmpl w:val="66484A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9B6295"/>
    <w:multiLevelType w:val="hybridMultilevel"/>
    <w:tmpl w:val="714047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E274033"/>
    <w:multiLevelType w:val="hybridMultilevel"/>
    <w:tmpl w:val="44446F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hdrShapeDefaults>
    <o:shapedefaults v:ext="edit" spidmax="2049">
      <o:colormru v:ext="edit" colors="#4d4d4d,#29292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E0013"/>
    <w:rsid w:val="0000180D"/>
    <w:rsid w:val="00007851"/>
    <w:rsid w:val="000117B7"/>
    <w:rsid w:val="0001213F"/>
    <w:rsid w:val="000243B0"/>
    <w:rsid w:val="00026AB7"/>
    <w:rsid w:val="000329A3"/>
    <w:rsid w:val="000B65C8"/>
    <w:rsid w:val="000E035E"/>
    <w:rsid w:val="00101665"/>
    <w:rsid w:val="00103D0E"/>
    <w:rsid w:val="0010530A"/>
    <w:rsid w:val="00111D86"/>
    <w:rsid w:val="001126DA"/>
    <w:rsid w:val="00137FFE"/>
    <w:rsid w:val="00143C97"/>
    <w:rsid w:val="00157005"/>
    <w:rsid w:val="00160CD3"/>
    <w:rsid w:val="001739FA"/>
    <w:rsid w:val="00186768"/>
    <w:rsid w:val="001A297D"/>
    <w:rsid w:val="001B22EF"/>
    <w:rsid w:val="001C58A7"/>
    <w:rsid w:val="001C626B"/>
    <w:rsid w:val="001E2E1D"/>
    <w:rsid w:val="001F13E9"/>
    <w:rsid w:val="00237797"/>
    <w:rsid w:val="0027441B"/>
    <w:rsid w:val="0028573A"/>
    <w:rsid w:val="002A4D26"/>
    <w:rsid w:val="002C6458"/>
    <w:rsid w:val="00306243"/>
    <w:rsid w:val="00312232"/>
    <w:rsid w:val="0032697A"/>
    <w:rsid w:val="003552FF"/>
    <w:rsid w:val="0037600C"/>
    <w:rsid w:val="003970CE"/>
    <w:rsid w:val="003A399F"/>
    <w:rsid w:val="003B3A74"/>
    <w:rsid w:val="003D7DE4"/>
    <w:rsid w:val="003E2AB8"/>
    <w:rsid w:val="003E7B54"/>
    <w:rsid w:val="00407F44"/>
    <w:rsid w:val="004148B5"/>
    <w:rsid w:val="0042629A"/>
    <w:rsid w:val="004519E5"/>
    <w:rsid w:val="0045269E"/>
    <w:rsid w:val="00457DA1"/>
    <w:rsid w:val="004663FB"/>
    <w:rsid w:val="004863E3"/>
    <w:rsid w:val="004A4CE7"/>
    <w:rsid w:val="004B3271"/>
    <w:rsid w:val="004B4B82"/>
    <w:rsid w:val="004C772A"/>
    <w:rsid w:val="004D631D"/>
    <w:rsid w:val="004E557A"/>
    <w:rsid w:val="005241C9"/>
    <w:rsid w:val="0053598D"/>
    <w:rsid w:val="00551153"/>
    <w:rsid w:val="0055319A"/>
    <w:rsid w:val="00561747"/>
    <w:rsid w:val="00586205"/>
    <w:rsid w:val="00596B65"/>
    <w:rsid w:val="005A6920"/>
    <w:rsid w:val="005B13F2"/>
    <w:rsid w:val="0060663B"/>
    <w:rsid w:val="0062656A"/>
    <w:rsid w:val="00635789"/>
    <w:rsid w:val="00642B6C"/>
    <w:rsid w:val="0065244F"/>
    <w:rsid w:val="0067713E"/>
    <w:rsid w:val="006860AE"/>
    <w:rsid w:val="00690D2F"/>
    <w:rsid w:val="006C2C64"/>
    <w:rsid w:val="006E37F5"/>
    <w:rsid w:val="006F55AF"/>
    <w:rsid w:val="0072217C"/>
    <w:rsid w:val="00730790"/>
    <w:rsid w:val="00734C83"/>
    <w:rsid w:val="0074348B"/>
    <w:rsid w:val="00766EA7"/>
    <w:rsid w:val="00775185"/>
    <w:rsid w:val="00790E11"/>
    <w:rsid w:val="007A7FD8"/>
    <w:rsid w:val="007B5313"/>
    <w:rsid w:val="00802BC2"/>
    <w:rsid w:val="008077AD"/>
    <w:rsid w:val="008327F5"/>
    <w:rsid w:val="00847EA9"/>
    <w:rsid w:val="00861652"/>
    <w:rsid w:val="008F5C5B"/>
    <w:rsid w:val="009074F1"/>
    <w:rsid w:val="00915BCB"/>
    <w:rsid w:val="0091629E"/>
    <w:rsid w:val="00932835"/>
    <w:rsid w:val="0094383E"/>
    <w:rsid w:val="00954F07"/>
    <w:rsid w:val="00967A4F"/>
    <w:rsid w:val="00983B43"/>
    <w:rsid w:val="009A3E33"/>
    <w:rsid w:val="009E0013"/>
    <w:rsid w:val="009E3137"/>
    <w:rsid w:val="009F278B"/>
    <w:rsid w:val="00A06D62"/>
    <w:rsid w:val="00A17E11"/>
    <w:rsid w:val="00A711D6"/>
    <w:rsid w:val="00A736AE"/>
    <w:rsid w:val="00A75405"/>
    <w:rsid w:val="00A9083B"/>
    <w:rsid w:val="00A91015"/>
    <w:rsid w:val="00A97772"/>
    <w:rsid w:val="00AC4FA7"/>
    <w:rsid w:val="00AE2111"/>
    <w:rsid w:val="00AE6253"/>
    <w:rsid w:val="00B03871"/>
    <w:rsid w:val="00B05634"/>
    <w:rsid w:val="00B30613"/>
    <w:rsid w:val="00B30850"/>
    <w:rsid w:val="00B419C5"/>
    <w:rsid w:val="00B456EA"/>
    <w:rsid w:val="00B53EB6"/>
    <w:rsid w:val="00B6345A"/>
    <w:rsid w:val="00B828A9"/>
    <w:rsid w:val="00B82D35"/>
    <w:rsid w:val="00B84DF2"/>
    <w:rsid w:val="00BA76EE"/>
    <w:rsid w:val="00BC731A"/>
    <w:rsid w:val="00BE5054"/>
    <w:rsid w:val="00BF7A9A"/>
    <w:rsid w:val="00C008DD"/>
    <w:rsid w:val="00C11F52"/>
    <w:rsid w:val="00C27B72"/>
    <w:rsid w:val="00C44148"/>
    <w:rsid w:val="00C47524"/>
    <w:rsid w:val="00C542A9"/>
    <w:rsid w:val="00C6215B"/>
    <w:rsid w:val="00C62735"/>
    <w:rsid w:val="00C71FA8"/>
    <w:rsid w:val="00CF2305"/>
    <w:rsid w:val="00CF39A8"/>
    <w:rsid w:val="00CF6AE7"/>
    <w:rsid w:val="00CF787D"/>
    <w:rsid w:val="00D064F4"/>
    <w:rsid w:val="00D126F9"/>
    <w:rsid w:val="00D16385"/>
    <w:rsid w:val="00D2343C"/>
    <w:rsid w:val="00D55E81"/>
    <w:rsid w:val="00D70415"/>
    <w:rsid w:val="00D7290A"/>
    <w:rsid w:val="00D82B5C"/>
    <w:rsid w:val="00D92D34"/>
    <w:rsid w:val="00DB3CFA"/>
    <w:rsid w:val="00DC4C15"/>
    <w:rsid w:val="00DD1A1F"/>
    <w:rsid w:val="00DD6EA2"/>
    <w:rsid w:val="00DE5227"/>
    <w:rsid w:val="00E07C23"/>
    <w:rsid w:val="00E42D68"/>
    <w:rsid w:val="00E57719"/>
    <w:rsid w:val="00E65398"/>
    <w:rsid w:val="00E6779A"/>
    <w:rsid w:val="00E83C14"/>
    <w:rsid w:val="00E90247"/>
    <w:rsid w:val="00E96406"/>
    <w:rsid w:val="00EC2ECD"/>
    <w:rsid w:val="00ED61BF"/>
    <w:rsid w:val="00EE4888"/>
    <w:rsid w:val="00F327F9"/>
    <w:rsid w:val="00F35029"/>
    <w:rsid w:val="00F66A9A"/>
    <w:rsid w:val="00F75C17"/>
    <w:rsid w:val="00F916AF"/>
    <w:rsid w:val="00F938F1"/>
    <w:rsid w:val="00FA6299"/>
    <w:rsid w:val="00FB6E51"/>
    <w:rsid w:val="00FF73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d4d4d,#292929"/>
    </o:shapedefaults>
    <o:shapelayout v:ext="edit">
      <o:idmap v:ext="edit" data="1"/>
      <o:rules v:ext="edit">
        <o:r id="V:Rule1" type="connector" idref="#_x0000_s1048"/>
      </o:rules>
    </o:shapelayout>
  </w:shapeDefaults>
  <w:decimalSymbol w:val="."/>
  <w:listSeparator w:val=","/>
  <w14:docId w14:val="3CBDA260"/>
  <w15:chartTrackingRefBased/>
  <w15:docId w15:val="{3AC20E5F-A381-4DB6-B0F6-73E3EEF45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0013"/>
    <w:rPr>
      <w:rFonts w:ascii="Times New Roman" w:hAnsi="Times New Roman"/>
      <w:sz w:val="26"/>
    </w:rPr>
  </w:style>
  <w:style w:type="paragraph" w:styleId="Heading1">
    <w:name w:val="heading 1"/>
    <w:basedOn w:val="Normal"/>
    <w:next w:val="Normal"/>
    <w:link w:val="Heading1Char"/>
    <w:uiPriority w:val="9"/>
    <w:qFormat/>
    <w:rsid w:val="004863E3"/>
    <w:pPr>
      <w:keepNext/>
      <w:keepLines/>
      <w:spacing w:before="360" w:after="12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3E3"/>
    <w:rPr>
      <w:rFonts w:asciiTheme="majorHAnsi" w:eastAsiaTheme="majorEastAsia" w:hAnsiTheme="majorHAnsi" w:cstheme="majorBidi"/>
      <w:sz w:val="32"/>
      <w:szCs w:val="32"/>
    </w:rPr>
  </w:style>
  <w:style w:type="paragraph" w:styleId="Caption">
    <w:name w:val="caption"/>
    <w:basedOn w:val="Normal"/>
    <w:next w:val="Normal"/>
    <w:uiPriority w:val="35"/>
    <w:unhideWhenUsed/>
    <w:qFormat/>
    <w:rsid w:val="00CF2305"/>
    <w:pPr>
      <w:spacing w:line="240" w:lineRule="auto"/>
    </w:pPr>
    <w:rPr>
      <w:i/>
      <w:iCs/>
      <w:color w:val="1F497D" w:themeColor="text2"/>
      <w:sz w:val="18"/>
      <w:szCs w:val="18"/>
    </w:rPr>
  </w:style>
  <w:style w:type="paragraph" w:styleId="Header">
    <w:name w:val="header"/>
    <w:basedOn w:val="Normal"/>
    <w:link w:val="HeaderChar"/>
    <w:uiPriority w:val="99"/>
    <w:unhideWhenUsed/>
    <w:rsid w:val="009E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137"/>
    <w:rPr>
      <w:rFonts w:ascii="Times New Roman" w:hAnsi="Times New Roman"/>
      <w:sz w:val="26"/>
    </w:rPr>
  </w:style>
  <w:style w:type="paragraph" w:styleId="Footer">
    <w:name w:val="footer"/>
    <w:basedOn w:val="Normal"/>
    <w:link w:val="FooterChar"/>
    <w:uiPriority w:val="99"/>
    <w:unhideWhenUsed/>
    <w:rsid w:val="009E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137"/>
    <w:rPr>
      <w:rFonts w:ascii="Times New Roman" w:hAnsi="Times New Roman"/>
      <w:sz w:val="26"/>
    </w:rPr>
  </w:style>
  <w:style w:type="character" w:styleId="PlaceholderText">
    <w:name w:val="Placeholder Text"/>
    <w:basedOn w:val="DefaultParagraphFont"/>
    <w:uiPriority w:val="99"/>
    <w:semiHidden/>
    <w:rsid w:val="0065244F"/>
    <w:rPr>
      <w:color w:val="808080"/>
    </w:rPr>
  </w:style>
  <w:style w:type="paragraph" w:styleId="ListParagraph">
    <w:name w:val="List Paragraph"/>
    <w:basedOn w:val="Normal"/>
    <w:uiPriority w:val="34"/>
    <w:qFormat/>
    <w:rsid w:val="000117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C398F-6286-442B-BC76-6100A5FB8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7</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emmelia 24</dc:creator>
  <cp:keywords/>
  <dc:description/>
  <cp:lastModifiedBy>emmelia 24</cp:lastModifiedBy>
  <cp:revision>79</cp:revision>
  <dcterms:created xsi:type="dcterms:W3CDTF">2019-03-03T11:56:00Z</dcterms:created>
  <dcterms:modified xsi:type="dcterms:W3CDTF">2019-03-03T13:38:00Z</dcterms:modified>
</cp:coreProperties>
</file>