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left"/>
      </w:pPr>
      <w:r>
        <w:rPr>
          <w:rFonts w:ascii="Arial" w:cs="Arial" w:eastAsia="Arial" w:hAnsi="Arial"/>
          <w:b/>
          <w:bCs/>
          <w:color w:val="555555"/>
          <w:sz w:val="22"/>
          <w:szCs w:val="22"/>
        </w:rPr>
        <w:t xml:space="preserve">BUILD BRIEF</w:t>
      </w:r>
    </w:p>
    <w:p>
      <w:pPr>
        <w:spacing w:after="60" w:before="60"/>
        <w:jc w:val="left"/>
      </w:pPr>
      <w:r>
        <w:rPr>
          <w:rFonts w:ascii="Arial" w:cs="Arial" w:eastAsia="Arial" w:hAnsi="Arial"/>
          <w:b/>
          <w:bCs/>
          <w:color w:val="222222"/>
          <w:sz w:val="56"/>
          <w:szCs w:val="56"/>
        </w:rPr>
        <w:t xml:space="preserve">Hampshire Paddock Management</w:t>
      </w:r>
    </w:p>
    <w:p>
      <w:pPr>
        <w:spacing w:after="60" w:before="60"/>
        <w:jc w:val="left"/>
      </w:pPr>
      <w:r>
        <w:rPr>
          <w:rFonts w:ascii="Georgia" w:cs="Georgia" w:eastAsia="Georgia" w:hAnsi="Georgia"/>
          <w:i/>
          <w:iCs/>
          <w:color w:val="367c2b"/>
          <w:sz w:val="36"/>
          <w:szCs w:val="36"/>
        </w:rPr>
        <w:t xml:space="preserve">Automated SEO Opportunity Agent</w:t>
      </w:r>
    </w:p>
    <w:p>
      <w:pPr>
        <w:pBdr>
          <w:bottom w:val="single" w:color="ffde00" w:sz="24" w:space="4"/>
        </w:pBdr>
        <w:spacing w:after="60" w:before="280"/>
      </w:pPr>
      <w:r>
        <w:t xml:space="preserve"/>
      </w:r>
    </w:p>
    <w:p>
      <w:pPr>
        <w:spacing w:after="40" w:before="200"/>
      </w:pPr>
      <w:r>
        <w:rPr>
          <w:b/>
          <w:bCs/>
          <w:color w:val="555555"/>
          <w:sz w:val="20"/>
          <w:szCs w:val="20"/>
        </w:rPr>
        <w:t xml:space="preserve">Project owner</w:t>
      </w:r>
    </w:p>
    <w:p>
      <w:pPr>
        <w:spacing w:after="200" w:before="0"/>
      </w:pPr>
      <w:r>
        <w:rPr>
          <w:sz w:val="22"/>
          <w:szCs w:val="22"/>
        </w:rPr>
        <w:t xml:space="preserve">Tom Oswald, Emmerdale Agriculture Ltd (HPM)</w:t>
      </w:r>
    </w:p>
    <w:p>
      <w:pPr>
        <w:spacing w:after="40" w:before="60"/>
      </w:pPr>
      <w:r>
        <w:rPr>
          <w:b/>
          <w:bCs/>
          <w:color w:val="555555"/>
          <w:sz w:val="20"/>
          <w:szCs w:val="20"/>
        </w:rPr>
        <w:t xml:space="preserve">Implementer</w:t>
      </w:r>
    </w:p>
    <w:p>
      <w:pPr>
        <w:spacing w:after="200" w:before="0"/>
      </w:pPr>
      <w:r>
        <w:rPr>
          <w:sz w:val="22"/>
          <w:szCs w:val="22"/>
        </w:rPr>
        <w:t xml:space="preserve">Claude Code (WSL, /home/tomos/hpm-site)</w:t>
      </w:r>
    </w:p>
    <w:p>
      <w:pPr>
        <w:spacing w:after="40" w:before="60"/>
      </w:pPr>
      <w:r>
        <w:rPr>
          <w:b/>
          <w:bCs/>
          <w:color w:val="555555"/>
          <w:sz w:val="20"/>
          <w:szCs w:val="20"/>
        </w:rPr>
        <w:t xml:space="preserve">Repository</w:t>
      </w:r>
    </w:p>
    <w:p>
      <w:pPr>
        <w:spacing w:after="200" w:before="0"/>
      </w:pPr>
      <w:r>
        <w:rPr>
          <w:sz w:val="22"/>
          <w:szCs w:val="22"/>
        </w:rPr>
        <w:t xml:space="preserve">github.com/emmerdaleagriculture/hpm (private)</w:t>
      </w:r>
    </w:p>
    <w:p>
      <w:pPr>
        <w:spacing w:after="40" w:before="60"/>
      </w:pPr>
      <w:r>
        <w:rPr>
          <w:b/>
          <w:bCs/>
          <w:color w:val="555555"/>
          <w:sz w:val="20"/>
          <w:szCs w:val="20"/>
        </w:rPr>
        <w:t xml:space="preserve">Approval model</w:t>
      </w:r>
    </w:p>
    <w:p>
      <w:pPr>
        <w:spacing w:after="200" w:before="0"/>
      </w:pPr>
      <w:r>
        <w:rPr>
          <w:sz w:val="22"/>
          <w:szCs w:val="22"/>
        </w:rPr>
        <w:t xml:space="preserve">Draft-only — agent never publishes. Human reviews and publishes via Payload admin.</w:t>
      </w:r>
    </w:p>
    <w:p>
      <w:r>
        <w:br w:type="page"/>
      </w:r>
    </w:p>
    <w:p>
      <w:pPr>
        <w:pStyle w:val="Heading1"/>
        <w:spacing w:after="180" w:before="360"/>
      </w:pPr>
      <w:r>
        <w:rPr>
          <w:b/>
          <w:bCs/>
          <w:color w:val="367c2b"/>
          <w:sz w:val="36"/>
          <w:szCs w:val="36"/>
        </w:rPr>
        <w:t xml:space="preserve">1. Purpose &amp; success criteria</w:t>
      </w:r>
    </w:p>
    <w:p>
      <w:pPr>
        <w:spacing w:after="120" w:before="80" w:line="300"/>
      </w:pPr>
      <w:r>
        <w:t xml:space="preserve">Build a weekly automated agent that ingests Google Search Console performance data for the Hampshire Paddock Management website, identifies three categories of underperforming queries, and produces draft work in Payload CMS for Tom to review. The system must never publish or modify live content without human approval.</w:t>
      </w:r>
    </w:p>
    <w:p>
      <w:pPr>
        <w:pStyle w:val="Heading3"/>
        <w:spacing w:after="100" w:before="220"/>
      </w:pPr>
      <w:r>
        <w:rPr>
          <w:b/>
          <w:bCs/>
          <w:color w:val="333333"/>
          <w:sz w:val="24"/>
          <w:szCs w:val="24"/>
        </w:rPr>
        <w:t xml:space="preserve">Definition of done</w:t>
      </w:r>
    </w:p>
    <w:p>
      <w:pPr>
        <w:pStyle w:val="ListParagraph"/>
        <w:numPr>
          <w:ilvl w:val="0"/>
          <w:numId w:val="2"/>
        </w:numPr>
        <w:spacing w:after="40" w:before="40" w:line="290"/>
      </w:pPr>
      <w:r>
        <w:t xml:space="preserve">Vercel cron runs Mondays at 07:00 UK time and completes successfully without manual intervention.</w:t>
      </w:r>
    </w:p>
    <w:p>
      <w:pPr>
        <w:pStyle w:val="ListParagraph"/>
        <w:numPr>
          <w:ilvl w:val="0"/>
          <w:numId w:val="2"/>
        </w:numPr>
        <w:spacing w:after="40" w:before="40" w:line="290"/>
      </w:pPr>
      <w:r>
        <w:t xml:space="preserve">Agent produces zero, one, or many opportunities per week — silence is acceptable when no opportunities exist.</w:t>
      </w:r>
    </w:p>
    <w:p>
      <w:pPr>
        <w:pStyle w:val="ListParagraph"/>
        <w:numPr>
          <w:ilvl w:val="0"/>
          <w:numId w:val="2"/>
        </w:numPr>
        <w:spacing w:after="40" w:before="40" w:line="290"/>
      </w:pPr>
      <w:r>
        <w:t xml:space="preserve">Every opportunity is recorded in the </w:t>
      </w:r>
      <w:r>
        <w:rPr>
          <w:b/>
          <w:bCs/>
        </w:rPr>
        <w:t xml:space="preserve">SeoOpportunities</w:t>
      </w:r>
      <w:r>
        <w:t xml:space="preserve"> Payload collection with status `pending` and full provenance (week identifier, GSC metrics snapshot, rationale).</w:t>
      </w:r>
    </w:p>
    <w:p>
      <w:pPr>
        <w:pStyle w:val="ListParagraph"/>
        <w:numPr>
          <w:ilvl w:val="0"/>
          <w:numId w:val="2"/>
        </w:numPr>
        <w:spacing w:after="40" w:before="40" w:line="290"/>
      </w:pPr>
      <w:r>
        <w:t xml:space="preserve">New article opportunities also create a corresponding </w:t>
      </w:r>
      <w:r>
        <w:rPr>
          <w:b/>
          <w:bCs/>
        </w:rPr>
        <w:t xml:space="preserve">Posts</w:t>
      </w:r>
      <w:r>
        <w:t xml:space="preserve"> entry with `status: draft` and `seoSource: 'agent'`.</w:t>
      </w:r>
    </w:p>
    <w:p>
      <w:pPr>
        <w:pStyle w:val="ListParagraph"/>
        <w:numPr>
          <w:ilvl w:val="0"/>
          <w:numId w:val="2"/>
        </w:numPr>
        <w:spacing w:after="40" w:before="40" w:line="290"/>
      </w:pPr>
      <w:r>
        <w:t xml:space="preserve">A digest email is sent to Tom every Monday via Resend, even if it only says 'no opportunities this week'.</w:t>
      </w:r>
    </w:p>
    <w:p>
      <w:pPr>
        <w:pStyle w:val="ListParagraph"/>
        <w:numPr>
          <w:ilvl w:val="0"/>
          <w:numId w:val="2"/>
        </w:numPr>
        <w:spacing w:after="40" w:before="40" w:line="290"/>
      </w:pPr>
      <w:r>
        <w:t xml:space="preserve">All agent decisions are reproducible — re-running the same week's data must produce equivalent output (idempotent on the week identifier).</w:t>
      </w:r>
    </w:p>
    <w:p>
      <w:pPr>
        <w:pStyle w:val="ListParagraph"/>
        <w:numPr>
          <w:ilvl w:val="0"/>
          <w:numId w:val="2"/>
        </w:numPr>
        <w:spacing w:after="40" w:before="40" w:line="290"/>
      </w:pPr>
      <w:r>
        <w:t xml:space="preserve">System cost stays under £5/month at HPM's current scale.</w:t>
      </w:r>
    </w:p>
    <w:p>
      <w:pPr>
        <w:pStyle w:val="Heading3"/>
        <w:spacing w:after="100" w:before="220"/>
      </w:pPr>
      <w:r>
        <w:rPr>
          <w:b/>
          <w:bCs/>
          <w:color w:val="333333"/>
          <w:sz w:val="24"/>
          <w:szCs w:val="24"/>
        </w:rPr>
        <w:t xml:space="preserve">Out of scope</w:t>
      </w:r>
    </w:p>
    <w:p>
      <w:pPr>
        <w:pStyle w:val="ListParagraph"/>
        <w:numPr>
          <w:ilvl w:val="0"/>
          <w:numId w:val="2"/>
        </w:numPr>
        <w:spacing w:after="40" w:before="40" w:line="290"/>
      </w:pPr>
      <w:r>
        <w:t xml:space="preserve">Auto-publishing, auto-editing existing pages, or any direct mutation of live site content.</w:t>
      </w:r>
    </w:p>
    <w:p>
      <w:pPr>
        <w:pStyle w:val="ListParagraph"/>
        <w:numPr>
          <w:ilvl w:val="0"/>
          <w:numId w:val="2"/>
        </w:numPr>
        <w:spacing w:after="40" w:before="40" w:line="290"/>
      </w:pPr>
      <w:r>
        <w:t xml:space="preserve">Backlink analysis, technical SEO audits, Core Web Vitals monitoring.</w:t>
      </w:r>
    </w:p>
    <w:p>
      <w:pPr>
        <w:pStyle w:val="ListParagraph"/>
        <w:numPr>
          <w:ilvl w:val="0"/>
          <w:numId w:val="2"/>
        </w:numPr>
        <w:spacing w:after="40" w:before="40" w:line="290"/>
      </w:pPr>
      <w:r>
        <w:t xml:space="preserve">Generation of imagery — articles use existing media library or no images.</w:t>
      </w:r>
    </w:p>
    <w:p>
      <w:pPr>
        <w:pStyle w:val="ListParagraph"/>
        <w:numPr>
          <w:ilvl w:val="0"/>
          <w:numId w:val="2"/>
        </w:numPr>
        <w:spacing w:after="40" w:before="40" w:line="290"/>
      </w:pPr>
      <w:r>
        <w:t xml:space="preserve">Multi-property support — single GSC property only (`sc-domain:hampshirepaddockmanagement.co.uk` or whichever is verified).</w:t>
      </w:r>
    </w:p>
    <w:p>
      <w:pPr>
        <w:pStyle w:val="Heading1"/>
        <w:spacing w:after="180" w:before="360"/>
      </w:pPr>
      <w:r>
        <w:rPr>
          <w:b/>
          <w:bCs/>
          <w:color w:val="367c2b"/>
          <w:sz w:val="36"/>
          <w:szCs w:val="36"/>
        </w:rPr>
        <w:t xml:space="preserve">2. Context the implementer needs</w:t>
      </w:r>
    </w:p>
    <w:p>
      <w:pPr>
        <w:pStyle w:val="Heading3"/>
        <w:spacing w:after="100" w:before="220"/>
      </w:pPr>
      <w:r>
        <w:rPr>
          <w:b/>
          <w:bCs/>
          <w:color w:val="333333"/>
          <w:sz w:val="24"/>
          <w:szCs w:val="24"/>
        </w:rPr>
        <w:t xml:space="preserve">Existing stack (do not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67c2b" w:sz="4"/>
              <w:left w:val="single" w:color="CCCCCC" w:sz="2"/>
              <w:bottom w:val="single" w:color="367c2b" w:sz="4"/>
              <w:right w:val="single" w:color="CCCCCC" w:sz="2"/>
            </w:tcBorders>
            <w:shd w:fill="367c2b" w:val="clear"/>
            <w:tcMar>
              <w:top w:type="dxa" w:w="100"/>
              <w:left w:type="dxa" w:w="140"/>
              <w:bottom w:type="dxa" w:w="100"/>
              <w:right w:type="dxa" w:w="140"/>
            </w:tcMar>
          </w:tcPr>
          <w:p>
            <w:pPr>
              <w:spacing w:after="0" w:before="0"/>
            </w:pPr>
            <w:r>
              <w:rPr>
                <w:b/>
                <w:bCs/>
                <w:color w:val="FFFFFF"/>
                <w:sz w:val="20"/>
                <w:szCs w:val="20"/>
              </w:rPr>
              <w:t xml:space="preserve">Layer</w:t>
            </w:r>
          </w:p>
        </w:tc>
        <w:tc>
          <w:tcPr>
            <w:tcW w:type="dxa" w:w="3120"/>
            <w:tcBorders>
              <w:top w:val="single" w:color="367c2b" w:sz="4"/>
              <w:left w:val="single" w:color="CCCCCC" w:sz="2"/>
              <w:bottom w:val="single" w:color="367c2b" w:sz="4"/>
              <w:right w:val="single" w:color="CCCCCC" w:sz="2"/>
            </w:tcBorders>
            <w:shd w:fill="367c2b" w:val="clear"/>
            <w:tcMar>
              <w:top w:type="dxa" w:w="100"/>
              <w:left w:type="dxa" w:w="140"/>
              <w:bottom w:type="dxa" w:w="100"/>
              <w:right w:type="dxa" w:w="140"/>
            </w:tcMar>
          </w:tcPr>
          <w:p>
            <w:pPr>
              <w:spacing w:after="0" w:before="0"/>
            </w:pPr>
            <w:r>
              <w:rPr>
                <w:b/>
                <w:bCs/>
                <w:color w:val="FFFFFF"/>
                <w:sz w:val="20"/>
                <w:szCs w:val="20"/>
              </w:rPr>
              <w:t xml:space="preserve">Technology</w:t>
            </w:r>
          </w:p>
        </w:tc>
        <w:tc>
          <w:tcPr>
            <w:tcW w:type="dxa" w:w="3120"/>
            <w:tcBorders>
              <w:top w:val="single" w:color="367c2b" w:sz="4"/>
              <w:left w:val="single" w:color="CCCCCC" w:sz="2"/>
              <w:bottom w:val="single" w:color="367c2b" w:sz="4"/>
              <w:right w:val="single" w:color="CCCCCC" w:sz="2"/>
            </w:tcBorders>
            <w:shd w:fill="367c2b" w:val="clear"/>
            <w:tcMar>
              <w:top w:type="dxa" w:w="100"/>
              <w:left w:type="dxa" w:w="140"/>
              <w:bottom w:type="dxa" w:w="100"/>
              <w:right w:type="dxa" w:w="140"/>
            </w:tcMar>
          </w:tcPr>
          <w:p>
            <w:pPr>
              <w:spacing w:after="0" w:before="0"/>
            </w:pPr>
            <w:r>
              <w:rPr>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Framework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Next.js 15.4.11 (pinned)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Payload 3.84 compatibility — do not bump</w:t>
            </w:r>
          </w:p>
        </w:tc>
      </w:tr>
      <w:tr>
        <w:tc>
          <w:tcPr>
            <w:tcW w:type="dxa" w:w="3120"/>
            <w:tcBorders>
              <w:top w:val="single" w:color="CCCCCC" w:sz="1"/>
              <w:left w:val="single" w:color="CCCCCC" w:sz="1"/>
              <w:bottom w:val="single" w:color="CCCCCC" w:sz="1"/>
              <w:right w:val="single" w:color="CCCCCC" w:sz="1"/>
            </w:tcBorders>
            <w:shd w:fill="F7F7F2" w:val="clear"/>
            <w:tcMar>
              <w:top w:type="dxa" w:w="80"/>
              <w:left w:type="dxa" w:w="140"/>
              <w:bottom w:type="dxa" w:w="80"/>
              <w:right w:type="dxa" w:w="140"/>
            </w:tcMar>
          </w:tcPr>
          <w:p>
            <w:pPr>
              <w:spacing w:after="0" w:before="0" w:line="260"/>
            </w:pPr>
            <w:r>
              <w:rPr>
                <w:sz w:val="19"/>
                <w:szCs w:val="19"/>
              </w:rPr>
              <w:t xml:space="preserve">CMS</w:t>
            </w:r>
          </w:p>
        </w:tc>
        <w:tc>
          <w:tcPr>
            <w:tcW w:type="dxa" w:w="3120"/>
            <w:tcBorders>
              <w:top w:val="single" w:color="CCCCCC" w:sz="1"/>
              <w:left w:val="single" w:color="CCCCCC" w:sz="1"/>
              <w:bottom w:val="single" w:color="CCCCCC" w:sz="1"/>
              <w:right w:val="single" w:color="CCCCCC" w:sz="1"/>
            </w:tcBorders>
            <w:shd w:fill="F7F7F2" w:val="clear"/>
            <w:tcMar>
              <w:top w:type="dxa" w:w="80"/>
              <w:left w:type="dxa" w:w="140"/>
              <w:bottom w:type="dxa" w:w="80"/>
              <w:right w:type="dxa" w:w="140"/>
            </w:tcMar>
          </w:tcPr>
          <w:p>
            <w:pPr>
              <w:spacing w:after="0" w:before="0" w:line="260"/>
            </w:pPr>
            <w:r>
              <w:rPr>
                <w:sz w:val="19"/>
                <w:szCs w:val="19"/>
              </w:rPr>
              <w:t xml:space="preserve">Payload 3</w:t>
            </w:r>
          </w:p>
        </w:tc>
        <w:tc>
          <w:tcPr>
            <w:tcW w:type="dxa" w:w="3120"/>
            <w:tcBorders>
              <w:top w:val="single" w:color="CCCCCC" w:sz="1"/>
              <w:left w:val="single" w:color="CCCCCC" w:sz="1"/>
              <w:bottom w:val="single" w:color="CCCCCC" w:sz="1"/>
              <w:right w:val="single" w:color="CCCCCC" w:sz="1"/>
            </w:tcBorders>
            <w:shd w:fill="F7F7F2" w:val="clear"/>
            <w:tcMar>
              <w:top w:type="dxa" w:w="80"/>
              <w:left w:type="dxa" w:w="140"/>
              <w:bottom w:type="dxa" w:w="80"/>
              <w:right w:type="dxa" w:w="140"/>
            </w:tcMar>
          </w:tcPr>
          <w:p>
            <w:pPr>
              <w:spacing w:after="0" w:before="0" w:line="260"/>
            </w:pPr>
            <w:r>
              <w:rPr>
                <w:sz w:val="19"/>
                <w:szCs w:val="19"/>
              </w:rPr>
              <w:t xml:space="preserve">importMap at src/app/(payload)/admin/importMap.js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Supabase Postgres (eu-central-1)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Project ref: unakyuksioglmihvipmi</w:t>
            </w:r>
          </w:p>
        </w:tc>
      </w:tr>
      <w:tr>
        <w:tc>
          <w:tcPr>
            <w:tcW w:type="dxa" w:w="3120"/>
            <w:tcBorders>
              <w:top w:val="single" w:color="CCCCCC" w:sz="1"/>
              <w:left w:val="single" w:color="CCCCCC" w:sz="1"/>
              <w:bottom w:val="single" w:color="CCCCCC" w:sz="1"/>
              <w:right w:val="single" w:color="CCCCCC" w:sz="1"/>
            </w:tcBorders>
            <w:shd w:fill="F7F7F2" w:val="clear"/>
            <w:tcMar>
              <w:top w:type="dxa" w:w="80"/>
              <w:left w:type="dxa" w:w="140"/>
              <w:bottom w:type="dxa" w:w="80"/>
              <w:right w:type="dxa" w:w="140"/>
            </w:tcMar>
          </w:tcPr>
          <w:p>
            <w:pPr>
              <w:spacing w:after="0" w:before="0" w:line="260"/>
            </w:pPr>
            <w:r>
              <w:rPr>
                <w:sz w:val="19"/>
                <w:szCs w:val="19"/>
              </w:rPr>
              <w:t xml:space="preserve">Storage</w:t>
            </w:r>
          </w:p>
        </w:tc>
        <w:tc>
          <w:tcPr>
            <w:tcW w:type="dxa" w:w="3120"/>
            <w:tcBorders>
              <w:top w:val="single" w:color="CCCCCC" w:sz="1"/>
              <w:left w:val="single" w:color="CCCCCC" w:sz="1"/>
              <w:bottom w:val="single" w:color="CCCCCC" w:sz="1"/>
              <w:right w:val="single" w:color="CCCCCC" w:sz="1"/>
            </w:tcBorders>
            <w:shd w:fill="F7F7F2" w:val="clear"/>
            <w:tcMar>
              <w:top w:type="dxa" w:w="80"/>
              <w:left w:type="dxa" w:w="140"/>
              <w:bottom w:type="dxa" w:w="80"/>
              <w:right w:type="dxa" w:w="140"/>
            </w:tcMar>
          </w:tcPr>
          <w:p>
            <w:pPr>
              <w:spacing w:after="0" w:before="0" w:line="260"/>
            </w:pPr>
            <w:r>
              <w:rPr>
                <w:sz w:val="19"/>
                <w:szCs w:val="19"/>
              </w:rPr>
              <w:t xml:space="preserve">Supabase Storage</w:t>
            </w:r>
          </w:p>
        </w:tc>
        <w:tc>
          <w:tcPr>
            <w:tcW w:type="dxa" w:w="3120"/>
            <w:tcBorders>
              <w:top w:val="single" w:color="CCCCCC" w:sz="1"/>
              <w:left w:val="single" w:color="CCCCCC" w:sz="1"/>
              <w:bottom w:val="single" w:color="CCCCCC" w:sz="1"/>
              <w:right w:val="single" w:color="CCCCCC" w:sz="1"/>
            </w:tcBorders>
            <w:shd w:fill="F7F7F2" w:val="clear"/>
            <w:tcMar>
              <w:top w:type="dxa" w:w="80"/>
              <w:left w:type="dxa" w:w="140"/>
              <w:bottom w:type="dxa" w:w="80"/>
              <w:right w:type="dxa" w:w="140"/>
            </w:tcMar>
          </w:tcPr>
          <w:p>
            <w:pPr>
              <w:spacing w:after="0" w:before="0" w:line="260"/>
            </w:pPr>
            <w:r>
              <w:rPr>
                <w:sz w:val="19"/>
                <w:szCs w:val="19"/>
              </w:rPr>
              <w:t xml:space="preserve">Bucket: hpm-media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Hosting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Vercel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Cron available on current plan</w:t>
            </w:r>
          </w:p>
        </w:tc>
      </w:tr>
      <w:tr>
        <w:tc>
          <w:tcPr>
            <w:tcW w:type="dxa" w:w="3120"/>
            <w:tcBorders>
              <w:top w:val="single" w:color="CCCCCC" w:sz="1"/>
              <w:left w:val="single" w:color="CCCCCC" w:sz="1"/>
              <w:bottom w:val="single" w:color="CCCCCC" w:sz="1"/>
              <w:right w:val="single" w:color="CCCCCC" w:sz="1"/>
            </w:tcBorders>
            <w:shd w:fill="F7F7F2" w:val="clear"/>
            <w:tcMar>
              <w:top w:type="dxa" w:w="80"/>
              <w:left w:type="dxa" w:w="140"/>
              <w:bottom w:type="dxa" w:w="80"/>
              <w:right w:type="dxa" w:w="140"/>
            </w:tcMar>
          </w:tcPr>
          <w:p>
            <w:pPr>
              <w:spacing w:after="0" w:before="0" w:line="260"/>
            </w:pPr>
            <w:r>
              <w:rPr>
                <w:sz w:val="19"/>
                <w:szCs w:val="19"/>
              </w:rPr>
              <w:t xml:space="preserve">Email</w:t>
            </w:r>
          </w:p>
        </w:tc>
        <w:tc>
          <w:tcPr>
            <w:tcW w:type="dxa" w:w="3120"/>
            <w:tcBorders>
              <w:top w:val="single" w:color="CCCCCC" w:sz="1"/>
              <w:left w:val="single" w:color="CCCCCC" w:sz="1"/>
              <w:bottom w:val="single" w:color="CCCCCC" w:sz="1"/>
              <w:right w:val="single" w:color="CCCCCC" w:sz="1"/>
            </w:tcBorders>
            <w:shd w:fill="F7F7F2" w:val="clear"/>
            <w:tcMar>
              <w:top w:type="dxa" w:w="80"/>
              <w:left w:type="dxa" w:w="140"/>
              <w:bottom w:type="dxa" w:w="80"/>
              <w:right w:type="dxa" w:w="140"/>
            </w:tcMar>
          </w:tcPr>
          <w:p>
            <w:pPr>
              <w:spacing w:after="0" w:before="0" w:line="260"/>
            </w:pPr>
            <w:r>
              <w:rPr>
                <w:sz w:val="19"/>
                <w:szCs w:val="19"/>
              </w:rPr>
              <w:t xml:space="preserve">Resend</w:t>
            </w:r>
          </w:p>
        </w:tc>
        <w:tc>
          <w:tcPr>
            <w:tcW w:type="dxa" w:w="3120"/>
            <w:tcBorders>
              <w:top w:val="single" w:color="CCCCCC" w:sz="1"/>
              <w:left w:val="single" w:color="CCCCCC" w:sz="1"/>
              <w:bottom w:val="single" w:color="CCCCCC" w:sz="1"/>
              <w:right w:val="single" w:color="CCCCCC" w:sz="1"/>
            </w:tcBorders>
            <w:shd w:fill="F7F7F2" w:val="clear"/>
            <w:tcMar>
              <w:top w:type="dxa" w:w="80"/>
              <w:left w:type="dxa" w:w="140"/>
              <w:bottom w:type="dxa" w:w="80"/>
              <w:right w:type="dxa" w:w="140"/>
            </w:tcMar>
          </w:tcPr>
          <w:p>
            <w:pPr>
              <w:spacing w:after="0" w:before="0" w:line="260"/>
            </w:pPr>
            <w:r>
              <w:rPr>
                <w:sz w:val="19"/>
                <w:szCs w:val="19"/>
              </w:rPr>
              <w:t xml:space="preserve">Already configured for contact form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Repo path (local)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/home/tomos/hpm-site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WSL on Windows</w:t>
            </w:r>
          </w:p>
        </w:tc>
      </w:tr>
    </w:tbl>
    <w:p>
      <w:pPr>
        <w:spacing w:after="60" w:before="60"/>
      </w:pPr>
      <w:r>
        <w:t xml:space="preserve"/>
      </w:r>
    </w:p>
    <w:p>
      <w:pPr>
        <w:pStyle w:val="Heading3"/>
        <w:spacing w:after="100" w:before="220"/>
      </w:pPr>
      <w:r>
        <w:rPr>
          <w:b/>
          <w:bCs/>
          <w:color w:val="333333"/>
          <w:sz w:val="24"/>
          <w:szCs w:val="24"/>
        </w:rPr>
        <w:t xml:space="preserve">Existing Payload collections to be aware of</w:t>
      </w:r>
    </w:p>
    <w:p>
      <w:pPr>
        <w:pStyle w:val="ListParagraph"/>
        <w:numPr>
          <w:ilvl w:val="0"/>
          <w:numId w:val="2"/>
        </w:numPr>
        <w:spacing w:after="40" w:before="40" w:line="290"/>
      </w:pPr>
      <w:r>
        <w:rPr>
          <w:b/>
          <w:bCs/>
        </w:rPr>
        <w:t xml:space="preserve">Pages</w:t>
      </w:r>
      <w:r>
        <w:t xml:space="preserve"> — service pages and core site pages (homepage, about, contact, etc).</w:t>
      </w:r>
    </w:p>
    <w:p>
      <w:pPr>
        <w:pStyle w:val="ListParagraph"/>
        <w:numPr>
          <w:ilvl w:val="0"/>
          <w:numId w:val="2"/>
        </w:numPr>
        <w:spacing w:after="40" w:before="40" w:line="290"/>
      </w:pPr>
      <w:r>
        <w:rPr>
          <w:b/>
          <w:bCs/>
        </w:rPr>
        <w:t xml:space="preserve">Posts</w:t>
      </w:r>
      <w:r>
        <w:t xml:space="preserve"> — blog/news articles. Already has `wpId` and `wpUrl` from the WordPress import. The agent will add a new `seoSource` field.</w:t>
      </w:r>
    </w:p>
    <w:p>
      <w:pPr>
        <w:pStyle w:val="ListParagraph"/>
        <w:numPr>
          <w:ilvl w:val="0"/>
          <w:numId w:val="2"/>
        </w:numPr>
        <w:spacing w:after="40" w:before="40" w:line="290"/>
      </w:pPr>
      <w:r>
        <w:rPr>
          <w:b/>
          <w:bCs/>
        </w:rPr>
        <w:t xml:space="preserve">Media</w:t>
      </w:r>
      <w:r>
        <w:t xml:space="preserve"> — Supabase-backed media library, ~169 items imported.</w:t>
      </w:r>
    </w:p>
    <w:p>
      <w:pPr>
        <w:pStyle w:val="ListParagraph"/>
        <w:numPr>
          <w:ilvl w:val="0"/>
          <w:numId w:val="2"/>
        </w:numPr>
        <w:spacing w:after="40" w:before="40" w:line="290"/>
      </w:pPr>
      <w:r>
        <w:rPr>
          <w:b/>
          <w:bCs/>
        </w:rPr>
        <w:t xml:space="preserve">Services</w:t>
      </w:r>
      <w:r>
        <w:t xml:space="preserve"> — paddock-topping, fertiliser-application, weed-control (renamed from ragwort-pulling), etc. Note: paddock services are local/transactional intent — almost never article candidates.</w:t>
      </w:r>
    </w:p>
    <w:p>
      <w:pPr>
        <w:pStyle w:val="Heading3"/>
        <w:spacing w:after="100" w:before="220"/>
      </w:pPr>
      <w:r>
        <w:rPr>
          <w:b/>
          <w:bCs/>
          <w:color w:val="333333"/>
          <w:sz w:val="24"/>
          <w:szCs w:val="24"/>
        </w:rPr>
        <w:t xml:space="preserve">Brand &amp; editorial constraints</w:t>
      </w:r>
    </w:p>
    <w:p>
      <w:pPr>
        <w:pStyle w:val="ListParagraph"/>
        <w:numPr>
          <w:ilvl w:val="0"/>
          <w:numId w:val="2"/>
        </w:numPr>
        <w:spacing w:after="40" w:before="40" w:line="290"/>
      </w:pPr>
      <w:r>
        <w:t xml:space="preserve">Voice: practical, contractor-confident, plain English. Not marketing-fluffy. Tom's actual voice — he runs the machinery himself.</w:t>
      </w:r>
    </w:p>
    <w:p>
      <w:pPr>
        <w:pStyle w:val="ListParagraph"/>
        <w:numPr>
          <w:ilvl w:val="0"/>
          <w:numId w:val="2"/>
        </w:numPr>
        <w:spacing w:after="40" w:before="40" w:line="290"/>
      </w:pPr>
      <w:r>
        <w:t xml:space="preserve">Geography: Hampshire and surrounding counties (Wiltshire, Dorset, West Sussex, Surrey, Berkshire). Articles should reflect this where relevant, not pretend to be national.</w:t>
      </w:r>
    </w:p>
    <w:p>
      <w:pPr>
        <w:pStyle w:val="ListParagraph"/>
        <w:numPr>
          <w:ilvl w:val="0"/>
          <w:numId w:val="2"/>
        </w:numPr>
        <w:spacing w:after="40" w:before="40" w:line="290"/>
      </w:pPr>
      <w:r>
        <w:t xml:space="preserve">Never invent case studies, customer quotes, statistics, or regulatory citations. If a claim needs a source and the agent doesn't have one, the claim doesn't go in.</w:t>
      </w:r>
    </w:p>
    <w:p>
      <w:pPr>
        <w:pStyle w:val="ListParagraph"/>
        <w:numPr>
          <w:ilvl w:val="0"/>
          <w:numId w:val="2"/>
        </w:numPr>
        <w:spacing w:after="40" w:before="40" w:line="290"/>
      </w:pPr>
      <w:r>
        <w:t xml:space="preserve">Never write content that promises outcomes, prices, or timelines — those vary per job and Tom quotes them directly.</w:t>
      </w:r>
    </w:p>
    <w:p>
      <w:pPr>
        <w:pStyle w:val="Heading1"/>
        <w:spacing w:after="180" w:before="360"/>
      </w:pPr>
      <w:r>
        <w:rPr>
          <w:b/>
          <w:bCs/>
          <w:color w:val="367c2b"/>
          <w:sz w:val="36"/>
          <w:szCs w:val="36"/>
        </w:rPr>
        <w:t xml:space="preserve">3. Architecture</w:t>
      </w:r>
    </w:p>
    <w:p>
      <w:pPr>
        <w:spacing w:after="120" w:before="80" w:line="300"/>
      </w:pPr>
      <w:r>
        <w:t xml:space="preserve">The system is one Vercel cron route that orchestrates five steps. Each step is a separate module in `src/app/api/seo-agent/lib/` so they can be tested in isolation.</w:t>
      </w:r>
    </w:p>
    <w:p>
      <w:pPr>
        <w:pStyle w:val="Heading3"/>
        <w:spacing w:after="100" w:before="220"/>
      </w:pPr>
      <w:r>
        <w:rPr>
          <w:b/>
          <w:bCs/>
          <w:color w:val="333333"/>
          <w:sz w:val="24"/>
          <w:szCs w:val="24"/>
        </w:rPr>
        <w:t xml:space="preserve">File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67c2b" w:sz="4"/>
              <w:left w:val="single" w:color="367c2b" w:sz="4"/>
              <w:bottom w:val="single" w:color="367c2b" w:sz="4"/>
              <w:right w:val="single" w:color="367c2b" w:sz="4"/>
            </w:tcBorders>
            <w:shd w:fill="F7F7F2" w:val="clear"/>
            <w:tcMar>
              <w:top w:type="dxa" w:w="160"/>
              <w:left w:type="dxa" w:w="200"/>
              <w:bottom w:type="dxa" w:w="160"/>
              <w:right w:type="dxa" w:w="200"/>
            </w:tcMar>
          </w:tcPr>
          <w:p>
            <w:pPr>
              <w:spacing w:after="0" w:before="0" w:line="260"/>
            </w:pPr>
            <w:r>
              <w:rPr>
                <w:rFonts w:ascii="Consolas" w:cs="Consolas" w:eastAsia="Consolas" w:hAnsi="Consolas"/>
                <w:color w:val="222222"/>
                <w:sz w:val="18"/>
                <w:szCs w:val="18"/>
              </w:rPr>
              <w:t xml:space="preserve">src/</w:t>
            </w:r>
          </w:p>
          <w:p>
            <w:pPr>
              <w:spacing w:after="0" w:before="0" w:line="260"/>
            </w:pPr>
            <w:r>
              <w:rPr>
                <w:rFonts w:ascii="Consolas" w:cs="Consolas" w:eastAsia="Consolas" w:hAnsi="Consolas"/>
                <w:color w:val="222222"/>
                <w:sz w:val="18"/>
                <w:szCs w:val="18"/>
              </w:rPr>
              <w:t xml:space="preserve">├── app/</w:t>
            </w:r>
          </w:p>
          <w:p>
            <w:pPr>
              <w:spacing w:after="0" w:before="0" w:line="260"/>
            </w:pPr>
            <w:r>
              <w:rPr>
                <w:rFonts w:ascii="Consolas" w:cs="Consolas" w:eastAsia="Consolas" w:hAnsi="Consolas"/>
                <w:color w:val="222222"/>
                <w:sz w:val="18"/>
                <w:szCs w:val="18"/>
              </w:rPr>
              <w:t xml:space="preserve">│   └── api/</w:t>
            </w:r>
          </w:p>
          <w:p>
            <w:pPr>
              <w:spacing w:after="0" w:before="0" w:line="260"/>
            </w:pPr>
            <w:r>
              <w:rPr>
                <w:rFonts w:ascii="Consolas" w:cs="Consolas" w:eastAsia="Consolas" w:hAnsi="Consolas"/>
                <w:color w:val="222222"/>
                <w:sz w:val="18"/>
                <w:szCs w:val="18"/>
              </w:rPr>
              <w:t xml:space="preserve">│       └── seo-agent/</w:t>
            </w:r>
          </w:p>
          <w:p>
            <w:pPr>
              <w:spacing w:after="0" w:before="0" w:line="260"/>
            </w:pPr>
            <w:r>
              <w:rPr>
                <w:rFonts w:ascii="Consolas" w:cs="Consolas" w:eastAsia="Consolas" w:hAnsi="Consolas"/>
                <w:color w:val="222222"/>
                <w:sz w:val="18"/>
                <w:szCs w:val="18"/>
              </w:rPr>
              <w:t xml:space="preserve">│           ├── route.ts                    # Cron entrypoint, orchestrates steps</w:t>
            </w:r>
          </w:p>
          <w:p>
            <w:pPr>
              <w:spacing w:after="0" w:before="0" w:line="260"/>
            </w:pPr>
            <w:r>
              <w:rPr>
                <w:rFonts w:ascii="Consolas" w:cs="Consolas" w:eastAsia="Consolas" w:hAnsi="Consolas"/>
                <w:color w:val="222222"/>
                <w:sz w:val="18"/>
                <w:szCs w:val="18"/>
              </w:rPr>
              <w:t xml:space="preserve">│           └── lib/</w:t>
            </w:r>
          </w:p>
          <w:p>
            <w:pPr>
              <w:spacing w:after="0" w:before="0" w:line="260"/>
            </w:pPr>
            <w:r>
              <w:rPr>
                <w:rFonts w:ascii="Consolas" w:cs="Consolas" w:eastAsia="Consolas" w:hAnsi="Consolas"/>
                <w:color w:val="222222"/>
                <w:sz w:val="18"/>
                <w:szCs w:val="18"/>
              </w:rPr>
              <w:t xml:space="preserve">│               ├── gsc.ts                  # Google Search Console API client</w:t>
            </w:r>
          </w:p>
          <w:p>
            <w:pPr>
              <w:spacing w:after="0" w:before="0" w:line="260"/>
            </w:pPr>
            <w:r>
              <w:rPr>
                <w:rFonts w:ascii="Consolas" w:cs="Consolas" w:eastAsia="Consolas" w:hAnsi="Consolas"/>
                <w:color w:val="222222"/>
                <w:sz w:val="18"/>
                <w:szCs w:val="18"/>
              </w:rPr>
              <w:t xml:space="preserve">│               ├── classify.ts             # Intent + opportunity-type classification</w:t>
            </w:r>
          </w:p>
          <w:p>
            <w:pPr>
              <w:spacing w:after="0" w:before="0" w:line="260"/>
            </w:pPr>
            <w:r>
              <w:rPr>
                <w:rFonts w:ascii="Consolas" w:cs="Consolas" w:eastAsia="Consolas" w:hAnsi="Consolas"/>
                <w:color w:val="222222"/>
                <w:sz w:val="18"/>
                <w:szCs w:val="18"/>
              </w:rPr>
              <w:t xml:space="preserve">│               ├── cannibalisation.ts      # Semantic dedup vs existing content</w:t>
            </w:r>
          </w:p>
          <w:p>
            <w:pPr>
              <w:spacing w:after="0" w:before="0" w:line="260"/>
            </w:pPr>
            <w:r>
              <w:rPr>
                <w:rFonts w:ascii="Consolas" w:cs="Consolas" w:eastAsia="Consolas" w:hAnsi="Consolas"/>
                <w:color w:val="222222"/>
                <w:sz w:val="18"/>
                <w:szCs w:val="18"/>
              </w:rPr>
              <w:t xml:space="preserve">│               ├── generate.ts             # Claude API draft generation</w:t>
            </w:r>
          </w:p>
          <w:p>
            <w:pPr>
              <w:spacing w:after="0" w:before="0" w:line="260"/>
            </w:pPr>
            <w:r>
              <w:rPr>
                <w:rFonts w:ascii="Consolas" w:cs="Consolas" w:eastAsia="Consolas" w:hAnsi="Consolas"/>
                <w:color w:val="222222"/>
                <w:sz w:val="18"/>
                <w:szCs w:val="18"/>
              </w:rPr>
              <w:t xml:space="preserve">│               ├── digest.ts               # Resend email composition + send</w:t>
            </w:r>
          </w:p>
          <w:p>
            <w:pPr>
              <w:spacing w:after="0" w:before="0" w:line="260"/>
            </w:pPr>
            <w:r>
              <w:rPr>
                <w:rFonts w:ascii="Consolas" w:cs="Consolas" w:eastAsia="Consolas" w:hAnsi="Consolas"/>
                <w:color w:val="222222"/>
                <w:sz w:val="18"/>
                <w:szCs w:val="18"/>
              </w:rPr>
              <w:t xml:space="preserve">│               ├── persist.ts              # Payload Local API writes</w:t>
            </w:r>
          </w:p>
          <w:p>
            <w:pPr>
              <w:spacing w:after="0" w:before="0" w:line="260"/>
            </w:pPr>
            <w:r>
              <w:rPr>
                <w:rFonts w:ascii="Consolas" w:cs="Consolas" w:eastAsia="Consolas" w:hAnsi="Consolas"/>
                <w:color w:val="222222"/>
                <w:sz w:val="18"/>
                <w:szCs w:val="18"/>
              </w:rPr>
              <w:t xml:space="preserve">│               └── types.ts                # Shared types</w:t>
            </w:r>
          </w:p>
          <w:p>
            <w:pPr>
              <w:spacing w:after="0" w:before="0" w:line="260"/>
            </w:pPr>
            <w:r>
              <w:rPr>
                <w:rFonts w:ascii="Consolas" w:cs="Consolas" w:eastAsia="Consolas" w:hAnsi="Consolas"/>
                <w:color w:val="222222"/>
                <w:sz w:val="18"/>
                <w:szCs w:val="18"/>
              </w:rPr>
              <w:t xml:space="preserve">├── collections/</w:t>
            </w:r>
          </w:p>
          <w:p>
            <w:pPr>
              <w:spacing w:after="0" w:before="0" w:line="260"/>
            </w:pPr>
            <w:r>
              <w:rPr>
                <w:rFonts w:ascii="Consolas" w:cs="Consolas" w:eastAsia="Consolas" w:hAnsi="Consolas"/>
                <w:color w:val="222222"/>
                <w:sz w:val="18"/>
                <w:szCs w:val="18"/>
              </w:rPr>
              <w:t xml:space="preserve">│   ├── SeoOpportunities.ts                 # NEW collection</w:t>
            </w:r>
          </w:p>
          <w:p>
            <w:pPr>
              <w:spacing w:after="0" w:before="0" w:line="260"/>
            </w:pPr>
            <w:r>
              <w:rPr>
                <w:rFonts w:ascii="Consolas" w:cs="Consolas" w:eastAsia="Consolas" w:hAnsi="Consolas"/>
                <w:color w:val="222222"/>
                <w:sz w:val="18"/>
                <w:szCs w:val="18"/>
              </w:rPr>
              <w:t xml:space="preserve">│   └── Posts.ts                            # MODIFY: add seoSource field</w:t>
            </w:r>
          </w:p>
          <w:p>
            <w:pPr>
              <w:spacing w:after="0" w:before="0" w:line="260"/>
            </w:pPr>
            <w:r>
              <w:rPr>
                <w:rFonts w:ascii="Consolas" w:cs="Consolas" w:eastAsia="Consolas" w:hAnsi="Consolas"/>
                <w:color w:val="222222"/>
                <w:sz w:val="18"/>
                <w:szCs w:val="18"/>
              </w:rPr>
              <w:t xml:space="preserve">└── scripts/</w:t>
            </w:r>
          </w:p>
          <w:p>
            <w:pPr>
              <w:spacing w:after="0" w:before="0" w:line="260"/>
            </w:pPr>
            <w:r>
              <w:rPr>
                <w:rFonts w:ascii="Consolas" w:cs="Consolas" w:eastAsia="Consolas" w:hAnsi="Consolas"/>
                <w:color w:val="222222"/>
                <w:sz w:val="18"/>
                <w:szCs w:val="18"/>
              </w:rPr>
              <w:t xml:space="preserve">    └── seo-agent-local.mjs                 # Local dry-run harness</w:t>
            </w:r>
          </w:p>
        </w:tc>
      </w:tr>
    </w:tbl>
    <w:p>
      <w:pPr>
        <w:spacing w:after="60" w:before="60"/>
      </w:pPr>
      <w:r>
        <w:t xml:space="preserve"/>
      </w:r>
    </w:p>
    <w:p>
      <w:pPr>
        <w:pStyle w:val="Heading3"/>
        <w:spacing w:after="100" w:before="220"/>
      </w:pPr>
      <w:r>
        <w:rPr>
          <w:b/>
          <w:bCs/>
          <w:color w:val="333333"/>
          <w:sz w:val="24"/>
          <w:szCs w:val="24"/>
        </w:rPr>
        <w:t xml:space="preserve">End-to-end flow</w:t>
      </w:r>
    </w:p>
    <w:p>
      <w:pPr>
        <w:pStyle w:val="ListParagraph"/>
        <w:numPr>
          <w:ilvl w:val="0"/>
          <w:numId w:val="3"/>
        </w:numPr>
        <w:spacing w:after="40" w:before="40" w:line="290"/>
      </w:pPr>
      <w:r>
        <w:rPr>
          <w:b/>
          <w:bCs/>
        </w:rPr>
        <w:t xml:space="preserve">Pull</w:t>
      </w:r>
      <w:r>
        <w:t xml:space="preserve"> — Fetch last 28 days of query-level performance data from GSC API. Group by query + page.</w:t>
      </w:r>
    </w:p>
    <w:p>
      <w:pPr>
        <w:pStyle w:val="ListParagraph"/>
        <w:numPr>
          <w:ilvl w:val="0"/>
          <w:numId w:val="3"/>
        </w:numPr>
        <w:spacing w:after="40" w:before="40" w:line="290"/>
      </w:pPr>
      <w:r>
        <w:rPr>
          <w:b/>
          <w:bCs/>
        </w:rPr>
        <w:t xml:space="preserve">Triage</w:t>
      </w:r>
      <w:r>
        <w:t xml:space="preserve"> — For each query, classify intent (transactional/navigational/commercial/informational/local) and opportunity type (meta_rewrite/on_page_tweak/new_article/skip).</w:t>
      </w:r>
    </w:p>
    <w:p>
      <w:pPr>
        <w:pStyle w:val="ListParagraph"/>
        <w:numPr>
          <w:ilvl w:val="0"/>
          <w:numId w:val="3"/>
        </w:numPr>
        <w:spacing w:after="40" w:before="40" w:line="290"/>
      </w:pPr>
      <w:r>
        <w:rPr>
          <w:b/>
          <w:bCs/>
        </w:rPr>
        <w:t xml:space="preserve">Dedupe</w:t>
      </w:r>
      <w:r>
        <w:t xml:space="preserve"> — For new_article candidates, run cannibalisation check against existing Posts and Pages using embedding similarity. Downgrade or skip on collision.</w:t>
      </w:r>
    </w:p>
    <w:p>
      <w:pPr>
        <w:pStyle w:val="ListParagraph"/>
        <w:numPr>
          <w:ilvl w:val="0"/>
          <w:numId w:val="3"/>
        </w:numPr>
        <w:spacing w:after="40" w:before="40" w:line="290"/>
      </w:pPr>
      <w:r>
        <w:rPr>
          <w:b/>
          <w:bCs/>
        </w:rPr>
        <w:t xml:space="preserve">Generate</w:t>
      </w:r>
      <w:r>
        <w:t xml:space="preserve"> — For surviving opportunities, call Claude API to produce drafts (meta variants, on-page suggestions, or full article).</w:t>
      </w:r>
    </w:p>
    <w:p>
      <w:pPr>
        <w:pStyle w:val="ListParagraph"/>
        <w:numPr>
          <w:ilvl w:val="0"/>
          <w:numId w:val="3"/>
        </w:numPr>
        <w:spacing w:after="40" w:before="40" w:line="290"/>
      </w:pPr>
      <w:r>
        <w:rPr>
          <w:b/>
          <w:bCs/>
        </w:rPr>
        <w:t xml:space="preserve">Persist</w:t>
      </w:r>
      <w:r>
        <w:t xml:space="preserve"> — Write opportunities to `SeoOpportunities` collection. For articles, also write a `Posts` draft and link it.</w:t>
      </w:r>
    </w:p>
    <w:p>
      <w:pPr>
        <w:pStyle w:val="ListParagraph"/>
        <w:numPr>
          <w:ilvl w:val="0"/>
          <w:numId w:val="3"/>
        </w:numPr>
        <w:spacing w:after="40" w:before="40" w:line="290"/>
      </w:pPr>
      <w:r>
        <w:rPr>
          <w:b/>
          <w:bCs/>
        </w:rPr>
        <w:t xml:space="preserve">Digest</w:t>
      </w:r>
      <w:r>
        <w:t xml:space="preserve"> — Compose and send Monday email summarising the week's opportunities with deep links into Payload admin.</w:t>
      </w:r>
    </w:p>
    <w:p>
      <w:pPr>
        <w:pStyle w:val="Heading1"/>
        <w:spacing w:after="180" w:before="360"/>
      </w:pPr>
      <w:r>
        <w:rPr>
          <w:b/>
          <w:bCs/>
          <w:color w:val="367c2b"/>
          <w:sz w:val="36"/>
          <w:szCs w:val="36"/>
        </w:rPr>
        <w:t xml:space="preserve">4. The three opportunity pipelines</w:t>
      </w:r>
    </w:p>
    <w:p>
      <w:pPr>
        <w:pStyle w:val="Heading3"/>
        <w:spacing w:after="100" w:before="220"/>
      </w:pPr>
      <w:r>
        <w:rPr>
          <w:b/>
          <w:bCs/>
          <w:color w:val="333333"/>
          <w:sz w:val="24"/>
          <w:szCs w:val="24"/>
        </w:rPr>
        <w:t xml:space="preserve">Pipeline 1 — Meta rewrites (fix CTR)</w:t>
      </w:r>
    </w:p>
    <w:p>
      <w:pPr>
        <w:spacing w:after="120" w:before="80" w:line="300"/>
      </w:pPr>
      <w:r>
        <w:rPr>
          <w:b/>
          <w:bCs/>
        </w:rPr>
        <w:t xml:space="preserve">Trigger:</w:t>
      </w:r>
      <w:r>
        <w:t xml:space="preserve"> A page ranks at average position 1.0–5.0 for a query with ≥30 impressions in the period, AND its CTR is below 70% of the position-expected benchmark.</w:t>
      </w:r>
    </w:p>
    <w:p>
      <w:pPr>
        <w:spacing w:after="120" w:before="80" w:line="300"/>
      </w:pPr>
      <w:r>
        <w:rPr>
          <w:b/>
          <w:bCs/>
        </w:rPr>
        <w:t xml:space="preserve">Position CTR benchmarks</w:t>
      </w:r>
      <w:r>
        <w:t xml:space="preserve"> (use as constants, source: industry aggregate, may need recalibration):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67c2b" w:sz="4"/>
              <w:left w:val="single" w:color="CCCCCC" w:sz="2"/>
              <w:bottom w:val="single" w:color="367c2b" w:sz="4"/>
              <w:right w:val="single" w:color="CCCCCC" w:sz="2"/>
            </w:tcBorders>
            <w:shd w:fill="367c2b" w:val="clear"/>
            <w:tcMar>
              <w:top w:type="dxa" w:w="100"/>
              <w:left w:type="dxa" w:w="140"/>
              <w:bottom w:type="dxa" w:w="100"/>
              <w:right w:type="dxa" w:w="140"/>
            </w:tcMar>
          </w:tcPr>
          <w:p>
            <w:pPr>
              <w:spacing w:after="0" w:before="0"/>
            </w:pPr>
            <w:r>
              <w:rPr>
                <w:b/>
                <w:bCs/>
                <w:color w:val="FFFFFF"/>
                <w:sz w:val="20"/>
                <w:szCs w:val="20"/>
              </w:rPr>
              <w:t xml:space="preserve">Position</w:t>
            </w:r>
          </w:p>
        </w:tc>
        <w:tc>
          <w:tcPr>
            <w:tcW w:type="dxa" w:w="3120"/>
            <w:tcBorders>
              <w:top w:val="single" w:color="367c2b" w:sz="4"/>
              <w:left w:val="single" w:color="CCCCCC" w:sz="2"/>
              <w:bottom w:val="single" w:color="367c2b" w:sz="4"/>
              <w:right w:val="single" w:color="CCCCCC" w:sz="2"/>
            </w:tcBorders>
            <w:shd w:fill="367c2b" w:val="clear"/>
            <w:tcMar>
              <w:top w:type="dxa" w:w="100"/>
              <w:left w:type="dxa" w:w="140"/>
              <w:bottom w:type="dxa" w:w="100"/>
              <w:right w:type="dxa" w:w="140"/>
            </w:tcMar>
          </w:tcPr>
          <w:p>
            <w:pPr>
              <w:spacing w:after="0" w:before="0"/>
            </w:pPr>
            <w:r>
              <w:rPr>
                <w:b/>
                <w:bCs/>
                <w:color w:val="FFFFFF"/>
                <w:sz w:val="20"/>
                <w:szCs w:val="20"/>
              </w:rPr>
              <w:t xml:space="preserve">Expected CTR</w:t>
            </w:r>
          </w:p>
        </w:tc>
        <w:tc>
          <w:tcPr>
            <w:tcW w:type="dxa" w:w="3120"/>
            <w:tcBorders>
              <w:top w:val="single" w:color="367c2b" w:sz="4"/>
              <w:left w:val="single" w:color="CCCCCC" w:sz="2"/>
              <w:bottom w:val="single" w:color="367c2b" w:sz="4"/>
              <w:right w:val="single" w:color="CCCCCC" w:sz="2"/>
            </w:tcBorders>
            <w:shd w:fill="367c2b" w:val="clear"/>
            <w:tcMar>
              <w:top w:type="dxa" w:w="100"/>
              <w:left w:type="dxa" w:w="140"/>
              <w:bottom w:type="dxa" w:w="100"/>
              <w:right w:type="dxa" w:w="140"/>
            </w:tcMar>
          </w:tcPr>
          <w:p>
            <w:pPr>
              <w:spacing w:after="0" w:before="0"/>
            </w:pPr>
            <w:r>
              <w:rPr>
                <w:b/>
                <w:bCs/>
                <w:color w:val="FFFFFF"/>
                <w:sz w:val="20"/>
                <w:szCs w:val="20"/>
              </w:rPr>
              <w:t xml:space="preserve">Trigger threshold (70%)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28%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&lt; 19.6%</w:t>
            </w:r>
          </w:p>
        </w:tc>
      </w:tr>
      <w:tr>
        <w:tc>
          <w:tcPr>
            <w:tcW w:type="dxa" w:w="3120"/>
            <w:tcBorders>
              <w:top w:val="single" w:color="CCCCCC" w:sz="1"/>
              <w:left w:val="single" w:color="CCCCCC" w:sz="1"/>
              <w:bottom w:val="single" w:color="CCCCCC" w:sz="1"/>
              <w:right w:val="single" w:color="CCCCCC" w:sz="1"/>
            </w:tcBorders>
            <w:shd w:fill="F7F7F2" w:val="clear"/>
            <w:tcMar>
              <w:top w:type="dxa" w:w="80"/>
              <w:left w:type="dxa" w:w="140"/>
              <w:bottom w:type="dxa" w:w="80"/>
              <w:right w:type="dxa" w:w="140"/>
            </w:tcMar>
          </w:tcPr>
          <w:p>
            <w:pPr>
              <w:spacing w:after="0" w:before="0" w:line="260"/>
            </w:pPr>
            <w:r>
              <w:rPr>
                <w:sz w:val="19"/>
                <w:szCs w:val="19"/>
              </w:rPr>
              <w:t xml:space="preserve">2</w:t>
            </w:r>
          </w:p>
        </w:tc>
        <w:tc>
          <w:tcPr>
            <w:tcW w:type="dxa" w:w="3120"/>
            <w:tcBorders>
              <w:top w:val="single" w:color="CCCCCC" w:sz="1"/>
              <w:left w:val="single" w:color="CCCCCC" w:sz="1"/>
              <w:bottom w:val="single" w:color="CCCCCC" w:sz="1"/>
              <w:right w:val="single" w:color="CCCCCC" w:sz="1"/>
            </w:tcBorders>
            <w:shd w:fill="F7F7F2" w:val="clear"/>
            <w:tcMar>
              <w:top w:type="dxa" w:w="80"/>
              <w:left w:type="dxa" w:w="140"/>
              <w:bottom w:type="dxa" w:w="80"/>
              <w:right w:type="dxa" w:w="140"/>
            </w:tcMar>
          </w:tcPr>
          <w:p>
            <w:pPr>
              <w:spacing w:after="0" w:before="0" w:line="260"/>
            </w:pPr>
            <w:r>
              <w:rPr>
                <w:sz w:val="19"/>
                <w:szCs w:val="19"/>
              </w:rPr>
              <w:t xml:space="preserve">15%</w:t>
            </w:r>
          </w:p>
        </w:tc>
        <w:tc>
          <w:tcPr>
            <w:tcW w:type="dxa" w:w="3120"/>
            <w:tcBorders>
              <w:top w:val="single" w:color="CCCCCC" w:sz="1"/>
              <w:left w:val="single" w:color="CCCCCC" w:sz="1"/>
              <w:bottom w:val="single" w:color="CCCCCC" w:sz="1"/>
              <w:right w:val="single" w:color="CCCCCC" w:sz="1"/>
            </w:tcBorders>
            <w:shd w:fill="F7F7F2" w:val="clear"/>
            <w:tcMar>
              <w:top w:type="dxa" w:w="80"/>
              <w:left w:type="dxa" w:w="140"/>
              <w:bottom w:type="dxa" w:w="80"/>
              <w:right w:type="dxa" w:w="140"/>
            </w:tcMar>
          </w:tcPr>
          <w:p>
            <w:pPr>
              <w:spacing w:after="0" w:before="0" w:line="260"/>
            </w:pPr>
            <w:r>
              <w:rPr>
                <w:sz w:val="19"/>
                <w:szCs w:val="19"/>
              </w:rPr>
              <w:t xml:space="preserve">&lt; 10.5%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&lt; 7.0%</w:t>
            </w:r>
          </w:p>
        </w:tc>
      </w:tr>
      <w:tr>
        <w:tc>
          <w:tcPr>
            <w:tcW w:type="dxa" w:w="3120"/>
            <w:tcBorders>
              <w:top w:val="single" w:color="CCCCCC" w:sz="1"/>
              <w:left w:val="single" w:color="CCCCCC" w:sz="1"/>
              <w:bottom w:val="single" w:color="CCCCCC" w:sz="1"/>
              <w:right w:val="single" w:color="CCCCCC" w:sz="1"/>
            </w:tcBorders>
            <w:shd w:fill="F7F7F2" w:val="clear"/>
            <w:tcMar>
              <w:top w:type="dxa" w:w="80"/>
              <w:left w:type="dxa" w:w="140"/>
              <w:bottom w:type="dxa" w:w="80"/>
              <w:right w:type="dxa" w:w="140"/>
            </w:tcMar>
          </w:tcPr>
          <w:p>
            <w:pPr>
              <w:spacing w:after="0" w:before="0" w:line="260"/>
            </w:pPr>
            <w:r>
              <w:rPr>
                <w:sz w:val="19"/>
                <w:szCs w:val="19"/>
              </w:rPr>
              <w:t xml:space="preserve">4</w:t>
            </w:r>
          </w:p>
        </w:tc>
        <w:tc>
          <w:tcPr>
            <w:tcW w:type="dxa" w:w="3120"/>
            <w:tcBorders>
              <w:top w:val="single" w:color="CCCCCC" w:sz="1"/>
              <w:left w:val="single" w:color="CCCCCC" w:sz="1"/>
              <w:bottom w:val="single" w:color="CCCCCC" w:sz="1"/>
              <w:right w:val="single" w:color="CCCCCC" w:sz="1"/>
            </w:tcBorders>
            <w:shd w:fill="F7F7F2" w:val="clear"/>
            <w:tcMar>
              <w:top w:type="dxa" w:w="80"/>
              <w:left w:type="dxa" w:w="140"/>
              <w:bottom w:type="dxa" w:w="80"/>
              <w:right w:type="dxa" w:w="140"/>
            </w:tcMar>
          </w:tcPr>
          <w:p>
            <w:pPr>
              <w:spacing w:after="0" w:before="0" w:line="260"/>
            </w:pPr>
            <w:r>
              <w:rPr>
                <w:sz w:val="19"/>
                <w:szCs w:val="19"/>
              </w:rPr>
              <w:t xml:space="preserve">7%</w:t>
            </w:r>
          </w:p>
        </w:tc>
        <w:tc>
          <w:tcPr>
            <w:tcW w:type="dxa" w:w="3120"/>
            <w:tcBorders>
              <w:top w:val="single" w:color="CCCCCC" w:sz="1"/>
              <w:left w:val="single" w:color="CCCCCC" w:sz="1"/>
              <w:bottom w:val="single" w:color="CCCCCC" w:sz="1"/>
              <w:right w:val="single" w:color="CCCCCC" w:sz="1"/>
            </w:tcBorders>
            <w:shd w:fill="F7F7F2" w:val="clear"/>
            <w:tcMar>
              <w:top w:type="dxa" w:w="80"/>
              <w:left w:type="dxa" w:w="140"/>
              <w:bottom w:type="dxa" w:w="80"/>
              <w:right w:type="dxa" w:w="140"/>
            </w:tcMar>
          </w:tcPr>
          <w:p>
            <w:pPr>
              <w:spacing w:after="0" w:before="0" w:line="260"/>
            </w:pPr>
            <w:r>
              <w:rPr>
                <w:sz w:val="19"/>
                <w:szCs w:val="19"/>
              </w:rPr>
              <w:t xml:space="preserve">&lt; 4.9%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&lt; 3.5%</w:t>
            </w:r>
          </w:p>
        </w:tc>
      </w:tr>
    </w:tbl>
    <w:p>
      <w:pPr>
        <w:spacing w:after="60" w:before="60"/>
      </w:pPr>
      <w:r>
        <w:t xml:space="preserve"/>
      </w:r>
    </w:p>
    <w:p>
      <w:pPr>
        <w:spacing w:after="120" w:before="80" w:line="300"/>
      </w:pPr>
      <w:r>
        <w:rPr>
          <w:b/>
          <w:bCs/>
        </w:rPr>
        <w:t xml:space="preserve">Output:</w:t>
      </w:r>
      <w:r>
        <w:t xml:space="preserve"> A `SeoOpportunity` of type `meta_rewrite` with the current page's title and meta description, the underperforming query, and three Claude-generated alternative title+meta pairs. Each alternative must stay within character limits (title ≤60, meta ≤155).</w:t>
      </w:r>
    </w:p>
    <w:p>
      <w:pPr>
        <w:pStyle w:val="Heading3"/>
        <w:spacing w:after="100" w:before="220"/>
      </w:pPr>
      <w:r>
        <w:rPr>
          <w:b/>
          <w:bCs/>
          <w:color w:val="333333"/>
          <w:sz w:val="24"/>
          <w:szCs w:val="24"/>
        </w:rPr>
        <w:t xml:space="preserve">Pipeline 2 — On-page tweaks (striking distance)</w:t>
      </w:r>
    </w:p>
    <w:p>
      <w:pPr>
        <w:spacing w:after="120" w:before="80" w:line="300"/>
      </w:pPr>
      <w:r>
        <w:rPr>
          <w:b/>
          <w:bCs/>
        </w:rPr>
        <w:t xml:space="preserve">Trigger:</w:t>
      </w:r>
      <w:r>
        <w:t xml:space="preserve"> A page ranks at average position 8.0–20.0 for a query with ≥50 impressions in the period, AND the page's content does not already prominently feature the query terms.</w:t>
      </w:r>
    </w:p>
    <w:p>
      <w:pPr>
        <w:spacing w:after="120" w:before="80" w:line="300"/>
      </w:pPr>
      <w:r>
        <w:rPr>
          <w:b/>
          <w:bCs/>
        </w:rPr>
        <w:t xml:space="preserve">Output:</w:t>
      </w:r>
      <w:r>
        <w:t xml:space="preserve"> A `SeoOpportunity` of type `on_page_tweak` with the target page reference, the query, current metrics, and Claude-generated suggestions covering: a new H2 to add, a paragraph of body copy targeting the query, internal links to add (from this page to others), and any FAQ schema additions if applicable. The agent does not modify the page — Tom applies suggestions manually.</w:t>
      </w:r>
    </w:p>
    <w:p>
      <w:pPr>
        <w:pStyle w:val="Heading3"/>
        <w:spacing w:after="100" w:before="220"/>
      </w:pPr>
      <w:r>
        <w:rPr>
          <w:b/>
          <w:bCs/>
          <w:color w:val="333333"/>
          <w:sz w:val="24"/>
          <w:szCs w:val="24"/>
        </w:rPr>
        <w:t xml:space="preserve">Pipeline 3 — New articles (content gaps)</w:t>
      </w:r>
    </w:p>
    <w:p>
      <w:pPr>
        <w:spacing w:after="120" w:before="80" w:line="300"/>
      </w:pPr>
      <w:r>
        <w:rPr>
          <w:b/>
          <w:bCs/>
        </w:rPr>
        <w:t xml:space="preserve">Trigger (all must be true):</w:t>
      </w:r>
    </w:p>
    <w:p>
      <w:pPr>
        <w:pStyle w:val="ListParagraph"/>
        <w:numPr>
          <w:ilvl w:val="0"/>
          <w:numId w:val="2"/>
        </w:numPr>
        <w:spacing w:after="40" w:before="40" w:line="290"/>
      </w:pPr>
      <w:r>
        <w:t xml:space="preserve">Average position ≥ 20 OR no clearly ranking page exists for the query.</w:t>
      </w:r>
    </w:p>
    <w:p>
      <w:pPr>
        <w:pStyle w:val="ListParagraph"/>
        <w:numPr>
          <w:ilvl w:val="0"/>
          <w:numId w:val="2"/>
        </w:numPr>
        <w:spacing w:after="40" w:before="40" w:line="290"/>
      </w:pPr>
      <w:r>
        <w:t xml:space="preserve">Impressions ≥ 30 in the period.</w:t>
      </w:r>
    </w:p>
    <w:p>
      <w:pPr>
        <w:pStyle w:val="ListParagraph"/>
        <w:numPr>
          <w:ilvl w:val="0"/>
          <w:numId w:val="2"/>
        </w:numPr>
        <w:spacing w:after="40" w:before="40" w:line="290"/>
      </w:pPr>
      <w:r>
        <w:t xml:space="preserve">Intent classified as `informational` or `commercial` (never transactional or local).</w:t>
      </w:r>
    </w:p>
    <w:p>
      <w:pPr>
        <w:pStyle w:val="ListParagraph"/>
        <w:numPr>
          <w:ilvl w:val="0"/>
          <w:numId w:val="2"/>
        </w:numPr>
        <w:spacing w:after="40" w:before="40" w:line="290"/>
      </w:pPr>
      <w:r>
        <w:t xml:space="preserve">Cannibalisation check passes — no existing Post/Page above 0.85 cosine similarity to proposed topic.</w:t>
      </w:r>
    </w:p>
    <w:p>
      <w:pPr>
        <w:pStyle w:val="ListParagraph"/>
        <w:numPr>
          <w:ilvl w:val="0"/>
          <w:numId w:val="2"/>
        </w:numPr>
        <w:spacing w:after="40" w:before="40" w:line="290"/>
      </w:pPr>
      <w:r>
        <w:t xml:space="preserve">Frequency cap: maximum 3 new article drafts per week, ranked by opportunity score (impressions × position factor).</w:t>
      </w:r>
    </w:p>
    <w:p>
      <w:pPr>
        <w:spacing w:after="120" w:before="80" w:line="300"/>
      </w:pPr>
      <w:r>
        <w:rPr>
          <w:b/>
          <w:bCs/>
        </w:rPr>
        <w:t xml:space="preserve">Output:</w:t>
      </w:r>
      <w:r>
        <w:t xml:space="preserve"> A `SeoOpportunity` of type `new_article` AND a corresponding `Posts` entry with `status: draft`, `seoSource: 'agent'`, full markdown body (700–1200 words), suggested title, meta description, and internal links to relevant Service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de00" w:sz="24"/>
              <w:bottom w:val="none" w:color="FFFFFF" w:sz="0"/>
              <w:right w:val="none" w:color="FFFFFF" w:sz="0"/>
            </w:tcBorders>
            <w:shd w:fill="FBFBF5" w:val="clear"/>
            <w:tcMar>
              <w:top w:type="dxa" w:w="200"/>
              <w:left w:type="dxa" w:w="280"/>
              <w:bottom w:type="dxa" w:w="200"/>
              <w:right w:type="dxa" w:w="200"/>
            </w:tcMar>
          </w:tcPr>
          <w:p>
            <w:pPr>
              <w:spacing w:after="80" w:before="0"/>
            </w:pPr>
            <w:r>
              <w:rPr>
                <w:b/>
                <w:bCs/>
                <w:color w:val="222222"/>
                <w:sz w:val="22"/>
                <w:szCs w:val="22"/>
              </w:rPr>
              <w:t xml:space="preserve">Why the local-intent filter matters</w:t>
            </w:r>
          </w:p>
          <w:p>
            <w:pPr>
              <w:spacing w:after="30" w:before="30" w:line="280"/>
            </w:pPr>
            <w:r>
              <w:rPr>
                <w:sz w:val="20"/>
                <w:szCs w:val="20"/>
              </w:rPr>
              <w:t xml:space="preserve">HPM ranks for queries like 'paddock topping Hampshire' or 'ragwort pulling near me'. These are transactional/local — the searcher wants a contractor, not an article. Generating informational content for these queries dilutes topical focus and can actively harm rankings on the service pages that should win those queries.</w:t>
            </w:r>
          </w:p>
          <w:p>
            <w:pPr>
              <w:spacing w:after="30" w:before="30" w:line="280"/>
            </w:pPr>
            <w:r>
              <w:rPr>
                <w:b/>
                <w:bCs/>
                <w:sz w:val="20"/>
                <w:szCs w:val="20"/>
              </w:rPr>
              <w:t xml:space="preserve">Rule:</w:t>
            </w:r>
            <w:r>
              <w:rPr>
                <w:sz w:val="20"/>
                <w:szCs w:val="20"/>
              </w:rPr>
              <w:t xml:space="preserve"> if the classifier returns `transactional` or `local`, the only acceptable opportunity types are `meta_rewrite` or `on_page_tweak` against the relevant Service page. Never `new_article`.</w:t>
            </w:r>
          </w:p>
        </w:tc>
      </w:tr>
    </w:tbl>
    <w:p>
      <w:pPr>
        <w:pStyle w:val="Heading1"/>
        <w:spacing w:after="180" w:before="360"/>
      </w:pPr>
      <w:r>
        <w:rPr>
          <w:b/>
          <w:bCs/>
          <w:color w:val="367c2b"/>
          <w:sz w:val="36"/>
          <w:szCs w:val="36"/>
        </w:rPr>
        <w:t xml:space="preserve">5. Payload schema changes</w:t>
      </w:r>
    </w:p>
    <w:p>
      <w:pPr>
        <w:pStyle w:val="Heading3"/>
        <w:spacing w:after="100" w:before="220"/>
      </w:pPr>
      <w:r>
        <w:rPr>
          <w:b/>
          <w:bCs/>
          <w:color w:val="333333"/>
          <w:sz w:val="24"/>
          <w:szCs w:val="24"/>
        </w:rPr>
        <w:t xml:space="preserve">New collection: SeoOpportunities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67c2b" w:sz="4"/>
              <w:left w:val="single" w:color="367c2b" w:sz="4"/>
              <w:bottom w:val="single" w:color="367c2b" w:sz="4"/>
              <w:right w:val="single" w:color="367c2b" w:sz="4"/>
            </w:tcBorders>
            <w:shd w:fill="F7F7F2" w:val="clear"/>
            <w:tcMar>
              <w:top w:type="dxa" w:w="160"/>
              <w:left w:type="dxa" w:w="200"/>
              <w:bottom w:type="dxa" w:w="160"/>
              <w:right w:type="dxa" w:w="200"/>
            </w:tcMar>
          </w:tcPr>
          <w:p>
            <w:pPr>
              <w:spacing w:after="0" w:before="0" w:line="260"/>
            </w:pPr>
            <w:r>
              <w:rPr>
                <w:rFonts w:ascii="Consolas" w:cs="Consolas" w:eastAsia="Consolas" w:hAnsi="Consolas"/>
                <w:color w:val="222222"/>
                <w:sz w:val="18"/>
                <w:szCs w:val="18"/>
              </w:rPr>
              <w:t xml:space="preserve">// src/collections/SeoOpportunities.ts</w:t>
            </w:r>
          </w:p>
          <w:p>
            <w:pPr>
              <w:spacing w:after="0" w:before="0" w:line="260"/>
            </w:pPr>
            <w:r>
              <w:rPr>
                <w:rFonts w:ascii="Consolas" w:cs="Consolas" w:eastAsia="Consolas" w:hAnsi="Consolas"/>
                <w:color w:val="222222"/>
                <w:sz w:val="18"/>
                <w:szCs w:val="18"/>
              </w:rPr>
              <w:t xml:space="preserve">import type { CollectionConfig } from 'payload'</w:t>
            </w:r>
          </w:p>
          <w:p>
            <w:pPr>
              <w:spacing w:after="0" w:before="0" w:line="260"/>
            </w:pPr>
            <w:r>
              <w:rPr>
                <w:rFonts w:ascii="Consolas" w:cs="Consolas" w:eastAsia="Consolas" w:hAnsi="Consolas"/>
                <w:color w:val="222222"/>
                <w:sz w:val="18"/>
                <w:szCs w:val="18"/>
              </w:rPr>
              <w:t xml:space="preserve"> </w:t>
            </w:r>
          </w:p>
          <w:p>
            <w:pPr>
              <w:spacing w:after="0" w:before="0" w:line="260"/>
            </w:pPr>
            <w:r>
              <w:rPr>
                <w:rFonts w:ascii="Consolas" w:cs="Consolas" w:eastAsia="Consolas" w:hAnsi="Consolas"/>
                <w:color w:val="222222"/>
                <w:sz w:val="18"/>
                <w:szCs w:val="18"/>
              </w:rPr>
              <w:t xml:space="preserve">export const SeoOpportunities: CollectionConfig = {</w:t>
            </w:r>
          </w:p>
          <w:p>
            <w:pPr>
              <w:spacing w:after="0" w:before="0" w:line="260"/>
            </w:pPr>
            <w:r>
              <w:rPr>
                <w:rFonts w:ascii="Consolas" w:cs="Consolas" w:eastAsia="Consolas" w:hAnsi="Consolas"/>
                <w:color w:val="222222"/>
                <w:sz w:val="18"/>
                <w:szCs w:val="18"/>
              </w:rPr>
              <w:t xml:space="preserve">  slug: 'seo-opportunities',</w:t>
            </w:r>
          </w:p>
          <w:p>
            <w:pPr>
              <w:spacing w:after="0" w:before="0" w:line="260"/>
            </w:pPr>
            <w:r>
              <w:rPr>
                <w:rFonts w:ascii="Consolas" w:cs="Consolas" w:eastAsia="Consolas" w:hAnsi="Consolas"/>
                <w:color w:val="222222"/>
                <w:sz w:val="18"/>
                <w:szCs w:val="18"/>
              </w:rPr>
              <w:t xml:space="preserve">  admin: {</w:t>
            </w:r>
          </w:p>
          <w:p>
            <w:pPr>
              <w:spacing w:after="0" w:before="0" w:line="260"/>
            </w:pPr>
            <w:r>
              <w:rPr>
                <w:rFonts w:ascii="Consolas" w:cs="Consolas" w:eastAsia="Consolas" w:hAnsi="Consolas"/>
                <w:color w:val="222222"/>
                <w:sz w:val="18"/>
                <w:szCs w:val="18"/>
              </w:rPr>
              <w:t xml:space="preserve">    useAsTitle: 'query',</w:t>
            </w:r>
          </w:p>
          <w:p>
            <w:pPr>
              <w:spacing w:after="0" w:before="0" w:line="260"/>
            </w:pPr>
            <w:r>
              <w:rPr>
                <w:rFonts w:ascii="Consolas" w:cs="Consolas" w:eastAsia="Consolas" w:hAnsi="Consolas"/>
                <w:color w:val="222222"/>
                <w:sz w:val="18"/>
                <w:szCs w:val="18"/>
              </w:rPr>
              <w:t xml:space="preserve">    defaultColumns: ['query', 'type', 'status', 'weekIdentified', 'impressions', 'position'],</w:t>
            </w:r>
          </w:p>
          <w:p>
            <w:pPr>
              <w:spacing w:after="0" w:before="0" w:line="260"/>
            </w:pPr>
            <w:r>
              <w:rPr>
                <w:rFonts w:ascii="Consolas" w:cs="Consolas" w:eastAsia="Consolas" w:hAnsi="Consolas"/>
                <w:color w:val="222222"/>
                <w:sz w:val="18"/>
                <w:szCs w:val="18"/>
              </w:rPr>
              <w:t xml:space="preserve">    group: 'SEO Agent',</w:t>
            </w:r>
          </w:p>
          <w:p>
            <w:pPr>
              <w:spacing w:after="0" w:before="0" w:line="260"/>
            </w:pPr>
            <w:r>
              <w:rPr>
                <w:rFonts w:ascii="Consolas" w:cs="Consolas" w:eastAsia="Consolas" w:hAnsi="Consolas"/>
                <w:color w:val="222222"/>
                <w:sz w:val="18"/>
                <w:szCs w:val="18"/>
              </w:rPr>
              <w:t xml:space="preserve">  },</w:t>
            </w:r>
          </w:p>
          <w:p>
            <w:pPr>
              <w:spacing w:after="0" w:before="0" w:line="260"/>
            </w:pPr>
            <w:r>
              <w:rPr>
                <w:rFonts w:ascii="Consolas" w:cs="Consolas" w:eastAsia="Consolas" w:hAnsi="Consolas"/>
                <w:color w:val="222222"/>
                <w:sz w:val="18"/>
                <w:szCs w:val="18"/>
              </w:rPr>
              <w:t xml:space="preserve">  access: {</w:t>
            </w:r>
          </w:p>
          <w:p>
            <w:pPr>
              <w:spacing w:after="0" w:before="0" w:line="260"/>
            </w:pPr>
            <w:r>
              <w:rPr>
                <w:rFonts w:ascii="Consolas" w:cs="Consolas" w:eastAsia="Consolas" w:hAnsi="Consolas"/>
                <w:color w:val="222222"/>
                <w:sz w:val="18"/>
                <w:szCs w:val="18"/>
              </w:rPr>
              <w:t xml:space="preserve">    read: ({ req }) =&gt; Boolean(req.user),</w:t>
            </w:r>
          </w:p>
          <w:p>
            <w:pPr>
              <w:spacing w:after="0" w:before="0" w:line="260"/>
            </w:pPr>
            <w:r>
              <w:rPr>
                <w:rFonts w:ascii="Consolas" w:cs="Consolas" w:eastAsia="Consolas" w:hAnsi="Consolas"/>
                <w:color w:val="222222"/>
                <w:sz w:val="18"/>
                <w:szCs w:val="18"/>
              </w:rPr>
              <w:t xml:space="preserve">    create: ({ req }) =&gt; Boolean(req.user),</w:t>
            </w:r>
          </w:p>
          <w:p>
            <w:pPr>
              <w:spacing w:after="0" w:before="0" w:line="260"/>
            </w:pPr>
            <w:r>
              <w:rPr>
                <w:rFonts w:ascii="Consolas" w:cs="Consolas" w:eastAsia="Consolas" w:hAnsi="Consolas"/>
                <w:color w:val="222222"/>
                <w:sz w:val="18"/>
                <w:szCs w:val="18"/>
              </w:rPr>
              <w:t xml:space="preserve">    update: ({ req }) =&gt; Boolean(req.user),</w:t>
            </w:r>
          </w:p>
          <w:p>
            <w:pPr>
              <w:spacing w:after="0" w:before="0" w:line="260"/>
            </w:pPr>
            <w:r>
              <w:rPr>
                <w:rFonts w:ascii="Consolas" w:cs="Consolas" w:eastAsia="Consolas" w:hAnsi="Consolas"/>
                <w:color w:val="222222"/>
                <w:sz w:val="18"/>
                <w:szCs w:val="18"/>
              </w:rPr>
              <w:t xml:space="preserve">    delete: ({ req }) =&gt; Boolean(req.user),</w:t>
            </w:r>
          </w:p>
          <w:p>
            <w:pPr>
              <w:spacing w:after="0" w:before="0" w:line="260"/>
            </w:pPr>
            <w:r>
              <w:rPr>
                <w:rFonts w:ascii="Consolas" w:cs="Consolas" w:eastAsia="Consolas" w:hAnsi="Consolas"/>
                <w:color w:val="222222"/>
                <w:sz w:val="18"/>
                <w:szCs w:val="18"/>
              </w:rPr>
              <w:t xml:space="preserve">  },</w:t>
            </w:r>
          </w:p>
          <w:p>
            <w:pPr>
              <w:spacing w:after="0" w:before="0" w:line="260"/>
            </w:pPr>
            <w:r>
              <w:rPr>
                <w:rFonts w:ascii="Consolas" w:cs="Consolas" w:eastAsia="Consolas" w:hAnsi="Consolas"/>
                <w:color w:val="222222"/>
                <w:sz w:val="18"/>
                <w:szCs w:val="18"/>
              </w:rPr>
              <w:t xml:space="preserve">  fields: [</w:t>
            </w:r>
          </w:p>
          <w:p>
            <w:pPr>
              <w:spacing w:after="0" w:before="0" w:line="260"/>
            </w:pPr>
            <w:r>
              <w:rPr>
                <w:rFonts w:ascii="Consolas" w:cs="Consolas" w:eastAsia="Consolas" w:hAnsi="Consolas"/>
                <w:color w:val="222222"/>
                <w:sz w:val="18"/>
                <w:szCs w:val="18"/>
              </w:rPr>
              <w:t xml:space="preserve">    { name: 'query', type: 'text', required: true, index: true },</w:t>
            </w:r>
          </w:p>
          <w:p>
            <w:pPr>
              <w:spacing w:after="0" w:before="0" w:line="260"/>
            </w:pPr>
            <w:r>
              <w:rPr>
                <w:rFonts w:ascii="Consolas" w:cs="Consolas" w:eastAsia="Consolas" w:hAnsi="Consolas"/>
                <w:color w:val="222222"/>
                <w:sz w:val="18"/>
                <w:szCs w:val="18"/>
              </w:rPr>
              <w:t xml:space="preserve">    { name: 'type', type: 'select', required: true, options: [</w:t>
            </w:r>
          </w:p>
          <w:p>
            <w:pPr>
              <w:spacing w:after="0" w:before="0" w:line="260"/>
            </w:pPr>
            <w:r>
              <w:rPr>
                <w:rFonts w:ascii="Consolas" w:cs="Consolas" w:eastAsia="Consolas" w:hAnsi="Consolas"/>
                <w:color w:val="222222"/>
                <w:sz w:val="18"/>
                <w:szCs w:val="18"/>
              </w:rPr>
              <w:t xml:space="preserve">      { label: 'Meta rewrite', value: 'meta_rewrite' },</w:t>
            </w:r>
          </w:p>
          <w:p>
            <w:pPr>
              <w:spacing w:after="0" w:before="0" w:line="260"/>
            </w:pPr>
            <w:r>
              <w:rPr>
                <w:rFonts w:ascii="Consolas" w:cs="Consolas" w:eastAsia="Consolas" w:hAnsi="Consolas"/>
                <w:color w:val="222222"/>
                <w:sz w:val="18"/>
                <w:szCs w:val="18"/>
              </w:rPr>
              <w:t xml:space="preserve">      { label: 'On-page tweak', value: 'on_page_tweak' },</w:t>
            </w:r>
          </w:p>
          <w:p>
            <w:pPr>
              <w:spacing w:after="0" w:before="0" w:line="260"/>
            </w:pPr>
            <w:r>
              <w:rPr>
                <w:rFonts w:ascii="Consolas" w:cs="Consolas" w:eastAsia="Consolas" w:hAnsi="Consolas"/>
                <w:color w:val="222222"/>
                <w:sz w:val="18"/>
                <w:szCs w:val="18"/>
              </w:rPr>
              <w:t xml:space="preserve">      { label: 'New article', value: 'new_article' },</w:t>
            </w:r>
          </w:p>
          <w:p>
            <w:pPr>
              <w:spacing w:after="0" w:before="0" w:line="260"/>
            </w:pPr>
            <w:r>
              <w:rPr>
                <w:rFonts w:ascii="Consolas" w:cs="Consolas" w:eastAsia="Consolas" w:hAnsi="Consolas"/>
                <w:color w:val="222222"/>
                <w:sz w:val="18"/>
                <w:szCs w:val="18"/>
              </w:rPr>
              <w:t xml:space="preserve">    ]},</w:t>
            </w:r>
          </w:p>
          <w:p>
            <w:pPr>
              <w:spacing w:after="0" w:before="0" w:line="260"/>
            </w:pPr>
            <w:r>
              <w:rPr>
                <w:rFonts w:ascii="Consolas" w:cs="Consolas" w:eastAsia="Consolas" w:hAnsi="Consolas"/>
                <w:color w:val="222222"/>
                <w:sz w:val="18"/>
                <w:szCs w:val="18"/>
              </w:rPr>
              <w:t xml:space="preserve">    { name: 'intent', type: 'select', options: [</w:t>
            </w:r>
          </w:p>
          <w:p>
            <w:pPr>
              <w:spacing w:after="0" w:before="0" w:line="260"/>
            </w:pPr>
            <w:r>
              <w:rPr>
                <w:rFonts w:ascii="Consolas" w:cs="Consolas" w:eastAsia="Consolas" w:hAnsi="Consolas"/>
                <w:color w:val="222222"/>
                <w:sz w:val="18"/>
                <w:szCs w:val="18"/>
              </w:rPr>
              <w:t xml:space="preserve">      { label: 'Transactional', value: 'transactional' },</w:t>
            </w:r>
          </w:p>
          <w:p>
            <w:pPr>
              <w:spacing w:after="0" w:before="0" w:line="260"/>
            </w:pPr>
            <w:r>
              <w:rPr>
                <w:rFonts w:ascii="Consolas" w:cs="Consolas" w:eastAsia="Consolas" w:hAnsi="Consolas"/>
                <w:color w:val="222222"/>
                <w:sz w:val="18"/>
                <w:szCs w:val="18"/>
              </w:rPr>
              <w:t xml:space="preserve">      { label: 'Navigational', value: 'navigational' },</w:t>
            </w:r>
          </w:p>
          <w:p>
            <w:pPr>
              <w:spacing w:after="0" w:before="0" w:line="260"/>
            </w:pPr>
            <w:r>
              <w:rPr>
                <w:rFonts w:ascii="Consolas" w:cs="Consolas" w:eastAsia="Consolas" w:hAnsi="Consolas"/>
                <w:color w:val="222222"/>
                <w:sz w:val="18"/>
                <w:szCs w:val="18"/>
              </w:rPr>
              <w:t xml:space="preserve">      { label: 'Commercial', value: 'commercial' },</w:t>
            </w:r>
          </w:p>
          <w:p>
            <w:pPr>
              <w:spacing w:after="0" w:before="0" w:line="260"/>
            </w:pPr>
            <w:r>
              <w:rPr>
                <w:rFonts w:ascii="Consolas" w:cs="Consolas" w:eastAsia="Consolas" w:hAnsi="Consolas"/>
                <w:color w:val="222222"/>
                <w:sz w:val="18"/>
                <w:szCs w:val="18"/>
              </w:rPr>
              <w:t xml:space="preserve">      { label: 'Informational', value: 'informational' },</w:t>
            </w:r>
          </w:p>
          <w:p>
            <w:pPr>
              <w:spacing w:after="0" w:before="0" w:line="260"/>
            </w:pPr>
            <w:r>
              <w:rPr>
                <w:rFonts w:ascii="Consolas" w:cs="Consolas" w:eastAsia="Consolas" w:hAnsi="Consolas"/>
                <w:color w:val="222222"/>
                <w:sz w:val="18"/>
                <w:szCs w:val="18"/>
              </w:rPr>
              <w:t xml:space="preserve">      { label: 'Local', value: 'local' },</w:t>
            </w:r>
          </w:p>
          <w:p>
            <w:pPr>
              <w:spacing w:after="0" w:before="0" w:line="260"/>
            </w:pPr>
            <w:r>
              <w:rPr>
                <w:rFonts w:ascii="Consolas" w:cs="Consolas" w:eastAsia="Consolas" w:hAnsi="Consolas"/>
                <w:color w:val="222222"/>
                <w:sz w:val="18"/>
                <w:szCs w:val="18"/>
              </w:rPr>
              <w:t xml:space="preserve">    ]},</w:t>
            </w:r>
          </w:p>
          <w:p>
            <w:pPr>
              <w:spacing w:after="0" w:before="0" w:line="260"/>
            </w:pPr>
            <w:r>
              <w:rPr>
                <w:rFonts w:ascii="Consolas" w:cs="Consolas" w:eastAsia="Consolas" w:hAnsi="Consolas"/>
                <w:color w:val="222222"/>
                <w:sz w:val="18"/>
                <w:szCs w:val="18"/>
              </w:rPr>
              <w:t xml:space="preserve">    { name: 'status', type: 'select', required: true, defaultValue: 'pending',</w:t>
            </w:r>
          </w:p>
          <w:p>
            <w:pPr>
              <w:spacing w:after="0" w:before="0" w:line="260"/>
            </w:pPr>
            <w:r>
              <w:rPr>
                <w:rFonts w:ascii="Consolas" w:cs="Consolas" w:eastAsia="Consolas" w:hAnsi="Consolas"/>
                <w:color w:val="222222"/>
                <w:sz w:val="18"/>
                <w:szCs w:val="18"/>
              </w:rPr>
              <w:t xml:space="preserve">      options: [</w:t>
            </w:r>
          </w:p>
          <w:p>
            <w:pPr>
              <w:spacing w:after="0" w:before="0" w:line="260"/>
            </w:pPr>
            <w:r>
              <w:rPr>
                <w:rFonts w:ascii="Consolas" w:cs="Consolas" w:eastAsia="Consolas" w:hAnsi="Consolas"/>
                <w:color w:val="222222"/>
                <w:sz w:val="18"/>
                <w:szCs w:val="18"/>
              </w:rPr>
              <w:t xml:space="preserve">        { label: 'Pending review', value: 'pending' },</w:t>
            </w:r>
          </w:p>
          <w:p>
            <w:pPr>
              <w:spacing w:after="0" w:before="0" w:line="260"/>
            </w:pPr>
            <w:r>
              <w:rPr>
                <w:rFonts w:ascii="Consolas" w:cs="Consolas" w:eastAsia="Consolas" w:hAnsi="Consolas"/>
                <w:color w:val="222222"/>
                <w:sz w:val="18"/>
                <w:szCs w:val="18"/>
              </w:rPr>
              <w:t xml:space="preserve">        { label: 'Approved', value: 'approved' },</w:t>
            </w:r>
          </w:p>
          <w:p>
            <w:pPr>
              <w:spacing w:after="0" w:before="0" w:line="260"/>
            </w:pPr>
            <w:r>
              <w:rPr>
                <w:rFonts w:ascii="Consolas" w:cs="Consolas" w:eastAsia="Consolas" w:hAnsi="Consolas"/>
                <w:color w:val="222222"/>
                <w:sz w:val="18"/>
                <w:szCs w:val="18"/>
              </w:rPr>
              <w:t xml:space="preserve">        { label: 'Rejected', value: 'rejected' },</w:t>
            </w:r>
          </w:p>
          <w:p>
            <w:pPr>
              <w:spacing w:after="0" w:before="0" w:line="260"/>
            </w:pPr>
            <w:r>
              <w:rPr>
                <w:rFonts w:ascii="Consolas" w:cs="Consolas" w:eastAsia="Consolas" w:hAnsi="Consolas"/>
                <w:color w:val="222222"/>
                <w:sz w:val="18"/>
                <w:szCs w:val="18"/>
              </w:rPr>
              <w:t xml:space="preserve">        { label: 'Completed', value: 'completed' },</w:t>
            </w:r>
          </w:p>
          <w:p>
            <w:pPr>
              <w:spacing w:after="0" w:before="0" w:line="260"/>
            </w:pPr>
            <w:r>
              <w:rPr>
                <w:rFonts w:ascii="Consolas" w:cs="Consolas" w:eastAsia="Consolas" w:hAnsi="Consolas"/>
                <w:color w:val="222222"/>
                <w:sz w:val="18"/>
                <w:szCs w:val="18"/>
              </w:rPr>
              <w:t xml:space="preserve">        { label: 'Superseded', value: 'superseded' },</w:t>
            </w:r>
          </w:p>
          <w:p>
            <w:pPr>
              <w:spacing w:after="0" w:before="0" w:line="260"/>
            </w:pPr>
            <w:r>
              <w:rPr>
                <w:rFonts w:ascii="Consolas" w:cs="Consolas" w:eastAsia="Consolas" w:hAnsi="Consolas"/>
                <w:color w:val="222222"/>
                <w:sz w:val="18"/>
                <w:szCs w:val="18"/>
              </w:rPr>
              <w:t xml:space="preserve">      ]</w:t>
            </w:r>
          </w:p>
          <w:p>
            <w:pPr>
              <w:spacing w:after="0" w:before="0" w:line="260"/>
            </w:pPr>
            <w:r>
              <w:rPr>
                <w:rFonts w:ascii="Consolas" w:cs="Consolas" w:eastAsia="Consolas" w:hAnsi="Consolas"/>
                <w:color w:val="222222"/>
                <w:sz w:val="18"/>
                <w:szCs w:val="18"/>
              </w:rPr>
              <w:t xml:space="preserve">    },</w:t>
            </w:r>
          </w:p>
          <w:p>
            <w:pPr>
              <w:spacing w:after="0" w:before="0" w:line="260"/>
            </w:pPr>
            <w:r>
              <w:rPr>
                <w:rFonts w:ascii="Consolas" w:cs="Consolas" w:eastAsia="Consolas" w:hAnsi="Consolas"/>
                <w:color w:val="222222"/>
                <w:sz w:val="18"/>
                <w:szCs w:val="18"/>
              </w:rPr>
              <w:t xml:space="preserve">    { name: 'weekIdentified', type: 'text', required: true, index: true,</w:t>
            </w:r>
          </w:p>
          <w:p>
            <w:pPr>
              <w:spacing w:after="0" w:before="0" w:line="260"/>
            </w:pPr>
            <w:r>
              <w:rPr>
                <w:rFonts w:ascii="Consolas" w:cs="Consolas" w:eastAsia="Consolas" w:hAnsi="Consolas"/>
                <w:color w:val="222222"/>
                <w:sz w:val="18"/>
                <w:szCs w:val="18"/>
              </w:rPr>
              <w:t xml:space="preserve">      admin: { description: 'ISO week, e.g. 2026-W17' } },</w:t>
            </w:r>
          </w:p>
          <w:p>
            <w:pPr>
              <w:spacing w:after="0" w:before="0" w:line="260"/>
            </w:pPr>
            <w:r>
              <w:rPr>
                <w:rFonts w:ascii="Consolas" w:cs="Consolas" w:eastAsia="Consolas" w:hAnsi="Consolas"/>
                <w:color w:val="222222"/>
                <w:sz w:val="18"/>
                <w:szCs w:val="18"/>
              </w:rPr>
              <w:t xml:space="preserve">    { name: 'metrics', type: 'group', fields: [</w:t>
            </w:r>
          </w:p>
          <w:p>
            <w:pPr>
              <w:spacing w:after="0" w:before="0" w:line="260"/>
            </w:pPr>
            <w:r>
              <w:rPr>
                <w:rFonts w:ascii="Consolas" w:cs="Consolas" w:eastAsia="Consolas" w:hAnsi="Consolas"/>
                <w:color w:val="222222"/>
                <w:sz w:val="18"/>
                <w:szCs w:val="18"/>
              </w:rPr>
              <w:t xml:space="preserve">      { name: 'impressions', type: 'number' },</w:t>
            </w:r>
          </w:p>
          <w:p>
            <w:pPr>
              <w:spacing w:after="0" w:before="0" w:line="260"/>
            </w:pPr>
            <w:r>
              <w:rPr>
                <w:rFonts w:ascii="Consolas" w:cs="Consolas" w:eastAsia="Consolas" w:hAnsi="Consolas"/>
                <w:color w:val="222222"/>
                <w:sz w:val="18"/>
                <w:szCs w:val="18"/>
              </w:rPr>
              <w:t xml:space="preserve">      { name: 'clicks', type: 'number' },</w:t>
            </w:r>
          </w:p>
          <w:p>
            <w:pPr>
              <w:spacing w:after="0" w:before="0" w:line="260"/>
            </w:pPr>
            <w:r>
              <w:rPr>
                <w:rFonts w:ascii="Consolas" w:cs="Consolas" w:eastAsia="Consolas" w:hAnsi="Consolas"/>
                <w:color w:val="222222"/>
                <w:sz w:val="18"/>
                <w:szCs w:val="18"/>
              </w:rPr>
              <w:t xml:space="preserve">      { name: 'ctr', type: 'number' },</w:t>
            </w:r>
          </w:p>
          <w:p>
            <w:pPr>
              <w:spacing w:after="0" w:before="0" w:line="260"/>
            </w:pPr>
            <w:r>
              <w:rPr>
                <w:rFonts w:ascii="Consolas" w:cs="Consolas" w:eastAsia="Consolas" w:hAnsi="Consolas"/>
                <w:color w:val="222222"/>
                <w:sz w:val="18"/>
                <w:szCs w:val="18"/>
              </w:rPr>
              <w:t xml:space="preserve">      { name: 'position', type: 'number' },</w:t>
            </w:r>
          </w:p>
          <w:p>
            <w:pPr>
              <w:spacing w:after="0" w:before="0" w:line="260"/>
            </w:pPr>
            <w:r>
              <w:rPr>
                <w:rFonts w:ascii="Consolas" w:cs="Consolas" w:eastAsia="Consolas" w:hAnsi="Consolas"/>
                <w:color w:val="222222"/>
                <w:sz w:val="18"/>
                <w:szCs w:val="18"/>
              </w:rPr>
              <w:t xml:space="preserve">      { name: 'expectedCtr', type: 'number' },</w:t>
            </w:r>
          </w:p>
          <w:p>
            <w:pPr>
              <w:spacing w:after="0" w:before="0" w:line="260"/>
            </w:pPr>
            <w:r>
              <w:rPr>
                <w:rFonts w:ascii="Consolas" w:cs="Consolas" w:eastAsia="Consolas" w:hAnsi="Consolas"/>
                <w:color w:val="222222"/>
                <w:sz w:val="18"/>
                <w:szCs w:val="18"/>
              </w:rPr>
              <w:t xml:space="preserve">    ]},</w:t>
            </w:r>
          </w:p>
          <w:p>
            <w:pPr>
              <w:spacing w:after="0" w:before="0" w:line="260"/>
            </w:pPr>
            <w:r>
              <w:rPr>
                <w:rFonts w:ascii="Consolas" w:cs="Consolas" w:eastAsia="Consolas" w:hAnsi="Consolas"/>
                <w:color w:val="222222"/>
                <w:sz w:val="18"/>
                <w:szCs w:val="18"/>
              </w:rPr>
              <w:t xml:space="preserve">    { name: 'rationale', type: 'textarea',</w:t>
            </w:r>
          </w:p>
          <w:p>
            <w:pPr>
              <w:spacing w:after="0" w:before="0" w:line="260"/>
            </w:pPr>
            <w:r>
              <w:rPr>
                <w:rFonts w:ascii="Consolas" w:cs="Consolas" w:eastAsia="Consolas" w:hAnsi="Consolas"/>
                <w:color w:val="222222"/>
                <w:sz w:val="18"/>
                <w:szCs w:val="18"/>
              </w:rPr>
              <w:t xml:space="preserve">      admin: { description: 'Why the agent flagged this.' } },</w:t>
            </w:r>
          </w:p>
          <w:p>
            <w:pPr>
              <w:spacing w:after="0" w:before="0" w:line="260"/>
            </w:pPr>
            <w:r>
              <w:rPr>
                <w:rFonts w:ascii="Consolas" w:cs="Consolas" w:eastAsia="Consolas" w:hAnsi="Consolas"/>
                <w:color w:val="222222"/>
                <w:sz w:val="18"/>
                <w:szCs w:val="18"/>
              </w:rPr>
              <w:t xml:space="preserve">    { name: 'targetPage', type: 'relationship', relationTo: ['pages', 'posts'],</w:t>
            </w:r>
          </w:p>
          <w:p>
            <w:pPr>
              <w:spacing w:after="0" w:before="0" w:line="260"/>
            </w:pPr>
            <w:r>
              <w:rPr>
                <w:rFonts w:ascii="Consolas" w:cs="Consolas" w:eastAsia="Consolas" w:hAnsi="Consolas"/>
                <w:color w:val="222222"/>
                <w:sz w:val="18"/>
                <w:szCs w:val="18"/>
              </w:rPr>
              <w:t xml:space="preserve">      admin: { description: 'For meta_rewrite and on_page_tweak.' } },</w:t>
            </w:r>
          </w:p>
          <w:p>
            <w:pPr>
              <w:spacing w:after="0" w:before="0" w:line="260"/>
            </w:pPr>
            <w:r>
              <w:rPr>
                <w:rFonts w:ascii="Consolas" w:cs="Consolas" w:eastAsia="Consolas" w:hAnsi="Consolas"/>
                <w:color w:val="222222"/>
                <w:sz w:val="18"/>
                <w:szCs w:val="18"/>
              </w:rPr>
              <w:t xml:space="preserve">    { name: 'draftContent', type: 'json',</w:t>
            </w:r>
          </w:p>
          <w:p>
            <w:pPr>
              <w:spacing w:after="0" w:before="0" w:line="260"/>
            </w:pPr>
            <w:r>
              <w:rPr>
                <w:rFonts w:ascii="Consolas" w:cs="Consolas" w:eastAsia="Consolas" w:hAnsi="Consolas"/>
                <w:color w:val="222222"/>
                <w:sz w:val="18"/>
                <w:szCs w:val="18"/>
              </w:rPr>
              <w:t xml:space="preserve">      admin: { description: 'Proposed changes — schema varies by type.' } },</w:t>
            </w:r>
          </w:p>
          <w:p>
            <w:pPr>
              <w:spacing w:after="0" w:before="0" w:line="260"/>
            </w:pPr>
            <w:r>
              <w:rPr>
                <w:rFonts w:ascii="Consolas" w:cs="Consolas" w:eastAsia="Consolas" w:hAnsi="Consolas"/>
                <w:color w:val="222222"/>
                <w:sz w:val="18"/>
                <w:szCs w:val="18"/>
              </w:rPr>
              <w:t xml:space="preserve">    { name: 'relatedPost', type: 'relationship', relationTo: 'posts',</w:t>
            </w:r>
          </w:p>
          <w:p>
            <w:pPr>
              <w:spacing w:after="0" w:before="0" w:line="260"/>
            </w:pPr>
            <w:r>
              <w:rPr>
                <w:rFonts w:ascii="Consolas" w:cs="Consolas" w:eastAsia="Consolas" w:hAnsi="Consolas"/>
                <w:color w:val="222222"/>
                <w:sz w:val="18"/>
                <w:szCs w:val="18"/>
              </w:rPr>
              <w:t xml:space="preserve">      admin: { description: 'For new_article — the draft Post created.' } },</w:t>
            </w:r>
          </w:p>
          <w:p>
            <w:pPr>
              <w:spacing w:after="0" w:before="0" w:line="260"/>
            </w:pPr>
            <w:r>
              <w:rPr>
                <w:rFonts w:ascii="Consolas" w:cs="Consolas" w:eastAsia="Consolas" w:hAnsi="Consolas"/>
                <w:color w:val="222222"/>
                <w:sz w:val="18"/>
                <w:szCs w:val="18"/>
              </w:rPr>
              <w:t xml:space="preserve">    { name: 'notes', type: 'textarea' },</w:t>
            </w:r>
          </w:p>
          <w:p>
            <w:pPr>
              <w:spacing w:after="0" w:before="0" w:line="260"/>
            </w:pPr>
            <w:r>
              <w:rPr>
                <w:rFonts w:ascii="Consolas" w:cs="Consolas" w:eastAsia="Consolas" w:hAnsi="Consolas"/>
                <w:color w:val="222222"/>
                <w:sz w:val="18"/>
                <w:szCs w:val="18"/>
              </w:rPr>
              <w:t xml:space="preserve">    { name: 'decidedAt', type: 'date' },</w:t>
            </w:r>
          </w:p>
          <w:p>
            <w:pPr>
              <w:spacing w:after="0" w:before="0" w:line="260"/>
            </w:pPr>
            <w:r>
              <w:rPr>
                <w:rFonts w:ascii="Consolas" w:cs="Consolas" w:eastAsia="Consolas" w:hAnsi="Consolas"/>
                <w:color w:val="222222"/>
                <w:sz w:val="18"/>
                <w:szCs w:val="18"/>
              </w:rPr>
              <w:t xml:space="preserve">  ],</w:t>
            </w:r>
          </w:p>
          <w:p>
            <w:pPr>
              <w:spacing w:after="0" w:before="0" w:line="260"/>
            </w:pPr>
            <w:r>
              <w:rPr>
                <w:rFonts w:ascii="Consolas" w:cs="Consolas" w:eastAsia="Consolas" w:hAnsi="Consolas"/>
                <w:color w:val="222222"/>
                <w:sz w:val="18"/>
                <w:szCs w:val="18"/>
              </w:rPr>
              <w:t xml:space="preserve">  timestamps: true,</w:t>
            </w:r>
          </w:p>
          <w:p>
            <w:pPr>
              <w:spacing w:after="0" w:before="0" w:line="260"/>
            </w:pPr>
            <w:r>
              <w:rPr>
                <w:rFonts w:ascii="Consolas" w:cs="Consolas" w:eastAsia="Consolas" w:hAnsi="Consolas"/>
                <w:color w:val="222222"/>
                <w:sz w:val="18"/>
                <w:szCs w:val="18"/>
              </w:rPr>
              <w:t xml:space="preserve">}</w:t>
            </w:r>
          </w:p>
        </w:tc>
      </w:tr>
    </w:tbl>
    <w:p>
      <w:pPr>
        <w:spacing w:after="60" w:before="60"/>
      </w:pPr>
      <w:r>
        <w:t xml:space="preserve"/>
      </w:r>
    </w:p>
    <w:p>
      <w:pPr>
        <w:pStyle w:val="Heading3"/>
        <w:spacing w:after="100" w:before="220"/>
      </w:pPr>
      <w:r>
        <w:rPr>
          <w:b/>
          <w:bCs/>
          <w:color w:val="333333"/>
          <w:sz w:val="24"/>
          <w:szCs w:val="24"/>
        </w:rPr>
        <w:t xml:space="preserve">Modification to Posts collection</w:t>
      </w:r>
    </w:p>
    <w:p>
      <w:pPr>
        <w:spacing w:after="120" w:before="80" w:line="300"/>
      </w:pPr>
      <w:r>
        <w:t xml:space="preserve">Add a single field — do not change anything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67c2b" w:sz="4"/>
              <w:left w:val="single" w:color="367c2b" w:sz="4"/>
              <w:bottom w:val="single" w:color="367c2b" w:sz="4"/>
              <w:right w:val="single" w:color="367c2b" w:sz="4"/>
            </w:tcBorders>
            <w:shd w:fill="F7F7F2" w:val="clear"/>
            <w:tcMar>
              <w:top w:type="dxa" w:w="160"/>
              <w:left w:type="dxa" w:w="200"/>
              <w:bottom w:type="dxa" w:w="160"/>
              <w:right w:type="dxa" w:w="200"/>
            </w:tcMar>
          </w:tcPr>
          <w:p>
            <w:pPr>
              <w:spacing w:after="0" w:before="0" w:line="260"/>
            </w:pPr>
            <w:r>
              <w:rPr>
                <w:rFonts w:ascii="Consolas" w:cs="Consolas" w:eastAsia="Consolas" w:hAnsi="Consolas"/>
                <w:color w:val="222222"/>
                <w:sz w:val="18"/>
                <w:szCs w:val="18"/>
              </w:rPr>
              <w:t xml:space="preserve">{</w:t>
            </w:r>
          </w:p>
          <w:p>
            <w:pPr>
              <w:spacing w:after="0" w:before="0" w:line="260"/>
            </w:pPr>
            <w:r>
              <w:rPr>
                <w:rFonts w:ascii="Consolas" w:cs="Consolas" w:eastAsia="Consolas" w:hAnsi="Consolas"/>
                <w:color w:val="222222"/>
                <w:sz w:val="18"/>
                <w:szCs w:val="18"/>
              </w:rPr>
              <w:t xml:space="preserve">  name: 'seoSource',</w:t>
            </w:r>
          </w:p>
          <w:p>
            <w:pPr>
              <w:spacing w:after="0" w:before="0" w:line="260"/>
            </w:pPr>
            <w:r>
              <w:rPr>
                <w:rFonts w:ascii="Consolas" w:cs="Consolas" w:eastAsia="Consolas" w:hAnsi="Consolas"/>
                <w:color w:val="222222"/>
                <w:sz w:val="18"/>
                <w:szCs w:val="18"/>
              </w:rPr>
              <w:t xml:space="preserve">  type: 'select',</w:t>
            </w:r>
          </w:p>
          <w:p>
            <w:pPr>
              <w:spacing w:after="0" w:before="0" w:line="260"/>
            </w:pPr>
            <w:r>
              <w:rPr>
                <w:rFonts w:ascii="Consolas" w:cs="Consolas" w:eastAsia="Consolas" w:hAnsi="Consolas"/>
                <w:color w:val="222222"/>
                <w:sz w:val="18"/>
                <w:szCs w:val="18"/>
              </w:rPr>
              <w:t xml:space="preserve">  defaultValue: 'manual',</w:t>
            </w:r>
          </w:p>
          <w:p>
            <w:pPr>
              <w:spacing w:after="0" w:before="0" w:line="260"/>
            </w:pPr>
            <w:r>
              <w:rPr>
                <w:rFonts w:ascii="Consolas" w:cs="Consolas" w:eastAsia="Consolas" w:hAnsi="Consolas"/>
                <w:color w:val="222222"/>
                <w:sz w:val="18"/>
                <w:szCs w:val="18"/>
              </w:rPr>
              <w:t xml:space="preserve">  options: [</w:t>
            </w:r>
          </w:p>
          <w:p>
            <w:pPr>
              <w:spacing w:after="0" w:before="0" w:line="260"/>
            </w:pPr>
            <w:r>
              <w:rPr>
                <w:rFonts w:ascii="Consolas" w:cs="Consolas" w:eastAsia="Consolas" w:hAnsi="Consolas"/>
                <w:color w:val="222222"/>
                <w:sz w:val="18"/>
                <w:szCs w:val="18"/>
              </w:rPr>
              <w:t xml:space="preserve">    { label: 'Manual', value: 'manual' },</w:t>
            </w:r>
          </w:p>
          <w:p>
            <w:pPr>
              <w:spacing w:after="0" w:before="0" w:line="260"/>
            </w:pPr>
            <w:r>
              <w:rPr>
                <w:rFonts w:ascii="Consolas" w:cs="Consolas" w:eastAsia="Consolas" w:hAnsi="Consolas"/>
                <w:color w:val="222222"/>
                <w:sz w:val="18"/>
                <w:szCs w:val="18"/>
              </w:rPr>
              <w:t xml:space="preserve">    { label: 'Agent-generated', value: 'agent' },</w:t>
            </w:r>
          </w:p>
          <w:p>
            <w:pPr>
              <w:spacing w:after="0" w:before="0" w:line="260"/>
            </w:pPr>
            <w:r>
              <w:rPr>
                <w:rFonts w:ascii="Consolas" w:cs="Consolas" w:eastAsia="Consolas" w:hAnsi="Consolas"/>
                <w:color w:val="222222"/>
                <w:sz w:val="18"/>
                <w:szCs w:val="18"/>
              </w:rPr>
              <w:t xml:space="preserve">    { label: 'Imported (WordPress)', value: 'imported' },</w:t>
            </w:r>
          </w:p>
          <w:p>
            <w:pPr>
              <w:spacing w:after="0" w:before="0" w:line="260"/>
            </w:pPr>
            <w:r>
              <w:rPr>
                <w:rFonts w:ascii="Consolas" w:cs="Consolas" w:eastAsia="Consolas" w:hAnsi="Consolas"/>
                <w:color w:val="222222"/>
                <w:sz w:val="18"/>
                <w:szCs w:val="18"/>
              </w:rPr>
              <w:t xml:space="preserve">  ],</w:t>
            </w:r>
          </w:p>
          <w:p>
            <w:pPr>
              <w:spacing w:after="0" w:before="0" w:line="260"/>
            </w:pPr>
            <w:r>
              <w:rPr>
                <w:rFonts w:ascii="Consolas" w:cs="Consolas" w:eastAsia="Consolas" w:hAnsi="Consolas"/>
                <w:color w:val="222222"/>
                <w:sz w:val="18"/>
                <w:szCs w:val="18"/>
              </w:rPr>
              <w:t xml:space="preserve">  admin: {</w:t>
            </w:r>
          </w:p>
          <w:p>
            <w:pPr>
              <w:spacing w:after="0" w:before="0" w:line="260"/>
            </w:pPr>
            <w:r>
              <w:rPr>
                <w:rFonts w:ascii="Consolas" w:cs="Consolas" w:eastAsia="Consolas" w:hAnsi="Consolas"/>
                <w:color w:val="222222"/>
                <w:sz w:val="18"/>
                <w:szCs w:val="18"/>
              </w:rPr>
              <w:t xml:space="preserve">    position: 'sidebar',</w:t>
            </w:r>
          </w:p>
          <w:p>
            <w:pPr>
              <w:spacing w:after="0" w:before="0" w:line="260"/>
            </w:pPr>
            <w:r>
              <w:rPr>
                <w:rFonts w:ascii="Consolas" w:cs="Consolas" w:eastAsia="Consolas" w:hAnsi="Consolas"/>
                <w:color w:val="222222"/>
                <w:sz w:val="18"/>
                <w:szCs w:val="18"/>
              </w:rPr>
              <w:t xml:space="preserve">    description: 'How this post originated.',</w:t>
            </w:r>
          </w:p>
          <w:p>
            <w:pPr>
              <w:spacing w:after="0" w:before="0" w:line="260"/>
            </w:pPr>
            <w:r>
              <w:rPr>
                <w:rFonts w:ascii="Consolas" w:cs="Consolas" w:eastAsia="Consolas" w:hAnsi="Consolas"/>
                <w:color w:val="222222"/>
                <w:sz w:val="18"/>
                <w:szCs w:val="18"/>
              </w:rPr>
              <w:t xml:space="preserve">  },</w:t>
            </w:r>
          </w:p>
          <w:p>
            <w:pPr>
              <w:spacing w:after="0" w:before="0" w:line="260"/>
            </w:pPr>
            <w:r>
              <w:rPr>
                <w:rFonts w:ascii="Consolas" w:cs="Consolas" w:eastAsia="Consolas" w:hAnsi="Consolas"/>
                <w:color w:val="222222"/>
                <w:sz w:val="18"/>
                <w:szCs w:val="18"/>
              </w:rPr>
              <w:t xml:space="preserve">}</w:t>
            </w:r>
          </w:p>
        </w:tc>
      </w:tr>
    </w:tbl>
    <w:p>
      <w:pPr>
        <w:pStyle w:val="Heading1"/>
        <w:spacing w:after="180" w:before="360"/>
      </w:pPr>
      <w:r>
        <w:rPr>
          <w:b/>
          <w:bCs/>
          <w:color w:val="367c2b"/>
          <w:sz w:val="36"/>
          <w:szCs w:val="36"/>
        </w:rPr>
        <w:t xml:space="preserve">6. Cron &amp; environment</w:t>
      </w:r>
    </w:p>
    <w:p>
      <w:pPr>
        <w:pStyle w:val="Heading3"/>
        <w:spacing w:after="100" w:before="220"/>
      </w:pPr>
      <w:r>
        <w:rPr>
          <w:b/>
          <w:bCs/>
          <w:color w:val="333333"/>
          <w:sz w:val="24"/>
          <w:szCs w:val="24"/>
        </w:rPr>
        <w:t xml:space="preserve">Vercel cron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67c2b" w:sz="4"/>
              <w:left w:val="single" w:color="367c2b" w:sz="4"/>
              <w:bottom w:val="single" w:color="367c2b" w:sz="4"/>
              <w:right w:val="single" w:color="367c2b" w:sz="4"/>
            </w:tcBorders>
            <w:shd w:fill="F7F7F2" w:val="clear"/>
            <w:tcMar>
              <w:top w:type="dxa" w:w="160"/>
              <w:left w:type="dxa" w:w="200"/>
              <w:bottom w:type="dxa" w:w="160"/>
              <w:right w:type="dxa" w:w="200"/>
            </w:tcMar>
          </w:tcPr>
          <w:p>
            <w:pPr>
              <w:spacing w:after="0" w:before="0" w:line="260"/>
            </w:pPr>
            <w:r>
              <w:rPr>
                <w:rFonts w:ascii="Consolas" w:cs="Consolas" w:eastAsia="Consolas" w:hAnsi="Consolas"/>
                <w:color w:val="222222"/>
                <w:sz w:val="18"/>
                <w:szCs w:val="18"/>
              </w:rPr>
              <w:t xml:space="preserve">// vercel.json</w:t>
            </w:r>
          </w:p>
          <w:p>
            <w:pPr>
              <w:spacing w:after="0" w:before="0" w:line="260"/>
            </w:pPr>
            <w:r>
              <w:rPr>
                <w:rFonts w:ascii="Consolas" w:cs="Consolas" w:eastAsia="Consolas" w:hAnsi="Consolas"/>
                <w:color w:val="222222"/>
                <w:sz w:val="18"/>
                <w:szCs w:val="18"/>
              </w:rPr>
              <w:t xml:space="preserve">{</w:t>
            </w:r>
          </w:p>
          <w:p>
            <w:pPr>
              <w:spacing w:after="0" w:before="0" w:line="260"/>
            </w:pPr>
            <w:r>
              <w:rPr>
                <w:rFonts w:ascii="Consolas" w:cs="Consolas" w:eastAsia="Consolas" w:hAnsi="Consolas"/>
                <w:color w:val="222222"/>
                <w:sz w:val="18"/>
                <w:szCs w:val="18"/>
              </w:rPr>
              <w:t xml:space="preserve">  "crons": [{</w:t>
            </w:r>
          </w:p>
          <w:p>
            <w:pPr>
              <w:spacing w:after="0" w:before="0" w:line="260"/>
            </w:pPr>
            <w:r>
              <w:rPr>
                <w:rFonts w:ascii="Consolas" w:cs="Consolas" w:eastAsia="Consolas" w:hAnsi="Consolas"/>
                <w:color w:val="222222"/>
                <w:sz w:val="18"/>
                <w:szCs w:val="18"/>
              </w:rPr>
              <w:t xml:space="preserve">    "path": "/api/seo-agent",</w:t>
            </w:r>
          </w:p>
          <w:p>
            <w:pPr>
              <w:spacing w:after="0" w:before="0" w:line="260"/>
            </w:pPr>
            <w:r>
              <w:rPr>
                <w:rFonts w:ascii="Consolas" w:cs="Consolas" w:eastAsia="Consolas" w:hAnsi="Consolas"/>
                <w:color w:val="222222"/>
                <w:sz w:val="18"/>
                <w:szCs w:val="18"/>
              </w:rPr>
              <w:t xml:space="preserve">    "schedule": "0 7 * * 1"</w:t>
            </w:r>
          </w:p>
          <w:p>
            <w:pPr>
              <w:spacing w:after="0" w:before="0" w:line="260"/>
            </w:pPr>
            <w:r>
              <w:rPr>
                <w:rFonts w:ascii="Consolas" w:cs="Consolas" w:eastAsia="Consolas" w:hAnsi="Consolas"/>
                <w:color w:val="222222"/>
                <w:sz w:val="18"/>
                <w:szCs w:val="18"/>
              </w:rPr>
              <w:t xml:space="preserve">  }]</w:t>
            </w:r>
          </w:p>
          <w:p>
            <w:pPr>
              <w:spacing w:after="0" w:before="0" w:line="260"/>
            </w:pPr>
            <w:r>
              <w:rPr>
                <w:rFonts w:ascii="Consolas" w:cs="Consolas" w:eastAsia="Consolas" w:hAnsi="Consolas"/>
                <w:color w:val="222222"/>
                <w:sz w:val="18"/>
                <w:szCs w:val="18"/>
              </w:rPr>
              <w:t xml:space="preserve">}</w:t>
            </w:r>
          </w:p>
        </w:tc>
      </w:tr>
    </w:tbl>
    <w:p>
      <w:pPr>
        <w:spacing w:after="60" w:before="60"/>
      </w:pPr>
      <w:r>
        <w:t xml:space="preserve"/>
      </w:r>
    </w:p>
    <w:p>
      <w:pPr>
        <w:pStyle w:val="Heading3"/>
        <w:spacing w:after="100" w:before="220"/>
      </w:pPr>
      <w:r>
        <w:rPr>
          <w:b/>
          <w:bCs/>
          <w:color w:val="333333"/>
          <w:sz w:val="24"/>
          <w:szCs w:val="24"/>
        </w:rPr>
        <w:t xml:space="preserve">Required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67c2b" w:sz="4"/>
              <w:left w:val="single" w:color="CCCCCC" w:sz="2"/>
              <w:bottom w:val="single" w:color="367c2b" w:sz="4"/>
              <w:right w:val="single" w:color="CCCCCC" w:sz="2"/>
            </w:tcBorders>
            <w:shd w:fill="367c2b" w:val="clear"/>
            <w:tcMar>
              <w:top w:type="dxa" w:w="100"/>
              <w:left w:type="dxa" w:w="140"/>
              <w:bottom w:type="dxa" w:w="100"/>
              <w:right w:type="dxa" w:w="140"/>
            </w:tcMar>
          </w:tcPr>
          <w:p>
            <w:pPr>
              <w:spacing w:after="0" w:before="0"/>
            </w:pPr>
            <w:r>
              <w:rPr>
                <w:b/>
                <w:bCs/>
                <w:color w:val="FFFFFF"/>
                <w:sz w:val="20"/>
                <w:szCs w:val="20"/>
              </w:rPr>
              <w:t xml:space="preserve">Variable</w:t>
            </w:r>
          </w:p>
        </w:tc>
        <w:tc>
          <w:tcPr>
            <w:tcW w:type="dxa" w:w="3120"/>
            <w:tcBorders>
              <w:top w:val="single" w:color="367c2b" w:sz="4"/>
              <w:left w:val="single" w:color="CCCCCC" w:sz="2"/>
              <w:bottom w:val="single" w:color="367c2b" w:sz="4"/>
              <w:right w:val="single" w:color="CCCCCC" w:sz="2"/>
            </w:tcBorders>
            <w:shd w:fill="367c2b" w:val="clear"/>
            <w:tcMar>
              <w:top w:type="dxa" w:w="100"/>
              <w:left w:type="dxa" w:w="140"/>
              <w:bottom w:type="dxa" w:w="100"/>
              <w:right w:type="dxa" w:w="140"/>
            </w:tcMar>
          </w:tcPr>
          <w:p>
            <w:pPr>
              <w:spacing w:after="0" w:before="0"/>
            </w:pPr>
            <w:r>
              <w:rPr>
                <w:b/>
                <w:bCs/>
                <w:color w:val="FFFFFF"/>
                <w:sz w:val="20"/>
                <w:szCs w:val="20"/>
              </w:rPr>
              <w:t xml:space="preserve">Purpose</w:t>
            </w:r>
          </w:p>
        </w:tc>
        <w:tc>
          <w:tcPr>
            <w:tcW w:type="dxa" w:w="3120"/>
            <w:tcBorders>
              <w:top w:val="single" w:color="367c2b" w:sz="4"/>
              <w:left w:val="single" w:color="CCCCCC" w:sz="2"/>
              <w:bottom w:val="single" w:color="367c2b" w:sz="4"/>
              <w:right w:val="single" w:color="CCCCCC" w:sz="2"/>
            </w:tcBorders>
            <w:shd w:fill="367c2b" w:val="clear"/>
            <w:tcMar>
              <w:top w:type="dxa" w:w="100"/>
              <w:left w:type="dxa" w:w="140"/>
              <w:bottom w:type="dxa" w:w="100"/>
              <w:right w:type="dxa" w:w="140"/>
            </w:tcMar>
          </w:tcPr>
          <w:p>
            <w:pPr>
              <w:spacing w:after="0" w:before="0"/>
            </w:pPr>
            <w:r>
              <w:rPr>
                <w:b/>
                <w:bCs/>
                <w:color w:val="FFFFFF"/>
                <w:sz w:val="20"/>
                <w:szCs w:val="20"/>
              </w:rPr>
              <w:t xml:space="preserve">Where to get 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GSC_SERVICE_ACCOUNT_JSON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Service account credentials (JSON 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Google Cloud Console → IAM → Service Accounts → Create key (JSON). Then add the service account email as a user on the GSC property.</w:t>
            </w:r>
          </w:p>
        </w:tc>
      </w:tr>
      <w:tr>
        <w:tc>
          <w:tcPr>
            <w:tcW w:type="dxa" w:w="3120"/>
            <w:tcBorders>
              <w:top w:val="single" w:color="CCCCCC" w:sz="1"/>
              <w:left w:val="single" w:color="CCCCCC" w:sz="1"/>
              <w:bottom w:val="single" w:color="CCCCCC" w:sz="1"/>
              <w:right w:val="single" w:color="CCCCCC" w:sz="1"/>
            </w:tcBorders>
            <w:shd w:fill="F7F7F2" w:val="clear"/>
            <w:tcMar>
              <w:top w:type="dxa" w:w="80"/>
              <w:left w:type="dxa" w:w="140"/>
              <w:bottom w:type="dxa" w:w="80"/>
              <w:right w:type="dxa" w:w="140"/>
            </w:tcMar>
          </w:tcPr>
          <w:p>
            <w:pPr>
              <w:spacing w:after="0" w:before="0" w:line="260"/>
            </w:pPr>
            <w:r>
              <w:rPr>
                <w:sz w:val="19"/>
                <w:szCs w:val="19"/>
              </w:rPr>
              <w:t xml:space="preserve">GSC_PROPERTY_URL</w:t>
            </w:r>
          </w:p>
        </w:tc>
        <w:tc>
          <w:tcPr>
            <w:tcW w:type="dxa" w:w="3120"/>
            <w:tcBorders>
              <w:top w:val="single" w:color="CCCCCC" w:sz="1"/>
              <w:left w:val="single" w:color="CCCCCC" w:sz="1"/>
              <w:bottom w:val="single" w:color="CCCCCC" w:sz="1"/>
              <w:right w:val="single" w:color="CCCCCC" w:sz="1"/>
            </w:tcBorders>
            <w:shd w:fill="F7F7F2" w:val="clear"/>
            <w:tcMar>
              <w:top w:type="dxa" w:w="80"/>
              <w:left w:type="dxa" w:w="140"/>
              <w:bottom w:type="dxa" w:w="80"/>
              <w:right w:type="dxa" w:w="140"/>
            </w:tcMar>
          </w:tcPr>
          <w:p>
            <w:pPr>
              <w:spacing w:after="0" w:before="0" w:line="260"/>
            </w:pPr>
            <w:r>
              <w:rPr>
                <w:sz w:val="19"/>
                <w:szCs w:val="19"/>
              </w:rPr>
              <w:t xml:space="preserve">Site URL in GSC format</w:t>
            </w:r>
          </w:p>
        </w:tc>
        <w:tc>
          <w:tcPr>
            <w:tcW w:type="dxa" w:w="3120"/>
            <w:tcBorders>
              <w:top w:val="single" w:color="CCCCCC" w:sz="1"/>
              <w:left w:val="single" w:color="CCCCCC" w:sz="1"/>
              <w:bottom w:val="single" w:color="CCCCCC" w:sz="1"/>
              <w:right w:val="single" w:color="CCCCCC" w:sz="1"/>
            </w:tcBorders>
            <w:shd w:fill="F7F7F2" w:val="clear"/>
            <w:tcMar>
              <w:top w:type="dxa" w:w="80"/>
              <w:left w:type="dxa" w:w="140"/>
              <w:bottom w:type="dxa" w:w="80"/>
              <w:right w:type="dxa" w:w="140"/>
            </w:tcMar>
          </w:tcPr>
          <w:p>
            <w:pPr>
              <w:spacing w:after="0" w:before="0" w:line="260"/>
            </w:pPr>
            <w:r>
              <w:rPr>
                <w:sz w:val="19"/>
                <w:szCs w:val="19"/>
              </w:rPr>
              <w:t xml:space="preserve">e.g. sc-domain:hampshirepaddockmanagement.co.uk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ANTHROPIC_API_KEY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Claude API access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console.anthropic.com</w:t>
            </w:r>
          </w:p>
        </w:tc>
      </w:tr>
      <w:tr>
        <w:tc>
          <w:tcPr>
            <w:tcW w:type="dxa" w:w="3120"/>
            <w:tcBorders>
              <w:top w:val="single" w:color="CCCCCC" w:sz="1"/>
              <w:left w:val="single" w:color="CCCCCC" w:sz="1"/>
              <w:bottom w:val="single" w:color="CCCCCC" w:sz="1"/>
              <w:right w:val="single" w:color="CCCCCC" w:sz="1"/>
            </w:tcBorders>
            <w:shd w:fill="F7F7F2" w:val="clear"/>
            <w:tcMar>
              <w:top w:type="dxa" w:w="80"/>
              <w:left w:type="dxa" w:w="140"/>
              <w:bottom w:type="dxa" w:w="80"/>
              <w:right w:type="dxa" w:w="140"/>
            </w:tcMar>
          </w:tcPr>
          <w:p>
            <w:pPr>
              <w:spacing w:after="0" w:before="0" w:line="260"/>
            </w:pPr>
            <w:r>
              <w:rPr>
                <w:sz w:val="19"/>
                <w:szCs w:val="19"/>
              </w:rPr>
              <w:t xml:space="preserve">RESEND_API_KEY</w:t>
            </w:r>
          </w:p>
        </w:tc>
        <w:tc>
          <w:tcPr>
            <w:tcW w:type="dxa" w:w="3120"/>
            <w:tcBorders>
              <w:top w:val="single" w:color="CCCCCC" w:sz="1"/>
              <w:left w:val="single" w:color="CCCCCC" w:sz="1"/>
              <w:bottom w:val="single" w:color="CCCCCC" w:sz="1"/>
              <w:right w:val="single" w:color="CCCCCC" w:sz="1"/>
            </w:tcBorders>
            <w:shd w:fill="F7F7F2" w:val="clear"/>
            <w:tcMar>
              <w:top w:type="dxa" w:w="80"/>
              <w:left w:type="dxa" w:w="140"/>
              <w:bottom w:type="dxa" w:w="80"/>
              <w:right w:type="dxa" w:w="140"/>
            </w:tcMar>
          </w:tcPr>
          <w:p>
            <w:pPr>
              <w:spacing w:after="0" w:before="0" w:line="260"/>
            </w:pPr>
            <w:r>
              <w:rPr>
                <w:sz w:val="19"/>
                <w:szCs w:val="19"/>
              </w:rPr>
              <w:t xml:space="preserve">Email delivery</w:t>
            </w:r>
          </w:p>
        </w:tc>
        <w:tc>
          <w:tcPr>
            <w:tcW w:type="dxa" w:w="3120"/>
            <w:tcBorders>
              <w:top w:val="single" w:color="CCCCCC" w:sz="1"/>
              <w:left w:val="single" w:color="CCCCCC" w:sz="1"/>
              <w:bottom w:val="single" w:color="CCCCCC" w:sz="1"/>
              <w:right w:val="single" w:color="CCCCCC" w:sz="1"/>
            </w:tcBorders>
            <w:shd w:fill="F7F7F2" w:val="clear"/>
            <w:tcMar>
              <w:top w:type="dxa" w:w="80"/>
              <w:left w:type="dxa" w:w="140"/>
              <w:bottom w:type="dxa" w:w="80"/>
              <w:right w:type="dxa" w:w="140"/>
            </w:tcMar>
          </w:tcPr>
          <w:p>
            <w:pPr>
              <w:spacing w:after="0" w:before="0" w:line="260"/>
            </w:pPr>
            <w:r>
              <w:rPr>
                <w:sz w:val="19"/>
                <w:szCs w:val="19"/>
              </w:rPr>
              <w:t xml:space="preserve">Already in env for contact form — reuse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DIGEST_TO_EMAIL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Recipient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Tom's email</w:t>
            </w:r>
          </w:p>
        </w:tc>
      </w:tr>
      <w:tr>
        <w:tc>
          <w:tcPr>
            <w:tcW w:type="dxa" w:w="3120"/>
            <w:tcBorders>
              <w:top w:val="single" w:color="CCCCCC" w:sz="1"/>
              <w:left w:val="single" w:color="CCCCCC" w:sz="1"/>
              <w:bottom w:val="single" w:color="CCCCCC" w:sz="1"/>
              <w:right w:val="single" w:color="CCCCCC" w:sz="1"/>
            </w:tcBorders>
            <w:shd w:fill="F7F7F2" w:val="clear"/>
            <w:tcMar>
              <w:top w:type="dxa" w:w="80"/>
              <w:left w:type="dxa" w:w="140"/>
              <w:bottom w:type="dxa" w:w="80"/>
              <w:right w:type="dxa" w:w="140"/>
            </w:tcMar>
          </w:tcPr>
          <w:p>
            <w:pPr>
              <w:spacing w:after="0" w:before="0" w:line="260"/>
            </w:pPr>
            <w:r>
              <w:rPr>
                <w:sz w:val="19"/>
                <w:szCs w:val="19"/>
              </w:rPr>
              <w:t xml:space="preserve">CRON_SECRET</w:t>
            </w:r>
          </w:p>
        </w:tc>
        <w:tc>
          <w:tcPr>
            <w:tcW w:type="dxa" w:w="3120"/>
            <w:tcBorders>
              <w:top w:val="single" w:color="CCCCCC" w:sz="1"/>
              <w:left w:val="single" w:color="CCCCCC" w:sz="1"/>
              <w:bottom w:val="single" w:color="CCCCCC" w:sz="1"/>
              <w:right w:val="single" w:color="CCCCCC" w:sz="1"/>
            </w:tcBorders>
            <w:shd w:fill="F7F7F2" w:val="clear"/>
            <w:tcMar>
              <w:top w:type="dxa" w:w="80"/>
              <w:left w:type="dxa" w:w="140"/>
              <w:bottom w:type="dxa" w:w="80"/>
              <w:right w:type="dxa" w:w="140"/>
            </w:tcMar>
          </w:tcPr>
          <w:p>
            <w:pPr>
              <w:spacing w:after="0" w:before="0" w:line="260"/>
            </w:pPr>
            <w:r>
              <w:rPr>
                <w:sz w:val="19"/>
                <w:szCs w:val="19"/>
              </w:rPr>
              <w:t xml:space="preserve">Auth on cron route</w:t>
            </w:r>
          </w:p>
        </w:tc>
        <w:tc>
          <w:tcPr>
            <w:tcW w:type="dxa" w:w="3120"/>
            <w:tcBorders>
              <w:top w:val="single" w:color="CCCCCC" w:sz="1"/>
              <w:left w:val="single" w:color="CCCCCC" w:sz="1"/>
              <w:bottom w:val="single" w:color="CCCCCC" w:sz="1"/>
              <w:right w:val="single" w:color="CCCCCC" w:sz="1"/>
            </w:tcBorders>
            <w:shd w:fill="F7F7F2" w:val="clear"/>
            <w:tcMar>
              <w:top w:type="dxa" w:w="80"/>
              <w:left w:type="dxa" w:w="140"/>
              <w:bottom w:type="dxa" w:w="80"/>
              <w:right w:type="dxa" w:w="140"/>
            </w:tcMar>
          </w:tcPr>
          <w:p>
            <w:pPr>
              <w:spacing w:after="0" w:before="0" w:line="260"/>
            </w:pPr>
            <w:r>
              <w:rPr>
                <w:sz w:val="19"/>
                <w:szCs w:val="19"/>
              </w:rPr>
              <w:t xml:space="preserve">Generate random string. Vercel sends as `Authorization: Bearer &lt;CRON_SECRET&gt;`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OPENAI_API_KEY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Embeddings for cannibalisation check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Optional — could use Anthropic when embeddings ship, or use Supabase pgvector with a local model. See section 8.</w:t>
            </w:r>
          </w:p>
        </w:tc>
      </w:tr>
    </w:tbl>
    <w:p>
      <w:pPr>
        <w:spacing w:after="60" w:before="60"/>
      </w:pPr>
      <w:r>
        <w:t xml:space="preserve"/>
      </w:r>
    </w:p>
    <w:p>
      <w:pPr>
        <w:pStyle w:val="Heading3"/>
        <w:spacing w:after="100" w:before="220"/>
      </w:pPr>
      <w:r>
        <w:rPr>
          <w:b/>
          <w:bCs/>
          <w:color w:val="333333"/>
          <w:sz w:val="24"/>
          <w:szCs w:val="24"/>
        </w:rPr>
        <w:t xml:space="preserve">Cron route auth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67c2b" w:sz="4"/>
              <w:left w:val="single" w:color="367c2b" w:sz="4"/>
              <w:bottom w:val="single" w:color="367c2b" w:sz="4"/>
              <w:right w:val="single" w:color="367c2b" w:sz="4"/>
            </w:tcBorders>
            <w:shd w:fill="F7F7F2" w:val="clear"/>
            <w:tcMar>
              <w:top w:type="dxa" w:w="160"/>
              <w:left w:type="dxa" w:w="200"/>
              <w:bottom w:type="dxa" w:w="160"/>
              <w:right w:type="dxa" w:w="200"/>
            </w:tcMar>
          </w:tcPr>
          <w:p>
            <w:pPr>
              <w:spacing w:after="0" w:before="0" w:line="260"/>
            </w:pPr>
            <w:r>
              <w:rPr>
                <w:rFonts w:ascii="Consolas" w:cs="Consolas" w:eastAsia="Consolas" w:hAnsi="Consolas"/>
                <w:color w:val="222222"/>
                <w:sz w:val="18"/>
                <w:szCs w:val="18"/>
              </w:rPr>
              <w:t xml:space="preserve">// src/app/api/seo-agent/route.ts</w:t>
            </w:r>
          </w:p>
          <w:p>
            <w:pPr>
              <w:spacing w:after="0" w:before="0" w:line="260"/>
            </w:pPr>
            <w:r>
              <w:rPr>
                <w:rFonts w:ascii="Consolas" w:cs="Consolas" w:eastAsia="Consolas" w:hAnsi="Consolas"/>
                <w:color w:val="222222"/>
                <w:sz w:val="18"/>
                <w:szCs w:val="18"/>
              </w:rPr>
              <w:t xml:space="preserve">export async function GET(req: Request) {</w:t>
            </w:r>
          </w:p>
          <w:p>
            <w:pPr>
              <w:spacing w:after="0" w:before="0" w:line="260"/>
            </w:pPr>
            <w:r>
              <w:rPr>
                <w:rFonts w:ascii="Consolas" w:cs="Consolas" w:eastAsia="Consolas" w:hAnsi="Consolas"/>
                <w:color w:val="222222"/>
                <w:sz w:val="18"/>
                <w:szCs w:val="18"/>
              </w:rPr>
              <w:t xml:space="preserve">  const authHeader = req.headers.get('authorization')</w:t>
            </w:r>
          </w:p>
          <w:p>
            <w:pPr>
              <w:spacing w:after="0" w:before="0" w:line="260"/>
            </w:pPr>
            <w:r>
              <w:rPr>
                <w:rFonts w:ascii="Consolas" w:cs="Consolas" w:eastAsia="Consolas" w:hAnsi="Consolas"/>
                <w:color w:val="222222"/>
                <w:sz w:val="18"/>
                <w:szCs w:val="18"/>
              </w:rPr>
              <w:t xml:space="preserve">  if (authHeader !== `Bearer ${process.env.CRON_SECRET}`) {</w:t>
            </w:r>
          </w:p>
          <w:p>
            <w:pPr>
              <w:spacing w:after="0" w:before="0" w:line="260"/>
            </w:pPr>
            <w:r>
              <w:rPr>
                <w:rFonts w:ascii="Consolas" w:cs="Consolas" w:eastAsia="Consolas" w:hAnsi="Consolas"/>
                <w:color w:val="222222"/>
                <w:sz w:val="18"/>
                <w:szCs w:val="18"/>
              </w:rPr>
              <w:t xml:space="preserve">    return new Response('Unauthorized', { status: 401 })</w:t>
            </w:r>
          </w:p>
          <w:p>
            <w:pPr>
              <w:spacing w:after="0" w:before="0" w:line="260"/>
            </w:pPr>
            <w:r>
              <w:rPr>
                <w:rFonts w:ascii="Consolas" w:cs="Consolas" w:eastAsia="Consolas" w:hAnsi="Consolas"/>
                <w:color w:val="222222"/>
                <w:sz w:val="18"/>
                <w:szCs w:val="18"/>
              </w:rPr>
              <w:t xml:space="preserve">  }</w:t>
            </w:r>
          </w:p>
          <w:p>
            <w:pPr>
              <w:spacing w:after="0" w:before="0" w:line="260"/>
            </w:pPr>
            <w:r>
              <w:rPr>
                <w:rFonts w:ascii="Consolas" w:cs="Consolas" w:eastAsia="Consolas" w:hAnsi="Consolas"/>
                <w:color w:val="222222"/>
                <w:sz w:val="18"/>
                <w:szCs w:val="18"/>
              </w:rPr>
              <w:t xml:space="preserve">  // ... orchestrate pipeline</w:t>
            </w:r>
          </w:p>
          <w:p>
            <w:pPr>
              <w:spacing w:after="0" w:before="0" w:line="260"/>
            </w:pPr>
            <w:r>
              <w:rPr>
                <w:rFonts w:ascii="Consolas" w:cs="Consolas" w:eastAsia="Consolas" w:hAnsi="Consolas"/>
                <w:color w:val="222222"/>
                <w:sz w:val="18"/>
                <w:szCs w:val="18"/>
              </w:rPr>
              <w:t xml:space="preserve">  return Response.json({ ok: true, week, opportunitiesCreated: n })</w:t>
            </w:r>
          </w:p>
          <w:p>
            <w:pPr>
              <w:spacing w:after="0" w:before="0" w:line="260"/>
            </w:pPr>
            <w:r>
              <w:rPr>
                <w:rFonts w:ascii="Consolas" w:cs="Consolas" w:eastAsia="Consolas" w:hAnsi="Consolas"/>
                <w:color w:val="222222"/>
                <w:sz w:val="18"/>
                <w:szCs w:val="18"/>
              </w:rPr>
              <w:t xml:space="preserve">}</w:t>
            </w:r>
          </w:p>
        </w:tc>
      </w:tr>
    </w:tbl>
    <w:p>
      <w:pPr>
        <w:pStyle w:val="Heading1"/>
        <w:spacing w:after="180" w:before="360"/>
      </w:pPr>
      <w:r>
        <w:rPr>
          <w:b/>
          <w:bCs/>
          <w:color w:val="367c2b"/>
          <w:sz w:val="36"/>
          <w:szCs w:val="36"/>
        </w:rPr>
        <w:t xml:space="preserve">7. Claude prompts (verbatim, use these)</w:t>
      </w:r>
    </w:p>
    <w:p>
      <w:pPr>
        <w:spacing w:after="120" w:before="80" w:line="300"/>
      </w:pPr>
      <w:r>
        <w:t xml:space="preserve">All Claude calls use the model `claude-haiku-4-5` for classification and `claude-opus-4-7` for generation. Use the official Anthropic SDK. Always set `max_tokens` explicitly and request JSON output where applicable.</w:t>
      </w:r>
    </w:p>
    <w:p>
      <w:pPr>
        <w:pStyle w:val="Heading3"/>
        <w:spacing w:after="100" w:before="220"/>
      </w:pPr>
      <w:r>
        <w:rPr>
          <w:b/>
          <w:bCs/>
          <w:color w:val="333333"/>
          <w:sz w:val="24"/>
          <w:szCs w:val="24"/>
        </w:rPr>
        <w:t xml:space="preserve">Classifier prompt (Haiku)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67c2b" w:sz="4"/>
              <w:left w:val="single" w:color="367c2b" w:sz="4"/>
              <w:bottom w:val="single" w:color="367c2b" w:sz="4"/>
              <w:right w:val="single" w:color="367c2b" w:sz="4"/>
            </w:tcBorders>
            <w:shd w:fill="F7F7F2" w:val="clear"/>
            <w:tcMar>
              <w:top w:type="dxa" w:w="160"/>
              <w:left w:type="dxa" w:w="200"/>
              <w:bottom w:type="dxa" w:w="160"/>
              <w:right w:type="dxa" w:w="200"/>
            </w:tcMar>
          </w:tcPr>
          <w:p>
            <w:pPr>
              <w:spacing w:after="0" w:before="0" w:line="260"/>
            </w:pPr>
            <w:r>
              <w:rPr>
                <w:rFonts w:ascii="Consolas" w:cs="Consolas" w:eastAsia="Consolas" w:hAnsi="Consolas"/>
                <w:color w:val="222222"/>
                <w:sz w:val="18"/>
                <w:szCs w:val="18"/>
              </w:rPr>
              <w:t xml:space="preserve">SYSTEM:</w:t>
            </w:r>
          </w:p>
          <w:p>
            <w:pPr>
              <w:spacing w:after="0" w:before="0" w:line="260"/>
            </w:pPr>
            <w:r>
              <w:rPr>
                <w:rFonts w:ascii="Consolas" w:cs="Consolas" w:eastAsia="Consolas" w:hAnsi="Consolas"/>
                <w:color w:val="222222"/>
                <w:sz w:val="18"/>
                <w:szCs w:val="18"/>
              </w:rPr>
              <w:t xml:space="preserve">You are an SEO intent classifier for Hampshire Paddock Management, a paddock and land management contractor in Hampshire, UK. Services: paddock topping, fertiliser application, weed control, harrowing, rolling, and equestrian fencing.</w:t>
            </w:r>
          </w:p>
          <w:p>
            <w:pPr>
              <w:spacing w:after="0" w:before="0" w:line="260"/>
            </w:pPr>
            <w:r>
              <w:rPr>
                <w:rFonts w:ascii="Consolas" w:cs="Consolas" w:eastAsia="Consolas" w:hAnsi="Consolas"/>
                <w:color w:val="222222"/>
                <w:sz w:val="18"/>
                <w:szCs w:val="18"/>
              </w:rPr>
              <w:t xml:space="preserve"> </w:t>
            </w:r>
          </w:p>
          <w:p>
            <w:pPr>
              <w:spacing w:after="0" w:before="0" w:line="260"/>
            </w:pPr>
            <w:r>
              <w:rPr>
                <w:rFonts w:ascii="Consolas" w:cs="Consolas" w:eastAsia="Consolas" w:hAnsi="Consolas"/>
                <w:color w:val="222222"/>
                <w:sz w:val="18"/>
                <w:szCs w:val="18"/>
              </w:rPr>
              <w:t xml:space="preserve">You receive search queries and classify them on two axes:</w:t>
            </w:r>
          </w:p>
          <w:p>
            <w:pPr>
              <w:spacing w:after="0" w:before="0" w:line="260"/>
            </w:pPr>
            <w:r>
              <w:rPr>
                <w:rFonts w:ascii="Consolas" w:cs="Consolas" w:eastAsia="Consolas" w:hAnsi="Consolas"/>
                <w:color w:val="222222"/>
                <w:sz w:val="18"/>
                <w:szCs w:val="18"/>
              </w:rPr>
              <w:t xml:space="preserve"> </w:t>
            </w:r>
          </w:p>
          <w:p>
            <w:pPr>
              <w:spacing w:after="0" w:before="0" w:line="260"/>
            </w:pPr>
            <w:r>
              <w:rPr>
                <w:rFonts w:ascii="Consolas" w:cs="Consolas" w:eastAsia="Consolas" w:hAnsi="Consolas"/>
                <w:color w:val="222222"/>
                <w:sz w:val="18"/>
                <w:szCs w:val="18"/>
              </w:rPr>
              <w:t xml:space="preserve">INTENT (what does the searcher want):</w:t>
            </w:r>
          </w:p>
          <w:p>
            <w:pPr>
              <w:spacing w:after="0" w:before="0" w:line="260"/>
            </w:pPr>
            <w:r>
              <w:rPr>
                <w:rFonts w:ascii="Consolas" w:cs="Consolas" w:eastAsia="Consolas" w:hAnsi="Consolas"/>
                <w:color w:val="222222"/>
                <w:sz w:val="18"/>
                <w:szCs w:val="18"/>
              </w:rPr>
              <w:t xml:space="preserve">- transactional: wants to hire/buy a service immediately ("paddock topping near me", "fence contractor Hampshire")</w:t>
            </w:r>
          </w:p>
          <w:p>
            <w:pPr>
              <w:spacing w:after="0" w:before="0" w:line="260"/>
            </w:pPr>
            <w:r>
              <w:rPr>
                <w:rFonts w:ascii="Consolas" w:cs="Consolas" w:eastAsia="Consolas" w:hAnsi="Consolas"/>
                <w:color w:val="222222"/>
                <w:sz w:val="18"/>
                <w:szCs w:val="18"/>
              </w:rPr>
              <w:t xml:space="preserve">- local: explicitly local with service intent ("paddock services Winchester")</w:t>
            </w:r>
          </w:p>
          <w:p>
            <w:pPr>
              <w:spacing w:after="0" w:before="0" w:line="260"/>
            </w:pPr>
            <w:r>
              <w:rPr>
                <w:rFonts w:ascii="Consolas" w:cs="Consolas" w:eastAsia="Consolas" w:hAnsi="Consolas"/>
                <w:color w:val="222222"/>
                <w:sz w:val="18"/>
                <w:szCs w:val="18"/>
              </w:rPr>
              <w:t xml:space="preserve">- navigational: looking for a specific brand/site</w:t>
            </w:r>
          </w:p>
          <w:p>
            <w:pPr>
              <w:spacing w:after="0" w:before="0" w:line="260"/>
            </w:pPr>
            <w:r>
              <w:rPr>
                <w:rFonts w:ascii="Consolas" w:cs="Consolas" w:eastAsia="Consolas" w:hAnsi="Consolas"/>
                <w:color w:val="222222"/>
                <w:sz w:val="18"/>
                <w:szCs w:val="18"/>
              </w:rPr>
              <w:t xml:space="preserve">- commercial: comparing options before deciding ("best paddock mower", "cost of paddock topping")</w:t>
            </w:r>
          </w:p>
          <w:p>
            <w:pPr>
              <w:spacing w:after="0" w:before="0" w:line="260"/>
            </w:pPr>
            <w:r>
              <w:rPr>
                <w:rFonts w:ascii="Consolas" w:cs="Consolas" w:eastAsia="Consolas" w:hAnsi="Consolas"/>
                <w:color w:val="222222"/>
                <w:sz w:val="18"/>
                <w:szCs w:val="18"/>
              </w:rPr>
              <w:t xml:space="preserve">- informational: wants to learn ("how often should you top a paddock", "what is ragwort")</w:t>
            </w:r>
          </w:p>
          <w:p>
            <w:pPr>
              <w:spacing w:after="0" w:before="0" w:line="260"/>
            </w:pPr>
            <w:r>
              <w:rPr>
                <w:rFonts w:ascii="Consolas" w:cs="Consolas" w:eastAsia="Consolas" w:hAnsi="Consolas"/>
                <w:color w:val="222222"/>
                <w:sz w:val="18"/>
                <w:szCs w:val="18"/>
              </w:rPr>
              <w:t xml:space="preserve"> </w:t>
            </w:r>
          </w:p>
          <w:p>
            <w:pPr>
              <w:spacing w:after="0" w:before="0" w:line="260"/>
            </w:pPr>
            <w:r>
              <w:rPr>
                <w:rFonts w:ascii="Consolas" w:cs="Consolas" w:eastAsia="Consolas" w:hAnsi="Consolas"/>
                <w:color w:val="222222"/>
                <w:sz w:val="18"/>
                <w:szCs w:val="18"/>
              </w:rPr>
              <w:t xml:space="preserve">OPPORTUNITY TYPE (what action makes sense):</w:t>
            </w:r>
          </w:p>
          <w:p>
            <w:pPr>
              <w:spacing w:after="0" w:before="0" w:line="260"/>
            </w:pPr>
            <w:r>
              <w:rPr>
                <w:rFonts w:ascii="Consolas" w:cs="Consolas" w:eastAsia="Consolas" w:hAnsi="Consolas"/>
                <w:color w:val="222222"/>
                <w:sz w:val="18"/>
                <w:szCs w:val="18"/>
              </w:rPr>
              <w:t xml:space="preserve">- meta_rewrite: page ranks well, just needs better title/meta</w:t>
            </w:r>
          </w:p>
          <w:p>
            <w:pPr>
              <w:spacing w:after="0" w:before="0" w:line="260"/>
            </w:pPr>
            <w:r>
              <w:rPr>
                <w:rFonts w:ascii="Consolas" w:cs="Consolas" w:eastAsia="Consolas" w:hAnsi="Consolas"/>
                <w:color w:val="222222"/>
                <w:sz w:val="18"/>
                <w:szCs w:val="18"/>
              </w:rPr>
              <w:t xml:space="preserve">- on_page_tweak: page is striking distance, needs content additions</w:t>
            </w:r>
          </w:p>
          <w:p>
            <w:pPr>
              <w:spacing w:after="0" w:before="0" w:line="260"/>
            </w:pPr>
            <w:r>
              <w:rPr>
                <w:rFonts w:ascii="Consolas" w:cs="Consolas" w:eastAsia="Consolas" w:hAnsi="Consolas"/>
                <w:color w:val="222222"/>
                <w:sz w:val="18"/>
                <w:szCs w:val="18"/>
              </w:rPr>
              <w:t xml:space="preserve">- new_article: genuine gap, informational/commercial intent only</w:t>
            </w:r>
          </w:p>
          <w:p>
            <w:pPr>
              <w:spacing w:after="0" w:before="0" w:line="260"/>
            </w:pPr>
            <w:r>
              <w:rPr>
                <w:rFonts w:ascii="Consolas" w:cs="Consolas" w:eastAsia="Consolas" w:hAnsi="Consolas"/>
                <w:color w:val="222222"/>
                <w:sz w:val="18"/>
                <w:szCs w:val="18"/>
              </w:rPr>
              <w:t xml:space="preserve">- skip: not worth acting on (e.g. transactional query already served by a service page)</w:t>
            </w:r>
          </w:p>
          <w:p>
            <w:pPr>
              <w:spacing w:after="0" w:before="0" w:line="260"/>
            </w:pPr>
            <w:r>
              <w:rPr>
                <w:rFonts w:ascii="Consolas" w:cs="Consolas" w:eastAsia="Consolas" w:hAnsi="Consolas"/>
                <w:color w:val="222222"/>
                <w:sz w:val="18"/>
                <w:szCs w:val="18"/>
              </w:rPr>
              <w:t xml:space="preserve"> </w:t>
            </w:r>
          </w:p>
          <w:p>
            <w:pPr>
              <w:spacing w:after="0" w:before="0" w:line="260"/>
            </w:pPr>
            <w:r>
              <w:rPr>
                <w:rFonts w:ascii="Consolas" w:cs="Consolas" w:eastAsia="Consolas" w:hAnsi="Consolas"/>
                <w:color w:val="222222"/>
                <w:sz w:val="18"/>
                <w:szCs w:val="18"/>
              </w:rPr>
              <w:t xml:space="preserve">Respond with strict JSON only, no preamble:</w:t>
            </w:r>
          </w:p>
          <w:p>
            <w:pPr>
              <w:spacing w:after="0" w:before="0" w:line="260"/>
            </w:pPr>
            <w:r>
              <w:rPr>
                <w:rFonts w:ascii="Consolas" w:cs="Consolas" w:eastAsia="Consolas" w:hAnsi="Consolas"/>
                <w:color w:val="222222"/>
                <w:sz w:val="18"/>
                <w:szCs w:val="18"/>
              </w:rPr>
              <w:t xml:space="preserve">{"intent": "...", "type": "...", "rationale": "one sentence"}</w:t>
            </w:r>
          </w:p>
          <w:p>
            <w:pPr>
              <w:spacing w:after="0" w:before="0" w:line="260"/>
            </w:pPr>
            <w:r>
              <w:rPr>
                <w:rFonts w:ascii="Consolas" w:cs="Consolas" w:eastAsia="Consolas" w:hAnsi="Consolas"/>
                <w:color w:val="222222"/>
                <w:sz w:val="18"/>
                <w:szCs w:val="18"/>
              </w:rPr>
              <w:t xml:space="preserve"> </w:t>
            </w:r>
          </w:p>
          <w:p>
            <w:pPr>
              <w:spacing w:after="0" w:before="0" w:line="260"/>
            </w:pPr>
            <w:r>
              <w:rPr>
                <w:rFonts w:ascii="Consolas" w:cs="Consolas" w:eastAsia="Consolas" w:hAnsi="Consolas"/>
                <w:color w:val="222222"/>
                <w:sz w:val="18"/>
                <w:szCs w:val="18"/>
              </w:rPr>
              <w:t xml:space="preserve">USER:</w:t>
            </w:r>
          </w:p>
          <w:p>
            <w:pPr>
              <w:spacing w:after="0" w:before="0" w:line="260"/>
            </w:pPr>
            <w:r>
              <w:rPr>
                <w:rFonts w:ascii="Consolas" w:cs="Consolas" w:eastAsia="Consolas" w:hAnsi="Consolas"/>
                <w:color w:val="222222"/>
                <w:sz w:val="18"/>
                <w:szCs w:val="18"/>
              </w:rPr>
              <w:t xml:space="preserve">Query: {query}</w:t>
            </w:r>
          </w:p>
          <w:p>
            <w:pPr>
              <w:spacing w:after="0" w:before="0" w:line="260"/>
            </w:pPr>
            <w:r>
              <w:rPr>
                <w:rFonts w:ascii="Consolas" w:cs="Consolas" w:eastAsia="Consolas" w:hAnsi="Consolas"/>
                <w:color w:val="222222"/>
                <w:sz w:val="18"/>
                <w:szCs w:val="18"/>
              </w:rPr>
              <w:t xml:space="preserve">Page currently ranking: {page_url or "none"}</w:t>
            </w:r>
          </w:p>
          <w:p>
            <w:pPr>
              <w:spacing w:after="0" w:before="0" w:line="260"/>
            </w:pPr>
            <w:r>
              <w:rPr>
                <w:rFonts w:ascii="Consolas" w:cs="Consolas" w:eastAsia="Consolas" w:hAnsi="Consolas"/>
                <w:color w:val="222222"/>
                <w:sz w:val="18"/>
                <w:szCs w:val="18"/>
              </w:rPr>
              <w:t xml:space="preserve">Average position: {position}</w:t>
            </w:r>
          </w:p>
          <w:p>
            <w:pPr>
              <w:spacing w:after="0" w:before="0" w:line="260"/>
            </w:pPr>
            <w:r>
              <w:rPr>
                <w:rFonts w:ascii="Consolas" w:cs="Consolas" w:eastAsia="Consolas" w:hAnsi="Consolas"/>
                <w:color w:val="222222"/>
                <w:sz w:val="18"/>
                <w:szCs w:val="18"/>
              </w:rPr>
              <w:t xml:space="preserve">Impressions: {impressions}</w:t>
            </w:r>
          </w:p>
          <w:p>
            <w:pPr>
              <w:spacing w:after="0" w:before="0" w:line="260"/>
            </w:pPr>
            <w:r>
              <w:rPr>
                <w:rFonts w:ascii="Consolas" w:cs="Consolas" w:eastAsia="Consolas" w:hAnsi="Consolas"/>
                <w:color w:val="222222"/>
                <w:sz w:val="18"/>
                <w:szCs w:val="18"/>
              </w:rPr>
              <w:t xml:space="preserve">CTR: {ctr}%</w:t>
            </w:r>
          </w:p>
          <w:p>
            <w:pPr>
              <w:spacing w:after="0" w:before="0" w:line="260"/>
            </w:pPr>
            <w:r>
              <w:rPr>
                <w:rFonts w:ascii="Consolas" w:cs="Consolas" w:eastAsia="Consolas" w:hAnsi="Consolas"/>
                <w:color w:val="222222"/>
                <w:sz w:val="18"/>
                <w:szCs w:val="18"/>
              </w:rPr>
              <w:t xml:space="preserve">Existing service pages: {list}</w:t>
            </w:r>
          </w:p>
          <w:p>
            <w:pPr>
              <w:spacing w:after="0" w:before="0" w:line="260"/>
            </w:pPr>
            <w:r>
              <w:rPr>
                <w:rFonts w:ascii="Consolas" w:cs="Consolas" w:eastAsia="Consolas" w:hAnsi="Consolas"/>
                <w:color w:val="222222"/>
                <w:sz w:val="18"/>
                <w:szCs w:val="18"/>
              </w:rPr>
              <w:t xml:space="preserve">Existing posts on similar topics: {list}</w:t>
            </w:r>
          </w:p>
        </w:tc>
      </w:tr>
    </w:tbl>
    <w:p>
      <w:pPr>
        <w:spacing w:after="60" w:before="60"/>
      </w:pPr>
      <w:r>
        <w:t xml:space="preserve"/>
      </w:r>
    </w:p>
    <w:p>
      <w:pPr>
        <w:pStyle w:val="Heading3"/>
        <w:spacing w:after="100" w:before="220"/>
      </w:pPr>
      <w:r>
        <w:rPr>
          <w:b/>
          <w:bCs/>
          <w:color w:val="333333"/>
          <w:sz w:val="24"/>
          <w:szCs w:val="24"/>
        </w:rPr>
        <w:t xml:space="preserve">Article generation prompt (Opus)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67c2b" w:sz="4"/>
              <w:left w:val="single" w:color="367c2b" w:sz="4"/>
              <w:bottom w:val="single" w:color="367c2b" w:sz="4"/>
              <w:right w:val="single" w:color="367c2b" w:sz="4"/>
            </w:tcBorders>
            <w:shd w:fill="F7F7F2" w:val="clear"/>
            <w:tcMar>
              <w:top w:type="dxa" w:w="160"/>
              <w:left w:type="dxa" w:w="200"/>
              <w:bottom w:type="dxa" w:w="160"/>
              <w:right w:type="dxa" w:w="200"/>
            </w:tcMar>
          </w:tcPr>
          <w:p>
            <w:pPr>
              <w:spacing w:after="0" w:before="0" w:line="260"/>
            </w:pPr>
            <w:r>
              <w:rPr>
                <w:rFonts w:ascii="Consolas" w:cs="Consolas" w:eastAsia="Consolas" w:hAnsi="Consolas"/>
                <w:color w:val="222222"/>
                <w:sz w:val="18"/>
                <w:szCs w:val="18"/>
              </w:rPr>
              <w:t xml:space="preserve">SYSTEM:</w:t>
            </w:r>
          </w:p>
          <w:p>
            <w:pPr>
              <w:spacing w:after="0" w:before="0" w:line="260"/>
            </w:pPr>
            <w:r>
              <w:rPr>
                <w:rFonts w:ascii="Consolas" w:cs="Consolas" w:eastAsia="Consolas" w:hAnsi="Consolas"/>
                <w:color w:val="222222"/>
                <w:sz w:val="18"/>
                <w:szCs w:val="18"/>
              </w:rPr>
              <w:t xml:space="preserve">You are writing a draft article for Hampshire Paddock Management's website. Tom Oswald, the owner, will review and edit before publishing. Your draft should be ready for him to refine, not perfect.</w:t>
            </w:r>
          </w:p>
          <w:p>
            <w:pPr>
              <w:spacing w:after="0" w:before="0" w:line="260"/>
            </w:pPr>
            <w:r>
              <w:rPr>
                <w:rFonts w:ascii="Consolas" w:cs="Consolas" w:eastAsia="Consolas" w:hAnsi="Consolas"/>
                <w:color w:val="222222"/>
                <w:sz w:val="18"/>
                <w:szCs w:val="18"/>
              </w:rPr>
              <w:t xml:space="preserve"> </w:t>
            </w:r>
          </w:p>
          <w:p>
            <w:pPr>
              <w:spacing w:after="0" w:before="0" w:line="260"/>
            </w:pPr>
            <w:r>
              <w:rPr>
                <w:rFonts w:ascii="Consolas" w:cs="Consolas" w:eastAsia="Consolas" w:hAnsi="Consolas"/>
                <w:color w:val="222222"/>
                <w:sz w:val="18"/>
                <w:szCs w:val="18"/>
              </w:rPr>
              <w:t xml:space="preserve">VOICE:</w:t>
            </w:r>
          </w:p>
          <w:p>
            <w:pPr>
              <w:spacing w:after="0" w:before="0" w:line="260"/>
            </w:pPr>
            <w:r>
              <w:rPr>
                <w:rFonts w:ascii="Consolas" w:cs="Consolas" w:eastAsia="Consolas" w:hAnsi="Consolas"/>
                <w:color w:val="222222"/>
                <w:sz w:val="18"/>
                <w:szCs w:val="18"/>
              </w:rPr>
              <w:t xml:space="preserve">- Practical, plain English, contractor-confident.</w:t>
            </w:r>
          </w:p>
          <w:p>
            <w:pPr>
              <w:spacing w:after="0" w:before="0" w:line="260"/>
            </w:pPr>
            <w:r>
              <w:rPr>
                <w:rFonts w:ascii="Consolas" w:cs="Consolas" w:eastAsia="Consolas" w:hAnsi="Consolas"/>
                <w:color w:val="222222"/>
                <w:sz w:val="18"/>
                <w:szCs w:val="18"/>
              </w:rPr>
              <w:t xml:space="preserve">- Tom runs the machinery himself — write as someone who knows the work, not a marketing copywriter.</w:t>
            </w:r>
          </w:p>
          <w:p>
            <w:pPr>
              <w:spacing w:after="0" w:before="0" w:line="260"/>
            </w:pPr>
            <w:r>
              <w:rPr>
                <w:rFonts w:ascii="Consolas" w:cs="Consolas" w:eastAsia="Consolas" w:hAnsi="Consolas"/>
                <w:color w:val="222222"/>
                <w:sz w:val="18"/>
                <w:szCs w:val="18"/>
              </w:rPr>
              <w:t xml:space="preserve">- No hype, no superlatives, no "in today's fast-paced world" openings.</w:t>
            </w:r>
          </w:p>
          <w:p>
            <w:pPr>
              <w:spacing w:after="0" w:before="0" w:line="260"/>
            </w:pPr>
            <w:r>
              <w:rPr>
                <w:rFonts w:ascii="Consolas" w:cs="Consolas" w:eastAsia="Consolas" w:hAnsi="Consolas"/>
                <w:color w:val="222222"/>
                <w:sz w:val="18"/>
                <w:szCs w:val="18"/>
              </w:rPr>
              <w:t xml:space="preserve">- British English spelling.</w:t>
            </w:r>
          </w:p>
          <w:p>
            <w:pPr>
              <w:spacing w:after="0" w:before="0" w:line="260"/>
            </w:pPr>
            <w:r>
              <w:rPr>
                <w:rFonts w:ascii="Consolas" w:cs="Consolas" w:eastAsia="Consolas" w:hAnsi="Consolas"/>
                <w:color w:val="222222"/>
                <w:sz w:val="18"/>
                <w:szCs w:val="18"/>
              </w:rPr>
              <w:t xml:space="preserve"> </w:t>
            </w:r>
          </w:p>
          <w:p>
            <w:pPr>
              <w:spacing w:after="0" w:before="0" w:line="260"/>
            </w:pPr>
            <w:r>
              <w:rPr>
                <w:rFonts w:ascii="Consolas" w:cs="Consolas" w:eastAsia="Consolas" w:hAnsi="Consolas"/>
                <w:color w:val="222222"/>
                <w:sz w:val="18"/>
                <w:szCs w:val="18"/>
              </w:rPr>
              <w:t xml:space="preserve">CONSTRAINTS:</w:t>
            </w:r>
          </w:p>
          <w:p>
            <w:pPr>
              <w:spacing w:after="0" w:before="0" w:line="260"/>
            </w:pPr>
            <w:r>
              <w:rPr>
                <w:rFonts w:ascii="Consolas" w:cs="Consolas" w:eastAsia="Consolas" w:hAnsi="Consolas"/>
                <w:color w:val="222222"/>
                <w:sz w:val="18"/>
                <w:szCs w:val="18"/>
              </w:rPr>
              <w:t xml:space="preserve">- 700-1200 words.</w:t>
            </w:r>
          </w:p>
          <w:p>
            <w:pPr>
              <w:spacing w:after="0" w:before="0" w:line="260"/>
            </w:pPr>
            <w:r>
              <w:rPr>
                <w:rFonts w:ascii="Consolas" w:cs="Consolas" w:eastAsia="Consolas" w:hAnsi="Consolas"/>
                <w:color w:val="222222"/>
                <w:sz w:val="18"/>
                <w:szCs w:val="18"/>
              </w:rPr>
              <w:t xml:space="preserve">- One H1 (the title), then H2/H3 only. No deeper.</w:t>
            </w:r>
          </w:p>
          <w:p>
            <w:pPr>
              <w:spacing w:after="0" w:before="0" w:line="260"/>
            </w:pPr>
            <w:r>
              <w:rPr>
                <w:rFonts w:ascii="Consolas" w:cs="Consolas" w:eastAsia="Consolas" w:hAnsi="Consolas"/>
                <w:color w:val="222222"/>
                <w:sz w:val="18"/>
                <w:szCs w:val="18"/>
              </w:rPr>
              <w:t xml:space="preserve">- Never invent statistics, case studies, customer quotes, or regulatory citations.</w:t>
            </w:r>
          </w:p>
          <w:p>
            <w:pPr>
              <w:spacing w:after="0" w:before="0" w:line="260"/>
            </w:pPr>
            <w:r>
              <w:rPr>
                <w:rFonts w:ascii="Consolas" w:cs="Consolas" w:eastAsia="Consolas" w:hAnsi="Consolas"/>
                <w:color w:val="222222"/>
                <w:sz w:val="18"/>
                <w:szCs w:val="18"/>
              </w:rPr>
              <w:t xml:space="preserve">- Never quote prices or promise specific timelines/outcomes.</w:t>
            </w:r>
          </w:p>
          <w:p>
            <w:pPr>
              <w:spacing w:after="0" w:before="0" w:line="260"/>
            </w:pPr>
            <w:r>
              <w:rPr>
                <w:rFonts w:ascii="Consolas" w:cs="Consolas" w:eastAsia="Consolas" w:hAnsi="Consolas"/>
                <w:color w:val="222222"/>
                <w:sz w:val="18"/>
                <w:szCs w:val="18"/>
              </w:rPr>
              <w:t xml:space="preserve">- Geography: Hampshire and surrounding counties only. Do not write as if national.</w:t>
            </w:r>
          </w:p>
          <w:p>
            <w:pPr>
              <w:spacing w:after="0" w:before="0" w:line="260"/>
            </w:pPr>
            <w:r>
              <w:rPr>
                <w:rFonts w:ascii="Consolas" w:cs="Consolas" w:eastAsia="Consolas" w:hAnsi="Consolas"/>
                <w:color w:val="222222"/>
                <w:sz w:val="18"/>
                <w:szCs w:val="18"/>
              </w:rPr>
              <w:t xml:space="preserve">- Mention relevant HPM services where natural, with internal link suggestions in markdown link syntax pointing to the slugs provided.</w:t>
            </w:r>
          </w:p>
          <w:p>
            <w:pPr>
              <w:spacing w:after="0" w:before="0" w:line="260"/>
            </w:pPr>
            <w:r>
              <w:rPr>
                <w:rFonts w:ascii="Consolas" w:cs="Consolas" w:eastAsia="Consolas" w:hAnsi="Consolas"/>
                <w:color w:val="222222"/>
                <w:sz w:val="18"/>
                <w:szCs w:val="18"/>
              </w:rPr>
              <w:t xml:space="preserve">- End with a soft CTA paragraph pointing to the contact page, not a hard sales pitch.</w:t>
            </w:r>
          </w:p>
          <w:p>
            <w:pPr>
              <w:spacing w:after="0" w:before="0" w:line="260"/>
            </w:pPr>
            <w:r>
              <w:rPr>
                <w:rFonts w:ascii="Consolas" w:cs="Consolas" w:eastAsia="Consolas" w:hAnsi="Consolas"/>
                <w:color w:val="222222"/>
                <w:sz w:val="18"/>
                <w:szCs w:val="18"/>
              </w:rPr>
              <w:t xml:space="preserve"> </w:t>
            </w:r>
          </w:p>
          <w:p>
            <w:pPr>
              <w:spacing w:after="0" w:before="0" w:line="260"/>
            </w:pPr>
            <w:r>
              <w:rPr>
                <w:rFonts w:ascii="Consolas" w:cs="Consolas" w:eastAsia="Consolas" w:hAnsi="Consolas"/>
                <w:color w:val="222222"/>
                <w:sz w:val="18"/>
                <w:szCs w:val="18"/>
              </w:rPr>
              <w:t xml:space="preserve">OUTPUT (strict JSON, no preamble):</w:t>
            </w:r>
          </w:p>
          <w:p>
            <w:pPr>
              <w:spacing w:after="0" w:before="0" w:line="260"/>
            </w:pPr>
            <w:r>
              <w:rPr>
                <w:rFonts w:ascii="Consolas" w:cs="Consolas" w:eastAsia="Consolas" w:hAnsi="Consolas"/>
                <w:color w:val="222222"/>
                <w:sz w:val="18"/>
                <w:szCs w:val="18"/>
              </w:rPr>
              <w:t xml:space="preserve">{</w:t>
            </w:r>
          </w:p>
          <w:p>
            <w:pPr>
              <w:spacing w:after="0" w:before="0" w:line="260"/>
            </w:pPr>
            <w:r>
              <w:rPr>
                <w:rFonts w:ascii="Consolas" w:cs="Consolas" w:eastAsia="Consolas" w:hAnsi="Consolas"/>
                <w:color w:val="222222"/>
                <w:sz w:val="18"/>
                <w:szCs w:val="18"/>
              </w:rPr>
              <w:t xml:space="preserve">  "title": "...",</w:t>
            </w:r>
          </w:p>
          <w:p>
            <w:pPr>
              <w:spacing w:after="0" w:before="0" w:line="260"/>
            </w:pPr>
            <w:r>
              <w:rPr>
                <w:rFonts w:ascii="Consolas" w:cs="Consolas" w:eastAsia="Consolas" w:hAnsi="Consolas"/>
                <w:color w:val="222222"/>
                <w:sz w:val="18"/>
                <w:szCs w:val="18"/>
              </w:rPr>
              <w:t xml:space="preserve">  "metaDescription": "max 155 chars",</w:t>
            </w:r>
          </w:p>
          <w:p>
            <w:pPr>
              <w:spacing w:after="0" w:before="0" w:line="260"/>
            </w:pPr>
            <w:r>
              <w:rPr>
                <w:rFonts w:ascii="Consolas" w:cs="Consolas" w:eastAsia="Consolas" w:hAnsi="Consolas"/>
                <w:color w:val="222222"/>
                <w:sz w:val="18"/>
                <w:szCs w:val="18"/>
              </w:rPr>
              <w:t xml:space="preserve">  "slug": "kebab-case",</w:t>
            </w:r>
          </w:p>
          <w:p>
            <w:pPr>
              <w:spacing w:after="0" w:before="0" w:line="260"/>
            </w:pPr>
            <w:r>
              <w:rPr>
                <w:rFonts w:ascii="Consolas" w:cs="Consolas" w:eastAsia="Consolas" w:hAnsi="Consolas"/>
                <w:color w:val="222222"/>
                <w:sz w:val="18"/>
                <w:szCs w:val="18"/>
              </w:rPr>
              <w:t xml:space="preserve">  "bodyMarkdown": "...",</w:t>
            </w:r>
          </w:p>
          <w:p>
            <w:pPr>
              <w:spacing w:after="0" w:before="0" w:line="260"/>
            </w:pPr>
            <w:r>
              <w:rPr>
                <w:rFonts w:ascii="Consolas" w:cs="Consolas" w:eastAsia="Consolas" w:hAnsi="Consolas"/>
                <w:color w:val="222222"/>
                <w:sz w:val="18"/>
                <w:szCs w:val="18"/>
              </w:rPr>
              <w:t xml:space="preserve">  "suggestedInternalLinks": [{"anchor": "...", "slug": "..."}]</w:t>
            </w:r>
          </w:p>
          <w:p>
            <w:pPr>
              <w:spacing w:after="0" w:before="0" w:line="260"/>
            </w:pPr>
            <w:r>
              <w:rPr>
                <w:rFonts w:ascii="Consolas" w:cs="Consolas" w:eastAsia="Consolas" w:hAnsi="Consolas"/>
                <w:color w:val="222222"/>
                <w:sz w:val="18"/>
                <w:szCs w:val="18"/>
              </w:rPr>
              <w:t xml:space="preserve">}</w:t>
            </w:r>
          </w:p>
          <w:p>
            <w:pPr>
              <w:spacing w:after="0" w:before="0" w:line="260"/>
            </w:pPr>
            <w:r>
              <w:rPr>
                <w:rFonts w:ascii="Consolas" w:cs="Consolas" w:eastAsia="Consolas" w:hAnsi="Consolas"/>
                <w:color w:val="222222"/>
                <w:sz w:val="18"/>
                <w:szCs w:val="18"/>
              </w:rPr>
              <w:t xml:space="preserve"> </w:t>
            </w:r>
          </w:p>
          <w:p>
            <w:pPr>
              <w:spacing w:after="0" w:before="0" w:line="260"/>
            </w:pPr>
            <w:r>
              <w:rPr>
                <w:rFonts w:ascii="Consolas" w:cs="Consolas" w:eastAsia="Consolas" w:hAnsi="Consolas"/>
                <w:color w:val="222222"/>
                <w:sz w:val="18"/>
                <w:szCs w:val="18"/>
              </w:rPr>
              <w:t xml:space="preserve">USER:</w:t>
            </w:r>
          </w:p>
          <w:p>
            <w:pPr>
              <w:spacing w:after="0" w:before="0" w:line="260"/>
            </w:pPr>
            <w:r>
              <w:rPr>
                <w:rFonts w:ascii="Consolas" w:cs="Consolas" w:eastAsia="Consolas" w:hAnsi="Consolas"/>
                <w:color w:val="222222"/>
                <w:sz w:val="18"/>
                <w:szCs w:val="18"/>
              </w:rPr>
              <w:t xml:space="preserve">Target query: {query}</w:t>
            </w:r>
          </w:p>
          <w:p>
            <w:pPr>
              <w:spacing w:after="0" w:before="0" w:line="260"/>
            </w:pPr>
            <w:r>
              <w:rPr>
                <w:rFonts w:ascii="Consolas" w:cs="Consolas" w:eastAsia="Consolas" w:hAnsi="Consolas"/>
                <w:color w:val="222222"/>
                <w:sz w:val="18"/>
                <w:szCs w:val="18"/>
              </w:rPr>
              <w:t xml:space="preserve">Search intent: {intent}</w:t>
            </w:r>
          </w:p>
          <w:p>
            <w:pPr>
              <w:spacing w:after="0" w:before="0" w:line="260"/>
            </w:pPr>
            <w:r>
              <w:rPr>
                <w:rFonts w:ascii="Consolas" w:cs="Consolas" w:eastAsia="Consolas" w:hAnsi="Consolas"/>
                <w:color w:val="222222"/>
                <w:sz w:val="18"/>
                <w:szCs w:val="18"/>
              </w:rPr>
              <w:t xml:space="preserve">Available service pages (for internal linking): {service_slugs}</w:t>
            </w:r>
          </w:p>
          <w:p>
            <w:pPr>
              <w:spacing w:after="0" w:before="0" w:line="260"/>
            </w:pPr>
            <w:r>
              <w:rPr>
                <w:rFonts w:ascii="Consolas" w:cs="Consolas" w:eastAsia="Consolas" w:hAnsi="Consolas"/>
                <w:color w:val="222222"/>
                <w:sz w:val="18"/>
                <w:szCs w:val="18"/>
              </w:rPr>
              <w:t xml:space="preserve">Existing posts to avoid duplicating: {existing_posts_summary}</w:t>
            </w:r>
          </w:p>
          <w:p>
            <w:pPr>
              <w:spacing w:after="0" w:before="0" w:line="260"/>
            </w:pPr>
            <w:r>
              <w:rPr>
                <w:rFonts w:ascii="Consolas" w:cs="Consolas" w:eastAsia="Consolas" w:hAnsi="Consolas"/>
                <w:color w:val="222222"/>
                <w:sz w:val="18"/>
                <w:szCs w:val="18"/>
              </w:rPr>
              <w:t xml:space="preserve">Why this query was selected: {rationale}</w:t>
            </w:r>
          </w:p>
        </w:tc>
      </w:tr>
    </w:tbl>
    <w:p>
      <w:pPr>
        <w:spacing w:after="60" w:before="60"/>
      </w:pPr>
      <w:r>
        <w:t xml:space="preserve"/>
      </w:r>
    </w:p>
    <w:p>
      <w:pPr>
        <w:pStyle w:val="Heading3"/>
        <w:spacing w:after="100" w:before="220"/>
      </w:pPr>
      <w:r>
        <w:rPr>
          <w:b/>
          <w:bCs/>
          <w:color w:val="333333"/>
          <w:sz w:val="24"/>
          <w:szCs w:val="24"/>
        </w:rPr>
        <w:t xml:space="preserve">Meta rewrite prompt (Opus)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67c2b" w:sz="4"/>
              <w:left w:val="single" w:color="367c2b" w:sz="4"/>
              <w:bottom w:val="single" w:color="367c2b" w:sz="4"/>
              <w:right w:val="single" w:color="367c2b" w:sz="4"/>
            </w:tcBorders>
            <w:shd w:fill="F7F7F2" w:val="clear"/>
            <w:tcMar>
              <w:top w:type="dxa" w:w="160"/>
              <w:left w:type="dxa" w:w="200"/>
              <w:bottom w:type="dxa" w:w="160"/>
              <w:right w:type="dxa" w:w="200"/>
            </w:tcMar>
          </w:tcPr>
          <w:p>
            <w:pPr>
              <w:spacing w:after="0" w:before="0" w:line="260"/>
            </w:pPr>
            <w:r>
              <w:rPr>
                <w:rFonts w:ascii="Consolas" w:cs="Consolas" w:eastAsia="Consolas" w:hAnsi="Consolas"/>
                <w:color w:val="222222"/>
                <w:sz w:val="18"/>
                <w:szCs w:val="18"/>
              </w:rPr>
              <w:t xml:space="preserve">SYSTEM:</w:t>
            </w:r>
          </w:p>
          <w:p>
            <w:pPr>
              <w:spacing w:after="0" w:before="0" w:line="260"/>
            </w:pPr>
            <w:r>
              <w:rPr>
                <w:rFonts w:ascii="Consolas" w:cs="Consolas" w:eastAsia="Consolas" w:hAnsi="Consolas"/>
                <w:color w:val="222222"/>
                <w:sz w:val="18"/>
                <w:szCs w:val="18"/>
              </w:rPr>
              <w:t xml:space="preserve">You write title tags and meta descriptions for Hampshire Paddock Management. Produce three alternatives that improve CTR for the target query while staying truthful and on-brand.</w:t>
            </w:r>
          </w:p>
          <w:p>
            <w:pPr>
              <w:spacing w:after="0" w:before="0" w:line="260"/>
            </w:pPr>
            <w:r>
              <w:rPr>
                <w:rFonts w:ascii="Consolas" w:cs="Consolas" w:eastAsia="Consolas" w:hAnsi="Consolas"/>
                <w:color w:val="222222"/>
                <w:sz w:val="18"/>
                <w:szCs w:val="18"/>
              </w:rPr>
              <w:t xml:space="preserve"> </w:t>
            </w:r>
          </w:p>
          <w:p>
            <w:pPr>
              <w:spacing w:after="0" w:before="0" w:line="260"/>
            </w:pPr>
            <w:r>
              <w:rPr>
                <w:rFonts w:ascii="Consolas" w:cs="Consolas" w:eastAsia="Consolas" w:hAnsi="Consolas"/>
                <w:color w:val="222222"/>
                <w:sz w:val="18"/>
                <w:szCs w:val="18"/>
              </w:rPr>
              <w:t xml:space="preserve">CONSTRAINTS:</w:t>
            </w:r>
          </w:p>
          <w:p>
            <w:pPr>
              <w:spacing w:after="0" w:before="0" w:line="260"/>
            </w:pPr>
            <w:r>
              <w:rPr>
                <w:rFonts w:ascii="Consolas" w:cs="Consolas" w:eastAsia="Consolas" w:hAnsi="Consolas"/>
                <w:color w:val="222222"/>
                <w:sz w:val="18"/>
                <w:szCs w:val="18"/>
              </w:rPr>
              <w:t xml:space="preserve">- Title: max 60 characters including spaces.</w:t>
            </w:r>
          </w:p>
          <w:p>
            <w:pPr>
              <w:spacing w:after="0" w:before="0" w:line="260"/>
            </w:pPr>
            <w:r>
              <w:rPr>
                <w:rFonts w:ascii="Consolas" w:cs="Consolas" w:eastAsia="Consolas" w:hAnsi="Consolas"/>
                <w:color w:val="222222"/>
                <w:sz w:val="18"/>
                <w:szCs w:val="18"/>
              </w:rPr>
              <w:t xml:space="preserve">- Meta: max 155 characters including spaces.</w:t>
            </w:r>
          </w:p>
          <w:p>
            <w:pPr>
              <w:spacing w:after="0" w:before="0" w:line="260"/>
            </w:pPr>
            <w:r>
              <w:rPr>
                <w:rFonts w:ascii="Consolas" w:cs="Consolas" w:eastAsia="Consolas" w:hAnsi="Consolas"/>
                <w:color w:val="222222"/>
                <w:sz w:val="18"/>
                <w:szCs w:val="18"/>
              </w:rPr>
              <w:t xml:space="preserve">- British English.</w:t>
            </w:r>
          </w:p>
          <w:p>
            <w:pPr>
              <w:spacing w:after="0" w:before="0" w:line="260"/>
            </w:pPr>
            <w:r>
              <w:rPr>
                <w:rFonts w:ascii="Consolas" w:cs="Consolas" w:eastAsia="Consolas" w:hAnsi="Consolas"/>
                <w:color w:val="222222"/>
                <w:sz w:val="18"/>
                <w:szCs w:val="18"/>
              </w:rPr>
              <w:t xml:space="preserve">- Do not promise prices, speed, or guarantees.</w:t>
            </w:r>
          </w:p>
          <w:p>
            <w:pPr>
              <w:spacing w:after="0" w:before="0" w:line="260"/>
            </w:pPr>
            <w:r>
              <w:rPr>
                <w:rFonts w:ascii="Consolas" w:cs="Consolas" w:eastAsia="Consolas" w:hAnsi="Consolas"/>
                <w:color w:val="222222"/>
                <w:sz w:val="18"/>
                <w:szCs w:val="18"/>
              </w:rPr>
              <w:t xml:space="preserve">- Include the geographic qualifier (Hampshire / South of England) where it fits naturally.</w:t>
            </w:r>
          </w:p>
          <w:p>
            <w:pPr>
              <w:spacing w:after="0" w:before="0" w:line="260"/>
            </w:pPr>
            <w:r>
              <w:rPr>
                <w:rFonts w:ascii="Consolas" w:cs="Consolas" w:eastAsia="Consolas" w:hAnsi="Consolas"/>
                <w:color w:val="222222"/>
                <w:sz w:val="18"/>
                <w:szCs w:val="18"/>
              </w:rPr>
              <w:t xml:space="preserve"> </w:t>
            </w:r>
          </w:p>
          <w:p>
            <w:pPr>
              <w:spacing w:after="0" w:before="0" w:line="260"/>
            </w:pPr>
            <w:r>
              <w:rPr>
                <w:rFonts w:ascii="Consolas" w:cs="Consolas" w:eastAsia="Consolas" w:hAnsi="Consolas"/>
                <w:color w:val="222222"/>
                <w:sz w:val="18"/>
                <w:szCs w:val="18"/>
              </w:rPr>
              <w:t xml:space="preserve">OUTPUT (strict JSON):</w:t>
            </w:r>
          </w:p>
          <w:p>
            <w:pPr>
              <w:spacing w:after="0" w:before="0" w:line="260"/>
            </w:pPr>
            <w:r>
              <w:rPr>
                <w:rFonts w:ascii="Consolas" w:cs="Consolas" w:eastAsia="Consolas" w:hAnsi="Consolas"/>
                <w:color w:val="222222"/>
                <w:sz w:val="18"/>
                <w:szCs w:val="18"/>
              </w:rPr>
              <w:t xml:space="preserve">{</w:t>
            </w:r>
          </w:p>
          <w:p>
            <w:pPr>
              <w:spacing w:after="0" w:before="0" w:line="260"/>
            </w:pPr>
            <w:r>
              <w:rPr>
                <w:rFonts w:ascii="Consolas" w:cs="Consolas" w:eastAsia="Consolas" w:hAnsi="Consolas"/>
                <w:color w:val="222222"/>
                <w:sz w:val="18"/>
                <w:szCs w:val="18"/>
              </w:rPr>
              <w:t xml:space="preserve">  "alternatives": [</w:t>
            </w:r>
          </w:p>
          <w:p>
            <w:pPr>
              <w:spacing w:after="0" w:before="0" w:line="260"/>
            </w:pPr>
            <w:r>
              <w:rPr>
                <w:rFonts w:ascii="Consolas" w:cs="Consolas" w:eastAsia="Consolas" w:hAnsi="Consolas"/>
                <w:color w:val="222222"/>
                <w:sz w:val="18"/>
                <w:szCs w:val="18"/>
              </w:rPr>
              <w:t xml:space="preserve">    {"title": "...", "meta": "...", "rationale": "why this might lift CTR"},</w:t>
            </w:r>
          </w:p>
          <w:p>
            <w:pPr>
              <w:spacing w:after="0" w:before="0" w:line="260"/>
            </w:pPr>
            <w:r>
              <w:rPr>
                <w:rFonts w:ascii="Consolas" w:cs="Consolas" w:eastAsia="Consolas" w:hAnsi="Consolas"/>
                <w:color w:val="222222"/>
                <w:sz w:val="18"/>
                <w:szCs w:val="18"/>
              </w:rPr>
              <w:t xml:space="preserve">    {"title": "...", "meta": "...", "rationale": "..."},</w:t>
            </w:r>
          </w:p>
          <w:p>
            <w:pPr>
              <w:spacing w:after="0" w:before="0" w:line="260"/>
            </w:pPr>
            <w:r>
              <w:rPr>
                <w:rFonts w:ascii="Consolas" w:cs="Consolas" w:eastAsia="Consolas" w:hAnsi="Consolas"/>
                <w:color w:val="222222"/>
                <w:sz w:val="18"/>
                <w:szCs w:val="18"/>
              </w:rPr>
              <w:t xml:space="preserve">    {"title": "...", "meta": "...", "rationale": "..."}</w:t>
            </w:r>
          </w:p>
          <w:p>
            <w:pPr>
              <w:spacing w:after="0" w:before="0" w:line="260"/>
            </w:pPr>
            <w:r>
              <w:rPr>
                <w:rFonts w:ascii="Consolas" w:cs="Consolas" w:eastAsia="Consolas" w:hAnsi="Consolas"/>
                <w:color w:val="222222"/>
                <w:sz w:val="18"/>
                <w:szCs w:val="18"/>
              </w:rPr>
              <w:t xml:space="preserve">  ]</w:t>
            </w:r>
          </w:p>
          <w:p>
            <w:pPr>
              <w:spacing w:after="0" w:before="0" w:line="260"/>
            </w:pPr>
            <w:r>
              <w:rPr>
                <w:rFonts w:ascii="Consolas" w:cs="Consolas" w:eastAsia="Consolas" w:hAnsi="Consolas"/>
                <w:color w:val="222222"/>
                <w:sz w:val="18"/>
                <w:szCs w:val="18"/>
              </w:rPr>
              <w:t xml:space="preserve">}</w:t>
            </w:r>
          </w:p>
          <w:p>
            <w:pPr>
              <w:spacing w:after="0" w:before="0" w:line="260"/>
            </w:pPr>
            <w:r>
              <w:rPr>
                <w:rFonts w:ascii="Consolas" w:cs="Consolas" w:eastAsia="Consolas" w:hAnsi="Consolas"/>
                <w:color w:val="222222"/>
                <w:sz w:val="18"/>
                <w:szCs w:val="18"/>
              </w:rPr>
              <w:t xml:space="preserve"> </w:t>
            </w:r>
          </w:p>
          <w:p>
            <w:pPr>
              <w:spacing w:after="0" w:before="0" w:line="260"/>
            </w:pPr>
            <w:r>
              <w:rPr>
                <w:rFonts w:ascii="Consolas" w:cs="Consolas" w:eastAsia="Consolas" w:hAnsi="Consolas"/>
                <w:color w:val="222222"/>
                <w:sz w:val="18"/>
                <w:szCs w:val="18"/>
              </w:rPr>
              <w:t xml:space="preserve">USER:</w:t>
            </w:r>
          </w:p>
          <w:p>
            <w:pPr>
              <w:spacing w:after="0" w:before="0" w:line="260"/>
            </w:pPr>
            <w:r>
              <w:rPr>
                <w:rFonts w:ascii="Consolas" w:cs="Consolas" w:eastAsia="Consolas" w:hAnsi="Consolas"/>
                <w:color w:val="222222"/>
                <w:sz w:val="18"/>
                <w:szCs w:val="18"/>
              </w:rPr>
              <w:t xml:space="preserve">Target query: {query}</w:t>
            </w:r>
          </w:p>
          <w:p>
            <w:pPr>
              <w:spacing w:after="0" w:before="0" w:line="260"/>
            </w:pPr>
            <w:r>
              <w:rPr>
                <w:rFonts w:ascii="Consolas" w:cs="Consolas" w:eastAsia="Consolas" w:hAnsi="Consolas"/>
                <w:color w:val="222222"/>
                <w:sz w:val="18"/>
                <w:szCs w:val="18"/>
              </w:rPr>
              <w:t xml:space="preserve">Current page URL: {url}</w:t>
            </w:r>
          </w:p>
          <w:p>
            <w:pPr>
              <w:spacing w:after="0" w:before="0" w:line="260"/>
            </w:pPr>
            <w:r>
              <w:rPr>
                <w:rFonts w:ascii="Consolas" w:cs="Consolas" w:eastAsia="Consolas" w:hAnsi="Consolas"/>
                <w:color w:val="222222"/>
                <w:sz w:val="18"/>
                <w:szCs w:val="18"/>
              </w:rPr>
              <w:t xml:space="preserve">Current title: {current_title}</w:t>
            </w:r>
          </w:p>
          <w:p>
            <w:pPr>
              <w:spacing w:after="0" w:before="0" w:line="260"/>
            </w:pPr>
            <w:r>
              <w:rPr>
                <w:rFonts w:ascii="Consolas" w:cs="Consolas" w:eastAsia="Consolas" w:hAnsi="Consolas"/>
                <w:color w:val="222222"/>
                <w:sz w:val="18"/>
                <w:szCs w:val="18"/>
              </w:rPr>
              <w:t xml:space="preserve">Current meta: {current_meta}</w:t>
            </w:r>
          </w:p>
          <w:p>
            <w:pPr>
              <w:spacing w:after="0" w:before="0" w:line="260"/>
            </w:pPr>
            <w:r>
              <w:rPr>
                <w:rFonts w:ascii="Consolas" w:cs="Consolas" w:eastAsia="Consolas" w:hAnsi="Consolas"/>
                <w:color w:val="222222"/>
                <w:sz w:val="18"/>
                <w:szCs w:val="18"/>
              </w:rPr>
              <w:t xml:space="preserve">Current CTR: {ctr}% (expected at this position: {expected_ctr}%)</w:t>
            </w:r>
          </w:p>
        </w:tc>
      </w:tr>
    </w:tbl>
    <w:p>
      <w:pPr>
        <w:spacing w:after="60" w:before="60"/>
      </w:pPr>
      <w:r>
        <w:t xml:space="preserve"/>
      </w:r>
    </w:p>
    <w:p>
      <w:pPr>
        <w:pStyle w:val="Heading3"/>
        <w:spacing w:after="100" w:before="220"/>
      </w:pPr>
      <w:r>
        <w:rPr>
          <w:b/>
          <w:bCs/>
          <w:color w:val="333333"/>
          <w:sz w:val="24"/>
          <w:szCs w:val="24"/>
        </w:rPr>
        <w:t xml:space="preserve">On-page tweak prompt (Opus)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67c2b" w:sz="4"/>
              <w:left w:val="single" w:color="367c2b" w:sz="4"/>
              <w:bottom w:val="single" w:color="367c2b" w:sz="4"/>
              <w:right w:val="single" w:color="367c2b" w:sz="4"/>
            </w:tcBorders>
            <w:shd w:fill="F7F7F2" w:val="clear"/>
            <w:tcMar>
              <w:top w:type="dxa" w:w="160"/>
              <w:left w:type="dxa" w:w="200"/>
              <w:bottom w:type="dxa" w:w="160"/>
              <w:right w:type="dxa" w:w="200"/>
            </w:tcMar>
          </w:tcPr>
          <w:p>
            <w:pPr>
              <w:spacing w:after="0" w:before="0" w:line="260"/>
            </w:pPr>
            <w:r>
              <w:rPr>
                <w:rFonts w:ascii="Consolas" w:cs="Consolas" w:eastAsia="Consolas" w:hAnsi="Consolas"/>
                <w:color w:val="222222"/>
                <w:sz w:val="18"/>
                <w:szCs w:val="18"/>
              </w:rPr>
              <w:t xml:space="preserve">SYSTEM:</w:t>
            </w:r>
          </w:p>
          <w:p>
            <w:pPr>
              <w:spacing w:after="0" w:before="0" w:line="260"/>
            </w:pPr>
            <w:r>
              <w:rPr>
                <w:rFonts w:ascii="Consolas" w:cs="Consolas" w:eastAsia="Consolas" w:hAnsi="Consolas"/>
                <w:color w:val="222222"/>
                <w:sz w:val="18"/>
                <w:szCs w:val="18"/>
              </w:rPr>
              <w:t xml:space="preserve">You suggest specific, surgical content additions for a page that ranks in striking distance for a query but isn't winning. Suggestions must be applicable without restructuring the page.</w:t>
            </w:r>
          </w:p>
          <w:p>
            <w:pPr>
              <w:spacing w:after="0" w:before="0" w:line="260"/>
            </w:pPr>
            <w:r>
              <w:rPr>
                <w:rFonts w:ascii="Consolas" w:cs="Consolas" w:eastAsia="Consolas" w:hAnsi="Consolas"/>
                <w:color w:val="222222"/>
                <w:sz w:val="18"/>
                <w:szCs w:val="18"/>
              </w:rPr>
              <w:t xml:space="preserve"> </w:t>
            </w:r>
          </w:p>
          <w:p>
            <w:pPr>
              <w:spacing w:after="0" w:before="0" w:line="260"/>
            </w:pPr>
            <w:r>
              <w:rPr>
                <w:rFonts w:ascii="Consolas" w:cs="Consolas" w:eastAsia="Consolas" w:hAnsi="Consolas"/>
                <w:color w:val="222222"/>
                <w:sz w:val="18"/>
                <w:szCs w:val="18"/>
              </w:rPr>
              <w:t xml:space="preserve">OUTPUT (strict JSON):</w:t>
            </w:r>
          </w:p>
          <w:p>
            <w:pPr>
              <w:spacing w:after="0" w:before="0" w:line="260"/>
            </w:pPr>
            <w:r>
              <w:rPr>
                <w:rFonts w:ascii="Consolas" w:cs="Consolas" w:eastAsia="Consolas" w:hAnsi="Consolas"/>
                <w:color w:val="222222"/>
                <w:sz w:val="18"/>
                <w:szCs w:val="18"/>
              </w:rPr>
              <w:t xml:space="preserve">{</w:t>
            </w:r>
          </w:p>
          <w:p>
            <w:pPr>
              <w:spacing w:after="0" w:before="0" w:line="260"/>
            </w:pPr>
            <w:r>
              <w:rPr>
                <w:rFonts w:ascii="Consolas" w:cs="Consolas" w:eastAsia="Consolas" w:hAnsi="Consolas"/>
                <w:color w:val="222222"/>
                <w:sz w:val="18"/>
                <w:szCs w:val="18"/>
              </w:rPr>
              <w:t xml:space="preserve">  "newH2": "an H2 to add to the page",</w:t>
            </w:r>
          </w:p>
          <w:p>
            <w:pPr>
              <w:spacing w:after="0" w:before="0" w:line="260"/>
            </w:pPr>
            <w:r>
              <w:rPr>
                <w:rFonts w:ascii="Consolas" w:cs="Consolas" w:eastAsia="Consolas" w:hAnsi="Consolas"/>
                <w:color w:val="222222"/>
                <w:sz w:val="18"/>
                <w:szCs w:val="18"/>
              </w:rPr>
              <w:t xml:space="preserve">  "newH2Body": "1-2 paragraphs of body copy under the H2, markdown",</w:t>
            </w:r>
          </w:p>
          <w:p>
            <w:pPr>
              <w:spacing w:after="0" w:before="0" w:line="260"/>
            </w:pPr>
            <w:r>
              <w:rPr>
                <w:rFonts w:ascii="Consolas" w:cs="Consolas" w:eastAsia="Consolas" w:hAnsi="Consolas"/>
                <w:color w:val="222222"/>
                <w:sz w:val="18"/>
                <w:szCs w:val="18"/>
              </w:rPr>
              <w:t xml:space="preserve">  "internalLinksToAdd": [{"anchor": "...", "slug": "...", "reason": "..."}],</w:t>
            </w:r>
          </w:p>
          <w:p>
            <w:pPr>
              <w:spacing w:after="0" w:before="0" w:line="260"/>
            </w:pPr>
            <w:r>
              <w:rPr>
                <w:rFonts w:ascii="Consolas" w:cs="Consolas" w:eastAsia="Consolas" w:hAnsi="Consolas"/>
                <w:color w:val="222222"/>
                <w:sz w:val="18"/>
                <w:szCs w:val="18"/>
              </w:rPr>
              <w:t xml:space="preserve">  "faqAdditions": [{"question": "...", "answer": "..."}],</w:t>
            </w:r>
          </w:p>
          <w:p>
            <w:pPr>
              <w:spacing w:after="0" w:before="0" w:line="260"/>
            </w:pPr>
            <w:r>
              <w:rPr>
                <w:rFonts w:ascii="Consolas" w:cs="Consolas" w:eastAsia="Consolas" w:hAnsi="Consolas"/>
                <w:color w:val="222222"/>
                <w:sz w:val="18"/>
                <w:szCs w:val="18"/>
              </w:rPr>
              <w:t xml:space="preserve">  "rationale": "why these additions should help the page rank for the query"</w:t>
            </w:r>
          </w:p>
          <w:p>
            <w:pPr>
              <w:spacing w:after="0" w:before="0" w:line="260"/>
            </w:pPr>
            <w:r>
              <w:rPr>
                <w:rFonts w:ascii="Consolas" w:cs="Consolas" w:eastAsia="Consolas" w:hAnsi="Consolas"/>
                <w:color w:val="222222"/>
                <w:sz w:val="18"/>
                <w:szCs w:val="18"/>
              </w:rPr>
              <w:t xml:space="preserve">}</w:t>
            </w:r>
          </w:p>
          <w:p>
            <w:pPr>
              <w:spacing w:after="0" w:before="0" w:line="260"/>
            </w:pPr>
            <w:r>
              <w:rPr>
                <w:rFonts w:ascii="Consolas" w:cs="Consolas" w:eastAsia="Consolas" w:hAnsi="Consolas"/>
                <w:color w:val="222222"/>
                <w:sz w:val="18"/>
                <w:szCs w:val="18"/>
              </w:rPr>
              <w:t xml:space="preserve"> </w:t>
            </w:r>
          </w:p>
          <w:p>
            <w:pPr>
              <w:spacing w:after="0" w:before="0" w:line="260"/>
            </w:pPr>
            <w:r>
              <w:rPr>
                <w:rFonts w:ascii="Consolas" w:cs="Consolas" w:eastAsia="Consolas" w:hAnsi="Consolas"/>
                <w:color w:val="222222"/>
                <w:sz w:val="18"/>
                <w:szCs w:val="18"/>
              </w:rPr>
              <w:t xml:space="preserve">USER:</w:t>
            </w:r>
          </w:p>
          <w:p>
            <w:pPr>
              <w:spacing w:after="0" w:before="0" w:line="260"/>
            </w:pPr>
            <w:r>
              <w:rPr>
                <w:rFonts w:ascii="Consolas" w:cs="Consolas" w:eastAsia="Consolas" w:hAnsi="Consolas"/>
                <w:color w:val="222222"/>
                <w:sz w:val="18"/>
                <w:szCs w:val="18"/>
              </w:rPr>
              <w:t xml:space="preserve">Target query: {query}</w:t>
            </w:r>
          </w:p>
          <w:p>
            <w:pPr>
              <w:spacing w:after="0" w:before="0" w:line="260"/>
            </w:pPr>
            <w:r>
              <w:rPr>
                <w:rFonts w:ascii="Consolas" w:cs="Consolas" w:eastAsia="Consolas" w:hAnsi="Consolas"/>
                <w:color w:val="222222"/>
                <w:sz w:val="18"/>
                <w:szCs w:val="18"/>
              </w:rPr>
              <w:t xml:space="preserve">Page URL: {url}</w:t>
            </w:r>
          </w:p>
          <w:p>
            <w:pPr>
              <w:spacing w:after="0" w:before="0" w:line="260"/>
            </w:pPr>
            <w:r>
              <w:rPr>
                <w:rFonts w:ascii="Consolas" w:cs="Consolas" w:eastAsia="Consolas" w:hAnsi="Consolas"/>
                <w:color w:val="222222"/>
                <w:sz w:val="18"/>
                <w:szCs w:val="18"/>
              </w:rPr>
              <w:t xml:space="preserve">Page current H1 + first 500 words: {excerpt}</w:t>
            </w:r>
          </w:p>
          <w:p>
            <w:pPr>
              <w:spacing w:after="0" w:before="0" w:line="260"/>
            </w:pPr>
            <w:r>
              <w:rPr>
                <w:rFonts w:ascii="Consolas" w:cs="Consolas" w:eastAsia="Consolas" w:hAnsi="Consolas"/>
                <w:color w:val="222222"/>
                <w:sz w:val="18"/>
                <w:szCs w:val="18"/>
              </w:rPr>
              <w:t xml:space="preserve">Current position: {position}</w:t>
            </w:r>
          </w:p>
          <w:p>
            <w:pPr>
              <w:spacing w:after="0" w:before="0" w:line="260"/>
            </w:pPr>
            <w:r>
              <w:rPr>
                <w:rFonts w:ascii="Consolas" w:cs="Consolas" w:eastAsia="Consolas" w:hAnsi="Consolas"/>
                <w:color w:val="222222"/>
                <w:sz w:val="18"/>
                <w:szCs w:val="18"/>
              </w:rPr>
              <w:t xml:space="preserve">Other pages on the site (for internal linking): {site_map}</w:t>
            </w:r>
          </w:p>
        </w:tc>
      </w:tr>
    </w:tbl>
    <w:p>
      <w:pPr>
        <w:pStyle w:val="Heading1"/>
        <w:spacing w:after="180" w:before="360"/>
      </w:pPr>
      <w:r>
        <w:rPr>
          <w:b/>
          <w:bCs/>
          <w:color w:val="367c2b"/>
          <w:sz w:val="36"/>
          <w:szCs w:val="36"/>
        </w:rPr>
        <w:t xml:space="preserve">8. Cannibalisation check (the cheap version)</w:t>
      </w:r>
    </w:p>
    <w:p>
      <w:pPr>
        <w:spacing w:after="120" w:before="80" w:line="300"/>
      </w:pPr>
      <w:r>
        <w:t xml:space="preserve">Before generating a new article, the agent must check whether existing Posts or Pages already cover the topic. Two options, in order of preference:</w:t>
      </w:r>
    </w:p>
    <w:p>
      <w:pPr>
        <w:pStyle w:val="Heading3"/>
        <w:spacing w:after="100" w:before="220"/>
      </w:pPr>
      <w:r>
        <w:rPr>
          <w:b/>
          <w:bCs/>
          <w:color w:val="333333"/>
          <w:sz w:val="24"/>
          <w:szCs w:val="24"/>
        </w:rPr>
        <w:t xml:space="preserve">Option A — Supabase pgvector (recommended)</w:t>
      </w:r>
    </w:p>
    <w:p>
      <w:pPr>
        <w:pStyle w:val="ListParagraph"/>
        <w:numPr>
          <w:ilvl w:val="0"/>
          <w:numId w:val="2"/>
        </w:numPr>
        <w:spacing w:after="40" w:before="40" w:line="290"/>
      </w:pPr>
      <w:r>
        <w:t xml:space="preserve">Add a `pgvector` extension and an embeddings column to Posts and Pages (one-time migration).</w:t>
      </w:r>
    </w:p>
    <w:p>
      <w:pPr>
        <w:pStyle w:val="ListParagraph"/>
        <w:numPr>
          <w:ilvl w:val="0"/>
          <w:numId w:val="2"/>
        </w:numPr>
        <w:spacing w:after="40" w:before="40" w:line="290"/>
      </w:pPr>
      <w:r>
        <w:t xml:space="preserve">Use Supabase's built-in embedding generation, or call OpenAI's `text-embedding-3-small` (cheap, ~£0.0001 per query).</w:t>
      </w:r>
    </w:p>
    <w:p>
      <w:pPr>
        <w:pStyle w:val="ListParagraph"/>
        <w:numPr>
          <w:ilvl w:val="0"/>
          <w:numId w:val="2"/>
        </w:numPr>
        <w:spacing w:after="40" w:before="40" w:line="290"/>
      </w:pPr>
      <w:r>
        <w:t xml:space="preserve">On a new article candidate, embed the proposed query+title and search for any existing item above 0.85 cosine similarity.</w:t>
      </w:r>
    </w:p>
    <w:p>
      <w:pPr>
        <w:pStyle w:val="ListParagraph"/>
        <w:numPr>
          <w:ilvl w:val="0"/>
          <w:numId w:val="2"/>
        </w:numPr>
        <w:spacing w:after="40" w:before="40" w:line="290"/>
      </w:pPr>
      <w:r>
        <w:t xml:space="preserve">If a hit: downgrade to `on_page_tweak` against that existing item, do not create a new article.</w:t>
      </w:r>
    </w:p>
    <w:p>
      <w:pPr>
        <w:pStyle w:val="Heading3"/>
        <w:spacing w:after="100" w:before="220"/>
      </w:pPr>
      <w:r>
        <w:rPr>
          <w:b/>
          <w:bCs/>
          <w:color w:val="333333"/>
          <w:sz w:val="24"/>
          <w:szCs w:val="24"/>
        </w:rPr>
        <w:t xml:space="preserve">Option B — Lexical fallback</w:t>
      </w:r>
    </w:p>
    <w:p>
      <w:pPr>
        <w:spacing w:after="120" w:before="80" w:line="300"/>
      </w:pPr>
      <w:r>
        <w:t xml:space="preserve">If pgvector is too much for the first iteration: a simple lexical check (lowercase normalise, strip stopwords, compare query stems against existing Post titles and slugs). Less accurate but zero infra. Acceptable for v1.</w:t>
      </w:r>
    </w:p>
    <w:p>
      <w:pPr>
        <w:pStyle w:val="Heading1"/>
        <w:spacing w:after="180" w:before="360"/>
      </w:pPr>
      <w:r>
        <w:rPr>
          <w:b/>
          <w:bCs/>
          <w:color w:val="367c2b"/>
          <w:sz w:val="36"/>
          <w:szCs w:val="36"/>
        </w:rPr>
        <w:t xml:space="preserve">9. Weekly digest email</w:t>
      </w:r>
    </w:p>
    <w:p>
      <w:pPr>
        <w:spacing w:after="120" w:before="80" w:line="300"/>
      </w:pPr>
      <w:r>
        <w:t xml:space="preserve">Sent every Monday after the cron completes. Even when there are zero opportunities, send the email — silence makes the system feel broken.</w:t>
      </w:r>
    </w:p>
    <w:p>
      <w:pPr>
        <w:pStyle w:val="Heading3"/>
        <w:spacing w:after="100" w:before="220"/>
      </w:pPr>
      <w:r>
        <w:rPr>
          <w:b/>
          <w:bCs/>
          <w:color w:val="333333"/>
          <w:sz w:val="24"/>
          <w:szCs w:val="24"/>
        </w:rPr>
        <w:t xml:space="preserve">Subject line patterns</w:t>
      </w:r>
    </w:p>
    <w:p>
      <w:pPr>
        <w:pStyle w:val="ListParagraph"/>
        <w:numPr>
          <w:ilvl w:val="0"/>
          <w:numId w:val="2"/>
        </w:numPr>
        <w:spacing w:after="40" w:before="40" w:line="290"/>
      </w:pPr>
      <w:r>
        <w:t xml:space="preserve">`HPM SEO — {n} opportunities for week {ISO_week}` (when n &gt; 0)</w:t>
      </w:r>
    </w:p>
    <w:p>
      <w:pPr>
        <w:pStyle w:val="ListParagraph"/>
        <w:numPr>
          <w:ilvl w:val="0"/>
          <w:numId w:val="2"/>
        </w:numPr>
        <w:spacing w:after="40" w:before="40" w:line="290"/>
      </w:pPr>
      <w:r>
        <w:t xml:space="preserve">`HPM SEO — quiet week, no new opportunities` (when n = 0)</w:t>
      </w:r>
    </w:p>
    <w:p>
      <w:pPr>
        <w:pStyle w:val="Heading3"/>
        <w:spacing w:after="100" w:before="220"/>
      </w:pPr>
      <w:r>
        <w:rPr>
          <w:b/>
          <w:bCs/>
          <w:color w:val="333333"/>
          <w:sz w:val="24"/>
          <w:szCs w:val="24"/>
        </w:rPr>
        <w:t xml:space="preserve">Body structure</w:t>
      </w:r>
    </w:p>
    <w:p>
      <w:pPr>
        <w:pStyle w:val="ListParagraph"/>
        <w:numPr>
          <w:ilvl w:val="0"/>
          <w:numId w:val="3"/>
        </w:numPr>
        <w:spacing w:after="40" w:before="40" w:line="290"/>
      </w:pPr>
      <w:r>
        <w:t xml:space="preserve">One-line summary: 'This week the agent found X meta rewrites, Y on-page tweaks, and Z new article drafts.'</w:t>
      </w:r>
    </w:p>
    <w:p>
      <w:pPr>
        <w:pStyle w:val="ListParagraph"/>
        <w:numPr>
          <w:ilvl w:val="0"/>
          <w:numId w:val="3"/>
        </w:numPr>
        <w:spacing w:after="40" w:before="40" w:line="290"/>
      </w:pPr>
      <w:r>
        <w:t xml:space="preserve">Section per type, each with a small table: query, current position, current CTR, link to the opportunity in Payload admin.</w:t>
      </w:r>
    </w:p>
    <w:p>
      <w:pPr>
        <w:pStyle w:val="ListParagraph"/>
        <w:numPr>
          <w:ilvl w:val="0"/>
          <w:numId w:val="3"/>
        </w:numPr>
        <w:spacing w:after="40" w:before="40" w:line="290"/>
      </w:pPr>
      <w:r>
        <w:t xml:space="preserve">Single primary CTA button: 'Review this week's opportunities' → `/admin/collections/seo-opportunities?where[status][equals]=pending`</w:t>
      </w:r>
    </w:p>
    <w:p>
      <w:pPr>
        <w:pStyle w:val="ListParagraph"/>
        <w:numPr>
          <w:ilvl w:val="0"/>
          <w:numId w:val="3"/>
        </w:numPr>
        <w:spacing w:after="40" w:before="40" w:line="290"/>
      </w:pPr>
      <w:r>
        <w:t xml:space="preserve">Footer: 'Agent run at {timestamp}, week {ISO_week}, GSC data covers {start_date} to {end_date}.'</w:t>
      </w:r>
    </w:p>
    <w:p>
      <w:pPr>
        <w:spacing w:after="120" w:before="80" w:line="300"/>
      </w:pPr>
      <w:r>
        <w:t xml:space="preserve">Use Resend's React Email or plain HTML — either is fine. Keep it under 600px wide, single column, no images required.</w:t>
      </w:r>
    </w:p>
    <w:p>
      <w:pPr>
        <w:pStyle w:val="Heading1"/>
        <w:spacing w:after="180" w:before="360"/>
      </w:pPr>
      <w:r>
        <w:rPr>
          <w:b/>
          <w:bCs/>
          <w:color w:val="367c2b"/>
          <w:sz w:val="36"/>
          <w:szCs w:val="36"/>
        </w:rPr>
        <w:t xml:space="preserve">10. Edge cases &amp;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367c2b" w:sz="4"/>
              <w:left w:val="single" w:color="CCCCCC" w:sz="2"/>
              <w:bottom w:val="single" w:color="367c2b" w:sz="4"/>
              <w:right w:val="single" w:color="CCCCCC" w:sz="2"/>
            </w:tcBorders>
            <w:shd w:fill="367c2b" w:val="clear"/>
            <w:tcMar>
              <w:top w:type="dxa" w:w="100"/>
              <w:left w:type="dxa" w:w="140"/>
              <w:bottom w:type="dxa" w:w="100"/>
              <w:right w:type="dxa" w:w="140"/>
            </w:tcMar>
          </w:tcPr>
          <w:p>
            <w:pPr>
              <w:spacing w:after="0" w:before="0"/>
            </w:pPr>
            <w:r>
              <w:rPr>
                <w:b/>
                <w:bCs/>
                <w:color w:val="FFFFFF"/>
                <w:sz w:val="20"/>
                <w:szCs w:val="20"/>
              </w:rPr>
              <w:t xml:space="preserve">Scenario</w:t>
            </w:r>
          </w:p>
        </w:tc>
        <w:tc>
          <w:tcPr>
            <w:tcW w:type="dxa" w:w="4680"/>
            <w:tcBorders>
              <w:top w:val="single" w:color="367c2b" w:sz="4"/>
              <w:left w:val="single" w:color="CCCCCC" w:sz="2"/>
              <w:bottom w:val="single" w:color="367c2b" w:sz="4"/>
              <w:right w:val="single" w:color="CCCCCC" w:sz="2"/>
            </w:tcBorders>
            <w:shd w:fill="367c2b" w:val="clear"/>
            <w:tcMar>
              <w:top w:type="dxa" w:w="100"/>
              <w:left w:type="dxa" w:w="140"/>
              <w:bottom w:type="dxa" w:w="100"/>
              <w:right w:type="dxa" w:w="140"/>
            </w:tcMar>
          </w:tcPr>
          <w:p>
            <w:pPr>
              <w:spacing w:after="0" w:before="0"/>
            </w:pPr>
            <w:r>
              <w:rPr>
                <w:b/>
                <w:bCs/>
                <w:color w:val="FFFFFF"/>
                <w:sz w:val="20"/>
                <w:szCs w:val="20"/>
              </w:rPr>
              <w:t xml:space="preserve">Required behaviour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GSC API returns 0 rows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Send 'quiet week' digest, exit cleanly. Do not error.</w:t>
            </w:r>
          </w:p>
        </w:tc>
      </w:tr>
      <w:tr>
        <w:tc>
          <w:tcPr>
            <w:tcW w:type="dxa" w:w="4680"/>
            <w:tcBorders>
              <w:top w:val="single" w:color="CCCCCC" w:sz="1"/>
              <w:left w:val="single" w:color="CCCCCC" w:sz="1"/>
              <w:bottom w:val="single" w:color="CCCCCC" w:sz="1"/>
              <w:right w:val="single" w:color="CCCCCC" w:sz="1"/>
            </w:tcBorders>
            <w:shd w:fill="F7F7F2" w:val="clear"/>
            <w:tcMar>
              <w:top w:type="dxa" w:w="80"/>
              <w:left w:type="dxa" w:w="140"/>
              <w:bottom w:type="dxa" w:w="80"/>
              <w:right w:type="dxa" w:w="140"/>
            </w:tcMar>
          </w:tcPr>
          <w:p>
            <w:pPr>
              <w:spacing w:after="0" w:before="0" w:line="260"/>
            </w:pPr>
            <w:r>
              <w:rPr>
                <w:sz w:val="19"/>
                <w:szCs w:val="19"/>
              </w:rPr>
              <w:t xml:space="preserve">GSC API auth fails</w:t>
            </w:r>
          </w:p>
        </w:tc>
        <w:tc>
          <w:tcPr>
            <w:tcW w:type="dxa" w:w="4680"/>
            <w:tcBorders>
              <w:top w:val="single" w:color="CCCCCC" w:sz="1"/>
              <w:left w:val="single" w:color="CCCCCC" w:sz="1"/>
              <w:bottom w:val="single" w:color="CCCCCC" w:sz="1"/>
              <w:right w:val="single" w:color="CCCCCC" w:sz="1"/>
            </w:tcBorders>
            <w:shd w:fill="F7F7F2" w:val="clear"/>
            <w:tcMar>
              <w:top w:type="dxa" w:w="80"/>
              <w:left w:type="dxa" w:w="140"/>
              <w:bottom w:type="dxa" w:w="80"/>
              <w:right w:type="dxa" w:w="140"/>
            </w:tcMar>
          </w:tcPr>
          <w:p>
            <w:pPr>
              <w:spacing w:after="0" w:before="0" w:line="260"/>
            </w:pPr>
            <w:r>
              <w:rPr>
                <w:sz w:val="19"/>
                <w:szCs w:val="19"/>
              </w:rPr>
              <w:t xml:space="preserve">Log error, send digest with 'Agent failed: GSC auth — check service account.' Do not silently fail.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Claude API rate-limited or errors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Retry once with backoff. If still failing, persist the opportunity with status `pending` and `draftContent: null` so Tom can see the candidate even without the draft.</w:t>
            </w:r>
          </w:p>
        </w:tc>
      </w:tr>
      <w:tr>
        <w:tc>
          <w:tcPr>
            <w:tcW w:type="dxa" w:w="4680"/>
            <w:tcBorders>
              <w:top w:val="single" w:color="CCCCCC" w:sz="1"/>
              <w:left w:val="single" w:color="CCCCCC" w:sz="1"/>
              <w:bottom w:val="single" w:color="CCCCCC" w:sz="1"/>
              <w:right w:val="single" w:color="CCCCCC" w:sz="1"/>
            </w:tcBorders>
            <w:shd w:fill="F7F7F2" w:val="clear"/>
            <w:tcMar>
              <w:top w:type="dxa" w:w="80"/>
              <w:left w:type="dxa" w:w="140"/>
              <w:bottom w:type="dxa" w:w="80"/>
              <w:right w:type="dxa" w:w="140"/>
            </w:tcMar>
          </w:tcPr>
          <w:p>
            <w:pPr>
              <w:spacing w:after="0" w:before="0" w:line="260"/>
            </w:pPr>
            <w:r>
              <w:rPr>
                <w:sz w:val="19"/>
                <w:szCs w:val="19"/>
              </w:rPr>
              <w:t xml:space="preserve">Same query flagged in consecutive weeks</w:t>
            </w:r>
          </w:p>
        </w:tc>
        <w:tc>
          <w:tcPr>
            <w:tcW w:type="dxa" w:w="4680"/>
            <w:tcBorders>
              <w:top w:val="single" w:color="CCCCCC" w:sz="1"/>
              <w:left w:val="single" w:color="CCCCCC" w:sz="1"/>
              <w:bottom w:val="single" w:color="CCCCCC" w:sz="1"/>
              <w:right w:val="single" w:color="CCCCCC" w:sz="1"/>
            </w:tcBorders>
            <w:shd w:fill="F7F7F2" w:val="clear"/>
            <w:tcMar>
              <w:top w:type="dxa" w:w="80"/>
              <w:left w:type="dxa" w:w="140"/>
              <w:bottom w:type="dxa" w:w="80"/>
              <w:right w:type="dxa" w:w="140"/>
            </w:tcMar>
          </w:tcPr>
          <w:p>
            <w:pPr>
              <w:spacing w:after="0" w:before="0" w:line="260"/>
            </w:pPr>
            <w:r>
              <w:rPr>
                <w:sz w:val="19"/>
                <w:szCs w:val="19"/>
              </w:rPr>
              <w:t xml:space="preserve">Check existing SeoOpportunities — if one already exists for this query in `pending` or `approved` status, mark new one as `superseded` and skip generation.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Frequency cap hit (&gt;3 article candidates)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Rank by impressions × (1 / position) and persist top 3 as `new_article`. Persist the rest as `pending` opportunities of type `new_article` but with `draftContent: null` and a note 'Deferred — capacity cap'.</w:t>
            </w:r>
          </w:p>
        </w:tc>
      </w:tr>
      <w:tr>
        <w:tc>
          <w:tcPr>
            <w:tcW w:type="dxa" w:w="4680"/>
            <w:tcBorders>
              <w:top w:val="single" w:color="CCCCCC" w:sz="1"/>
              <w:left w:val="single" w:color="CCCCCC" w:sz="1"/>
              <w:bottom w:val="single" w:color="CCCCCC" w:sz="1"/>
              <w:right w:val="single" w:color="CCCCCC" w:sz="1"/>
            </w:tcBorders>
            <w:shd w:fill="F7F7F2" w:val="clear"/>
            <w:tcMar>
              <w:top w:type="dxa" w:w="80"/>
              <w:left w:type="dxa" w:w="140"/>
              <w:bottom w:type="dxa" w:w="80"/>
              <w:right w:type="dxa" w:w="140"/>
            </w:tcMar>
          </w:tcPr>
          <w:p>
            <w:pPr>
              <w:spacing w:after="0" w:before="0" w:line="260"/>
            </w:pPr>
            <w:r>
              <w:rPr>
                <w:sz w:val="19"/>
                <w:szCs w:val="19"/>
              </w:rPr>
              <w:t xml:space="preserve">Query contains brand names of competitors</w:t>
            </w:r>
          </w:p>
        </w:tc>
        <w:tc>
          <w:tcPr>
            <w:tcW w:type="dxa" w:w="4680"/>
            <w:tcBorders>
              <w:top w:val="single" w:color="CCCCCC" w:sz="1"/>
              <w:left w:val="single" w:color="CCCCCC" w:sz="1"/>
              <w:bottom w:val="single" w:color="CCCCCC" w:sz="1"/>
              <w:right w:val="single" w:color="CCCCCC" w:sz="1"/>
            </w:tcBorders>
            <w:shd w:fill="F7F7F2" w:val="clear"/>
            <w:tcMar>
              <w:top w:type="dxa" w:w="80"/>
              <w:left w:type="dxa" w:w="140"/>
              <w:bottom w:type="dxa" w:w="80"/>
              <w:right w:type="dxa" w:w="140"/>
            </w:tcMar>
          </w:tcPr>
          <w:p>
            <w:pPr>
              <w:spacing w:after="0" w:before="0" w:line="260"/>
            </w:pPr>
            <w:r>
              <w:rPr>
                <w:sz w:val="19"/>
                <w:szCs w:val="19"/>
              </w:rPr>
              <w:t xml:space="preserve">Skip. Do not generate content targeting competitor brand queries.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Query is offensive or off-topic for HPM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line="260"/>
            </w:pPr>
            <w:r>
              <w:rPr>
                <w:sz w:val="19"/>
                <w:szCs w:val="19"/>
              </w:rPr>
              <w:t xml:space="preserve">Skip silently. The classifier prompt should already mark these as low-relevance — add a final safety check that drops anything the classifier rates as off-topic.</w:t>
            </w:r>
          </w:p>
        </w:tc>
      </w:tr>
      <w:tr>
        <w:tc>
          <w:tcPr>
            <w:tcW w:type="dxa" w:w="4680"/>
            <w:tcBorders>
              <w:top w:val="single" w:color="CCCCCC" w:sz="1"/>
              <w:left w:val="single" w:color="CCCCCC" w:sz="1"/>
              <w:bottom w:val="single" w:color="CCCCCC" w:sz="1"/>
              <w:right w:val="single" w:color="CCCCCC" w:sz="1"/>
            </w:tcBorders>
            <w:shd w:fill="F7F7F2" w:val="clear"/>
            <w:tcMar>
              <w:top w:type="dxa" w:w="80"/>
              <w:left w:type="dxa" w:w="140"/>
              <w:bottom w:type="dxa" w:w="80"/>
              <w:right w:type="dxa" w:w="140"/>
            </w:tcMar>
          </w:tcPr>
          <w:p>
            <w:pPr>
              <w:spacing w:after="0" w:before="0" w:line="260"/>
            </w:pPr>
            <w:r>
              <w:rPr>
                <w:sz w:val="19"/>
                <w:szCs w:val="19"/>
              </w:rPr>
              <w:t xml:space="preserve">Cron times out (Vercel limit: 300s on Pro)</w:t>
            </w:r>
          </w:p>
        </w:tc>
        <w:tc>
          <w:tcPr>
            <w:tcW w:type="dxa" w:w="4680"/>
            <w:tcBorders>
              <w:top w:val="single" w:color="CCCCCC" w:sz="1"/>
              <w:left w:val="single" w:color="CCCCCC" w:sz="1"/>
              <w:bottom w:val="single" w:color="CCCCCC" w:sz="1"/>
              <w:right w:val="single" w:color="CCCCCC" w:sz="1"/>
            </w:tcBorders>
            <w:shd w:fill="F7F7F2" w:val="clear"/>
            <w:tcMar>
              <w:top w:type="dxa" w:w="80"/>
              <w:left w:type="dxa" w:w="140"/>
              <w:bottom w:type="dxa" w:w="80"/>
              <w:right w:type="dxa" w:w="140"/>
            </w:tcMar>
          </w:tcPr>
          <w:p>
            <w:pPr>
              <w:spacing w:after="0" w:before="0" w:line="260"/>
            </w:pPr>
            <w:r>
              <w:rPr>
                <w:sz w:val="19"/>
                <w:szCs w:val="19"/>
              </w:rPr>
              <w:t xml:space="preserve">Process opportunities in priority order so a timeout still produces partial value. Persist progress incrementally, not at the end.</w:t>
            </w:r>
          </w:p>
        </w:tc>
      </w:tr>
    </w:tbl>
    <w:p>
      <w:pPr>
        <w:pStyle w:val="Heading1"/>
        <w:spacing w:after="180" w:before="360"/>
      </w:pPr>
      <w:r>
        <w:rPr>
          <w:b/>
          <w:bCs/>
          <w:color w:val="367c2b"/>
          <w:sz w:val="36"/>
          <w:szCs w:val="36"/>
        </w:rPr>
        <w:t xml:space="preserve">11. Testing &amp; rollout</w:t>
      </w:r>
    </w:p>
    <w:p>
      <w:pPr>
        <w:pStyle w:val="Heading3"/>
        <w:spacing w:after="100" w:before="220"/>
      </w:pPr>
      <w:r>
        <w:rPr>
          <w:b/>
          <w:bCs/>
          <w:color w:val="333333"/>
          <w:sz w:val="24"/>
          <w:szCs w:val="24"/>
        </w:rPr>
        <w:t xml:space="preserve">Local dry-run harness</w:t>
      </w:r>
    </w:p>
    <w:p>
      <w:pPr>
        <w:spacing w:after="120" w:before="80" w:line="300"/>
      </w:pPr>
      <w:r>
        <w:t xml:space="preserve">`scripts/seo-agent-local.mjs` runs the full pipeline against real GSC data but writes to a `--dry-run` flag that:</w:t>
      </w:r>
    </w:p>
    <w:p>
      <w:pPr>
        <w:pStyle w:val="ListParagraph"/>
        <w:numPr>
          <w:ilvl w:val="0"/>
          <w:numId w:val="2"/>
        </w:numPr>
        <w:spacing w:after="40" w:before="40" w:line="290"/>
      </w:pPr>
      <w:r>
        <w:t xml:space="preserve">Logs all opportunities that would be created to console as JSON.</w:t>
      </w:r>
    </w:p>
    <w:p>
      <w:pPr>
        <w:pStyle w:val="ListParagraph"/>
        <w:numPr>
          <w:ilvl w:val="0"/>
          <w:numId w:val="2"/>
        </w:numPr>
        <w:spacing w:after="40" w:before="40" w:line="290"/>
      </w:pPr>
      <w:r>
        <w:t xml:space="preserve">Does not write to Payload.</w:t>
      </w:r>
    </w:p>
    <w:p>
      <w:pPr>
        <w:pStyle w:val="ListParagraph"/>
        <w:numPr>
          <w:ilvl w:val="0"/>
          <w:numId w:val="2"/>
        </w:numPr>
        <w:spacing w:after="40" w:before="40" w:line="290"/>
      </w:pPr>
      <w:r>
        <w:t xml:space="preserve">Does not send the digest email (or sends it to a test address if `--send-test-email` is passed).</w:t>
      </w:r>
    </w:p>
    <w:p>
      <w:pPr>
        <w:pStyle w:val="Heading3"/>
        <w:spacing w:after="100" w:before="220"/>
      </w:pPr>
      <w:r>
        <w:rPr>
          <w:b/>
          <w:bCs/>
          <w:color w:val="333333"/>
          <w:sz w:val="24"/>
          <w:szCs w:val="24"/>
        </w:rPr>
        <w:t xml:space="preserve">Phased rollout</w:t>
      </w:r>
    </w:p>
    <w:p>
      <w:pPr>
        <w:pStyle w:val="ListParagraph"/>
        <w:numPr>
          <w:ilvl w:val="0"/>
          <w:numId w:val="3"/>
        </w:numPr>
        <w:spacing w:after="40" w:before="40" w:line="290"/>
      </w:pPr>
      <w:r>
        <w:rPr>
          <w:b/>
          <w:bCs/>
        </w:rPr>
        <w:t xml:space="preserve">Week 1:</w:t>
      </w:r>
      <w:r>
        <w:t xml:space="preserve"> Run dry-run only. Tom reviews console output. Tune classifier prompt and thresholds based on what he sees.</w:t>
      </w:r>
    </w:p>
    <w:p>
      <w:pPr>
        <w:pStyle w:val="ListParagraph"/>
        <w:numPr>
          <w:ilvl w:val="0"/>
          <w:numId w:val="3"/>
        </w:numPr>
        <w:spacing w:after="40" w:before="40" w:line="290"/>
      </w:pPr>
      <w:r>
        <w:rPr>
          <w:b/>
          <w:bCs/>
        </w:rPr>
        <w:t xml:space="preserve">Week 2:</w:t>
      </w:r>
      <w:r>
        <w:t xml:space="preserve"> Enable persistence to Payload but disable digest email. Tom reviews opportunities in Payload directly.</w:t>
      </w:r>
    </w:p>
    <w:p>
      <w:pPr>
        <w:pStyle w:val="ListParagraph"/>
        <w:numPr>
          <w:ilvl w:val="0"/>
          <w:numId w:val="3"/>
        </w:numPr>
        <w:spacing w:after="40" w:before="40" w:line="290"/>
      </w:pPr>
      <w:r>
        <w:rPr>
          <w:b/>
          <w:bCs/>
        </w:rPr>
        <w:t xml:space="preserve">Week 3:</w:t>
      </w:r>
      <w:r>
        <w:t xml:space="preserve"> Enable digest email. Full system live.</w:t>
      </w:r>
    </w:p>
    <w:p>
      <w:pPr>
        <w:pStyle w:val="ListParagraph"/>
        <w:numPr>
          <w:ilvl w:val="0"/>
          <w:numId w:val="3"/>
        </w:numPr>
        <w:spacing w:after="40" w:before="40" w:line="290"/>
      </w:pPr>
      <w:r>
        <w:rPr>
          <w:b/>
          <w:bCs/>
        </w:rPr>
        <w:t xml:space="preserve">Week 4 onwards:</w:t>
      </w:r>
      <w:r>
        <w:t xml:space="preserve"> Tom reviews weekly. After 4 weeks of stable output, consider whether to relax the draft-only constraint for meta rewrites only (lowest risk category).</w:t>
      </w:r>
    </w:p>
    <w:p>
      <w:pPr>
        <w:pStyle w:val="Heading3"/>
        <w:spacing w:after="100" w:before="220"/>
      </w:pPr>
      <w:r>
        <w:rPr>
          <w:b/>
          <w:bCs/>
          <w:color w:val="333333"/>
          <w:sz w:val="24"/>
          <w:szCs w:val="24"/>
        </w:rPr>
        <w:t xml:space="preserve">Manual run trigger</w:t>
      </w:r>
    </w:p>
    <w:p>
      <w:pPr>
        <w:spacing w:after="120" w:before="80" w:line="300"/>
      </w:pPr>
      <w:r>
        <w:t xml:space="preserve">Build a `POST /api/seo-agent/run` endpoint protected by `CRON_SECRET` so Tom can trigger an off-cycle run from his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67c2b" w:sz="4"/>
              <w:left w:val="single" w:color="367c2b" w:sz="4"/>
              <w:bottom w:val="single" w:color="367c2b" w:sz="4"/>
              <w:right w:val="single" w:color="367c2b" w:sz="4"/>
            </w:tcBorders>
            <w:shd w:fill="F7F7F2" w:val="clear"/>
            <w:tcMar>
              <w:top w:type="dxa" w:w="160"/>
              <w:left w:type="dxa" w:w="200"/>
              <w:bottom w:type="dxa" w:w="160"/>
              <w:right w:type="dxa" w:w="200"/>
            </w:tcMar>
          </w:tcPr>
          <w:p>
            <w:pPr>
              <w:spacing w:after="0" w:before="0" w:line="260"/>
            </w:pPr>
            <w:r>
              <w:rPr>
                <w:rFonts w:ascii="Consolas" w:cs="Consolas" w:eastAsia="Consolas" w:hAnsi="Consolas"/>
                <w:color w:val="222222"/>
                <w:sz w:val="18"/>
                <w:szCs w:val="18"/>
              </w:rPr>
              <w:t xml:space="preserve">curl -X POST https://hampshirepaddockmanagement.co.uk/api/seo-agent/run \</w:t>
            </w:r>
          </w:p>
          <w:p>
            <w:pPr>
              <w:spacing w:after="0" w:before="0" w:line="260"/>
            </w:pPr>
            <w:r>
              <w:rPr>
                <w:rFonts w:ascii="Consolas" w:cs="Consolas" w:eastAsia="Consolas" w:hAnsi="Consolas"/>
                <w:color w:val="222222"/>
                <w:sz w:val="18"/>
                <w:szCs w:val="18"/>
              </w:rPr>
              <w:t xml:space="preserve">  -H "Authorization: Bearer $CRON_SECRET"</w:t>
            </w:r>
          </w:p>
        </w:tc>
      </w:tr>
    </w:tbl>
    <w:p>
      <w:pPr>
        <w:pStyle w:val="Heading1"/>
        <w:spacing w:after="180" w:before="360"/>
      </w:pPr>
      <w:r>
        <w:rPr>
          <w:b/>
          <w:bCs/>
          <w:color w:val="367c2b"/>
          <w:sz w:val="36"/>
          <w:szCs w:val="36"/>
        </w:rPr>
        <w:t xml:space="preserve">12. Non-negotiables</w:t>
      </w:r>
    </w:p>
    <w:p>
      <w:pPr>
        <w:spacing w:after="120" w:before="80" w:line="300"/>
      </w:pPr>
      <w:r>
        <w:t xml:space="preserve">These are constraints the implementer must not relax even if it makes the build harder:</w:t>
      </w:r>
    </w:p>
    <w:p>
      <w:pPr>
        <w:pStyle w:val="ListParagraph"/>
        <w:numPr>
          <w:ilvl w:val="0"/>
          <w:numId w:val="2"/>
        </w:numPr>
        <w:spacing w:after="40" w:before="40" w:line="290"/>
      </w:pPr>
      <w:r>
        <w:rPr>
          <w:b/>
          <w:bCs/>
        </w:rPr>
        <w:t xml:space="preserve">Draft-only.</w:t>
      </w:r>
      <w:r>
        <w:t xml:space="preserve"> The agent must never publish, never modify a live Page, never modify a non-draft Post.</w:t>
      </w:r>
    </w:p>
    <w:p>
      <w:pPr>
        <w:pStyle w:val="ListParagraph"/>
        <w:numPr>
          <w:ilvl w:val="0"/>
          <w:numId w:val="2"/>
        </w:numPr>
        <w:spacing w:after="40" w:before="40" w:line="290"/>
      </w:pPr>
      <w:r>
        <w:rPr>
          <w:b/>
          <w:bCs/>
        </w:rPr>
        <w:t xml:space="preserve">Idempotent on week.</w:t>
      </w:r>
      <w:r>
        <w:t xml:space="preserve"> Re-running the same week's data must not create duplicates. Use `weekIdentified + query + type` as a uniqueness constraint.</w:t>
      </w:r>
    </w:p>
    <w:p>
      <w:pPr>
        <w:pStyle w:val="ListParagraph"/>
        <w:numPr>
          <w:ilvl w:val="0"/>
          <w:numId w:val="2"/>
        </w:numPr>
        <w:spacing w:after="40" w:before="40" w:line="290"/>
      </w:pPr>
      <w:r>
        <w:rPr>
          <w:b/>
          <w:bCs/>
        </w:rPr>
        <w:t xml:space="preserve">No invented facts.</w:t>
      </w:r>
      <w:r>
        <w:t xml:space="preserve"> Every Claude prompt explicitly forbids invented statistics, quotes, or citations. The implementer must not add prompts that loosen this.</w:t>
      </w:r>
    </w:p>
    <w:p>
      <w:pPr>
        <w:pStyle w:val="ListParagraph"/>
        <w:numPr>
          <w:ilvl w:val="0"/>
          <w:numId w:val="2"/>
        </w:numPr>
        <w:spacing w:after="40" w:before="40" w:line="290"/>
      </w:pPr>
      <w:r>
        <w:rPr>
          <w:b/>
          <w:bCs/>
        </w:rPr>
        <w:t xml:space="preserve">No competitor brand content.</w:t>
      </w:r>
      <w:r>
        <w:t xml:space="preserve"> Filter out queries containing competitor names before generation.</w:t>
      </w:r>
    </w:p>
    <w:p>
      <w:pPr>
        <w:pStyle w:val="ListParagraph"/>
        <w:numPr>
          <w:ilvl w:val="0"/>
          <w:numId w:val="2"/>
        </w:numPr>
        <w:spacing w:after="40" w:before="40" w:line="290"/>
      </w:pPr>
      <w:r>
        <w:rPr>
          <w:b/>
          <w:bCs/>
        </w:rPr>
        <w:t xml:space="preserve">Cost ceiling.</w:t>
      </w:r>
      <w:r>
        <w:t xml:space="preserve"> If a single weekly run would cost more than £2 in API spend, abort and email Tom an alert instead. Implement a token-budget tracker per run.</w:t>
      </w:r>
    </w:p>
    <w:p>
      <w:pPr>
        <w:pStyle w:val="ListParagraph"/>
        <w:numPr>
          <w:ilvl w:val="0"/>
          <w:numId w:val="2"/>
        </w:numPr>
        <w:spacing w:after="40" w:before="40" w:line="290"/>
      </w:pPr>
      <w:r>
        <w:rPr>
          <w:b/>
          <w:bCs/>
        </w:rPr>
        <w:t xml:space="preserve">Logs everything.</w:t>
      </w:r>
      <w:r>
        <w:t xml:space="preserve"> Every classification decision, every Claude call, every persisted opportunity must be logged with enough context that a failure can be diagnosed without re-running.</w:t>
      </w:r>
    </w:p>
    <w:p>
      <w:pPr>
        <w:pStyle w:val="Heading1"/>
        <w:spacing w:after="180" w:before="360"/>
      </w:pPr>
      <w:r>
        <w:rPr>
          <w:b/>
          <w:bCs/>
          <w:color w:val="367c2b"/>
          <w:sz w:val="36"/>
          <w:szCs w:val="36"/>
        </w:rPr>
        <w:t xml:space="preserve">13. Deliverables checklist</w:t>
      </w:r>
    </w:p>
    <w:p>
      <w:pPr>
        <w:spacing w:after="120" w:before="80" w:line="300"/>
      </w:pPr>
      <w:r>
        <w:t xml:space="preserve">When Claude Code finishes the build, the following must be true:</w:t>
      </w:r>
    </w:p>
    <w:p>
      <w:pPr>
        <w:pStyle w:val="ListParagraph"/>
        <w:numPr>
          <w:ilvl w:val="0"/>
          <w:numId w:val="2"/>
        </w:numPr>
        <w:spacing w:after="40" w:before="40" w:line="290"/>
      </w:pPr>
      <w:r>
        <w:t xml:space="preserve">`src/collections/SeoOpportunities.ts` exists and is registered in `payload.config.ts`.</w:t>
      </w:r>
    </w:p>
    <w:p>
      <w:pPr>
        <w:pStyle w:val="ListParagraph"/>
        <w:numPr>
          <w:ilvl w:val="0"/>
          <w:numId w:val="2"/>
        </w:numPr>
        <w:spacing w:after="40" w:before="40" w:line="290"/>
      </w:pPr>
      <w:r>
        <w:t xml:space="preserve">`src/collections/Posts.ts` has the `seoSource` field added.</w:t>
      </w:r>
    </w:p>
    <w:p>
      <w:pPr>
        <w:pStyle w:val="ListParagraph"/>
        <w:numPr>
          <w:ilvl w:val="0"/>
          <w:numId w:val="2"/>
        </w:numPr>
        <w:spacing w:after="40" w:before="40" w:line="290"/>
      </w:pPr>
      <w:r>
        <w:t xml:space="preserve">`src/app/api/seo-agent/route.ts` exists, authenticated by `CRON_SECRET`.</w:t>
      </w:r>
    </w:p>
    <w:p>
      <w:pPr>
        <w:pStyle w:val="ListParagraph"/>
        <w:numPr>
          <w:ilvl w:val="0"/>
          <w:numId w:val="2"/>
        </w:numPr>
        <w:spacing w:after="40" w:before="40" w:line="290"/>
      </w:pPr>
      <w:r>
        <w:t xml:space="preserve">All `lib/` modules exist with type-safe interfaces.</w:t>
      </w:r>
    </w:p>
    <w:p>
      <w:pPr>
        <w:pStyle w:val="ListParagraph"/>
        <w:numPr>
          <w:ilvl w:val="0"/>
          <w:numId w:val="2"/>
        </w:numPr>
        <w:spacing w:after="40" w:before="40" w:line="290"/>
      </w:pPr>
      <w:r>
        <w:t xml:space="preserve">`scripts/seo-agent-local.mjs` runs end-to-end against real GSC data with `--dry-run`.</w:t>
      </w:r>
    </w:p>
    <w:p>
      <w:pPr>
        <w:pStyle w:val="ListParagraph"/>
        <w:numPr>
          <w:ilvl w:val="0"/>
          <w:numId w:val="2"/>
        </w:numPr>
        <w:spacing w:after="40" w:before="40" w:line="290"/>
      </w:pPr>
      <w:r>
        <w:t xml:space="preserve">`vercel.json` has the cron entry.</w:t>
      </w:r>
    </w:p>
    <w:p>
      <w:pPr>
        <w:pStyle w:val="ListParagraph"/>
        <w:numPr>
          <w:ilvl w:val="0"/>
          <w:numId w:val="2"/>
        </w:numPr>
        <w:spacing w:after="40" w:before="40" w:line="290"/>
      </w:pPr>
      <w:r>
        <w:t xml:space="preserve">All required env vars are documented in `.env.example`.</w:t>
      </w:r>
    </w:p>
    <w:p>
      <w:pPr>
        <w:pStyle w:val="ListParagraph"/>
        <w:numPr>
          <w:ilvl w:val="0"/>
          <w:numId w:val="2"/>
        </w:numPr>
        <w:spacing w:after="40" w:before="40" w:line="290"/>
      </w:pPr>
      <w:r>
        <w:t xml:space="preserve">A `docs/SEO-AGENT.md` exists explaining: how to run locally, how to read the digest, how to approve/reject opportunities, how to diagnose failures.</w:t>
      </w:r>
    </w:p>
    <w:p>
      <w:pPr>
        <w:pStyle w:val="ListParagraph"/>
        <w:numPr>
          <w:ilvl w:val="0"/>
          <w:numId w:val="2"/>
        </w:numPr>
        <w:spacing w:after="40" w:before="40" w:line="290"/>
      </w:pPr>
      <w:r>
        <w:t xml:space="preserve">A migration has been run that adds `pgvector` (if Option A chosen) or no migration is needed (if Option B).</w:t>
      </w:r>
    </w:p>
    <w:p>
      <w:pPr>
        <w:pStyle w:val="ListParagraph"/>
        <w:numPr>
          <w:ilvl w:val="0"/>
          <w:numId w:val="2"/>
        </w:numPr>
        <w:spacing w:after="40" w:before="40" w:line="290"/>
      </w:pPr>
      <w:r>
        <w:t xml:space="preserve">The first dry-run produces sensible output that Tom reviews and signs off before live cron is enabled.</w:t>
      </w:r>
    </w:p>
    <w:p>
      <w:pPr>
        <w:spacing w:after="60" w:before="60"/>
      </w:pPr>
      <w:r>
        <w:t xml:space="preserve"/>
      </w:r>
    </w:p>
    <w:p>
      <w:pPr>
        <w:spacing w:after="60" w:before="60"/>
      </w:pPr>
      <w:r>
        <w:t xml:space="preserve"/>
      </w:r>
    </w:p>
    <w:p>
      <w:pPr>
        <w:pBdr>
          <w:top w:val="single" w:color="ffde00" w:sz="12" w:space="8"/>
        </w:pBdr>
        <w:spacing w:after="200" w:before="400"/>
        <w:jc w:val="center"/>
      </w:pPr>
      <w:r>
        <w:rPr>
          <w:rFonts w:ascii="Georgia" w:cs="Georgia" w:eastAsia="Georgia" w:hAnsi="Georgia"/>
          <w:i/>
          <w:iCs/>
          <w:color w:val="555555"/>
          <w:sz w:val="20"/>
          <w:szCs w:val="20"/>
        </w:rPr>
        <w:t xml:space="preserve">End of brief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367c2b"/>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22222"/>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HPM Automated SEO Agent — Build Brief</dc:title>
  <dc:creator>Tom Oswald</dc:creator>
  <cp:lastModifiedBy>Un-named</cp:lastModifiedBy>
  <cp:revision>1</cp:revision>
  <dcterms:created xsi:type="dcterms:W3CDTF">2026-04-27T15:51:38.960Z</dcterms:created>
  <dcterms:modified xsi:type="dcterms:W3CDTF">2026-04-27T15:51:38.961Z</dcterms:modified>
</cp:coreProperties>
</file>

<file path=docProps/custom.xml><?xml version="1.0" encoding="utf-8"?>
<Properties xmlns="http://schemas.openxmlformats.org/officeDocument/2006/custom-properties" xmlns:vt="http://schemas.openxmlformats.org/officeDocument/2006/docPropsVTypes"/>
</file>