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E3D" w:rsidRPr="00E03E3D" w:rsidRDefault="00E03E3D" w:rsidP="00E03E3D">
      <w:pPr>
        <w:shd w:val="clear" w:color="auto" w:fill="FFFFFF"/>
        <w:spacing w:after="0" w:line="240" w:lineRule="auto"/>
        <w:outlineLvl w:val="0"/>
        <w:rPr>
          <w:rFonts w:ascii="playfairdisplay" w:eastAsia="Times New Roman" w:hAnsi="playfairdisplay" w:cs="Times New Roman"/>
          <w:b/>
          <w:bCs/>
          <w:color w:val="292929"/>
          <w:kern w:val="36"/>
          <w:sz w:val="70"/>
          <w:szCs w:val="70"/>
          <w:lang w:eastAsia="en-GB"/>
        </w:rPr>
      </w:pPr>
      <w:r w:rsidRPr="00E03E3D">
        <w:rPr>
          <w:rFonts w:ascii="playfairdisplay" w:eastAsia="Times New Roman" w:hAnsi="playfairdisplay" w:cs="Times New Roman"/>
          <w:b/>
          <w:bCs/>
          <w:color w:val="292929"/>
          <w:kern w:val="36"/>
          <w:sz w:val="70"/>
          <w:lang w:eastAsia="en-GB"/>
        </w:rPr>
        <w:t>Yellow Bird</w:t>
      </w:r>
    </w:p>
    <w:p w:rsidR="00BF24BB" w:rsidRDefault="00BF24BB"/>
    <w:p w:rsidR="00E03E3D" w:rsidRDefault="00E03E3D">
      <w:r>
        <w:rPr>
          <w:noProof/>
          <w:lang w:eastAsia="en-GB"/>
        </w:rPr>
        <w:drawing>
          <wp:inline distT="0" distB="0" distL="0" distR="0">
            <wp:extent cx="5731510" cy="2495550"/>
            <wp:effectExtent l="19050" t="0" r="2540" b="0"/>
            <wp:docPr id="1" name="Picture 0" descr="Yellow Bi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llow Bird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3D" w:rsidRDefault="00E03E3D"/>
    <w:p w:rsidR="00E03E3D" w:rsidRPr="00E03E3D" w:rsidRDefault="00E03E3D" w:rsidP="00E03E3D">
      <w:pPr>
        <w:shd w:val="clear" w:color="auto" w:fill="FFFFFF"/>
        <w:spacing w:after="0" w:line="240" w:lineRule="auto"/>
        <w:rPr>
          <w:rFonts w:ascii="muli" w:eastAsia="Times New Roman" w:hAnsi="muli" w:cs="Times New Roman"/>
          <w:color w:val="292929"/>
          <w:sz w:val="28"/>
          <w:szCs w:val="28"/>
          <w:lang w:eastAsia="en-GB"/>
        </w:rPr>
      </w:pPr>
      <w:r w:rsidRPr="00E03E3D">
        <w:rPr>
          <w:rFonts w:ascii="muli" w:eastAsia="Times New Roman" w:hAnsi="muli" w:cs="Times New Roman"/>
          <w:i/>
          <w:iCs/>
          <w:color w:val="292929"/>
          <w:sz w:val="28"/>
          <w:lang w:eastAsia="en-GB"/>
        </w:rPr>
        <w:t>Yellow Bird</w:t>
      </w:r>
      <w:r w:rsidRPr="00E03E3D">
        <w:rPr>
          <w:rFonts w:ascii="muli" w:eastAsia="Times New Roman" w:hAnsi="muli" w:cs="Times New Roman"/>
          <w:color w:val="292929"/>
          <w:sz w:val="28"/>
          <w:szCs w:val="28"/>
          <w:lang w:eastAsia="en-GB"/>
        </w:rPr>
        <w:t> is a tropical cocktail made with a combination of white rum, Galliano, triple sec, and fresh lime juice. In order to prepare it, all ingredients should be shaken and strained into a chilled cocktail glass. If desired, the cocktail can be garnished with a lemon slice.</w:t>
      </w:r>
    </w:p>
    <w:p w:rsidR="00E03E3D" w:rsidRDefault="00E03E3D" w:rsidP="00E03E3D">
      <w:r w:rsidRPr="00E03E3D">
        <w:rPr>
          <w:rFonts w:ascii="muli" w:eastAsia="Times New Roman" w:hAnsi="muli" w:cs="Times New Roman"/>
          <w:color w:val="292929"/>
          <w:sz w:val="28"/>
          <w:szCs w:val="28"/>
          <w:lang w:eastAsia="en-GB"/>
        </w:rPr>
        <w:br/>
      </w:r>
      <w:r w:rsidRPr="00E03E3D">
        <w:rPr>
          <w:rFonts w:ascii="muli" w:eastAsia="Times New Roman" w:hAnsi="muli" w:cs="Times New Roman"/>
          <w:color w:val="292929"/>
          <w:sz w:val="28"/>
          <w:szCs w:val="28"/>
          <w:shd w:val="clear" w:color="auto" w:fill="FFFFFF"/>
          <w:lang w:eastAsia="en-GB"/>
        </w:rPr>
        <w:t xml:space="preserve">The origins of Yellow Bird are still murky – some say the cocktail was named after the Haitian tune of the same name, while others say that it was named for its vibrant </w:t>
      </w:r>
      <w:proofErr w:type="spellStart"/>
      <w:r w:rsidRPr="00E03E3D">
        <w:rPr>
          <w:rFonts w:ascii="muli" w:eastAsia="Times New Roman" w:hAnsi="muli" w:cs="Times New Roman"/>
          <w:color w:val="292929"/>
          <w:sz w:val="28"/>
          <w:szCs w:val="28"/>
          <w:shd w:val="clear" w:color="auto" w:fill="FFFFFF"/>
          <w:lang w:eastAsia="en-GB"/>
        </w:rPr>
        <w:t>color</w:t>
      </w:r>
      <w:proofErr w:type="spellEnd"/>
      <w:r w:rsidRPr="00E03E3D">
        <w:rPr>
          <w:rFonts w:ascii="muli" w:eastAsia="Times New Roman" w:hAnsi="muli" w:cs="Times New Roman"/>
          <w:color w:val="292929"/>
          <w:sz w:val="28"/>
          <w:szCs w:val="28"/>
          <w:shd w:val="clear" w:color="auto" w:fill="FFFFFF"/>
          <w:lang w:eastAsia="en-GB"/>
        </w:rPr>
        <w:t>, which is a result of adding Galliano, a golden, anise-</w:t>
      </w:r>
      <w:proofErr w:type="spellStart"/>
      <w:r w:rsidRPr="00E03E3D">
        <w:rPr>
          <w:rFonts w:ascii="muli" w:eastAsia="Times New Roman" w:hAnsi="muli" w:cs="Times New Roman"/>
          <w:color w:val="292929"/>
          <w:sz w:val="28"/>
          <w:szCs w:val="28"/>
          <w:shd w:val="clear" w:color="auto" w:fill="FFFFFF"/>
          <w:lang w:eastAsia="en-GB"/>
        </w:rPr>
        <w:t>flavored</w:t>
      </w:r>
      <w:proofErr w:type="spellEnd"/>
      <w:r w:rsidRPr="00E03E3D">
        <w:rPr>
          <w:rFonts w:ascii="muli" w:eastAsia="Times New Roman" w:hAnsi="muli" w:cs="Times New Roman"/>
          <w:color w:val="292929"/>
          <w:sz w:val="28"/>
          <w:szCs w:val="28"/>
          <w:shd w:val="clear" w:color="auto" w:fill="FFFFFF"/>
          <w:lang w:eastAsia="en-GB"/>
        </w:rPr>
        <w:t xml:space="preserve"> liqueur.</w:t>
      </w:r>
    </w:p>
    <w:sectPr w:rsidR="00E03E3D" w:rsidSect="00BF24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layfair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ul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03E3D"/>
    <w:rsid w:val="00BF24BB"/>
    <w:rsid w:val="00E03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4BB"/>
  </w:style>
  <w:style w:type="paragraph" w:styleId="Heading1">
    <w:name w:val="heading 1"/>
    <w:basedOn w:val="Normal"/>
    <w:link w:val="Heading1Char"/>
    <w:uiPriority w:val="9"/>
    <w:qFormat/>
    <w:rsid w:val="00E03E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E3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ng-binding">
    <w:name w:val="ng-binding"/>
    <w:basedOn w:val="DefaultParagraphFont"/>
    <w:rsid w:val="00E03E3D"/>
  </w:style>
  <w:style w:type="paragraph" w:styleId="BalloonText">
    <w:name w:val="Balloon Text"/>
    <w:basedOn w:val="Normal"/>
    <w:link w:val="BalloonTextChar"/>
    <w:uiPriority w:val="99"/>
    <w:semiHidden/>
    <w:unhideWhenUsed/>
    <w:rsid w:val="00E03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E3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03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E03E3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Andre Emmons</cp:lastModifiedBy>
  <cp:revision>1</cp:revision>
  <dcterms:created xsi:type="dcterms:W3CDTF">2023-04-13T04:45:00Z</dcterms:created>
  <dcterms:modified xsi:type="dcterms:W3CDTF">2023-04-13T04:46:00Z</dcterms:modified>
</cp:coreProperties>
</file>